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C4" w:rsidRPr="00ED52C4" w:rsidRDefault="00ED52C4" w:rsidP="00ED52C4">
      <w:pPr>
        <w:widowControl w:val="0"/>
        <w:autoSpaceDE w:val="0"/>
        <w:autoSpaceDN w:val="0"/>
        <w:adjustRightInd w:val="0"/>
        <w:spacing w:line="360" w:lineRule="auto"/>
        <w:contextualSpacing/>
        <w:rPr>
          <w:rFonts w:ascii="Verdana" w:hAnsi="Verdana" w:cs="Arial"/>
          <w:b/>
          <w:sz w:val="32"/>
          <w:szCs w:val="32"/>
          <w:u w:val="single"/>
          <w:lang w:val="tr-TR"/>
        </w:rPr>
      </w:pPr>
      <w:r w:rsidRPr="00ED52C4">
        <w:rPr>
          <w:rFonts w:ascii="Verdana" w:hAnsi="Verdana" w:cs="Arial"/>
          <w:b/>
          <w:sz w:val="32"/>
          <w:szCs w:val="32"/>
          <w:u w:val="single"/>
          <w:lang w:val="tr-TR"/>
        </w:rPr>
        <w:t>BASIN BÜLTENİ</w:t>
      </w:r>
    </w:p>
    <w:p w:rsidR="00ED52C4" w:rsidRDefault="00ED52C4" w:rsidP="00ED52C4">
      <w:pPr>
        <w:widowControl w:val="0"/>
        <w:autoSpaceDE w:val="0"/>
        <w:autoSpaceDN w:val="0"/>
        <w:adjustRightInd w:val="0"/>
        <w:spacing w:line="360" w:lineRule="auto"/>
        <w:contextualSpacing/>
        <w:jc w:val="center"/>
        <w:rPr>
          <w:rFonts w:ascii="Verdana" w:hAnsi="Verdana" w:cs="Arial"/>
          <w:b/>
          <w:sz w:val="20"/>
          <w:szCs w:val="20"/>
          <w:lang w:val="tr-TR"/>
        </w:rPr>
      </w:pPr>
    </w:p>
    <w:p w:rsidR="00934AB3" w:rsidRPr="00ED52C4" w:rsidRDefault="00ED52C4" w:rsidP="00ED52C4">
      <w:pPr>
        <w:widowControl w:val="0"/>
        <w:autoSpaceDE w:val="0"/>
        <w:autoSpaceDN w:val="0"/>
        <w:adjustRightInd w:val="0"/>
        <w:spacing w:line="360" w:lineRule="auto"/>
        <w:contextualSpacing/>
        <w:jc w:val="center"/>
        <w:rPr>
          <w:rFonts w:ascii="Verdana" w:hAnsi="Verdana" w:cs="Arial"/>
          <w:sz w:val="28"/>
          <w:szCs w:val="28"/>
          <w:lang w:val="tr-TR"/>
        </w:rPr>
      </w:pPr>
      <w:r w:rsidRPr="00ED52C4">
        <w:rPr>
          <w:rFonts w:ascii="Verdana" w:hAnsi="Verdana" w:cs="Arial"/>
          <w:b/>
          <w:sz w:val="28"/>
          <w:szCs w:val="28"/>
          <w:lang w:val="tr-TR"/>
        </w:rPr>
        <w:t>Fortinet’in</w:t>
      </w:r>
      <w:r w:rsidR="00934AB3" w:rsidRPr="00ED52C4">
        <w:rPr>
          <w:rFonts w:ascii="Verdana" w:hAnsi="Verdana" w:cs="Arial"/>
          <w:b/>
          <w:sz w:val="28"/>
          <w:szCs w:val="28"/>
          <w:lang w:val="tr-TR"/>
        </w:rPr>
        <w:t xml:space="preserve"> </w:t>
      </w:r>
      <w:proofErr w:type="spellStart"/>
      <w:r w:rsidR="00934AB3" w:rsidRPr="00ED52C4">
        <w:rPr>
          <w:rFonts w:ascii="Verdana" w:hAnsi="Verdana" w:cs="Arial"/>
          <w:b/>
          <w:sz w:val="28"/>
          <w:szCs w:val="28"/>
          <w:lang w:val="tr-TR"/>
        </w:rPr>
        <w:t>FortiCare</w:t>
      </w:r>
      <w:proofErr w:type="spellEnd"/>
      <w:r w:rsidR="00934AB3" w:rsidRPr="00ED52C4">
        <w:rPr>
          <w:rFonts w:ascii="Verdana" w:hAnsi="Verdana" w:cs="Arial"/>
          <w:b/>
          <w:sz w:val="28"/>
          <w:szCs w:val="28"/>
          <w:lang w:val="tr-TR"/>
        </w:rPr>
        <w:t xml:space="preserve"> 360° </w:t>
      </w:r>
      <w:r w:rsidRPr="00ED52C4">
        <w:rPr>
          <w:rFonts w:ascii="Verdana" w:hAnsi="Verdana" w:cs="Arial"/>
          <w:b/>
          <w:sz w:val="28"/>
          <w:szCs w:val="28"/>
          <w:lang w:val="tr-TR"/>
        </w:rPr>
        <w:t>Bulut Ser</w:t>
      </w:r>
      <w:r>
        <w:rPr>
          <w:rFonts w:ascii="Verdana" w:hAnsi="Verdana" w:cs="Arial"/>
          <w:b/>
          <w:sz w:val="28"/>
          <w:szCs w:val="28"/>
          <w:lang w:val="tr-TR"/>
        </w:rPr>
        <w:t>visi, kurumların ağ güvenliğini sürekli değerlendirme altına alıyor</w:t>
      </w:r>
      <w:bookmarkStart w:id="0" w:name="_GoBack"/>
      <w:bookmarkEnd w:id="0"/>
    </w:p>
    <w:p w:rsidR="00ED52C4" w:rsidRDefault="00ED52C4" w:rsidP="00934AB3">
      <w:pPr>
        <w:widowControl w:val="0"/>
        <w:autoSpaceDE w:val="0"/>
        <w:autoSpaceDN w:val="0"/>
        <w:adjustRightInd w:val="0"/>
        <w:spacing w:line="360" w:lineRule="auto"/>
        <w:contextualSpacing/>
        <w:jc w:val="both"/>
        <w:rPr>
          <w:rFonts w:ascii="Verdana" w:hAnsi="Verdana" w:cs="Arial"/>
          <w:i/>
          <w:iCs/>
          <w:noProof/>
          <w:sz w:val="20"/>
          <w:szCs w:val="20"/>
          <w:lang w:val="tr-TR"/>
        </w:rPr>
      </w:pPr>
    </w:p>
    <w:p w:rsidR="00934AB3" w:rsidRPr="00ED52C4" w:rsidRDefault="00ED52C4" w:rsidP="00ED52C4">
      <w:pPr>
        <w:widowControl w:val="0"/>
        <w:autoSpaceDE w:val="0"/>
        <w:autoSpaceDN w:val="0"/>
        <w:adjustRightInd w:val="0"/>
        <w:spacing w:line="360" w:lineRule="auto"/>
        <w:contextualSpacing/>
        <w:jc w:val="center"/>
        <w:rPr>
          <w:rFonts w:ascii="Verdana" w:hAnsi="Verdana" w:cs="Arial"/>
          <w:b/>
          <w:iCs/>
          <w:noProof/>
          <w:lang w:val="tr-TR"/>
        </w:rPr>
      </w:pPr>
      <w:r w:rsidRPr="00ED52C4">
        <w:rPr>
          <w:rFonts w:ascii="Verdana" w:hAnsi="Verdana" w:cs="Arial"/>
          <w:b/>
          <w:iCs/>
          <w:noProof/>
          <w:lang w:val="tr-TR"/>
        </w:rPr>
        <w:t xml:space="preserve">Yeni servis, otomatik </w:t>
      </w:r>
      <w:r w:rsidRPr="00ED52C4">
        <w:rPr>
          <w:rFonts w:ascii="Verdana" w:hAnsi="Verdana" w:cs="Arial"/>
          <w:b/>
          <w:iCs/>
          <w:noProof/>
          <w:lang w:val="tr-TR"/>
        </w:rPr>
        <w:t xml:space="preserve">Security Fabric </w:t>
      </w:r>
      <w:r w:rsidRPr="00ED52C4">
        <w:rPr>
          <w:rFonts w:ascii="Verdana" w:hAnsi="Verdana" w:cs="Arial"/>
          <w:b/>
          <w:iCs/>
          <w:noProof/>
          <w:lang w:val="tr-TR"/>
        </w:rPr>
        <w:t>raporlaması ve Fortinet’in güvenlik uzmanlarından uygulanabilir tavsiyeler ile güvenlikte performansı ve verimliliği arttırıyor</w:t>
      </w:r>
      <w:r>
        <w:rPr>
          <w:rFonts w:ascii="Verdana" w:hAnsi="Verdana" w:cs="Arial"/>
          <w:b/>
          <w:iCs/>
          <w:noProof/>
          <w:lang w:val="tr-TR"/>
        </w:rPr>
        <w:t>.</w:t>
      </w:r>
    </w:p>
    <w:p w:rsidR="00934AB3" w:rsidRPr="0062097F" w:rsidRDefault="00934AB3" w:rsidP="00934AB3">
      <w:pPr>
        <w:widowControl w:val="0"/>
        <w:autoSpaceDE w:val="0"/>
        <w:autoSpaceDN w:val="0"/>
        <w:adjustRightInd w:val="0"/>
        <w:spacing w:line="360" w:lineRule="auto"/>
        <w:contextualSpacing/>
        <w:jc w:val="both"/>
        <w:rPr>
          <w:rFonts w:ascii="Verdana" w:hAnsi="Verdana" w:cs="Arial"/>
          <w:i/>
          <w:iCs/>
          <w:noProof/>
          <w:sz w:val="20"/>
          <w:szCs w:val="20"/>
          <w:lang w:val="tr-TR"/>
        </w:rPr>
      </w:pPr>
    </w:p>
    <w:p w:rsidR="00934AB3" w:rsidRPr="0062097F" w:rsidRDefault="0062097F" w:rsidP="00934AB3">
      <w:pPr>
        <w:widowControl w:val="0"/>
        <w:autoSpaceDE w:val="0"/>
        <w:autoSpaceDN w:val="0"/>
        <w:adjustRightInd w:val="0"/>
        <w:spacing w:line="360" w:lineRule="auto"/>
        <w:contextualSpacing/>
        <w:jc w:val="both"/>
        <w:rPr>
          <w:rFonts w:ascii="Verdana" w:hAnsi="Verdana" w:cs="Arial"/>
          <w:sz w:val="20"/>
          <w:szCs w:val="20"/>
          <w:lang w:val="tr-TR"/>
        </w:rPr>
      </w:pPr>
      <w:r w:rsidRPr="0062097F">
        <w:rPr>
          <w:rFonts w:ascii="Verdana" w:hAnsi="Verdana"/>
          <w:sz w:val="20"/>
          <w:szCs w:val="20"/>
          <w:lang w:val="tr-TR"/>
        </w:rPr>
        <w:t xml:space="preserve">Yüksek performanslı </w:t>
      </w:r>
      <w:r>
        <w:rPr>
          <w:rFonts w:ascii="Verdana" w:hAnsi="Verdana"/>
          <w:sz w:val="20"/>
          <w:szCs w:val="20"/>
          <w:lang w:val="tr-TR"/>
        </w:rPr>
        <w:t xml:space="preserve">siber güvenlik çözümleri alanında dünyanın önde gelen şirketlerinden </w:t>
      </w:r>
      <w:hyperlink r:id="rId6" w:history="1">
        <w:r w:rsidR="00934AB3" w:rsidRPr="0062097F">
          <w:rPr>
            <w:rFonts w:ascii="Verdana" w:hAnsi="Verdana" w:cs="Arial"/>
            <w:sz w:val="20"/>
            <w:szCs w:val="20"/>
            <w:lang w:val="tr-TR"/>
          </w:rPr>
          <w:t>Fortinet</w:t>
        </w:r>
      </w:hyperlink>
      <w:r w:rsidR="00934AB3" w:rsidRPr="0062097F">
        <w:rPr>
          <w:rFonts w:ascii="Verdana" w:hAnsi="Verdana" w:cs="Arial"/>
          <w:sz w:val="20"/>
          <w:szCs w:val="20"/>
          <w:lang w:val="tr-TR"/>
        </w:rPr>
        <w:t>,</w:t>
      </w:r>
      <w:r>
        <w:rPr>
          <w:rFonts w:ascii="Verdana" w:hAnsi="Verdana" w:cs="Arial"/>
          <w:sz w:val="20"/>
          <w:szCs w:val="20"/>
          <w:lang w:val="tr-TR"/>
        </w:rPr>
        <w:t xml:space="preserve"> </w:t>
      </w:r>
      <w:proofErr w:type="spellStart"/>
      <w:r w:rsidRPr="0062097F">
        <w:rPr>
          <w:rFonts w:ascii="Verdana" w:hAnsi="Verdana" w:cs="Arial"/>
          <w:sz w:val="20"/>
          <w:szCs w:val="20"/>
          <w:lang w:val="tr-TR"/>
        </w:rPr>
        <w:t>FortiC</w:t>
      </w:r>
      <w:r>
        <w:rPr>
          <w:rFonts w:ascii="Verdana" w:hAnsi="Verdana" w:cs="Arial"/>
          <w:sz w:val="20"/>
          <w:szCs w:val="20"/>
          <w:lang w:val="tr-TR"/>
        </w:rPr>
        <w:t>are</w:t>
      </w:r>
      <w:proofErr w:type="spellEnd"/>
      <w:r>
        <w:rPr>
          <w:rFonts w:ascii="Verdana" w:hAnsi="Verdana" w:cs="Arial"/>
          <w:sz w:val="20"/>
          <w:szCs w:val="20"/>
          <w:lang w:val="tr-TR"/>
        </w:rPr>
        <w:t xml:space="preserve"> 360° isimli </w:t>
      </w:r>
      <w:r>
        <w:rPr>
          <w:rFonts w:ascii="Verdana" w:hAnsi="Verdana" w:cs="Arial"/>
          <w:sz w:val="20"/>
          <w:szCs w:val="20"/>
          <w:lang w:val="tr-TR"/>
        </w:rPr>
        <w:t>yeni bulut güvenlik servisi</w:t>
      </w:r>
      <w:r>
        <w:rPr>
          <w:rFonts w:ascii="Verdana" w:hAnsi="Verdana" w:cs="Arial"/>
          <w:sz w:val="20"/>
          <w:szCs w:val="20"/>
          <w:lang w:val="tr-TR"/>
        </w:rPr>
        <w:t xml:space="preserve">ni duyurdu. Bu destek servisi, otomatik </w:t>
      </w:r>
      <w:r w:rsidRPr="0062097F">
        <w:rPr>
          <w:rFonts w:ascii="Verdana" w:hAnsi="Verdana" w:cs="Arial"/>
          <w:sz w:val="20"/>
          <w:szCs w:val="20"/>
          <w:lang w:val="tr-TR"/>
        </w:rPr>
        <w:t>Security Fabric</w:t>
      </w:r>
      <w:r>
        <w:rPr>
          <w:rFonts w:ascii="Verdana" w:hAnsi="Verdana" w:cs="Arial"/>
          <w:sz w:val="20"/>
          <w:szCs w:val="20"/>
          <w:lang w:val="tr-TR"/>
        </w:rPr>
        <w:t xml:space="preserve"> performans denetimleri ve güvenlik araçları için sağlık değerlendirmelerini Fortinet’in güvenlik mühendislerinin uygulanabilir tavsiyeleri ile birlikte sunarak kurumsal ve servis sağlayıcıların BT kaynaklarını güçlendiriyor.</w:t>
      </w:r>
      <w:r w:rsidR="00934AB3" w:rsidRPr="0062097F">
        <w:rPr>
          <w:rFonts w:ascii="Verdana" w:hAnsi="Verdana" w:cs="Arial"/>
          <w:sz w:val="20"/>
          <w:szCs w:val="20"/>
          <w:lang w:val="tr-TR"/>
        </w:rPr>
        <w:t xml:space="preserve"> </w:t>
      </w:r>
    </w:p>
    <w:p w:rsidR="00934AB3" w:rsidRPr="0062097F" w:rsidRDefault="00934AB3" w:rsidP="0062097F">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proofErr w:type="spellStart"/>
      <w:r w:rsidRPr="0062097F">
        <w:rPr>
          <w:rFonts w:ascii="Verdana" w:hAnsi="Verdana" w:cs="Arial"/>
          <w:sz w:val="20"/>
          <w:szCs w:val="20"/>
          <w:lang w:val="tr-TR"/>
        </w:rPr>
        <w:t>FortiCare</w:t>
      </w:r>
      <w:proofErr w:type="spellEnd"/>
      <w:r w:rsidRPr="0062097F">
        <w:rPr>
          <w:rFonts w:ascii="Verdana" w:hAnsi="Verdana" w:cs="Arial"/>
          <w:sz w:val="20"/>
          <w:szCs w:val="20"/>
          <w:lang w:val="tr-TR"/>
        </w:rPr>
        <w:t xml:space="preserve"> 360° </w:t>
      </w:r>
      <w:r w:rsidR="0062097F" w:rsidRPr="0062097F">
        <w:rPr>
          <w:rFonts w:ascii="Verdana" w:hAnsi="Verdana" w:cs="Arial"/>
          <w:sz w:val="20"/>
          <w:szCs w:val="20"/>
          <w:lang w:val="tr-TR"/>
        </w:rPr>
        <w:t xml:space="preserve">servisleri </w:t>
      </w:r>
      <w:proofErr w:type="gramStart"/>
      <w:r w:rsidR="0062097F" w:rsidRPr="0062097F">
        <w:rPr>
          <w:rFonts w:ascii="Verdana" w:hAnsi="Verdana" w:cs="Arial"/>
          <w:sz w:val="20"/>
          <w:szCs w:val="20"/>
          <w:lang w:val="tr-TR"/>
        </w:rPr>
        <w:t>optimizasyon</w:t>
      </w:r>
      <w:proofErr w:type="gramEnd"/>
      <w:r w:rsidR="0062097F" w:rsidRPr="0062097F">
        <w:rPr>
          <w:rFonts w:ascii="Verdana" w:hAnsi="Verdana" w:cs="Arial"/>
          <w:sz w:val="20"/>
          <w:szCs w:val="20"/>
          <w:lang w:val="tr-TR"/>
        </w:rPr>
        <w:t xml:space="preserve"> için fırsatları bulmak amacıyla FortiGate </w:t>
      </w:r>
      <w:r w:rsidR="0062097F" w:rsidRPr="0062097F">
        <w:rPr>
          <w:rFonts w:ascii="Verdana" w:hAnsi="Verdana" w:cs="Arial"/>
          <w:sz w:val="20"/>
          <w:szCs w:val="20"/>
          <w:lang w:val="tr-TR"/>
        </w:rPr>
        <w:t xml:space="preserve">ve </w:t>
      </w:r>
      <w:proofErr w:type="spellStart"/>
      <w:r w:rsidR="0062097F" w:rsidRPr="0062097F">
        <w:rPr>
          <w:rFonts w:ascii="Verdana" w:hAnsi="Verdana" w:cs="Arial"/>
          <w:sz w:val="20"/>
          <w:szCs w:val="20"/>
          <w:lang w:val="tr-TR"/>
        </w:rPr>
        <w:t>FortiWiFi</w:t>
      </w:r>
      <w:proofErr w:type="spellEnd"/>
      <w:r w:rsidR="0062097F" w:rsidRPr="0062097F">
        <w:rPr>
          <w:rFonts w:ascii="Verdana" w:hAnsi="Verdana" w:cs="Arial"/>
          <w:sz w:val="20"/>
          <w:szCs w:val="20"/>
          <w:lang w:val="tr-TR"/>
        </w:rPr>
        <w:t xml:space="preserve"> </w:t>
      </w:r>
      <w:r w:rsidR="0062097F" w:rsidRPr="0062097F">
        <w:rPr>
          <w:rFonts w:ascii="Verdana" w:hAnsi="Verdana" w:cs="Arial"/>
          <w:sz w:val="20"/>
          <w:szCs w:val="20"/>
          <w:lang w:val="tr-TR"/>
        </w:rPr>
        <w:t>uygulamalarını sürekli ve proaktif bir şekilde analiz ediyor, hızlı çözüm için potansiyel sorunları ortaya çıkarıyor.</w:t>
      </w:r>
    </w:p>
    <w:p w:rsidR="00DF519B" w:rsidRDefault="00DF519B" w:rsidP="00934AB3">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Pr>
          <w:rFonts w:ascii="Verdana" w:hAnsi="Verdana" w:cs="Arial"/>
          <w:sz w:val="20"/>
          <w:szCs w:val="20"/>
          <w:lang w:val="tr-TR"/>
        </w:rPr>
        <w:t xml:space="preserve">Otomatik ağ performans değerlendirmeleri, Fortinet’in güvenlik uzmanlarının özel tavsiyelerini de içeren aylık güvenlik ortamı denetimleriyle güçlendiriliyor. </w:t>
      </w:r>
    </w:p>
    <w:p w:rsidR="00934AB3" w:rsidRPr="00DF519B" w:rsidRDefault="00934AB3" w:rsidP="00DF519B">
      <w:pPr>
        <w:pStyle w:val="ListeParagraf"/>
        <w:widowControl w:val="0"/>
        <w:numPr>
          <w:ilvl w:val="0"/>
          <w:numId w:val="2"/>
        </w:numPr>
        <w:autoSpaceDE w:val="0"/>
        <w:autoSpaceDN w:val="0"/>
        <w:adjustRightInd w:val="0"/>
        <w:spacing w:line="360" w:lineRule="auto"/>
        <w:jc w:val="both"/>
        <w:rPr>
          <w:rFonts w:ascii="Verdana" w:hAnsi="Verdana" w:cs="Arial"/>
          <w:b/>
          <w:sz w:val="20"/>
          <w:szCs w:val="20"/>
          <w:lang w:val="tr-TR"/>
        </w:rPr>
      </w:pPr>
      <w:proofErr w:type="spellStart"/>
      <w:r w:rsidRPr="00DF519B">
        <w:rPr>
          <w:rFonts w:ascii="Verdana" w:hAnsi="Verdana" w:cs="Arial"/>
          <w:sz w:val="20"/>
          <w:szCs w:val="20"/>
          <w:lang w:val="tr-TR"/>
        </w:rPr>
        <w:t>FortiCare</w:t>
      </w:r>
      <w:proofErr w:type="spellEnd"/>
      <w:r w:rsidRPr="00DF519B">
        <w:rPr>
          <w:rFonts w:ascii="Verdana" w:hAnsi="Verdana" w:cs="Arial"/>
          <w:sz w:val="20"/>
          <w:szCs w:val="20"/>
          <w:lang w:val="tr-TR"/>
        </w:rPr>
        <w:t xml:space="preserve"> 360°</w:t>
      </w:r>
      <w:r w:rsidR="00DF519B" w:rsidRPr="00DF519B">
        <w:rPr>
          <w:rFonts w:ascii="Verdana" w:hAnsi="Verdana" w:cs="Arial"/>
          <w:sz w:val="20"/>
          <w:szCs w:val="20"/>
          <w:lang w:val="tr-TR"/>
        </w:rPr>
        <w:t>, BT’nin güvenlik operasyonlarını kolaylaştırıyor ve verimliliği arttırıyor. Böylece kurumlar ve servis sağlayıcılar, stratejik bilgiler ve uzman yönlendirmeleri ile ağlarını optimize ediyor ve sorunları daha hızlı çözüyor.</w:t>
      </w:r>
      <w:r w:rsidRPr="00DF519B">
        <w:rPr>
          <w:rFonts w:ascii="Verdana" w:hAnsi="Verdana" w:cs="Arial"/>
          <w:sz w:val="20"/>
          <w:szCs w:val="20"/>
          <w:lang w:val="tr-TR"/>
        </w:rPr>
        <w:t xml:space="preserve">  </w:t>
      </w:r>
    </w:p>
    <w:p w:rsidR="00934AB3" w:rsidRPr="0062097F" w:rsidRDefault="00934AB3" w:rsidP="00934AB3">
      <w:pPr>
        <w:widowControl w:val="0"/>
        <w:autoSpaceDE w:val="0"/>
        <w:autoSpaceDN w:val="0"/>
        <w:adjustRightInd w:val="0"/>
        <w:spacing w:line="360" w:lineRule="auto"/>
        <w:jc w:val="both"/>
        <w:rPr>
          <w:rFonts w:ascii="Verdana" w:hAnsi="Verdana" w:cs="Arial"/>
          <w:b/>
          <w:sz w:val="20"/>
          <w:szCs w:val="20"/>
          <w:lang w:val="tr-TR"/>
        </w:rPr>
      </w:pPr>
    </w:p>
    <w:p w:rsidR="000F2950" w:rsidRPr="000F2950" w:rsidRDefault="000F2950" w:rsidP="000F2950">
      <w:pPr>
        <w:widowControl w:val="0"/>
        <w:autoSpaceDE w:val="0"/>
        <w:autoSpaceDN w:val="0"/>
        <w:adjustRightInd w:val="0"/>
        <w:spacing w:line="360" w:lineRule="auto"/>
        <w:contextualSpacing/>
        <w:jc w:val="both"/>
        <w:rPr>
          <w:rFonts w:ascii="Verdana" w:hAnsi="Verdana" w:cs="Arial"/>
          <w:noProof/>
          <w:sz w:val="20"/>
          <w:szCs w:val="20"/>
          <w:lang w:val="tr-TR"/>
        </w:rPr>
      </w:pPr>
      <w:r w:rsidRPr="000F2950">
        <w:rPr>
          <w:rFonts w:ascii="Verdana" w:hAnsi="Verdana" w:cs="Arial"/>
          <w:sz w:val="20"/>
          <w:szCs w:val="20"/>
          <w:lang w:val="tr-TR"/>
        </w:rPr>
        <w:t>Fortinet</w:t>
      </w:r>
      <w:r w:rsidRPr="000F2950">
        <w:rPr>
          <w:rFonts w:ascii="Verdana" w:hAnsi="Verdana" w:cs="Arial"/>
          <w:sz w:val="20"/>
          <w:szCs w:val="20"/>
          <w:lang w:val="tr-TR"/>
        </w:rPr>
        <w:t xml:space="preserve">’in Ürün ve Çözümlerden Sorumlu Kıdemli Başkan Yardımcısı </w:t>
      </w:r>
      <w:r w:rsidR="00934AB3" w:rsidRPr="000F2950">
        <w:rPr>
          <w:rFonts w:ascii="Verdana" w:hAnsi="Verdana" w:cs="Arial"/>
          <w:sz w:val="20"/>
          <w:szCs w:val="20"/>
          <w:lang w:val="tr-TR"/>
        </w:rPr>
        <w:t xml:space="preserve">John </w:t>
      </w:r>
      <w:proofErr w:type="spellStart"/>
      <w:r w:rsidR="00934AB3" w:rsidRPr="000F2950">
        <w:rPr>
          <w:rFonts w:ascii="Verdana" w:hAnsi="Verdana" w:cs="Arial"/>
          <w:sz w:val="20"/>
          <w:szCs w:val="20"/>
          <w:lang w:val="tr-TR"/>
        </w:rPr>
        <w:t>Maddison</w:t>
      </w:r>
      <w:proofErr w:type="spellEnd"/>
      <w:r w:rsidRPr="000F2950">
        <w:rPr>
          <w:rFonts w:ascii="Verdana" w:hAnsi="Verdana" w:cs="Arial"/>
          <w:sz w:val="20"/>
          <w:szCs w:val="20"/>
          <w:lang w:val="tr-TR"/>
        </w:rPr>
        <w:t xml:space="preserve"> yaptığı açıklamada, </w:t>
      </w:r>
      <w:r w:rsidR="00934AB3" w:rsidRPr="000F2950">
        <w:rPr>
          <w:rFonts w:ascii="Verdana" w:hAnsi="Verdana" w:cs="Arial"/>
          <w:noProof/>
          <w:sz w:val="20"/>
          <w:szCs w:val="20"/>
          <w:lang w:val="tr-TR"/>
        </w:rPr>
        <w:t>“</w:t>
      </w:r>
      <w:r>
        <w:rPr>
          <w:rFonts w:ascii="Verdana" w:hAnsi="Verdana" w:cs="Arial"/>
          <w:noProof/>
          <w:sz w:val="20"/>
          <w:szCs w:val="20"/>
          <w:lang w:val="tr-TR"/>
        </w:rPr>
        <w:t xml:space="preserve">Verizon’un 2016 Veri İhlali Araştırma Raporu’na göre yanlış kurulmuş, optimize edilmemiş, güvenlik yamaları yapılmamış donanımlar, global ölçekte bildirilen güvenlik vakalarının bir numaralı nedeni. Maalesef, bir kurumun çeşitli güvenlik bileşenlerini süreki bir  şekilde değerlendirme altında tutmak ve optimize etmek çok fazla zaman ve kaynak tüketen bir süreç. </w:t>
      </w:r>
      <w:r w:rsidRPr="000F2950">
        <w:rPr>
          <w:rFonts w:ascii="Verdana" w:hAnsi="Verdana" w:cs="Arial"/>
          <w:noProof/>
          <w:sz w:val="20"/>
          <w:szCs w:val="20"/>
          <w:lang w:val="tr-TR"/>
        </w:rPr>
        <w:t xml:space="preserve">FortiCare 360° </w:t>
      </w:r>
      <w:r w:rsidR="00F84A3F">
        <w:rPr>
          <w:rFonts w:ascii="Verdana" w:hAnsi="Verdana" w:cs="Arial"/>
          <w:noProof/>
          <w:sz w:val="20"/>
          <w:szCs w:val="20"/>
          <w:lang w:val="tr-TR"/>
        </w:rPr>
        <w:t xml:space="preserve">bulut </w:t>
      </w:r>
      <w:r>
        <w:rPr>
          <w:rFonts w:ascii="Verdana" w:hAnsi="Verdana" w:cs="Arial"/>
          <w:noProof/>
          <w:sz w:val="20"/>
          <w:szCs w:val="20"/>
          <w:lang w:val="tr-TR"/>
        </w:rPr>
        <w:t xml:space="preserve">servislerimiz ise bu zorlukları ortadan kaldırarak </w:t>
      </w:r>
      <w:r w:rsidRPr="000F2950">
        <w:rPr>
          <w:rFonts w:ascii="Verdana" w:hAnsi="Verdana" w:cs="Arial"/>
          <w:noProof/>
          <w:sz w:val="20"/>
          <w:szCs w:val="20"/>
          <w:lang w:val="tr-TR"/>
        </w:rPr>
        <w:t>Fortinet</w:t>
      </w:r>
      <w:r>
        <w:rPr>
          <w:rFonts w:ascii="Verdana" w:hAnsi="Verdana" w:cs="Arial"/>
          <w:noProof/>
          <w:sz w:val="20"/>
          <w:szCs w:val="20"/>
          <w:lang w:val="tr-TR"/>
        </w:rPr>
        <w:t>’in</w:t>
      </w:r>
      <w:r w:rsidRPr="000F2950">
        <w:rPr>
          <w:rFonts w:ascii="Verdana" w:hAnsi="Verdana" w:cs="Arial"/>
          <w:noProof/>
          <w:sz w:val="20"/>
          <w:szCs w:val="20"/>
          <w:lang w:val="tr-TR"/>
        </w:rPr>
        <w:t xml:space="preserve"> Security Fabric</w:t>
      </w:r>
      <w:r>
        <w:rPr>
          <w:rFonts w:ascii="Verdana" w:hAnsi="Verdana" w:cs="Arial"/>
          <w:noProof/>
          <w:sz w:val="20"/>
          <w:szCs w:val="20"/>
          <w:lang w:val="tr-TR"/>
        </w:rPr>
        <w:t xml:space="preserve"> vizyonuna güç katıyor ve böylece kurumların BT ekiplerini proaktif güvenlik cihazı değerlendirm</w:t>
      </w:r>
      <w:r w:rsidR="00ED52C4">
        <w:rPr>
          <w:rFonts w:ascii="Verdana" w:hAnsi="Verdana" w:cs="Arial"/>
          <w:noProof/>
          <w:sz w:val="20"/>
          <w:szCs w:val="20"/>
          <w:lang w:val="tr-TR"/>
        </w:rPr>
        <w:t>e</w:t>
      </w:r>
      <w:r>
        <w:rPr>
          <w:rFonts w:ascii="Verdana" w:hAnsi="Verdana" w:cs="Arial"/>
          <w:noProof/>
          <w:sz w:val="20"/>
          <w:szCs w:val="20"/>
          <w:lang w:val="tr-TR"/>
        </w:rPr>
        <w:t>lerine ek olarak Fortinet’in güvenlik mühendislerinin uygulanabilir tavsiyeleri ile güçlendiriyor.” dedi.</w:t>
      </w:r>
    </w:p>
    <w:p w:rsidR="00934AB3" w:rsidRPr="0062097F" w:rsidRDefault="00934AB3" w:rsidP="00934AB3">
      <w:pPr>
        <w:widowControl w:val="0"/>
        <w:autoSpaceDE w:val="0"/>
        <w:autoSpaceDN w:val="0"/>
        <w:adjustRightInd w:val="0"/>
        <w:spacing w:line="360" w:lineRule="auto"/>
        <w:jc w:val="both"/>
        <w:rPr>
          <w:rFonts w:ascii="Verdana" w:hAnsi="Verdana" w:cs="Arial"/>
          <w:b/>
          <w:sz w:val="20"/>
          <w:szCs w:val="20"/>
          <w:lang w:val="tr-TR"/>
        </w:rPr>
      </w:pPr>
    </w:p>
    <w:p w:rsidR="00934AB3" w:rsidRPr="0062097F" w:rsidRDefault="00934AB3" w:rsidP="00934AB3">
      <w:pPr>
        <w:widowControl w:val="0"/>
        <w:autoSpaceDE w:val="0"/>
        <w:autoSpaceDN w:val="0"/>
        <w:adjustRightInd w:val="0"/>
        <w:spacing w:line="360" w:lineRule="auto"/>
        <w:contextualSpacing/>
        <w:jc w:val="both"/>
        <w:rPr>
          <w:rFonts w:ascii="Verdana" w:hAnsi="Verdana" w:cs="Arial"/>
          <w:b/>
          <w:sz w:val="20"/>
          <w:szCs w:val="20"/>
          <w:lang w:val="tr-TR"/>
        </w:rPr>
      </w:pPr>
      <w:r w:rsidRPr="0062097F">
        <w:rPr>
          <w:rFonts w:ascii="Verdana" w:hAnsi="Verdana" w:cs="Arial"/>
          <w:b/>
          <w:sz w:val="20"/>
          <w:szCs w:val="20"/>
          <w:lang w:val="tr-TR"/>
        </w:rPr>
        <w:t xml:space="preserve">Fortinet Security Fabric </w:t>
      </w:r>
      <w:r w:rsidR="00F84A3F">
        <w:rPr>
          <w:rFonts w:ascii="Verdana" w:hAnsi="Verdana" w:cs="Arial"/>
          <w:b/>
          <w:sz w:val="20"/>
          <w:szCs w:val="20"/>
          <w:lang w:val="tr-TR"/>
        </w:rPr>
        <w:t>için gelişmiş destek servisleri</w:t>
      </w:r>
    </w:p>
    <w:p w:rsidR="00934AB3" w:rsidRPr="0062097F" w:rsidRDefault="00934AB3" w:rsidP="00F84A3F">
      <w:pPr>
        <w:widowControl w:val="0"/>
        <w:autoSpaceDE w:val="0"/>
        <w:autoSpaceDN w:val="0"/>
        <w:adjustRightInd w:val="0"/>
        <w:spacing w:line="360" w:lineRule="auto"/>
        <w:contextualSpacing/>
        <w:jc w:val="both"/>
        <w:rPr>
          <w:rFonts w:ascii="Verdana" w:hAnsi="Verdana" w:cs="Arial"/>
          <w:noProof/>
          <w:sz w:val="20"/>
          <w:szCs w:val="20"/>
          <w:lang w:val="tr-TR"/>
        </w:rPr>
      </w:pPr>
      <w:r w:rsidRPr="0062097F">
        <w:rPr>
          <w:rFonts w:ascii="Verdana" w:hAnsi="Verdana" w:cs="Arial"/>
          <w:noProof/>
          <w:sz w:val="20"/>
          <w:szCs w:val="20"/>
          <w:lang w:val="tr-TR"/>
        </w:rPr>
        <w:t>FortiCare 360</w:t>
      </w:r>
      <w:r w:rsidRPr="0062097F">
        <w:rPr>
          <w:rFonts w:ascii="Verdana" w:hAnsi="Verdana" w:cs="Arial"/>
          <w:sz w:val="20"/>
          <w:szCs w:val="20"/>
          <w:lang w:val="tr-TR"/>
        </w:rPr>
        <w:t xml:space="preserve">° </w:t>
      </w:r>
      <w:r w:rsidR="00F84A3F">
        <w:rPr>
          <w:rFonts w:ascii="Verdana" w:hAnsi="Verdana" w:cs="Arial"/>
          <w:sz w:val="20"/>
          <w:szCs w:val="20"/>
          <w:lang w:val="tr-TR"/>
        </w:rPr>
        <w:t xml:space="preserve">bulut servisleri, </w:t>
      </w:r>
      <w:proofErr w:type="spellStart"/>
      <w:r w:rsidR="00F84A3F" w:rsidRPr="0062097F">
        <w:rPr>
          <w:rFonts w:ascii="Verdana" w:hAnsi="Verdana" w:cs="Arial"/>
          <w:sz w:val="20"/>
          <w:szCs w:val="20"/>
          <w:lang w:val="tr-TR"/>
        </w:rPr>
        <w:t>FortiCare</w:t>
      </w:r>
      <w:proofErr w:type="spellEnd"/>
      <w:r w:rsidR="00F84A3F" w:rsidRPr="0062097F">
        <w:rPr>
          <w:rFonts w:ascii="Verdana" w:hAnsi="Verdana" w:cs="Arial"/>
          <w:sz w:val="20"/>
          <w:szCs w:val="20"/>
          <w:lang w:val="tr-TR"/>
        </w:rPr>
        <w:t xml:space="preserve"> 24x7 </w:t>
      </w:r>
      <w:r w:rsidR="00F84A3F">
        <w:rPr>
          <w:rFonts w:ascii="Verdana" w:hAnsi="Verdana" w:cs="Arial"/>
          <w:sz w:val="20"/>
          <w:szCs w:val="20"/>
          <w:lang w:val="tr-TR"/>
        </w:rPr>
        <w:t xml:space="preserve">desteğinin tüm avantajlarını da kapsıyor. Gece gündüz teknik destek içeren bu hizmet ile donanım kaynaklı bir sorun durumunda </w:t>
      </w:r>
      <w:r w:rsidR="00F84A3F">
        <w:rPr>
          <w:rFonts w:ascii="Verdana" w:hAnsi="Verdana" w:cs="Arial"/>
          <w:sz w:val="20"/>
          <w:szCs w:val="20"/>
          <w:lang w:val="tr-TR"/>
        </w:rPr>
        <w:lastRenderedPageBreak/>
        <w:t>hızlı donanım değişimi yapılabiliyor.</w:t>
      </w:r>
      <w:r w:rsidR="00F84A3F" w:rsidRPr="00F84A3F">
        <w:rPr>
          <w:rFonts w:ascii="Verdana" w:hAnsi="Verdana" w:cs="Arial"/>
          <w:noProof/>
          <w:sz w:val="20"/>
          <w:szCs w:val="20"/>
          <w:lang w:val="tr-TR"/>
        </w:rPr>
        <w:t xml:space="preserve"> </w:t>
      </w:r>
      <w:r w:rsidR="00F84A3F">
        <w:rPr>
          <w:rFonts w:ascii="Verdana" w:hAnsi="Verdana" w:cs="Arial"/>
          <w:noProof/>
          <w:sz w:val="20"/>
          <w:szCs w:val="20"/>
          <w:lang w:val="tr-TR"/>
        </w:rPr>
        <w:t>Fortinet’in</w:t>
      </w:r>
      <w:r w:rsidR="00F84A3F" w:rsidRPr="0062097F">
        <w:rPr>
          <w:rFonts w:ascii="Verdana" w:hAnsi="Verdana" w:cs="Arial"/>
          <w:noProof/>
          <w:sz w:val="20"/>
          <w:szCs w:val="20"/>
          <w:lang w:val="tr-TR"/>
        </w:rPr>
        <w:t xml:space="preserve"> FortiCare</w:t>
      </w:r>
      <w:r w:rsidR="00F84A3F">
        <w:rPr>
          <w:rFonts w:ascii="Verdana" w:hAnsi="Verdana" w:cs="Arial"/>
          <w:noProof/>
          <w:sz w:val="20"/>
          <w:szCs w:val="20"/>
          <w:lang w:val="tr-TR"/>
        </w:rPr>
        <w:t xml:space="preserve"> destek servisleri, müşterilere kendilerinin mevcut en iyi siber savunma ile korunduğu güvenini vererek, </w:t>
      </w:r>
      <w:r w:rsidR="00F84A3F" w:rsidRPr="0062097F">
        <w:rPr>
          <w:rFonts w:ascii="Verdana" w:hAnsi="Verdana" w:cs="Arial"/>
          <w:noProof/>
          <w:sz w:val="20"/>
          <w:szCs w:val="20"/>
          <w:lang w:val="tr-TR"/>
        </w:rPr>
        <w:t>Security Fabric</w:t>
      </w:r>
      <w:r w:rsidR="00F84A3F">
        <w:rPr>
          <w:rFonts w:ascii="Verdana" w:hAnsi="Verdana" w:cs="Arial"/>
          <w:noProof/>
          <w:sz w:val="20"/>
          <w:szCs w:val="20"/>
          <w:lang w:val="tr-TR"/>
        </w:rPr>
        <w:t xml:space="preserve"> altyapılarının tasarım ve kurulumunu yapmalarına, bu altyapıyı en verimli şekilde uygulamaya sokmalarına yardımcı oluyor.  </w:t>
      </w:r>
      <w:r w:rsidR="00F84A3F">
        <w:rPr>
          <w:rFonts w:ascii="Verdana" w:hAnsi="Verdana" w:cs="Arial"/>
          <w:sz w:val="20"/>
          <w:szCs w:val="20"/>
          <w:lang w:val="tr-TR"/>
        </w:rPr>
        <w:t xml:space="preserve"> </w:t>
      </w:r>
    </w:p>
    <w:p w:rsidR="00934AB3" w:rsidRPr="0062097F" w:rsidRDefault="00934AB3" w:rsidP="00934AB3">
      <w:pPr>
        <w:widowControl w:val="0"/>
        <w:autoSpaceDE w:val="0"/>
        <w:autoSpaceDN w:val="0"/>
        <w:adjustRightInd w:val="0"/>
        <w:spacing w:line="360" w:lineRule="auto"/>
        <w:contextualSpacing/>
        <w:jc w:val="both"/>
        <w:rPr>
          <w:rFonts w:ascii="Verdana" w:hAnsi="Verdana" w:cs="Arial"/>
          <w:noProof/>
          <w:sz w:val="20"/>
          <w:szCs w:val="20"/>
          <w:lang w:val="tr-TR"/>
        </w:rPr>
      </w:pPr>
    </w:p>
    <w:p w:rsidR="00765A2B" w:rsidRDefault="00765A2B" w:rsidP="00934AB3">
      <w:pPr>
        <w:widowControl w:val="0"/>
        <w:autoSpaceDE w:val="0"/>
        <w:autoSpaceDN w:val="0"/>
        <w:adjustRightInd w:val="0"/>
        <w:spacing w:line="360" w:lineRule="auto"/>
        <w:contextualSpacing/>
        <w:jc w:val="both"/>
        <w:rPr>
          <w:rFonts w:ascii="Verdana" w:hAnsi="Verdana" w:cs="Arial"/>
          <w:noProof/>
          <w:sz w:val="20"/>
          <w:szCs w:val="20"/>
          <w:lang w:val="tr-TR"/>
        </w:rPr>
      </w:pPr>
      <w:r>
        <w:rPr>
          <w:rFonts w:ascii="Verdana" w:hAnsi="Verdana" w:cs="Arial"/>
          <w:noProof/>
          <w:sz w:val="20"/>
          <w:szCs w:val="20"/>
          <w:lang w:val="tr-TR"/>
        </w:rPr>
        <w:t>Fortinet’in</w:t>
      </w:r>
      <w:r w:rsidR="00934AB3" w:rsidRPr="0062097F">
        <w:rPr>
          <w:rFonts w:ascii="Verdana" w:hAnsi="Verdana" w:cs="Arial"/>
          <w:noProof/>
          <w:sz w:val="20"/>
          <w:szCs w:val="20"/>
          <w:lang w:val="tr-TR"/>
        </w:rPr>
        <w:t xml:space="preserve"> Security Fabric </w:t>
      </w:r>
      <w:r>
        <w:rPr>
          <w:rFonts w:ascii="Verdana" w:hAnsi="Verdana" w:cs="Arial"/>
          <w:noProof/>
          <w:sz w:val="20"/>
          <w:szCs w:val="20"/>
          <w:lang w:val="tr-TR"/>
        </w:rPr>
        <w:t xml:space="preserve">vizyonu, güvenlik cihazları arasında </w:t>
      </w:r>
      <w:r>
        <w:rPr>
          <w:rFonts w:ascii="Verdana" w:hAnsi="Verdana" w:cs="Arial"/>
          <w:noProof/>
          <w:sz w:val="20"/>
          <w:szCs w:val="20"/>
          <w:lang w:val="tr-TR"/>
        </w:rPr>
        <w:t xml:space="preserve">inovatif iletişim </w:t>
      </w:r>
      <w:r>
        <w:rPr>
          <w:rFonts w:ascii="Verdana" w:hAnsi="Verdana" w:cs="Arial"/>
          <w:noProof/>
          <w:sz w:val="20"/>
          <w:szCs w:val="20"/>
          <w:lang w:val="tr-TR"/>
        </w:rPr>
        <w:t xml:space="preserve">sunarak kurumların güvenliğe yaklaşımını değiştiriyor. Bu sayede kurumlar, tehditlere birleşik ve otomatik yanıt verebilecek yeteneğe kavuşuyor, BT güvenlik operasyonlarını kolaylıkla yapabiliyor. </w:t>
      </w:r>
    </w:p>
    <w:p w:rsidR="00765A2B" w:rsidRDefault="00765A2B" w:rsidP="00934AB3">
      <w:pPr>
        <w:widowControl w:val="0"/>
        <w:autoSpaceDE w:val="0"/>
        <w:autoSpaceDN w:val="0"/>
        <w:adjustRightInd w:val="0"/>
        <w:spacing w:line="360" w:lineRule="auto"/>
        <w:contextualSpacing/>
        <w:jc w:val="both"/>
        <w:rPr>
          <w:rFonts w:ascii="Verdana" w:hAnsi="Verdana" w:cs="Arial"/>
          <w:noProof/>
          <w:sz w:val="20"/>
          <w:szCs w:val="20"/>
          <w:lang w:val="tr-TR"/>
        </w:rPr>
      </w:pPr>
    </w:p>
    <w:p w:rsidR="00934AB3" w:rsidRPr="0062097F" w:rsidRDefault="00765A2B" w:rsidP="00934AB3">
      <w:pPr>
        <w:widowControl w:val="0"/>
        <w:autoSpaceDE w:val="0"/>
        <w:autoSpaceDN w:val="0"/>
        <w:adjustRightInd w:val="0"/>
        <w:spacing w:line="360" w:lineRule="auto"/>
        <w:contextualSpacing/>
        <w:jc w:val="both"/>
        <w:rPr>
          <w:rFonts w:ascii="Verdana" w:hAnsi="Verdana" w:cs="Arial"/>
          <w:b/>
          <w:sz w:val="20"/>
          <w:szCs w:val="20"/>
          <w:lang w:val="tr-TR"/>
        </w:rPr>
      </w:pPr>
      <w:r>
        <w:rPr>
          <w:rFonts w:ascii="Verdana" w:hAnsi="Verdana" w:cs="Arial"/>
          <w:b/>
          <w:sz w:val="20"/>
          <w:szCs w:val="20"/>
          <w:lang w:val="tr-TR"/>
        </w:rPr>
        <w:t>Bulunabilirlik</w:t>
      </w:r>
    </w:p>
    <w:p w:rsidR="00934AB3" w:rsidRPr="0062097F" w:rsidRDefault="00765A2B" w:rsidP="00934AB3">
      <w:pPr>
        <w:widowControl w:val="0"/>
        <w:autoSpaceDE w:val="0"/>
        <w:autoSpaceDN w:val="0"/>
        <w:adjustRightInd w:val="0"/>
        <w:spacing w:line="360" w:lineRule="auto"/>
        <w:contextualSpacing/>
        <w:jc w:val="both"/>
        <w:rPr>
          <w:rFonts w:ascii="Verdana" w:hAnsi="Verdana" w:cs="Arial"/>
          <w:sz w:val="20"/>
          <w:szCs w:val="20"/>
          <w:lang w:val="tr-TR"/>
        </w:rPr>
      </w:pPr>
      <w:r>
        <w:rPr>
          <w:rFonts w:ascii="Verdana" w:hAnsi="Verdana" w:cs="Arial"/>
          <w:sz w:val="20"/>
          <w:szCs w:val="20"/>
          <w:lang w:val="tr-TR"/>
        </w:rPr>
        <w:t>Fortinet’in</w:t>
      </w:r>
      <w:r w:rsidR="00934AB3" w:rsidRPr="0062097F">
        <w:rPr>
          <w:rFonts w:ascii="Verdana" w:hAnsi="Verdana" w:cs="Arial"/>
          <w:sz w:val="20"/>
          <w:szCs w:val="20"/>
          <w:lang w:val="tr-TR"/>
        </w:rPr>
        <w:t xml:space="preserve"> </w:t>
      </w:r>
      <w:proofErr w:type="spellStart"/>
      <w:r w:rsidR="00934AB3" w:rsidRPr="0062097F">
        <w:rPr>
          <w:rFonts w:ascii="Verdana" w:hAnsi="Verdana" w:cs="Arial"/>
          <w:sz w:val="20"/>
          <w:szCs w:val="20"/>
          <w:lang w:val="tr-TR"/>
        </w:rPr>
        <w:t>FortiCare</w:t>
      </w:r>
      <w:proofErr w:type="spellEnd"/>
      <w:r w:rsidR="00934AB3" w:rsidRPr="0062097F">
        <w:rPr>
          <w:rFonts w:ascii="Verdana" w:hAnsi="Verdana" w:cs="Arial"/>
          <w:sz w:val="20"/>
          <w:szCs w:val="20"/>
          <w:lang w:val="tr-TR"/>
        </w:rPr>
        <w:t xml:space="preserve"> 360° </w:t>
      </w:r>
      <w:r>
        <w:rPr>
          <w:rFonts w:ascii="Verdana" w:hAnsi="Verdana" w:cs="Arial"/>
          <w:sz w:val="20"/>
          <w:szCs w:val="20"/>
          <w:lang w:val="tr-TR"/>
        </w:rPr>
        <w:t xml:space="preserve">Bulut Servisleri şu an müşteriler için </w:t>
      </w:r>
      <w:proofErr w:type="gramStart"/>
      <w:r>
        <w:rPr>
          <w:rFonts w:ascii="Verdana" w:hAnsi="Verdana" w:cs="Arial"/>
          <w:sz w:val="20"/>
          <w:szCs w:val="20"/>
          <w:lang w:val="tr-TR"/>
        </w:rPr>
        <w:t>global</w:t>
      </w:r>
      <w:proofErr w:type="gramEnd"/>
      <w:r>
        <w:rPr>
          <w:rFonts w:ascii="Verdana" w:hAnsi="Verdana" w:cs="Arial"/>
          <w:sz w:val="20"/>
          <w:szCs w:val="20"/>
          <w:lang w:val="tr-TR"/>
        </w:rPr>
        <w:t xml:space="preserve"> çapta mevcut. Daha fazla bilgi ve ücretler için lütfen yetkili Fortinet </w:t>
      </w:r>
      <w:proofErr w:type="gramStart"/>
      <w:r>
        <w:rPr>
          <w:rFonts w:ascii="Verdana" w:hAnsi="Verdana" w:cs="Arial"/>
          <w:sz w:val="20"/>
          <w:szCs w:val="20"/>
          <w:lang w:val="tr-TR"/>
        </w:rPr>
        <w:t>distribütörü</w:t>
      </w:r>
      <w:proofErr w:type="gramEnd"/>
      <w:r>
        <w:rPr>
          <w:rFonts w:ascii="Verdana" w:hAnsi="Verdana" w:cs="Arial"/>
          <w:sz w:val="20"/>
          <w:szCs w:val="20"/>
          <w:lang w:val="tr-TR"/>
        </w:rPr>
        <w:t xml:space="preserve"> ile iletişime geçiniz.</w:t>
      </w:r>
      <w:r w:rsidR="00934AB3" w:rsidRPr="0062097F">
        <w:rPr>
          <w:rFonts w:ascii="Verdana" w:hAnsi="Verdana" w:cs="Arial"/>
          <w:sz w:val="20"/>
          <w:szCs w:val="20"/>
          <w:lang w:val="tr-TR"/>
        </w:rPr>
        <w:t xml:space="preserve"> </w:t>
      </w:r>
    </w:p>
    <w:p w:rsidR="00934AB3" w:rsidRPr="0062097F" w:rsidRDefault="00934AB3" w:rsidP="00934AB3">
      <w:pPr>
        <w:widowControl w:val="0"/>
        <w:autoSpaceDE w:val="0"/>
        <w:autoSpaceDN w:val="0"/>
        <w:adjustRightInd w:val="0"/>
        <w:spacing w:line="360" w:lineRule="auto"/>
        <w:contextualSpacing/>
        <w:jc w:val="both"/>
        <w:rPr>
          <w:rFonts w:ascii="Verdana" w:hAnsi="Verdana" w:cs="Arial"/>
          <w:b/>
          <w:sz w:val="20"/>
          <w:szCs w:val="20"/>
          <w:u w:val="single"/>
          <w:lang w:val="tr-TR"/>
        </w:rPr>
      </w:pPr>
    </w:p>
    <w:p w:rsidR="00934AB3" w:rsidRPr="0062097F" w:rsidRDefault="00765A2B" w:rsidP="00934AB3">
      <w:pPr>
        <w:widowControl w:val="0"/>
        <w:autoSpaceDE w:val="0"/>
        <w:autoSpaceDN w:val="0"/>
        <w:adjustRightInd w:val="0"/>
        <w:spacing w:line="360" w:lineRule="auto"/>
        <w:contextualSpacing/>
        <w:jc w:val="both"/>
        <w:rPr>
          <w:rFonts w:ascii="Verdana" w:hAnsi="Verdana" w:cs="Arial"/>
          <w:b/>
          <w:sz w:val="20"/>
          <w:szCs w:val="20"/>
          <w:lang w:val="tr-TR"/>
        </w:rPr>
      </w:pPr>
      <w:r>
        <w:rPr>
          <w:rFonts w:ascii="Verdana" w:hAnsi="Verdana" w:cs="Arial"/>
          <w:b/>
          <w:sz w:val="20"/>
          <w:szCs w:val="20"/>
          <w:lang w:val="tr-TR"/>
        </w:rPr>
        <w:t>Ek Kaynaklar</w:t>
      </w:r>
    </w:p>
    <w:p w:rsidR="00934AB3" w:rsidRPr="0062097F" w:rsidRDefault="00765A2B" w:rsidP="00934AB3">
      <w:pPr>
        <w:widowControl w:val="0"/>
        <w:numPr>
          <w:ilvl w:val="0"/>
          <w:numId w:val="1"/>
        </w:numPr>
        <w:tabs>
          <w:tab w:val="left" w:pos="220"/>
          <w:tab w:val="left" w:pos="720"/>
        </w:tabs>
        <w:autoSpaceDE w:val="0"/>
        <w:autoSpaceDN w:val="0"/>
        <w:adjustRightInd w:val="0"/>
        <w:spacing w:line="360" w:lineRule="auto"/>
        <w:contextualSpacing/>
        <w:jc w:val="both"/>
        <w:rPr>
          <w:rFonts w:ascii="Verdana" w:hAnsi="Verdana" w:cs="Arial"/>
          <w:sz w:val="20"/>
          <w:szCs w:val="20"/>
          <w:lang w:val="tr-TR"/>
        </w:rPr>
      </w:pPr>
      <w:r>
        <w:rPr>
          <w:rFonts w:ascii="Verdana" w:hAnsi="Verdana" w:cs="Arial"/>
          <w:sz w:val="20"/>
          <w:szCs w:val="20"/>
          <w:lang w:val="tr-TR"/>
        </w:rPr>
        <w:t xml:space="preserve">Daha fazla bilgi için </w:t>
      </w:r>
      <w:hyperlink r:id="rId7" w:history="1">
        <w:r w:rsidR="00934AB3" w:rsidRPr="0062097F">
          <w:rPr>
            <w:rStyle w:val="Kpr"/>
            <w:rFonts w:ascii="Verdana" w:hAnsi="Verdana" w:cs="Arial"/>
            <w:color w:val="auto"/>
            <w:sz w:val="20"/>
            <w:szCs w:val="20"/>
            <w:lang w:val="tr-TR"/>
          </w:rPr>
          <w:t>Fortinet'</w:t>
        </w:r>
        <w:r>
          <w:rPr>
            <w:rStyle w:val="Kpr"/>
            <w:rFonts w:ascii="Verdana" w:hAnsi="Verdana" w:cs="Arial"/>
            <w:color w:val="auto"/>
            <w:sz w:val="20"/>
            <w:szCs w:val="20"/>
            <w:lang w:val="tr-TR"/>
          </w:rPr>
          <w:t>in</w:t>
        </w:r>
        <w:r w:rsidR="00934AB3" w:rsidRPr="0062097F">
          <w:rPr>
            <w:rStyle w:val="Kpr"/>
            <w:rFonts w:ascii="Verdana" w:hAnsi="Verdana" w:cs="Arial"/>
            <w:color w:val="auto"/>
            <w:sz w:val="20"/>
            <w:szCs w:val="20"/>
            <w:lang w:val="tr-TR"/>
          </w:rPr>
          <w:t xml:space="preserve"> </w:t>
        </w:r>
        <w:proofErr w:type="spellStart"/>
        <w:r w:rsidR="00934AB3" w:rsidRPr="0062097F">
          <w:rPr>
            <w:rStyle w:val="Kpr"/>
            <w:rFonts w:ascii="Verdana" w:hAnsi="Verdana" w:cs="Arial"/>
            <w:color w:val="auto"/>
            <w:sz w:val="20"/>
            <w:szCs w:val="20"/>
            <w:lang w:val="tr-TR"/>
          </w:rPr>
          <w:t>FortiCare</w:t>
        </w:r>
        <w:proofErr w:type="spellEnd"/>
        <w:r w:rsidR="00934AB3" w:rsidRPr="0062097F">
          <w:rPr>
            <w:rStyle w:val="Kpr"/>
            <w:rFonts w:ascii="Verdana" w:hAnsi="Verdana" w:cs="Arial"/>
            <w:color w:val="auto"/>
            <w:sz w:val="20"/>
            <w:szCs w:val="20"/>
            <w:lang w:val="tr-TR"/>
          </w:rPr>
          <w:t xml:space="preserve"> </w:t>
        </w:r>
        <w:r>
          <w:rPr>
            <w:rStyle w:val="Kpr"/>
            <w:rFonts w:ascii="Verdana" w:hAnsi="Verdana" w:cs="Arial"/>
            <w:color w:val="auto"/>
            <w:sz w:val="20"/>
            <w:szCs w:val="20"/>
            <w:lang w:val="tr-TR"/>
          </w:rPr>
          <w:t>Destek ve Servisleri ana sayfasını</w:t>
        </w:r>
      </w:hyperlink>
      <w:r w:rsidR="00934AB3" w:rsidRPr="0062097F">
        <w:rPr>
          <w:rFonts w:ascii="Verdana" w:hAnsi="Verdana" w:cs="Arial"/>
          <w:sz w:val="20"/>
          <w:szCs w:val="20"/>
          <w:lang w:val="tr-TR"/>
        </w:rPr>
        <w:t xml:space="preserve"> </w:t>
      </w:r>
      <w:r w:rsidR="00ED52C4">
        <w:rPr>
          <w:rFonts w:ascii="Verdana" w:hAnsi="Verdana" w:cs="Arial"/>
          <w:sz w:val="20"/>
          <w:szCs w:val="20"/>
          <w:lang w:val="tr-TR"/>
        </w:rPr>
        <w:t>ziyaret edin</w:t>
      </w:r>
      <w:r w:rsidR="00934AB3" w:rsidRPr="0062097F">
        <w:rPr>
          <w:rFonts w:ascii="Verdana" w:hAnsi="Verdana" w:cs="Arial"/>
          <w:sz w:val="20"/>
          <w:szCs w:val="20"/>
          <w:lang w:val="tr-TR"/>
        </w:rPr>
        <w:t>.</w:t>
      </w:r>
    </w:p>
    <w:p w:rsidR="00934AB3" w:rsidRPr="0062097F" w:rsidRDefault="00934AB3" w:rsidP="00934AB3">
      <w:pPr>
        <w:widowControl w:val="0"/>
        <w:numPr>
          <w:ilvl w:val="0"/>
          <w:numId w:val="1"/>
        </w:numPr>
        <w:tabs>
          <w:tab w:val="left" w:pos="220"/>
          <w:tab w:val="left" w:pos="720"/>
        </w:tabs>
        <w:autoSpaceDE w:val="0"/>
        <w:autoSpaceDN w:val="0"/>
        <w:adjustRightInd w:val="0"/>
        <w:spacing w:line="360" w:lineRule="auto"/>
        <w:contextualSpacing/>
        <w:jc w:val="both"/>
        <w:rPr>
          <w:rFonts w:ascii="Verdana" w:hAnsi="Verdana" w:cs="Arial"/>
          <w:sz w:val="20"/>
          <w:szCs w:val="20"/>
          <w:lang w:val="tr-TR"/>
        </w:rPr>
      </w:pPr>
      <w:r w:rsidRPr="0062097F">
        <w:rPr>
          <w:rFonts w:ascii="Verdana" w:hAnsi="Verdana" w:cs="Arial"/>
          <w:sz w:val="20"/>
          <w:szCs w:val="20"/>
          <w:lang w:val="tr-TR"/>
        </w:rPr>
        <w:t>Fortinet</w:t>
      </w:r>
      <w:r w:rsidR="00765A2B">
        <w:rPr>
          <w:rFonts w:ascii="Verdana" w:hAnsi="Verdana" w:cs="Arial"/>
          <w:sz w:val="20"/>
          <w:szCs w:val="20"/>
          <w:lang w:val="tr-TR"/>
        </w:rPr>
        <w:t xml:space="preserve">’i </w:t>
      </w:r>
      <w:hyperlink r:id="rId8" w:history="1">
        <w:r w:rsidRPr="0062097F">
          <w:rPr>
            <w:rStyle w:val="Kpr"/>
            <w:rFonts w:ascii="Verdana" w:hAnsi="Verdana" w:cs="Arial"/>
            <w:color w:val="auto"/>
            <w:sz w:val="20"/>
            <w:szCs w:val="20"/>
            <w:lang w:val="tr-TR"/>
          </w:rPr>
          <w:t>Twitter</w:t>
        </w:r>
      </w:hyperlink>
      <w:r w:rsidR="00765A2B">
        <w:rPr>
          <w:rStyle w:val="Kpr"/>
          <w:rFonts w:ascii="Verdana" w:hAnsi="Verdana" w:cs="Arial"/>
          <w:color w:val="auto"/>
          <w:sz w:val="20"/>
          <w:szCs w:val="20"/>
          <w:lang w:val="tr-TR"/>
        </w:rPr>
        <w:t>,</w:t>
      </w:r>
      <w:r w:rsidRPr="0062097F">
        <w:rPr>
          <w:rFonts w:ascii="Verdana" w:hAnsi="Verdana" w:cs="Arial"/>
          <w:sz w:val="20"/>
          <w:szCs w:val="20"/>
          <w:lang w:val="tr-TR"/>
        </w:rPr>
        <w:t xml:space="preserve"> </w:t>
      </w:r>
      <w:hyperlink r:id="rId9" w:history="1">
        <w:r w:rsidRPr="0062097F">
          <w:rPr>
            <w:rStyle w:val="Kpr"/>
            <w:rFonts w:ascii="Verdana" w:hAnsi="Verdana" w:cs="Arial"/>
            <w:color w:val="auto"/>
            <w:sz w:val="20"/>
            <w:szCs w:val="20"/>
            <w:lang w:val="tr-TR"/>
          </w:rPr>
          <w:t>LinkedIn</w:t>
        </w:r>
      </w:hyperlink>
      <w:r w:rsidRPr="0062097F">
        <w:rPr>
          <w:rFonts w:ascii="Verdana" w:hAnsi="Verdana" w:cs="Arial"/>
          <w:sz w:val="20"/>
          <w:szCs w:val="20"/>
          <w:lang w:val="tr-TR"/>
        </w:rPr>
        <w:t xml:space="preserve"> </w:t>
      </w:r>
      <w:r w:rsidR="00765A2B">
        <w:rPr>
          <w:rFonts w:ascii="Verdana" w:hAnsi="Verdana" w:cs="Arial"/>
          <w:sz w:val="20"/>
          <w:szCs w:val="20"/>
          <w:lang w:val="tr-TR"/>
        </w:rPr>
        <w:t xml:space="preserve">ve </w:t>
      </w:r>
      <w:hyperlink r:id="rId10" w:history="1">
        <w:r w:rsidRPr="0062097F">
          <w:rPr>
            <w:rStyle w:val="Kpr"/>
            <w:rFonts w:ascii="Verdana" w:hAnsi="Verdana" w:cs="Arial"/>
            <w:color w:val="auto"/>
            <w:sz w:val="20"/>
            <w:szCs w:val="20"/>
            <w:lang w:val="tr-TR"/>
          </w:rPr>
          <w:t>Facebook</w:t>
        </w:r>
      </w:hyperlink>
      <w:r w:rsidR="00765A2B">
        <w:rPr>
          <w:rFonts w:ascii="Verdana" w:hAnsi="Verdana" w:cs="Arial"/>
          <w:sz w:val="20"/>
          <w:szCs w:val="20"/>
          <w:lang w:val="tr-TR"/>
        </w:rPr>
        <w:t xml:space="preserve"> üzerinden takip edin.</w:t>
      </w:r>
      <w:r w:rsidRPr="0062097F">
        <w:rPr>
          <w:rFonts w:ascii="Verdana" w:hAnsi="Verdana" w:cs="Arial"/>
          <w:sz w:val="20"/>
          <w:szCs w:val="20"/>
          <w:lang w:val="tr-TR"/>
        </w:rPr>
        <w:t xml:space="preserve">  </w:t>
      </w:r>
    </w:p>
    <w:p w:rsidR="00934AB3" w:rsidRDefault="00934AB3" w:rsidP="00934AB3">
      <w:pPr>
        <w:pStyle w:val="ListeParagraf"/>
        <w:widowControl w:val="0"/>
        <w:numPr>
          <w:ilvl w:val="0"/>
          <w:numId w:val="1"/>
        </w:numPr>
        <w:tabs>
          <w:tab w:val="left" w:pos="220"/>
          <w:tab w:val="left" w:pos="720"/>
        </w:tabs>
        <w:autoSpaceDE w:val="0"/>
        <w:autoSpaceDN w:val="0"/>
        <w:adjustRightInd w:val="0"/>
        <w:spacing w:line="360" w:lineRule="auto"/>
        <w:jc w:val="both"/>
        <w:rPr>
          <w:rFonts w:ascii="Verdana" w:hAnsi="Verdana" w:cs="Arial"/>
          <w:sz w:val="20"/>
          <w:szCs w:val="20"/>
          <w:lang w:val="tr-TR"/>
        </w:rPr>
      </w:pPr>
      <w:hyperlink r:id="rId11" w:history="1">
        <w:r w:rsidRPr="0062097F">
          <w:rPr>
            <w:rStyle w:val="Kpr"/>
            <w:rFonts w:ascii="Verdana" w:hAnsi="Verdana" w:cs="Arial"/>
            <w:color w:val="auto"/>
            <w:sz w:val="20"/>
            <w:szCs w:val="20"/>
            <w:lang w:val="tr-TR"/>
          </w:rPr>
          <w:t>Fortinet blog</w:t>
        </w:r>
      </w:hyperlink>
      <w:r w:rsidR="00765A2B">
        <w:rPr>
          <w:rFonts w:ascii="Verdana" w:hAnsi="Verdana" w:cs="Arial"/>
          <w:sz w:val="20"/>
          <w:szCs w:val="20"/>
          <w:lang w:val="tr-TR"/>
        </w:rPr>
        <w:t xml:space="preserve"> üzerinden blog yazılarımızı okuyun.</w:t>
      </w:r>
    </w:p>
    <w:p w:rsidR="00062FC3" w:rsidRDefault="00062FC3" w:rsidP="00062FC3">
      <w:pPr>
        <w:widowControl w:val="0"/>
        <w:tabs>
          <w:tab w:val="left" w:pos="220"/>
          <w:tab w:val="left" w:pos="720"/>
        </w:tabs>
        <w:autoSpaceDE w:val="0"/>
        <w:autoSpaceDN w:val="0"/>
        <w:adjustRightInd w:val="0"/>
        <w:spacing w:line="360" w:lineRule="auto"/>
        <w:jc w:val="both"/>
        <w:rPr>
          <w:rFonts w:ascii="Verdana" w:hAnsi="Verdana" w:cs="Arial"/>
          <w:sz w:val="20"/>
          <w:szCs w:val="20"/>
          <w:lang w:val="tr-TR"/>
        </w:rPr>
      </w:pPr>
    </w:p>
    <w:p w:rsidR="00062FC3" w:rsidRDefault="00062FC3" w:rsidP="00062FC3">
      <w:pPr>
        <w:suppressAutoHyphens/>
        <w:spacing w:line="360" w:lineRule="auto"/>
        <w:jc w:val="both"/>
        <w:rPr>
          <w:rFonts w:ascii="Verdana" w:eastAsia="Times New Roman" w:hAnsi="Verdana" w:cs="Arial"/>
          <w:b/>
          <w:kern w:val="2"/>
          <w:sz w:val="20"/>
          <w:szCs w:val="20"/>
          <w:lang w:val="tr-TR" w:eastAsia="ar-SA"/>
        </w:rPr>
      </w:pPr>
      <w:r>
        <w:rPr>
          <w:rFonts w:ascii="Verdana" w:eastAsia="Times New Roman" w:hAnsi="Verdana" w:cs="Arial"/>
          <w:b/>
          <w:kern w:val="2"/>
          <w:sz w:val="20"/>
          <w:szCs w:val="20"/>
          <w:lang w:val="tr-TR" w:eastAsia="ar-SA"/>
        </w:rPr>
        <w:t>İlgili Kişi:</w:t>
      </w:r>
    </w:p>
    <w:p w:rsidR="00062FC3" w:rsidRDefault="00062FC3" w:rsidP="00062FC3">
      <w:pPr>
        <w:suppressAutoHyphens/>
        <w:spacing w:line="360" w:lineRule="auto"/>
        <w:jc w:val="both"/>
        <w:rPr>
          <w:rFonts w:ascii="Verdana" w:eastAsia="Times New Roman" w:hAnsi="Verdana" w:cs="Arial"/>
          <w:kern w:val="2"/>
          <w:sz w:val="20"/>
          <w:szCs w:val="20"/>
          <w:lang w:val="tr-TR" w:eastAsia="ar-SA"/>
        </w:rPr>
      </w:pPr>
      <w:r>
        <w:rPr>
          <w:rFonts w:ascii="Verdana" w:eastAsia="Times New Roman" w:hAnsi="Verdana" w:cs="Arial"/>
          <w:kern w:val="2"/>
          <w:sz w:val="20"/>
          <w:szCs w:val="20"/>
          <w:lang w:val="tr-TR" w:eastAsia="ar-SA"/>
        </w:rPr>
        <w:t>Eray Çoşan Akkuş</w:t>
      </w:r>
    </w:p>
    <w:p w:rsidR="00062FC3" w:rsidRDefault="00062FC3" w:rsidP="00062FC3">
      <w:pPr>
        <w:suppressAutoHyphens/>
        <w:spacing w:line="360" w:lineRule="auto"/>
        <w:jc w:val="both"/>
        <w:rPr>
          <w:rFonts w:ascii="Verdana" w:eastAsia="Times New Roman" w:hAnsi="Verdana" w:cs="Arial"/>
          <w:kern w:val="2"/>
          <w:sz w:val="20"/>
          <w:szCs w:val="20"/>
          <w:lang w:val="tr-TR" w:eastAsia="ar-SA"/>
        </w:rPr>
      </w:pPr>
      <w:r>
        <w:rPr>
          <w:rFonts w:ascii="Verdana" w:eastAsia="Times New Roman" w:hAnsi="Verdana" w:cs="Verdana"/>
          <w:kern w:val="2"/>
          <w:sz w:val="20"/>
          <w:szCs w:val="20"/>
          <w:lang w:eastAsia="ar-SA"/>
        </w:rPr>
        <w:t>Marjinal Porter Novelli</w:t>
      </w:r>
    </w:p>
    <w:p w:rsidR="00062FC3" w:rsidRDefault="00062FC3" w:rsidP="00062FC3">
      <w:pPr>
        <w:suppressAutoHyphens/>
        <w:spacing w:line="360" w:lineRule="auto"/>
        <w:jc w:val="both"/>
        <w:rPr>
          <w:rFonts w:ascii="Verdana" w:eastAsia="Times New Roman" w:hAnsi="Verdana" w:cs="Arial"/>
          <w:kern w:val="2"/>
          <w:sz w:val="20"/>
          <w:szCs w:val="20"/>
          <w:lang w:val="tr-TR" w:eastAsia="ar-SA"/>
        </w:rPr>
      </w:pPr>
      <w:r>
        <w:rPr>
          <w:rFonts w:ascii="Verdana" w:eastAsia="Times New Roman" w:hAnsi="Verdana" w:cs="Arial"/>
          <w:kern w:val="2"/>
          <w:sz w:val="20"/>
          <w:szCs w:val="20"/>
          <w:lang w:val="tr-TR" w:eastAsia="ar-SA"/>
        </w:rPr>
        <w:t>0533 927 23 97</w:t>
      </w:r>
    </w:p>
    <w:p w:rsidR="00062FC3" w:rsidRDefault="00062FC3" w:rsidP="00062FC3">
      <w:pPr>
        <w:suppressAutoHyphens/>
        <w:spacing w:line="360" w:lineRule="auto"/>
        <w:jc w:val="both"/>
        <w:rPr>
          <w:rFonts w:ascii="Verdana" w:eastAsia="Times New Roman" w:hAnsi="Verdana" w:cs="Arial"/>
          <w:kern w:val="2"/>
          <w:sz w:val="20"/>
          <w:szCs w:val="20"/>
          <w:lang w:val="tr-TR" w:eastAsia="ar-SA"/>
        </w:rPr>
      </w:pPr>
      <w:r>
        <w:rPr>
          <w:rFonts w:ascii="Verdana" w:eastAsia="Times New Roman" w:hAnsi="Verdana" w:cs="Arial"/>
          <w:kern w:val="2"/>
          <w:sz w:val="20"/>
          <w:szCs w:val="20"/>
          <w:lang w:val="tr-TR" w:eastAsia="ar-SA"/>
        </w:rPr>
        <w:t>erayc@</w:t>
      </w:r>
      <w:proofErr w:type="gramStart"/>
      <w:r>
        <w:rPr>
          <w:rFonts w:ascii="Verdana" w:eastAsia="Times New Roman" w:hAnsi="Verdana" w:cs="Arial"/>
          <w:kern w:val="2"/>
          <w:sz w:val="20"/>
          <w:szCs w:val="20"/>
          <w:lang w:val="tr-TR" w:eastAsia="ar-SA"/>
        </w:rPr>
        <w:t>marjinal</w:t>
      </w:r>
      <w:proofErr w:type="gramEnd"/>
      <w:r>
        <w:rPr>
          <w:rFonts w:ascii="Verdana" w:eastAsia="Times New Roman" w:hAnsi="Verdana" w:cs="Arial"/>
          <w:kern w:val="2"/>
          <w:sz w:val="20"/>
          <w:szCs w:val="20"/>
          <w:lang w:val="tr-TR" w:eastAsia="ar-SA"/>
        </w:rPr>
        <w:t>.com.tr</w:t>
      </w:r>
    </w:p>
    <w:p w:rsidR="00062FC3" w:rsidRDefault="00062FC3" w:rsidP="00062FC3">
      <w:pPr>
        <w:suppressAutoHyphens/>
        <w:spacing w:line="360" w:lineRule="auto"/>
        <w:jc w:val="both"/>
        <w:rPr>
          <w:rFonts w:ascii="Verdana" w:eastAsia="Times New Roman" w:hAnsi="Verdana" w:cs="Arial"/>
          <w:kern w:val="2"/>
          <w:sz w:val="20"/>
          <w:szCs w:val="20"/>
          <w:lang w:val="tr-TR" w:eastAsia="ar-SA"/>
        </w:rPr>
      </w:pPr>
    </w:p>
    <w:p w:rsidR="00062FC3" w:rsidRDefault="00062FC3" w:rsidP="00062FC3">
      <w:pPr>
        <w:suppressAutoHyphens/>
        <w:spacing w:line="360" w:lineRule="auto"/>
        <w:jc w:val="both"/>
        <w:rPr>
          <w:rFonts w:ascii="Verdana" w:eastAsia="Times New Roman" w:hAnsi="Verdana" w:cs="Times New Roman"/>
          <w:b/>
          <w:bCs/>
          <w:kern w:val="2"/>
          <w:sz w:val="16"/>
          <w:szCs w:val="16"/>
          <w:lang w:val="tr-TR" w:eastAsia="tr-TR"/>
        </w:rPr>
      </w:pPr>
      <w:r>
        <w:rPr>
          <w:rFonts w:ascii="Verdana" w:eastAsia="Times New Roman" w:hAnsi="Verdana" w:cs="Times New Roman"/>
          <w:b/>
          <w:bCs/>
          <w:kern w:val="2"/>
          <w:sz w:val="16"/>
          <w:szCs w:val="16"/>
          <w:lang w:val="tr-TR" w:eastAsia="tr-TR"/>
        </w:rPr>
        <w:t>Fortinet hakkında</w:t>
      </w:r>
    </w:p>
    <w:p w:rsidR="00062FC3" w:rsidRPr="00062FC3" w:rsidRDefault="00062FC3" w:rsidP="00062FC3">
      <w:pPr>
        <w:suppressAutoHyphens/>
        <w:spacing w:line="360" w:lineRule="auto"/>
        <w:jc w:val="both"/>
        <w:rPr>
          <w:rFonts w:ascii="Verdana" w:eastAsia="Times New Roman" w:hAnsi="Verdana" w:cs="Times New Roman"/>
          <w:kern w:val="2"/>
          <w:sz w:val="16"/>
          <w:szCs w:val="16"/>
          <w:lang w:val="tr-TR"/>
        </w:rPr>
      </w:pPr>
      <w:r>
        <w:rPr>
          <w:rFonts w:ascii="Verdana" w:eastAsia="Times New Roman" w:hAnsi="Verdana" w:cs="Times New Roman"/>
          <w:bCs/>
          <w:kern w:val="2"/>
          <w:sz w:val="16"/>
          <w:szCs w:val="16"/>
          <w:lang w:val="tr-TR" w:eastAsia="tr-TR"/>
        </w:rPr>
        <w:t xml:space="preserve">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Dünya genelinde 280 binden fazla müşteri ticari faaliyetlerini korumak için Fortinet’e güveniyor. Daha fazla bilgi için: http://www.fortinet.com, Fortinet Blog sayfası veya FortiGuard Labs. </w:t>
      </w:r>
    </w:p>
    <w:p w:rsidR="00F65CEE" w:rsidRPr="0062097F" w:rsidRDefault="00ED52C4" w:rsidP="00934AB3">
      <w:pPr>
        <w:spacing w:line="360" w:lineRule="auto"/>
        <w:contextualSpacing/>
        <w:jc w:val="both"/>
        <w:rPr>
          <w:rFonts w:ascii="Verdana" w:hAnsi="Verdana"/>
          <w:sz w:val="20"/>
          <w:szCs w:val="20"/>
          <w:lang w:val="tr-TR"/>
        </w:rPr>
      </w:pPr>
    </w:p>
    <w:sectPr w:rsidR="00F65CEE" w:rsidRPr="0062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70892"/>
    <w:multiLevelType w:val="hybridMultilevel"/>
    <w:tmpl w:val="195C2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49"/>
    <w:rsid w:val="00002A68"/>
    <w:rsid w:val="000113FF"/>
    <w:rsid w:val="000140A4"/>
    <w:rsid w:val="00027093"/>
    <w:rsid w:val="00062FC3"/>
    <w:rsid w:val="00071238"/>
    <w:rsid w:val="00083B4D"/>
    <w:rsid w:val="000C1DBE"/>
    <w:rsid w:val="000E6C31"/>
    <w:rsid w:val="000F2950"/>
    <w:rsid w:val="0015716A"/>
    <w:rsid w:val="001C46B4"/>
    <w:rsid w:val="001F6361"/>
    <w:rsid w:val="00211AFB"/>
    <w:rsid w:val="002830EC"/>
    <w:rsid w:val="00302065"/>
    <w:rsid w:val="00340335"/>
    <w:rsid w:val="003539AC"/>
    <w:rsid w:val="003B3A6B"/>
    <w:rsid w:val="003D3430"/>
    <w:rsid w:val="003D40BA"/>
    <w:rsid w:val="0041163D"/>
    <w:rsid w:val="00434D95"/>
    <w:rsid w:val="00440998"/>
    <w:rsid w:val="00453482"/>
    <w:rsid w:val="004B19FC"/>
    <w:rsid w:val="004C1E93"/>
    <w:rsid w:val="004C66D1"/>
    <w:rsid w:val="00504C6E"/>
    <w:rsid w:val="005310F7"/>
    <w:rsid w:val="00551D89"/>
    <w:rsid w:val="00585BFF"/>
    <w:rsid w:val="00593811"/>
    <w:rsid w:val="005A7C7C"/>
    <w:rsid w:val="005E4E7D"/>
    <w:rsid w:val="005F2FFA"/>
    <w:rsid w:val="005F749D"/>
    <w:rsid w:val="0062097F"/>
    <w:rsid w:val="006A61CC"/>
    <w:rsid w:val="006B1C4A"/>
    <w:rsid w:val="006C4DA9"/>
    <w:rsid w:val="007159D4"/>
    <w:rsid w:val="0074596F"/>
    <w:rsid w:val="00765A2B"/>
    <w:rsid w:val="00792AED"/>
    <w:rsid w:val="007F0C14"/>
    <w:rsid w:val="008E56A0"/>
    <w:rsid w:val="00934AB3"/>
    <w:rsid w:val="0096006F"/>
    <w:rsid w:val="009C4289"/>
    <w:rsid w:val="009F6CD2"/>
    <w:rsid w:val="00A00712"/>
    <w:rsid w:val="00A0407B"/>
    <w:rsid w:val="00A37AD1"/>
    <w:rsid w:val="00AC54A4"/>
    <w:rsid w:val="00AF6A69"/>
    <w:rsid w:val="00B14C36"/>
    <w:rsid w:val="00B6052B"/>
    <w:rsid w:val="00BA2B49"/>
    <w:rsid w:val="00BA3D87"/>
    <w:rsid w:val="00BB1AC6"/>
    <w:rsid w:val="00BD689F"/>
    <w:rsid w:val="00C119AE"/>
    <w:rsid w:val="00C26D3B"/>
    <w:rsid w:val="00C5418C"/>
    <w:rsid w:val="00C703EA"/>
    <w:rsid w:val="00C82B19"/>
    <w:rsid w:val="00C87466"/>
    <w:rsid w:val="00C9364D"/>
    <w:rsid w:val="00CF2C2B"/>
    <w:rsid w:val="00D0143D"/>
    <w:rsid w:val="00D27CB6"/>
    <w:rsid w:val="00D51E07"/>
    <w:rsid w:val="00D60F10"/>
    <w:rsid w:val="00D67E09"/>
    <w:rsid w:val="00D91AA7"/>
    <w:rsid w:val="00DF519B"/>
    <w:rsid w:val="00E53656"/>
    <w:rsid w:val="00E94240"/>
    <w:rsid w:val="00EC3DC0"/>
    <w:rsid w:val="00ED52C4"/>
    <w:rsid w:val="00F60FB5"/>
    <w:rsid w:val="00F80D3F"/>
    <w:rsid w:val="00F84A3F"/>
    <w:rsid w:val="00FA06C2"/>
    <w:rsid w:val="00FC1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B3"/>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4AB3"/>
    <w:pPr>
      <w:ind w:left="720"/>
      <w:contextualSpacing/>
    </w:pPr>
  </w:style>
  <w:style w:type="character" w:styleId="Kpr">
    <w:name w:val="Hyperlink"/>
    <w:basedOn w:val="VarsaylanParagrafYazTipi"/>
    <w:uiPriority w:val="99"/>
    <w:unhideWhenUsed/>
    <w:rsid w:val="00934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B3"/>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4AB3"/>
    <w:pPr>
      <w:ind w:left="720"/>
      <w:contextualSpacing/>
    </w:pPr>
  </w:style>
  <w:style w:type="character" w:styleId="Kpr">
    <w:name w:val="Hyperlink"/>
    <w:basedOn w:val="VarsaylanParagrafYazTipi"/>
    <w:uiPriority w:val="99"/>
    <w:unhideWhenUsed/>
    <w:rsid w:val="00934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rti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ortinet.com/support-and-training/support-services/forticare-support.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fortinet.com" TargetMode="External"/><Relationship Id="rId11" Type="http://schemas.openxmlformats.org/officeDocument/2006/relationships/hyperlink" Target="http://blog.fortinet.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facebook.com/fortinet/" TargetMode="External"/><Relationship Id="rId4" Type="http://schemas.openxmlformats.org/officeDocument/2006/relationships/settings" Target="settings.xml"/><Relationship Id="rId9" Type="http://schemas.openxmlformats.org/officeDocument/2006/relationships/hyperlink" Target="https://www.linkedin.com/company/fortinet" TargetMode="External"/><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74562-E836-432F-B754-0CD900B54F13}"/>
</file>

<file path=customXml/itemProps2.xml><?xml version="1.0" encoding="utf-8"?>
<ds:datastoreItem xmlns:ds="http://schemas.openxmlformats.org/officeDocument/2006/customXml" ds:itemID="{F500EC61-76FF-4404-8D1E-F4C68BF30DCA}"/>
</file>

<file path=customXml/itemProps3.xml><?xml version="1.0" encoding="utf-8"?>
<ds:datastoreItem xmlns:ds="http://schemas.openxmlformats.org/officeDocument/2006/customXml" ds:itemID="{6B3078AE-06A8-468E-B960-2D4AF9052D5D}"/>
</file>

<file path=docProps/app.xml><?xml version="1.0" encoding="utf-8"?>
<Properties xmlns="http://schemas.openxmlformats.org/officeDocument/2006/extended-properties" xmlns:vt="http://schemas.openxmlformats.org/officeDocument/2006/docPropsVTypes">
  <Template>Normal.dotm</Template>
  <TotalTime>105</TotalTime>
  <Pages>2</Pages>
  <Words>671</Words>
  <Characters>3826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Bilgin Gozel</cp:lastModifiedBy>
  <cp:revision>8</cp:revision>
  <dcterms:created xsi:type="dcterms:W3CDTF">2017-01-18T08:11:00Z</dcterms:created>
  <dcterms:modified xsi:type="dcterms:W3CDTF">2017-01-18T10:51:00Z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