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93717" w14:textId="77777777" w:rsidR="00100CD6" w:rsidRPr="00BE5DA0" w:rsidRDefault="00100CD6" w:rsidP="00100CD6">
      <w:pPr>
        <w:tabs>
          <w:tab w:val="left" w:pos="5670"/>
        </w:tabs>
        <w:spacing w:line="360" w:lineRule="auto"/>
        <w:rPr>
          <w:rFonts w:ascii="Verdana" w:hAnsi="Verdana"/>
          <w:b/>
          <w:bCs/>
          <w:sz w:val="32"/>
          <w:szCs w:val="32"/>
          <w:u w:val="single"/>
          <w:lang w:val="tr-TR"/>
        </w:rPr>
      </w:pPr>
      <w:r w:rsidRPr="00BE5DA0">
        <w:rPr>
          <w:rFonts w:ascii="Verdana" w:hAnsi="Verdana"/>
          <w:b/>
          <w:bCs/>
          <w:sz w:val="32"/>
          <w:szCs w:val="32"/>
          <w:u w:val="single"/>
          <w:lang w:val="tr-TR"/>
        </w:rPr>
        <w:t>BASIN BÜLTENİ</w:t>
      </w:r>
    </w:p>
    <w:p w14:paraId="60D33F07" w14:textId="77777777" w:rsidR="00100CD6" w:rsidRPr="00BE5DA0" w:rsidRDefault="00100CD6" w:rsidP="00100CD6">
      <w:pPr>
        <w:tabs>
          <w:tab w:val="left" w:pos="5670"/>
        </w:tabs>
        <w:spacing w:line="360" w:lineRule="auto"/>
        <w:jc w:val="center"/>
        <w:rPr>
          <w:rFonts w:ascii="Verdana" w:eastAsia="MS Mincho" w:hAnsi="Verdana"/>
          <w:b/>
          <w:bCs/>
          <w:sz w:val="28"/>
          <w:szCs w:val="28"/>
          <w:lang w:val="tr-TR"/>
        </w:rPr>
      </w:pPr>
    </w:p>
    <w:p w14:paraId="76C74E2C" w14:textId="685AF333" w:rsidR="00C17A71" w:rsidRPr="00DC55E8" w:rsidRDefault="00A76092" w:rsidP="006A0FE7">
      <w:pPr>
        <w:pStyle w:val="xmsonormal"/>
        <w:shd w:val="clear" w:color="auto" w:fill="FFFFFF"/>
        <w:spacing w:line="360" w:lineRule="auto"/>
        <w:jc w:val="center"/>
        <w:rPr>
          <w:rFonts w:ascii="Verdana" w:hAnsi="Verdana"/>
          <w:b/>
          <w:bCs/>
          <w:color w:val="212121"/>
          <w:sz w:val="28"/>
          <w:szCs w:val="22"/>
          <w:lang w:val="tr-TR"/>
        </w:rPr>
      </w:pPr>
      <w:r w:rsidRPr="00DC55E8">
        <w:rPr>
          <w:rFonts w:ascii="Verdana" w:hAnsi="Verdana"/>
          <w:b/>
          <w:bCs/>
          <w:color w:val="212121"/>
          <w:sz w:val="28"/>
          <w:szCs w:val="22"/>
          <w:lang w:val="tr-TR"/>
        </w:rPr>
        <w:t>Pfizer Türkiye</w:t>
      </w:r>
      <w:r w:rsidR="00DC55E8">
        <w:rPr>
          <w:rFonts w:ascii="Verdana" w:hAnsi="Verdana"/>
          <w:b/>
          <w:bCs/>
          <w:color w:val="212121"/>
          <w:sz w:val="28"/>
          <w:szCs w:val="22"/>
          <w:lang w:val="tr-TR"/>
        </w:rPr>
        <w:t>’den,</w:t>
      </w:r>
      <w:r w:rsidRPr="00DC55E8">
        <w:rPr>
          <w:rFonts w:ascii="Verdana" w:hAnsi="Verdana"/>
          <w:b/>
          <w:bCs/>
          <w:color w:val="212121"/>
          <w:sz w:val="28"/>
          <w:szCs w:val="22"/>
          <w:lang w:val="tr-TR"/>
        </w:rPr>
        <w:t xml:space="preserve"> </w:t>
      </w:r>
      <w:r w:rsidR="002054A3" w:rsidRPr="00DC55E8">
        <w:rPr>
          <w:rFonts w:ascii="Verdana" w:hAnsi="Verdana"/>
          <w:b/>
          <w:bCs/>
          <w:color w:val="212121"/>
          <w:sz w:val="28"/>
          <w:szCs w:val="22"/>
          <w:lang w:val="tr-TR"/>
        </w:rPr>
        <w:t>Bilim Akademisi Genç Bilim İnsanları Programı</w:t>
      </w:r>
      <w:r w:rsidR="00DC55E8">
        <w:rPr>
          <w:rFonts w:ascii="Verdana" w:hAnsi="Verdana"/>
          <w:b/>
          <w:bCs/>
          <w:color w:val="212121"/>
          <w:sz w:val="28"/>
          <w:szCs w:val="22"/>
          <w:lang w:val="tr-TR"/>
        </w:rPr>
        <w:t>’na</w:t>
      </w:r>
      <w:r w:rsidR="002054A3" w:rsidRPr="00DC55E8">
        <w:rPr>
          <w:rFonts w:ascii="Verdana" w:hAnsi="Verdana"/>
          <w:b/>
          <w:bCs/>
          <w:color w:val="212121"/>
          <w:sz w:val="28"/>
          <w:szCs w:val="22"/>
          <w:lang w:val="tr-TR"/>
        </w:rPr>
        <w:t xml:space="preserve"> destek </w:t>
      </w:r>
      <w:r w:rsidR="004C7E2B" w:rsidRPr="00DC55E8">
        <w:rPr>
          <w:rFonts w:ascii="Verdana" w:hAnsi="Verdana"/>
          <w:b/>
          <w:bCs/>
          <w:color w:val="212121"/>
          <w:sz w:val="28"/>
          <w:szCs w:val="22"/>
          <w:lang w:val="tr-TR"/>
        </w:rPr>
        <w:t>// Pfizer Türkiye’den genç bilim insanlarına tam des</w:t>
      </w:r>
      <w:bookmarkStart w:id="0" w:name="_GoBack"/>
      <w:bookmarkEnd w:id="0"/>
      <w:r w:rsidR="004C7E2B" w:rsidRPr="00DC55E8">
        <w:rPr>
          <w:rFonts w:ascii="Verdana" w:hAnsi="Verdana"/>
          <w:b/>
          <w:bCs/>
          <w:color w:val="212121"/>
          <w:sz w:val="28"/>
          <w:szCs w:val="22"/>
          <w:lang w:val="tr-TR"/>
        </w:rPr>
        <w:t xml:space="preserve">tek </w:t>
      </w:r>
    </w:p>
    <w:p w14:paraId="55AACFD9" w14:textId="1630FBF2" w:rsidR="00DC55E8" w:rsidRDefault="006A0FE7" w:rsidP="00DE7CB4">
      <w:pPr>
        <w:pStyle w:val="xmsonormal"/>
        <w:shd w:val="clear" w:color="auto" w:fill="FFFFFF"/>
        <w:spacing w:line="360" w:lineRule="auto"/>
        <w:jc w:val="center"/>
        <w:rPr>
          <w:rFonts w:ascii="Verdana" w:hAnsi="Verdana"/>
          <w:b/>
          <w:color w:val="212121"/>
          <w:szCs w:val="20"/>
          <w:lang w:val="tr-TR"/>
        </w:rPr>
      </w:pPr>
      <w:r>
        <w:rPr>
          <w:rFonts w:ascii="Verdana" w:hAnsi="Verdana"/>
          <w:b/>
          <w:color w:val="212121"/>
          <w:szCs w:val="20"/>
          <w:lang w:val="tr-TR"/>
        </w:rPr>
        <w:t>G</w:t>
      </w:r>
      <w:r w:rsidRPr="006A0FE7">
        <w:rPr>
          <w:rFonts w:ascii="Verdana" w:hAnsi="Verdana"/>
          <w:b/>
          <w:color w:val="212121"/>
          <w:szCs w:val="20"/>
          <w:lang w:val="tr-TR"/>
        </w:rPr>
        <w:t>ençler</w:t>
      </w:r>
      <w:r w:rsidR="00DC55E8">
        <w:rPr>
          <w:rFonts w:ascii="Verdana" w:hAnsi="Verdana"/>
          <w:b/>
          <w:color w:val="212121"/>
          <w:szCs w:val="20"/>
          <w:lang w:val="tr-TR"/>
        </w:rPr>
        <w:t xml:space="preserve">i </w:t>
      </w:r>
      <w:r w:rsidRPr="006A0FE7">
        <w:rPr>
          <w:rFonts w:ascii="Verdana" w:hAnsi="Verdana"/>
          <w:b/>
          <w:color w:val="212121"/>
          <w:szCs w:val="20"/>
          <w:lang w:val="tr-TR"/>
        </w:rPr>
        <w:t xml:space="preserve">bilim </w:t>
      </w:r>
      <w:r w:rsidR="00DC55E8">
        <w:rPr>
          <w:rFonts w:ascii="Verdana" w:hAnsi="Verdana"/>
          <w:b/>
          <w:color w:val="212121"/>
          <w:szCs w:val="20"/>
          <w:lang w:val="tr-TR"/>
        </w:rPr>
        <w:t>insanı ol</w:t>
      </w:r>
      <w:r w:rsidRPr="006A0FE7">
        <w:rPr>
          <w:rFonts w:ascii="Verdana" w:hAnsi="Verdana"/>
          <w:b/>
          <w:color w:val="212121"/>
          <w:szCs w:val="20"/>
          <w:lang w:val="tr-TR"/>
        </w:rPr>
        <w:t xml:space="preserve">maya teşvik </w:t>
      </w:r>
      <w:r w:rsidR="00DC55E8">
        <w:rPr>
          <w:rFonts w:ascii="Verdana" w:hAnsi="Verdana"/>
          <w:b/>
          <w:color w:val="212121"/>
          <w:szCs w:val="20"/>
          <w:lang w:val="tr-TR"/>
        </w:rPr>
        <w:t>etmek ve</w:t>
      </w:r>
      <w:r w:rsidRPr="006A0FE7">
        <w:rPr>
          <w:rFonts w:ascii="Verdana" w:hAnsi="Verdana"/>
          <w:b/>
          <w:color w:val="212121"/>
          <w:szCs w:val="20"/>
          <w:lang w:val="tr-TR"/>
        </w:rPr>
        <w:t xml:space="preserve"> </w:t>
      </w:r>
      <w:r w:rsidR="00DC55E8">
        <w:rPr>
          <w:rFonts w:ascii="Verdana" w:hAnsi="Verdana"/>
          <w:b/>
          <w:color w:val="212121"/>
          <w:szCs w:val="20"/>
          <w:lang w:val="tr-TR"/>
        </w:rPr>
        <w:t xml:space="preserve">bu alandaki </w:t>
      </w:r>
      <w:r w:rsidRPr="006A0FE7">
        <w:rPr>
          <w:rFonts w:ascii="Verdana" w:hAnsi="Verdana"/>
          <w:b/>
          <w:color w:val="212121"/>
          <w:szCs w:val="20"/>
          <w:lang w:val="tr-TR"/>
        </w:rPr>
        <w:t>iyi örnekleri ödüllendir</w:t>
      </w:r>
      <w:r w:rsidR="00DC55E8">
        <w:rPr>
          <w:rFonts w:ascii="Verdana" w:hAnsi="Verdana"/>
          <w:b/>
          <w:color w:val="212121"/>
          <w:szCs w:val="20"/>
          <w:lang w:val="tr-TR"/>
        </w:rPr>
        <w:t>mek amacıyla</w:t>
      </w:r>
      <w:r>
        <w:rPr>
          <w:rFonts w:ascii="Verdana" w:hAnsi="Verdana"/>
          <w:b/>
          <w:color w:val="212121"/>
          <w:szCs w:val="20"/>
          <w:lang w:val="tr-TR"/>
        </w:rPr>
        <w:t xml:space="preserve"> </w:t>
      </w:r>
      <w:r w:rsidRPr="006A0FE7">
        <w:rPr>
          <w:rFonts w:ascii="Verdana" w:hAnsi="Verdana"/>
          <w:b/>
          <w:color w:val="212121"/>
          <w:szCs w:val="20"/>
          <w:lang w:val="tr-TR"/>
        </w:rPr>
        <w:t>Bilim Akademisi</w:t>
      </w:r>
      <w:r w:rsidR="002D27F6">
        <w:rPr>
          <w:rFonts w:ascii="Verdana" w:hAnsi="Verdana"/>
          <w:b/>
          <w:color w:val="212121"/>
          <w:szCs w:val="20"/>
          <w:lang w:val="tr-TR"/>
        </w:rPr>
        <w:t xml:space="preserve"> tarafından altı yıldır</w:t>
      </w:r>
      <w:r w:rsidR="00DC55E8">
        <w:rPr>
          <w:rFonts w:ascii="Verdana" w:hAnsi="Verdana"/>
          <w:b/>
          <w:color w:val="212121"/>
          <w:szCs w:val="20"/>
          <w:lang w:val="tr-TR"/>
        </w:rPr>
        <w:t xml:space="preserve"> düzenlenen </w:t>
      </w:r>
      <w:bookmarkStart w:id="1" w:name="_Hlk512615685"/>
      <w:r w:rsidR="00DC55E8">
        <w:rPr>
          <w:rFonts w:ascii="Verdana" w:hAnsi="Verdana"/>
          <w:b/>
          <w:color w:val="212121"/>
          <w:szCs w:val="20"/>
          <w:lang w:val="tr-TR"/>
        </w:rPr>
        <w:t xml:space="preserve">“Bilim Akademisi Genç Bilim İnsanları” (BAGEP) ödül programının </w:t>
      </w:r>
      <w:bookmarkEnd w:id="1"/>
      <w:r w:rsidR="00DC55E8">
        <w:rPr>
          <w:rFonts w:ascii="Verdana" w:hAnsi="Verdana"/>
          <w:b/>
          <w:color w:val="212121"/>
          <w:szCs w:val="20"/>
          <w:lang w:val="tr-TR"/>
        </w:rPr>
        <w:t>bu yılki kazananları belli oldu.</w:t>
      </w:r>
      <w:r w:rsidR="00DC55E8" w:rsidRPr="00DC55E8">
        <w:rPr>
          <w:rFonts w:ascii="Verdana" w:hAnsi="Verdana"/>
          <w:b/>
          <w:color w:val="212121"/>
          <w:szCs w:val="20"/>
          <w:lang w:val="tr-TR"/>
        </w:rPr>
        <w:t xml:space="preserve"> </w:t>
      </w:r>
      <w:r w:rsidR="00DC55E8">
        <w:rPr>
          <w:rFonts w:ascii="Verdana" w:hAnsi="Verdana"/>
          <w:b/>
          <w:color w:val="212121"/>
          <w:szCs w:val="20"/>
          <w:lang w:val="tr-TR"/>
        </w:rPr>
        <w:t xml:space="preserve">Pfizer Türkiye, tıp alanında ödüle layık görülen </w:t>
      </w:r>
      <w:r w:rsidR="00100B2B">
        <w:rPr>
          <w:rFonts w:ascii="Verdana" w:hAnsi="Verdana"/>
          <w:b/>
          <w:color w:val="212121"/>
          <w:szCs w:val="20"/>
          <w:lang w:val="tr-TR"/>
        </w:rPr>
        <w:t xml:space="preserve">iki isimden biri olan </w:t>
      </w:r>
      <w:r w:rsidR="00DC55E8">
        <w:rPr>
          <w:rFonts w:ascii="Verdana" w:hAnsi="Verdana"/>
          <w:b/>
          <w:color w:val="212121"/>
          <w:szCs w:val="20"/>
          <w:lang w:val="tr-TR"/>
        </w:rPr>
        <w:t xml:space="preserve">Ege Üniversitesi Temel Eczacılık Bölümü Biyokimya Ana Bilim Dalı Öğretim Üyesi Doç. Dr. Petek Ballar </w:t>
      </w:r>
      <w:proofErr w:type="spellStart"/>
      <w:r w:rsidR="00DC55E8">
        <w:rPr>
          <w:rFonts w:ascii="Verdana" w:hAnsi="Verdana"/>
          <w:b/>
          <w:color w:val="212121"/>
          <w:szCs w:val="20"/>
          <w:lang w:val="tr-TR"/>
        </w:rPr>
        <w:t>Kır</w:t>
      </w:r>
      <w:r w:rsidR="005C4FD2">
        <w:rPr>
          <w:rFonts w:ascii="Verdana" w:hAnsi="Verdana"/>
          <w:b/>
          <w:color w:val="212121"/>
          <w:szCs w:val="20"/>
          <w:lang w:val="tr-TR"/>
        </w:rPr>
        <w:t>mızıbayrak’a</w:t>
      </w:r>
      <w:proofErr w:type="spellEnd"/>
      <w:r w:rsidR="005C4FD2">
        <w:rPr>
          <w:rFonts w:ascii="Verdana" w:hAnsi="Verdana"/>
          <w:b/>
          <w:color w:val="212121"/>
          <w:szCs w:val="20"/>
          <w:lang w:val="tr-TR"/>
        </w:rPr>
        <w:t xml:space="preserve"> iki yıl süresince </w:t>
      </w:r>
      <w:r w:rsidR="00DC55E8">
        <w:rPr>
          <w:rFonts w:ascii="Verdana" w:hAnsi="Verdana"/>
          <w:b/>
          <w:color w:val="212121"/>
          <w:szCs w:val="20"/>
          <w:lang w:val="tr-TR"/>
        </w:rPr>
        <w:t>destekte bulunarak bilimsel çalışmalarına katkı sağlayacak.</w:t>
      </w:r>
    </w:p>
    <w:p w14:paraId="6C936303" w14:textId="54DFF9FD" w:rsidR="00491A32" w:rsidRDefault="003D7A1B" w:rsidP="00491A32">
      <w:pPr>
        <w:spacing w:line="360" w:lineRule="auto"/>
        <w:jc w:val="both"/>
        <w:rPr>
          <w:rFonts w:ascii="Verdana" w:hAnsi="Verdana"/>
          <w:sz w:val="20"/>
          <w:szCs w:val="20"/>
          <w:lang w:val="tr-TR"/>
        </w:rPr>
      </w:pPr>
      <w:r>
        <w:rPr>
          <w:rFonts w:ascii="Verdana" w:hAnsi="Verdana"/>
          <w:sz w:val="20"/>
          <w:szCs w:val="20"/>
          <w:lang w:val="tr-TR"/>
        </w:rPr>
        <w:t>Bu sene altıncısı</w:t>
      </w:r>
      <w:r w:rsidR="00DC55E8" w:rsidRPr="00491A32">
        <w:rPr>
          <w:rFonts w:ascii="Verdana" w:hAnsi="Verdana"/>
          <w:sz w:val="20"/>
          <w:szCs w:val="20"/>
          <w:lang w:val="tr-TR"/>
        </w:rPr>
        <w:t xml:space="preserve"> düzenlenen “Bilim Akademisi Genç Bilim İnsanları” (BAGEP) ödül programı akademi dünyasında büyük ilgi gördü. Genç bilim insanlarının özgeçmişi ve önerdiği proje</w:t>
      </w:r>
      <w:r w:rsidR="00491A32" w:rsidRPr="00491A32">
        <w:rPr>
          <w:rFonts w:ascii="Verdana" w:hAnsi="Verdana"/>
          <w:sz w:val="20"/>
          <w:szCs w:val="20"/>
          <w:lang w:val="tr-TR"/>
        </w:rPr>
        <w:t>ler</w:t>
      </w:r>
      <w:r w:rsidR="00DC55E8" w:rsidRPr="00491A32">
        <w:rPr>
          <w:rFonts w:ascii="Verdana" w:hAnsi="Verdana"/>
          <w:sz w:val="20"/>
          <w:szCs w:val="20"/>
          <w:lang w:val="tr-TR"/>
        </w:rPr>
        <w:t xml:space="preserve"> değerlendirilerek verilen ödül kapsamında Türkiye'den farklı bilim alanlarından kabul edilmiş 312 nitelikli başvurudan, 39'u ödüle layık görüldü</w:t>
      </w:r>
      <w:r w:rsidR="00491A32">
        <w:rPr>
          <w:rFonts w:ascii="Verdana" w:hAnsi="Verdana"/>
          <w:sz w:val="20"/>
          <w:szCs w:val="20"/>
          <w:lang w:val="tr-TR"/>
        </w:rPr>
        <w:t xml:space="preserve"> ve ödüller 27 Nisan Cuma günü Bilgi </w:t>
      </w:r>
      <w:r w:rsidR="0016275C">
        <w:rPr>
          <w:rFonts w:ascii="Verdana" w:hAnsi="Verdana"/>
          <w:sz w:val="20"/>
          <w:szCs w:val="20"/>
          <w:lang w:val="tr-TR"/>
        </w:rPr>
        <w:t>Üniversitesi’nde yapılan törenle</w:t>
      </w:r>
      <w:r w:rsidR="00491A32">
        <w:rPr>
          <w:rFonts w:ascii="Verdana" w:hAnsi="Verdana"/>
          <w:sz w:val="20"/>
          <w:szCs w:val="20"/>
          <w:lang w:val="tr-TR"/>
        </w:rPr>
        <w:t xml:space="preserve"> sahiplerini buldu.</w:t>
      </w:r>
      <w:r w:rsidR="00491A32" w:rsidRPr="00491A32">
        <w:rPr>
          <w:rFonts w:ascii="Verdana" w:hAnsi="Verdana"/>
          <w:sz w:val="20"/>
          <w:szCs w:val="20"/>
          <w:lang w:val="tr-TR"/>
        </w:rPr>
        <w:t xml:space="preserve"> Hedefi genç araştırmacıları desteklemek olan ve bu sene </w:t>
      </w:r>
      <w:proofErr w:type="spellStart"/>
      <w:r w:rsidR="00491A32" w:rsidRPr="00491A32">
        <w:rPr>
          <w:rFonts w:ascii="Verdana" w:hAnsi="Verdana"/>
          <w:sz w:val="20"/>
          <w:szCs w:val="20"/>
          <w:lang w:val="tr-TR"/>
        </w:rPr>
        <w:t>Pfizer’in</w:t>
      </w:r>
      <w:proofErr w:type="spellEnd"/>
      <w:r w:rsidR="00491A32" w:rsidRPr="00491A32">
        <w:rPr>
          <w:rFonts w:ascii="Verdana" w:hAnsi="Verdana"/>
          <w:sz w:val="20"/>
          <w:szCs w:val="20"/>
          <w:lang w:val="tr-TR"/>
        </w:rPr>
        <w:t xml:space="preserve"> </w:t>
      </w:r>
      <w:proofErr w:type="gramStart"/>
      <w:r w:rsidR="00491A32" w:rsidRPr="00491A32">
        <w:rPr>
          <w:rFonts w:ascii="Verdana" w:hAnsi="Verdana"/>
          <w:sz w:val="20"/>
          <w:szCs w:val="20"/>
          <w:lang w:val="tr-TR"/>
        </w:rPr>
        <w:t>de,</w:t>
      </w:r>
      <w:proofErr w:type="gramEnd"/>
      <w:r w:rsidR="00491A32" w:rsidRPr="00491A32">
        <w:rPr>
          <w:rFonts w:ascii="Verdana" w:hAnsi="Verdana"/>
          <w:sz w:val="20"/>
          <w:szCs w:val="20"/>
          <w:lang w:val="tr-TR"/>
        </w:rPr>
        <w:t xml:space="preserve"> Türkiye’deki bilimsel araştırma ortamına katkı sunmak amacıyla desteklediği Bilim Akademisi Genç Bilim İnsanları ödülleri </w:t>
      </w:r>
      <w:r w:rsidR="00100B2B">
        <w:rPr>
          <w:rFonts w:ascii="Verdana" w:hAnsi="Verdana"/>
          <w:sz w:val="20"/>
          <w:szCs w:val="20"/>
          <w:lang w:val="tr-TR"/>
        </w:rPr>
        <w:t>i</w:t>
      </w:r>
      <w:r w:rsidR="00F8474C">
        <w:rPr>
          <w:rFonts w:ascii="Verdana" w:hAnsi="Verdana"/>
          <w:sz w:val="20"/>
          <w:szCs w:val="20"/>
          <w:lang w:val="tr-TR"/>
        </w:rPr>
        <w:t>le</w:t>
      </w:r>
      <w:r w:rsidR="00741CF1">
        <w:rPr>
          <w:rFonts w:ascii="Verdana" w:hAnsi="Verdana"/>
          <w:sz w:val="20"/>
          <w:szCs w:val="20"/>
          <w:lang w:val="tr-TR"/>
        </w:rPr>
        <w:t xml:space="preserve"> </w:t>
      </w:r>
      <w:r w:rsidR="00F46D1E">
        <w:rPr>
          <w:rFonts w:ascii="Verdana" w:hAnsi="Verdana"/>
          <w:sz w:val="20"/>
          <w:szCs w:val="20"/>
          <w:lang w:val="tr-TR"/>
        </w:rPr>
        <w:t>genç akademisyenlerin</w:t>
      </w:r>
      <w:r w:rsidR="00100B2B">
        <w:rPr>
          <w:rFonts w:ascii="Verdana" w:hAnsi="Verdana"/>
          <w:sz w:val="20"/>
          <w:szCs w:val="20"/>
          <w:lang w:val="tr-TR"/>
        </w:rPr>
        <w:t xml:space="preserve"> </w:t>
      </w:r>
      <w:r w:rsidR="00491A32" w:rsidRPr="00491A32">
        <w:rPr>
          <w:rFonts w:ascii="Verdana" w:hAnsi="Verdana"/>
          <w:sz w:val="20"/>
          <w:szCs w:val="20"/>
          <w:lang w:val="tr-TR"/>
        </w:rPr>
        <w:t>bilimsel çalış</w:t>
      </w:r>
      <w:r w:rsidR="00F8474C">
        <w:rPr>
          <w:rFonts w:ascii="Verdana" w:hAnsi="Verdana"/>
          <w:sz w:val="20"/>
          <w:szCs w:val="20"/>
          <w:lang w:val="tr-TR"/>
        </w:rPr>
        <w:t>malar yapmaya teşvik edilerek</w:t>
      </w:r>
      <w:r w:rsidR="00491A32" w:rsidRPr="00491A32">
        <w:rPr>
          <w:rFonts w:ascii="Verdana" w:hAnsi="Verdana"/>
          <w:sz w:val="20"/>
          <w:szCs w:val="20"/>
          <w:lang w:val="tr-TR"/>
        </w:rPr>
        <w:t xml:space="preserve"> iyi örneklerin ödüllendirilmesi </w:t>
      </w:r>
      <w:r w:rsidR="00491A32">
        <w:rPr>
          <w:rFonts w:ascii="Verdana" w:hAnsi="Verdana"/>
          <w:sz w:val="20"/>
          <w:szCs w:val="20"/>
          <w:lang w:val="tr-TR"/>
        </w:rPr>
        <w:t>amaçlandı</w:t>
      </w:r>
      <w:r w:rsidR="00491A32" w:rsidRPr="00491A32">
        <w:rPr>
          <w:rFonts w:ascii="Verdana" w:hAnsi="Verdana"/>
          <w:sz w:val="20"/>
          <w:szCs w:val="20"/>
          <w:lang w:val="tr-TR"/>
        </w:rPr>
        <w:t>.</w:t>
      </w:r>
    </w:p>
    <w:p w14:paraId="5A107A19" w14:textId="5163EA55" w:rsidR="00491A32" w:rsidRDefault="00491A32" w:rsidP="00491A32">
      <w:pPr>
        <w:spacing w:line="360" w:lineRule="auto"/>
        <w:jc w:val="both"/>
        <w:rPr>
          <w:rFonts w:ascii="Verdana" w:hAnsi="Verdana"/>
          <w:sz w:val="20"/>
          <w:szCs w:val="20"/>
          <w:lang w:val="tr-TR"/>
        </w:rPr>
      </w:pPr>
    </w:p>
    <w:p w14:paraId="01219C78" w14:textId="76CF34A7" w:rsidR="00491A32" w:rsidRPr="00491A32" w:rsidRDefault="00491A32" w:rsidP="00491A32">
      <w:pPr>
        <w:spacing w:line="360" w:lineRule="auto"/>
        <w:jc w:val="both"/>
        <w:rPr>
          <w:rFonts w:ascii="Verdana" w:hAnsi="Verdana"/>
          <w:b/>
          <w:bCs/>
          <w:sz w:val="20"/>
          <w:szCs w:val="20"/>
          <w:lang w:val="tr-TR"/>
        </w:rPr>
      </w:pPr>
      <w:proofErr w:type="spellStart"/>
      <w:r w:rsidRPr="00491A32">
        <w:rPr>
          <w:rFonts w:ascii="Verdana" w:hAnsi="Verdana"/>
          <w:b/>
          <w:bCs/>
          <w:sz w:val="20"/>
          <w:szCs w:val="20"/>
          <w:lang w:val="tr-TR"/>
        </w:rPr>
        <w:t>Pfizer’den</w:t>
      </w:r>
      <w:proofErr w:type="spellEnd"/>
      <w:r w:rsidRPr="00491A32">
        <w:rPr>
          <w:rFonts w:ascii="Verdana" w:hAnsi="Verdana"/>
          <w:b/>
          <w:bCs/>
          <w:sz w:val="20"/>
          <w:szCs w:val="20"/>
          <w:lang w:val="tr-TR"/>
        </w:rPr>
        <w:t xml:space="preserve"> </w:t>
      </w:r>
      <w:r w:rsidR="00F54356">
        <w:rPr>
          <w:rFonts w:ascii="Verdana" w:hAnsi="Verdana"/>
          <w:b/>
          <w:bCs/>
          <w:sz w:val="20"/>
          <w:szCs w:val="20"/>
          <w:lang w:val="tr-TR"/>
        </w:rPr>
        <w:t xml:space="preserve">bilime </w:t>
      </w:r>
      <w:r w:rsidR="005055CF">
        <w:rPr>
          <w:rFonts w:ascii="Verdana" w:hAnsi="Verdana"/>
          <w:b/>
          <w:bCs/>
          <w:sz w:val="20"/>
          <w:szCs w:val="20"/>
          <w:lang w:val="tr-TR"/>
        </w:rPr>
        <w:t xml:space="preserve">tam </w:t>
      </w:r>
      <w:r w:rsidRPr="00491A32">
        <w:rPr>
          <w:rFonts w:ascii="Verdana" w:hAnsi="Verdana"/>
          <w:b/>
          <w:bCs/>
          <w:sz w:val="20"/>
          <w:szCs w:val="20"/>
          <w:lang w:val="tr-TR"/>
        </w:rPr>
        <w:t>destek</w:t>
      </w:r>
    </w:p>
    <w:p w14:paraId="58921D55" w14:textId="563FE9C9" w:rsidR="00491A32" w:rsidRPr="00491A32" w:rsidRDefault="00491A32" w:rsidP="00491A32">
      <w:pPr>
        <w:spacing w:line="360" w:lineRule="auto"/>
        <w:jc w:val="both"/>
        <w:rPr>
          <w:rFonts w:ascii="Verdana" w:hAnsi="Verdana"/>
          <w:sz w:val="20"/>
          <w:szCs w:val="20"/>
          <w:lang w:val="tr-TR"/>
        </w:rPr>
      </w:pPr>
      <w:r w:rsidRPr="007210E8">
        <w:rPr>
          <w:rFonts w:ascii="Verdana" w:hAnsi="Verdana"/>
          <w:sz w:val="20"/>
          <w:szCs w:val="20"/>
          <w:lang w:val="tr-TR"/>
        </w:rPr>
        <w:t>Türkiye’de insanların daha uzun ve sağlıklı yaşamaları için</w:t>
      </w:r>
      <w:r>
        <w:rPr>
          <w:rFonts w:ascii="Verdana" w:hAnsi="Verdana"/>
          <w:sz w:val="20"/>
          <w:szCs w:val="20"/>
          <w:lang w:val="tr-TR"/>
        </w:rPr>
        <w:t xml:space="preserve"> çalışmanın yanı sıra bilimi ve bilim insanlarını da desteklemeyi </w:t>
      </w:r>
      <w:proofErr w:type="spellStart"/>
      <w:r>
        <w:rPr>
          <w:rFonts w:ascii="Verdana" w:hAnsi="Verdana"/>
          <w:sz w:val="20"/>
          <w:szCs w:val="20"/>
          <w:lang w:val="tr-TR"/>
        </w:rPr>
        <w:t>önceliklendiren</w:t>
      </w:r>
      <w:proofErr w:type="spellEnd"/>
      <w:r>
        <w:rPr>
          <w:rFonts w:ascii="Verdana" w:hAnsi="Verdana"/>
          <w:sz w:val="20"/>
          <w:szCs w:val="20"/>
          <w:lang w:val="tr-TR"/>
        </w:rPr>
        <w:t xml:space="preserve"> Pfizer Türkiye, 2011 yılından bu yana faaliyet gösteren köklü bir sivil toplum kuruluşu Bilim Akademisi’nin Genç Bilim İnsanları Ödül Programı’na bu yıl destek oldu. Program kapsamında </w:t>
      </w:r>
      <w:r w:rsidRPr="00491A32">
        <w:rPr>
          <w:rFonts w:ascii="Verdana" w:hAnsi="Verdana"/>
          <w:sz w:val="20"/>
          <w:szCs w:val="20"/>
          <w:lang w:val="tr-TR"/>
        </w:rPr>
        <w:t xml:space="preserve">Pfizer Türkiye, tıp alanında ödüle layık görülen </w:t>
      </w:r>
      <w:r w:rsidR="00100B2B">
        <w:rPr>
          <w:rFonts w:ascii="Verdana" w:hAnsi="Verdana"/>
          <w:sz w:val="20"/>
          <w:szCs w:val="20"/>
          <w:lang w:val="tr-TR"/>
        </w:rPr>
        <w:t xml:space="preserve">iki isimden biri olan </w:t>
      </w:r>
      <w:r w:rsidRPr="00491A32">
        <w:rPr>
          <w:rFonts w:ascii="Verdana" w:hAnsi="Verdana"/>
          <w:sz w:val="20"/>
          <w:szCs w:val="20"/>
          <w:lang w:val="tr-TR"/>
        </w:rPr>
        <w:t xml:space="preserve">Ege Üniversitesi Temel Eczacılık Bölümü Biyokimya Ana Bilim Dalı Öğretim Üyesi Doç. Dr. Petek Ballar </w:t>
      </w:r>
      <w:proofErr w:type="spellStart"/>
      <w:r w:rsidRPr="00491A32">
        <w:rPr>
          <w:rFonts w:ascii="Verdana" w:hAnsi="Verdana"/>
          <w:sz w:val="20"/>
          <w:szCs w:val="20"/>
          <w:lang w:val="tr-TR"/>
        </w:rPr>
        <w:t>Kırmızıbayrak’a</w:t>
      </w:r>
      <w:proofErr w:type="spellEnd"/>
      <w:r w:rsidRPr="00491A32">
        <w:rPr>
          <w:rFonts w:ascii="Verdana" w:hAnsi="Verdana"/>
          <w:sz w:val="20"/>
          <w:szCs w:val="20"/>
          <w:lang w:val="tr-TR"/>
        </w:rPr>
        <w:t xml:space="preserve"> iki yıl süresince destekte bulunarak bilimsel çalışmalarına katkı sağlayacak.</w:t>
      </w:r>
      <w:r>
        <w:rPr>
          <w:rFonts w:ascii="Verdana" w:hAnsi="Verdana"/>
          <w:sz w:val="20"/>
          <w:szCs w:val="20"/>
          <w:lang w:val="tr-TR"/>
        </w:rPr>
        <w:t xml:space="preserve"> </w:t>
      </w:r>
    </w:p>
    <w:p w14:paraId="4F4F2B31" w14:textId="77777777" w:rsidR="00491A32" w:rsidRPr="00491A32" w:rsidRDefault="00491A32" w:rsidP="00491A32">
      <w:pPr>
        <w:spacing w:line="360" w:lineRule="auto"/>
        <w:jc w:val="both"/>
        <w:rPr>
          <w:rFonts w:ascii="Verdana" w:hAnsi="Verdana"/>
          <w:sz w:val="20"/>
          <w:szCs w:val="20"/>
          <w:lang w:val="tr-TR"/>
        </w:rPr>
      </w:pPr>
    </w:p>
    <w:p w14:paraId="51FD0AF4" w14:textId="5F88C04F" w:rsidR="00DC55E8" w:rsidRDefault="00DC55E8" w:rsidP="00491A32">
      <w:pPr>
        <w:spacing w:line="360" w:lineRule="auto"/>
        <w:jc w:val="both"/>
        <w:rPr>
          <w:rFonts w:ascii="Verdana" w:hAnsi="Verdana"/>
          <w:b/>
          <w:bCs/>
          <w:sz w:val="20"/>
          <w:szCs w:val="20"/>
          <w:lang w:val="tr-TR"/>
        </w:rPr>
      </w:pPr>
      <w:r w:rsidRPr="00491A32">
        <w:rPr>
          <w:rFonts w:ascii="Verdana" w:hAnsi="Verdana"/>
          <w:b/>
          <w:bCs/>
          <w:sz w:val="20"/>
          <w:szCs w:val="20"/>
          <w:lang w:val="tr-TR"/>
        </w:rPr>
        <w:lastRenderedPageBreak/>
        <w:t>Pfizer, Türkiye'deki Ar-Ge ortamının gelişmesi için çalışmaya devam ediyor</w:t>
      </w:r>
    </w:p>
    <w:p w14:paraId="43C373CD" w14:textId="2E569D95" w:rsidR="006A0FE7" w:rsidRPr="00491A32" w:rsidRDefault="001B46D3" w:rsidP="00491A32">
      <w:pPr>
        <w:spacing w:line="360" w:lineRule="auto"/>
        <w:jc w:val="both"/>
        <w:rPr>
          <w:color w:val="000000"/>
          <w:sz w:val="27"/>
          <w:szCs w:val="27"/>
          <w:lang w:val="tr-TR"/>
        </w:rPr>
      </w:pPr>
      <w:r w:rsidRPr="003A4652">
        <w:rPr>
          <w:rFonts w:ascii="Verdana" w:hAnsi="Verdana"/>
          <w:sz w:val="20"/>
          <w:szCs w:val="20"/>
          <w:lang w:val="tr-TR"/>
        </w:rPr>
        <w:t xml:space="preserve">Pfizer </w:t>
      </w:r>
      <w:r w:rsidR="00D03B39">
        <w:rPr>
          <w:rFonts w:ascii="Verdana" w:hAnsi="Verdana"/>
          <w:sz w:val="20"/>
          <w:szCs w:val="20"/>
          <w:lang w:val="tr-TR"/>
        </w:rPr>
        <w:t>Medikal Direktörü Dr. Dilara Balkan,</w:t>
      </w:r>
      <w:r w:rsidRPr="001B46D3">
        <w:rPr>
          <w:rFonts w:ascii="Verdana" w:hAnsi="Verdana"/>
          <w:sz w:val="20"/>
          <w:szCs w:val="20"/>
          <w:lang w:val="tr-TR"/>
        </w:rPr>
        <w:t xml:space="preserve"> </w:t>
      </w:r>
      <w:r>
        <w:rPr>
          <w:rFonts w:ascii="Verdana" w:hAnsi="Verdana"/>
          <w:sz w:val="20"/>
          <w:szCs w:val="20"/>
          <w:lang w:val="tr-TR"/>
        </w:rPr>
        <w:t>Bilim Akademisi’nin Genç Bilim İnsanları Ödül Programı</w:t>
      </w:r>
      <w:r w:rsidRPr="001B46D3">
        <w:rPr>
          <w:rFonts w:ascii="Verdana" w:hAnsi="Verdana"/>
          <w:sz w:val="20"/>
          <w:szCs w:val="20"/>
          <w:lang w:val="tr-TR"/>
        </w:rPr>
        <w:t xml:space="preserve"> hakkında şunları söyledi: “</w:t>
      </w:r>
      <w:r w:rsidR="00DC55E8" w:rsidRPr="00491A32">
        <w:rPr>
          <w:rFonts w:ascii="Verdana" w:hAnsi="Verdana"/>
          <w:sz w:val="20"/>
          <w:szCs w:val="20"/>
          <w:lang w:val="tr-TR"/>
        </w:rPr>
        <w:t>Pfizer Türkiye</w:t>
      </w:r>
      <w:r w:rsidR="00414282">
        <w:rPr>
          <w:rFonts w:ascii="Verdana" w:hAnsi="Verdana"/>
          <w:sz w:val="20"/>
          <w:szCs w:val="20"/>
          <w:lang w:val="tr-TR"/>
        </w:rPr>
        <w:t xml:space="preserve"> </w:t>
      </w:r>
      <w:r>
        <w:rPr>
          <w:rFonts w:ascii="Verdana" w:hAnsi="Verdana"/>
          <w:sz w:val="20"/>
          <w:szCs w:val="20"/>
          <w:lang w:val="tr-TR"/>
        </w:rPr>
        <w:t>olarak</w:t>
      </w:r>
      <w:r w:rsidR="00DC55E8" w:rsidRPr="00491A32">
        <w:rPr>
          <w:rFonts w:ascii="Verdana" w:hAnsi="Verdana"/>
          <w:sz w:val="20"/>
          <w:szCs w:val="20"/>
          <w:lang w:val="tr-TR"/>
        </w:rPr>
        <w:t xml:space="preserve">, yıllardır akademik ve bilimsel </w:t>
      </w:r>
      <w:proofErr w:type="gramStart"/>
      <w:r w:rsidR="00DC55E8" w:rsidRPr="00491A32">
        <w:rPr>
          <w:rFonts w:ascii="Verdana" w:hAnsi="Verdana"/>
          <w:sz w:val="20"/>
          <w:szCs w:val="20"/>
          <w:lang w:val="tr-TR"/>
        </w:rPr>
        <w:t>işbirlikleri</w:t>
      </w:r>
      <w:proofErr w:type="gramEnd"/>
      <w:r w:rsidR="00DC55E8" w:rsidRPr="00491A32">
        <w:rPr>
          <w:rFonts w:ascii="Verdana" w:hAnsi="Verdana"/>
          <w:sz w:val="20"/>
          <w:szCs w:val="20"/>
          <w:lang w:val="tr-TR"/>
        </w:rPr>
        <w:t xml:space="preserve"> yaparak bilim </w:t>
      </w:r>
      <w:r w:rsidR="00100B2B">
        <w:rPr>
          <w:rFonts w:ascii="Verdana" w:hAnsi="Verdana"/>
          <w:sz w:val="20"/>
          <w:szCs w:val="20"/>
          <w:lang w:val="tr-TR"/>
        </w:rPr>
        <w:t>insanlarının eğitimlerini</w:t>
      </w:r>
      <w:r w:rsidR="00100B2B" w:rsidRPr="00491A32">
        <w:rPr>
          <w:rFonts w:ascii="Verdana" w:hAnsi="Verdana"/>
          <w:sz w:val="20"/>
          <w:szCs w:val="20"/>
          <w:lang w:val="tr-TR"/>
        </w:rPr>
        <w:t xml:space="preserve"> </w:t>
      </w:r>
      <w:r w:rsidR="00DC55E8" w:rsidRPr="00491A32">
        <w:rPr>
          <w:rFonts w:ascii="Verdana" w:hAnsi="Verdana"/>
          <w:sz w:val="20"/>
          <w:szCs w:val="20"/>
          <w:lang w:val="tr-TR"/>
        </w:rPr>
        <w:t xml:space="preserve">ve </w:t>
      </w:r>
      <w:r w:rsidR="00100B2B">
        <w:rPr>
          <w:rFonts w:ascii="Verdana" w:hAnsi="Verdana"/>
          <w:sz w:val="20"/>
          <w:szCs w:val="20"/>
          <w:lang w:val="tr-TR"/>
        </w:rPr>
        <w:t xml:space="preserve">Türkiye’de </w:t>
      </w:r>
      <w:r w:rsidR="0052797B">
        <w:rPr>
          <w:rFonts w:ascii="Verdana" w:hAnsi="Verdana"/>
          <w:sz w:val="20"/>
          <w:szCs w:val="20"/>
          <w:lang w:val="tr-TR"/>
        </w:rPr>
        <w:t xml:space="preserve">sağlık alanında daha çok klinik </w:t>
      </w:r>
      <w:r w:rsidR="00DC55E8" w:rsidRPr="00491A32">
        <w:rPr>
          <w:rFonts w:ascii="Verdana" w:hAnsi="Verdana"/>
          <w:sz w:val="20"/>
          <w:szCs w:val="20"/>
          <w:lang w:val="tr-TR"/>
        </w:rPr>
        <w:t>araştırma</w:t>
      </w:r>
      <w:r w:rsidR="0052797B">
        <w:rPr>
          <w:rFonts w:ascii="Verdana" w:hAnsi="Verdana"/>
          <w:sz w:val="20"/>
          <w:szCs w:val="20"/>
          <w:lang w:val="tr-TR"/>
        </w:rPr>
        <w:t xml:space="preserve"> yapılmasını</w:t>
      </w:r>
      <w:r w:rsidR="00DC55E8" w:rsidRPr="00491A32">
        <w:rPr>
          <w:rFonts w:ascii="Verdana" w:hAnsi="Verdana"/>
          <w:sz w:val="20"/>
          <w:szCs w:val="20"/>
          <w:lang w:val="tr-TR"/>
        </w:rPr>
        <w:t xml:space="preserve"> destekliyor</w:t>
      </w:r>
      <w:r>
        <w:rPr>
          <w:rFonts w:ascii="Verdana" w:hAnsi="Verdana"/>
          <w:sz w:val="20"/>
          <w:szCs w:val="20"/>
          <w:lang w:val="tr-TR"/>
        </w:rPr>
        <w:t>uz</w:t>
      </w:r>
      <w:r w:rsidR="00DC55E8" w:rsidRPr="00491A32">
        <w:rPr>
          <w:rFonts w:ascii="Verdana" w:hAnsi="Verdana"/>
          <w:sz w:val="20"/>
          <w:szCs w:val="20"/>
          <w:lang w:val="tr-TR"/>
        </w:rPr>
        <w:t xml:space="preserve">. Bu kapsamda üniversiteler ve Sağlık Bakanlığı </w:t>
      </w:r>
      <w:proofErr w:type="gramStart"/>
      <w:r w:rsidR="00DC55E8" w:rsidRPr="00491A32">
        <w:rPr>
          <w:rFonts w:ascii="Verdana" w:hAnsi="Verdana"/>
          <w:sz w:val="20"/>
          <w:szCs w:val="20"/>
          <w:lang w:val="tr-TR"/>
        </w:rPr>
        <w:t>işbirliği</w:t>
      </w:r>
      <w:proofErr w:type="gramEnd"/>
      <w:r w:rsidR="00DC55E8" w:rsidRPr="00491A32">
        <w:rPr>
          <w:rFonts w:ascii="Verdana" w:hAnsi="Verdana"/>
          <w:sz w:val="20"/>
          <w:szCs w:val="20"/>
          <w:lang w:val="tr-TR"/>
        </w:rPr>
        <w:t xml:space="preserve"> ile 2000 yılından bu yana, 3.000’e yak</w:t>
      </w:r>
      <w:r w:rsidR="0016275C">
        <w:rPr>
          <w:rFonts w:ascii="Verdana" w:hAnsi="Verdana"/>
          <w:sz w:val="20"/>
          <w:szCs w:val="20"/>
          <w:lang w:val="tr-TR"/>
        </w:rPr>
        <w:t>ın araştırmacıya eğitim verilmesini sağla</w:t>
      </w:r>
      <w:r w:rsidR="0052797B">
        <w:rPr>
          <w:rFonts w:ascii="Verdana" w:hAnsi="Verdana"/>
          <w:sz w:val="20"/>
          <w:szCs w:val="20"/>
          <w:lang w:val="tr-TR"/>
        </w:rPr>
        <w:t xml:space="preserve">dık. </w:t>
      </w:r>
      <w:r w:rsidR="005C4FD2">
        <w:rPr>
          <w:rFonts w:ascii="Verdana" w:hAnsi="Verdana"/>
          <w:sz w:val="20"/>
          <w:szCs w:val="20"/>
          <w:lang w:val="tr-TR"/>
        </w:rPr>
        <w:t xml:space="preserve">Ayrıca </w:t>
      </w:r>
      <w:r w:rsidR="0052797B">
        <w:rPr>
          <w:rFonts w:ascii="Verdana" w:hAnsi="Verdana"/>
          <w:sz w:val="20"/>
          <w:szCs w:val="20"/>
          <w:lang w:val="tr-TR"/>
        </w:rPr>
        <w:t xml:space="preserve">halihazırda </w:t>
      </w:r>
      <w:proofErr w:type="spellStart"/>
      <w:r w:rsidR="0052797B">
        <w:rPr>
          <w:rFonts w:ascii="Verdana" w:hAnsi="Verdana"/>
          <w:sz w:val="20"/>
          <w:szCs w:val="20"/>
          <w:lang w:val="tr-TR"/>
        </w:rPr>
        <w:t>Pfizer’in</w:t>
      </w:r>
      <w:proofErr w:type="spellEnd"/>
      <w:r w:rsidR="0052797B">
        <w:rPr>
          <w:rFonts w:ascii="Verdana" w:hAnsi="Verdana"/>
          <w:sz w:val="20"/>
          <w:szCs w:val="20"/>
          <w:lang w:val="tr-TR"/>
        </w:rPr>
        <w:t xml:space="preserve"> tüm dünyada ilaç geliştirmek için yaptığı çeşitli faz çalışmalarından </w:t>
      </w:r>
      <w:r w:rsidR="005C4FD2">
        <w:rPr>
          <w:rFonts w:ascii="Verdana" w:hAnsi="Verdana"/>
          <w:sz w:val="20"/>
          <w:szCs w:val="20"/>
          <w:lang w:val="tr-TR"/>
        </w:rPr>
        <w:t>27’si</w:t>
      </w:r>
      <w:r w:rsidR="00F8474C">
        <w:rPr>
          <w:rFonts w:ascii="Verdana" w:hAnsi="Verdana"/>
          <w:sz w:val="20"/>
          <w:szCs w:val="20"/>
          <w:lang w:val="tr-TR"/>
        </w:rPr>
        <w:t>ni Türkiye’de</w:t>
      </w:r>
      <w:r w:rsidR="005C4FD2">
        <w:rPr>
          <w:rFonts w:ascii="Verdana" w:hAnsi="Verdana"/>
          <w:sz w:val="20"/>
          <w:szCs w:val="20"/>
          <w:lang w:val="tr-TR"/>
        </w:rPr>
        <w:t xml:space="preserve"> </w:t>
      </w:r>
      <w:r w:rsidR="0052797B">
        <w:rPr>
          <w:rFonts w:ascii="Verdana" w:hAnsi="Verdana"/>
          <w:sz w:val="20"/>
          <w:szCs w:val="20"/>
          <w:lang w:val="tr-TR"/>
        </w:rPr>
        <w:t xml:space="preserve">de </w:t>
      </w:r>
      <w:r w:rsidR="005C4FD2">
        <w:rPr>
          <w:rFonts w:ascii="Verdana" w:hAnsi="Verdana"/>
          <w:sz w:val="20"/>
          <w:szCs w:val="20"/>
          <w:lang w:val="tr-TR"/>
        </w:rPr>
        <w:t>yürütmekteyiz. Pfizer, Türkiye’de bulunan değerli akademisyenleri her zaman desteklemeyi amaç edinmiştir ve bu doğrultuda</w:t>
      </w:r>
      <w:r w:rsidR="0016275C">
        <w:rPr>
          <w:rFonts w:ascii="Verdana" w:hAnsi="Verdana"/>
          <w:sz w:val="20"/>
          <w:szCs w:val="20"/>
          <w:lang w:val="tr-TR"/>
        </w:rPr>
        <w:t xml:space="preserve"> k</w:t>
      </w:r>
      <w:r>
        <w:rPr>
          <w:rFonts w:ascii="Verdana" w:hAnsi="Verdana"/>
          <w:sz w:val="20"/>
          <w:szCs w:val="20"/>
          <w:lang w:val="tr-TR"/>
        </w:rPr>
        <w:t>öklü bir sivil toplum kuruluşu olan Bilim Akademisi’nin ülkemizin bilim ortamına katkı sunacağına inanıyor</w:t>
      </w:r>
      <w:r w:rsidR="00867783">
        <w:rPr>
          <w:rFonts w:ascii="Verdana" w:hAnsi="Verdana"/>
          <w:sz w:val="20"/>
          <w:szCs w:val="20"/>
          <w:lang w:val="tr-TR"/>
        </w:rPr>
        <w:t xml:space="preserve"> ve bu çabalarında kendilerini destekliyoruz</w:t>
      </w:r>
      <w:r>
        <w:rPr>
          <w:rFonts w:ascii="Verdana" w:hAnsi="Verdana"/>
          <w:sz w:val="20"/>
          <w:szCs w:val="20"/>
          <w:lang w:val="tr-TR"/>
        </w:rPr>
        <w:t>.”</w:t>
      </w:r>
    </w:p>
    <w:p w14:paraId="0DF8EF0B" w14:textId="77777777" w:rsidR="002C0FA3" w:rsidRDefault="002C0FA3" w:rsidP="00C42D9A">
      <w:pPr>
        <w:rPr>
          <w:rFonts w:ascii="Verdana" w:hAnsi="Verdana"/>
          <w:sz w:val="20"/>
          <w:szCs w:val="20"/>
          <w:lang w:val="tr-TR"/>
        </w:rPr>
      </w:pPr>
    </w:p>
    <w:p w14:paraId="21F72F8C" w14:textId="77777777" w:rsidR="002C0FA3" w:rsidRDefault="002C0FA3" w:rsidP="00C42D9A">
      <w:pPr>
        <w:rPr>
          <w:rFonts w:ascii="Verdana" w:hAnsi="Verdana"/>
          <w:sz w:val="20"/>
          <w:szCs w:val="20"/>
          <w:lang w:val="tr-TR"/>
        </w:rPr>
      </w:pPr>
    </w:p>
    <w:p w14:paraId="22E7CA54" w14:textId="77777777" w:rsidR="002C0FA3" w:rsidRDefault="002C0FA3" w:rsidP="00C42D9A">
      <w:pPr>
        <w:rPr>
          <w:rFonts w:ascii="Verdana" w:hAnsi="Verdana"/>
          <w:sz w:val="20"/>
          <w:szCs w:val="20"/>
          <w:lang w:val="tr-TR"/>
        </w:rPr>
      </w:pPr>
    </w:p>
    <w:p w14:paraId="3C3E47C8" w14:textId="77777777" w:rsidR="006A0FE7" w:rsidRDefault="006A0FE7" w:rsidP="00C42D9A">
      <w:pPr>
        <w:rPr>
          <w:rFonts w:ascii="Verdana" w:hAnsi="Verdana"/>
          <w:sz w:val="20"/>
          <w:szCs w:val="20"/>
          <w:lang w:val="tr-TR"/>
        </w:rPr>
      </w:pPr>
    </w:p>
    <w:p w14:paraId="74816570" w14:textId="77777777" w:rsidR="00414282" w:rsidRPr="001B46D3" w:rsidRDefault="00414282" w:rsidP="00414282">
      <w:pPr>
        <w:tabs>
          <w:tab w:val="left" w:pos="5670"/>
        </w:tabs>
        <w:spacing w:line="360" w:lineRule="auto"/>
        <w:contextualSpacing/>
        <w:jc w:val="both"/>
        <w:rPr>
          <w:rFonts w:ascii="Verdana" w:eastAsia="Times New Roman" w:hAnsi="Verdana" w:cs="Times New Roman"/>
          <w:b/>
          <w:sz w:val="20"/>
          <w:szCs w:val="20"/>
          <w:lang w:val="tr-TR" w:eastAsia="ar-SA"/>
        </w:rPr>
      </w:pPr>
      <w:r w:rsidRPr="001B46D3">
        <w:rPr>
          <w:rFonts w:ascii="Verdana" w:eastAsia="Times New Roman" w:hAnsi="Verdana" w:cs="Times New Roman"/>
          <w:b/>
          <w:sz w:val="20"/>
          <w:szCs w:val="20"/>
          <w:lang w:val="tr-TR" w:eastAsia="ar-SA"/>
        </w:rPr>
        <w:t>İletişim:</w:t>
      </w:r>
    </w:p>
    <w:p w14:paraId="231D75EC" w14:textId="77777777" w:rsidR="00414282" w:rsidRPr="001B46D3" w:rsidRDefault="00414282" w:rsidP="00414282">
      <w:pPr>
        <w:tabs>
          <w:tab w:val="left" w:pos="5670"/>
        </w:tabs>
        <w:spacing w:line="360" w:lineRule="auto"/>
        <w:contextualSpacing/>
        <w:jc w:val="both"/>
        <w:rPr>
          <w:rFonts w:ascii="Verdana" w:eastAsia="Times New Roman" w:hAnsi="Verdana" w:cs="Times New Roman"/>
          <w:sz w:val="20"/>
          <w:szCs w:val="20"/>
          <w:lang w:val="tr-TR" w:eastAsia="ar-SA"/>
        </w:rPr>
      </w:pPr>
      <w:r w:rsidRPr="001B46D3">
        <w:rPr>
          <w:rFonts w:ascii="Verdana" w:eastAsia="Times New Roman" w:hAnsi="Verdana" w:cs="Times New Roman"/>
          <w:sz w:val="20"/>
          <w:szCs w:val="20"/>
          <w:lang w:val="tr-TR" w:eastAsia="ar-SA"/>
        </w:rPr>
        <w:t xml:space="preserve">Marjinal </w:t>
      </w:r>
      <w:proofErr w:type="spellStart"/>
      <w:r w:rsidRPr="001B46D3">
        <w:rPr>
          <w:rFonts w:ascii="Verdana" w:eastAsia="Times New Roman" w:hAnsi="Verdana" w:cs="Times New Roman"/>
          <w:sz w:val="20"/>
          <w:szCs w:val="20"/>
          <w:lang w:val="tr-TR" w:eastAsia="ar-SA"/>
        </w:rPr>
        <w:t>Porter</w:t>
      </w:r>
      <w:proofErr w:type="spellEnd"/>
      <w:r w:rsidRPr="001B46D3">
        <w:rPr>
          <w:rFonts w:ascii="Verdana" w:eastAsia="Times New Roman" w:hAnsi="Verdana" w:cs="Times New Roman"/>
          <w:sz w:val="20"/>
          <w:szCs w:val="20"/>
          <w:lang w:val="tr-TR" w:eastAsia="ar-SA"/>
        </w:rPr>
        <w:t xml:space="preserve"> </w:t>
      </w:r>
      <w:proofErr w:type="spellStart"/>
      <w:r w:rsidRPr="001B46D3">
        <w:rPr>
          <w:rFonts w:ascii="Verdana" w:eastAsia="Times New Roman" w:hAnsi="Verdana" w:cs="Times New Roman"/>
          <w:sz w:val="20"/>
          <w:szCs w:val="20"/>
          <w:lang w:val="tr-TR" w:eastAsia="ar-SA"/>
        </w:rPr>
        <w:t>Novelli</w:t>
      </w:r>
      <w:proofErr w:type="spellEnd"/>
      <w:r w:rsidRPr="001B46D3">
        <w:rPr>
          <w:rFonts w:ascii="Verdana" w:eastAsia="Times New Roman" w:hAnsi="Verdana" w:cs="Times New Roman"/>
          <w:sz w:val="20"/>
          <w:szCs w:val="20"/>
          <w:lang w:val="tr-TR" w:eastAsia="ar-SA"/>
        </w:rPr>
        <w:t xml:space="preserve"> T: 0212 219 29 71 </w:t>
      </w:r>
    </w:p>
    <w:p w14:paraId="3C419881" w14:textId="77777777" w:rsidR="00414282" w:rsidRPr="001B46D3" w:rsidRDefault="00414282" w:rsidP="00414282">
      <w:pPr>
        <w:tabs>
          <w:tab w:val="left" w:pos="5670"/>
        </w:tabs>
        <w:spacing w:line="360" w:lineRule="auto"/>
        <w:contextualSpacing/>
        <w:jc w:val="both"/>
        <w:rPr>
          <w:rFonts w:ascii="Verdana" w:eastAsia="Times New Roman" w:hAnsi="Verdana" w:cs="Times New Roman"/>
          <w:sz w:val="20"/>
          <w:szCs w:val="20"/>
          <w:lang w:val="tr-TR" w:eastAsia="ar-SA"/>
        </w:rPr>
      </w:pPr>
      <w:r w:rsidRPr="001B46D3">
        <w:rPr>
          <w:rFonts w:ascii="Verdana" w:eastAsia="Times New Roman" w:hAnsi="Verdana" w:cs="Times New Roman"/>
          <w:sz w:val="20"/>
          <w:szCs w:val="20"/>
          <w:lang w:val="tr-TR" w:eastAsia="ar-SA"/>
        </w:rPr>
        <w:t>Serpil Güzel Ün | M: 0533 452 48 35 | serpilg@marjinal.com.tr</w:t>
      </w:r>
    </w:p>
    <w:p w14:paraId="3C548D76" w14:textId="77777777" w:rsidR="006A0FE7" w:rsidRPr="00CE1CBF" w:rsidRDefault="006A0FE7" w:rsidP="00C42D9A">
      <w:pPr>
        <w:rPr>
          <w:rFonts w:ascii="Times New Roman" w:eastAsia="Times New Roman" w:hAnsi="Times New Roman" w:cs="Times New Roman"/>
          <w:lang w:val="tr-TR"/>
        </w:rPr>
      </w:pPr>
    </w:p>
    <w:p w14:paraId="351CDDC4" w14:textId="77777777" w:rsidR="00C42D9A" w:rsidRPr="00BE5DA0" w:rsidRDefault="00C42D9A" w:rsidP="00853E76">
      <w:pPr>
        <w:spacing w:line="360" w:lineRule="auto"/>
        <w:jc w:val="both"/>
        <w:rPr>
          <w:rFonts w:ascii="Verdana" w:hAnsi="Verdana"/>
          <w:sz w:val="20"/>
          <w:szCs w:val="20"/>
          <w:lang w:val="tr-TR"/>
        </w:rPr>
      </w:pPr>
    </w:p>
    <w:p w14:paraId="2F746665" w14:textId="77777777" w:rsidR="00BE5DA0" w:rsidRPr="00BE5DA0" w:rsidRDefault="00BE5DA0" w:rsidP="00251D78">
      <w:pPr>
        <w:jc w:val="both"/>
        <w:rPr>
          <w:rFonts w:ascii="Verdana" w:hAnsi="Verdana"/>
          <w:b/>
          <w:sz w:val="16"/>
          <w:szCs w:val="20"/>
          <w:lang w:val="tr-TR"/>
        </w:rPr>
      </w:pPr>
      <w:r w:rsidRPr="00BE5DA0">
        <w:rPr>
          <w:rFonts w:ascii="Verdana" w:hAnsi="Verdana"/>
          <w:b/>
          <w:sz w:val="16"/>
          <w:szCs w:val="20"/>
          <w:lang w:val="tr-TR"/>
        </w:rPr>
        <w:t>Pfizer: Daha sağlıklı bir yaşam için®</w:t>
      </w:r>
    </w:p>
    <w:p w14:paraId="1F890164" w14:textId="77777777" w:rsidR="00BE5DA0" w:rsidRPr="00BE5DA0" w:rsidRDefault="00BE5DA0" w:rsidP="00251D78">
      <w:pPr>
        <w:jc w:val="both"/>
        <w:rPr>
          <w:rFonts w:ascii="Verdana" w:hAnsi="Verdana"/>
          <w:sz w:val="16"/>
          <w:szCs w:val="20"/>
          <w:lang w:val="tr-TR"/>
        </w:rPr>
      </w:pPr>
      <w:proofErr w:type="spellStart"/>
      <w:r w:rsidRPr="00BE5DA0">
        <w:rPr>
          <w:rFonts w:ascii="Verdana" w:hAnsi="Verdana"/>
          <w:sz w:val="16"/>
          <w:szCs w:val="20"/>
          <w:lang w:val="tr-TR"/>
        </w:rPr>
        <w:t>Pfizer’de</w:t>
      </w:r>
      <w:proofErr w:type="spellEnd"/>
      <w:r w:rsidRPr="00BE5DA0">
        <w:rPr>
          <w:rFonts w:ascii="Verdana" w:hAnsi="Verdana"/>
          <w:sz w:val="16"/>
          <w:szCs w:val="20"/>
          <w:lang w:val="tr-TR"/>
        </w:rPr>
        <w:t xml:space="preserve"> bilimi ve global kaynaklarımızı yaşamın her evresinde sağlığı ve esenliği artırmak için kullanıyoruz. Beşerî ilaçların, aşıların, sağlık ürünlerinin ve </w:t>
      </w:r>
      <w:proofErr w:type="spellStart"/>
      <w:r w:rsidRPr="00BE5DA0">
        <w:rPr>
          <w:rFonts w:ascii="Verdana" w:hAnsi="Verdana"/>
          <w:sz w:val="16"/>
          <w:szCs w:val="20"/>
          <w:lang w:val="tr-TR"/>
        </w:rPr>
        <w:t>biyoteknolojik</w:t>
      </w:r>
      <w:proofErr w:type="spellEnd"/>
      <w:r w:rsidRPr="00BE5DA0">
        <w:rPr>
          <w:rFonts w:ascii="Verdana" w:hAnsi="Verdana"/>
          <w:sz w:val="16"/>
          <w:szCs w:val="20"/>
          <w:lang w:val="tr-TR"/>
        </w:rPr>
        <w:t xml:space="preserve"> ürünlerin keşfi, geliştirilmesi ve üretiminde kalite, güvenlik ve değer standartlarını belirlemek için çaba harcıyoruz. Dünya çapında çok çeşitli sağlık ürünlerinden oluşan portföyümüzde beşerî biyolojik ürünler, küçük moleküllü ilaçlar ve aşıların yanı sıra, dünyanın en çok bilinen bazı tüketici ürünleri de yer almaktadır. Pfizer çalışanları her gün gelişmiş ve gelişen pazarlar genelinde hastalıklardan koruyucu önlemleri ve zamanımızın en korkulan hastalıklarına meydan okuyan tedavileri geliştirmek için çalışmaktadır. Dünyanın önde gelen sağlık şirketi olarak sorumluluğumuz çerçevesinde, dünya genelinde güvenilir, erişilebilir sağlık hizmetlerini desteklemek ve erişimi artırmak için sağlık profesyonelleriyle, hükümetlerle ve yerel topluluklarla iş birliği yapıyoruz. Pfizer 160 yılı aşkın süredir bize güvenen herkes adına fark yaratmak için çalışmaktadır. Ülkemizde 1957 yılından bu yana faaliyet gösteren Pfizer Türkiye, Türk tıbbının hizmetine sunduğu ürünlerin yüzde 78’ini ülkemizde üretmekte ve Avrupa ve Uzak Doğu ülkelerine ihraç ederek ülke ekonomisine katkıda bulunmaktadır. Pfizer Türkiye, 2013’te hayata geçirdiği “Sen Çok Yaşa” itibar projesiyle bireylerde sağlıklı ve mutlu yaşama ve yaşlanma bilincini geliştirmeyi ve hastalık bilinçlendirme, doğru yaşam tercihleri, koruyucu önlemler gibi pek çok konuda insanların daha iyi, dolu </w:t>
      </w:r>
      <w:proofErr w:type="spellStart"/>
      <w:r w:rsidRPr="00BE5DA0">
        <w:rPr>
          <w:rFonts w:ascii="Verdana" w:hAnsi="Verdana"/>
          <w:sz w:val="16"/>
          <w:szCs w:val="20"/>
          <w:lang w:val="tr-TR"/>
        </w:rPr>
        <w:t>dolu</w:t>
      </w:r>
      <w:proofErr w:type="spellEnd"/>
      <w:r w:rsidRPr="00BE5DA0">
        <w:rPr>
          <w:rFonts w:ascii="Verdana" w:hAnsi="Verdana"/>
          <w:sz w:val="16"/>
          <w:szCs w:val="20"/>
          <w:lang w:val="tr-TR"/>
        </w:rPr>
        <w:t xml:space="preserve"> ve sağlıklı yaşamak için ihtiyaç duydukları bilgiyi sunmayı hedeflemektedir. www.pfizer.com.tr</w:t>
      </w:r>
    </w:p>
    <w:p w14:paraId="660724DB" w14:textId="77777777" w:rsidR="00BE5DA0" w:rsidRPr="00BE5DA0" w:rsidRDefault="00BE5DA0" w:rsidP="00853E76">
      <w:pPr>
        <w:spacing w:line="360" w:lineRule="auto"/>
        <w:jc w:val="both"/>
        <w:rPr>
          <w:rFonts w:ascii="Verdana" w:hAnsi="Verdana"/>
          <w:sz w:val="20"/>
          <w:szCs w:val="20"/>
          <w:lang w:val="tr-TR"/>
        </w:rPr>
      </w:pPr>
    </w:p>
    <w:sectPr w:rsidR="00BE5DA0" w:rsidRPr="00BE5DA0" w:rsidSect="00D028B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BFF"/>
    <w:multiLevelType w:val="hybridMultilevel"/>
    <w:tmpl w:val="2468F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2816A9"/>
    <w:multiLevelType w:val="hybridMultilevel"/>
    <w:tmpl w:val="1ADE2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5726B7C"/>
    <w:multiLevelType w:val="hybridMultilevel"/>
    <w:tmpl w:val="23AC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76"/>
    <w:rsid w:val="00036914"/>
    <w:rsid w:val="000545DD"/>
    <w:rsid w:val="000B6857"/>
    <w:rsid w:val="000C4C3D"/>
    <w:rsid w:val="000E2E5D"/>
    <w:rsid w:val="00100B2B"/>
    <w:rsid w:val="00100CD6"/>
    <w:rsid w:val="00122064"/>
    <w:rsid w:val="0016275C"/>
    <w:rsid w:val="001967DD"/>
    <w:rsid w:val="001A63B0"/>
    <w:rsid w:val="001B46D3"/>
    <w:rsid w:val="001C1BAD"/>
    <w:rsid w:val="001F2C5E"/>
    <w:rsid w:val="002054A3"/>
    <w:rsid w:val="00227F08"/>
    <w:rsid w:val="002433F5"/>
    <w:rsid w:val="00251D78"/>
    <w:rsid w:val="00286BFD"/>
    <w:rsid w:val="002B2A6A"/>
    <w:rsid w:val="002C0FA3"/>
    <w:rsid w:val="002D27F6"/>
    <w:rsid w:val="002E651F"/>
    <w:rsid w:val="00372160"/>
    <w:rsid w:val="00394CAF"/>
    <w:rsid w:val="003A4652"/>
    <w:rsid w:val="003D7A1B"/>
    <w:rsid w:val="0040021E"/>
    <w:rsid w:val="004034E2"/>
    <w:rsid w:val="00414282"/>
    <w:rsid w:val="00491A32"/>
    <w:rsid w:val="004C7E2B"/>
    <w:rsid w:val="004D00B0"/>
    <w:rsid w:val="005025AC"/>
    <w:rsid w:val="005055CF"/>
    <w:rsid w:val="0051067F"/>
    <w:rsid w:val="00514667"/>
    <w:rsid w:val="0052797B"/>
    <w:rsid w:val="005571D8"/>
    <w:rsid w:val="005C4FD2"/>
    <w:rsid w:val="006970A7"/>
    <w:rsid w:val="006A0FE7"/>
    <w:rsid w:val="006B4DC9"/>
    <w:rsid w:val="006E06F4"/>
    <w:rsid w:val="007210E8"/>
    <w:rsid w:val="00741CF1"/>
    <w:rsid w:val="00750E47"/>
    <w:rsid w:val="00760E48"/>
    <w:rsid w:val="00770B6F"/>
    <w:rsid w:val="007E4CBB"/>
    <w:rsid w:val="00802BF7"/>
    <w:rsid w:val="00844705"/>
    <w:rsid w:val="00853E76"/>
    <w:rsid w:val="00867783"/>
    <w:rsid w:val="008A294A"/>
    <w:rsid w:val="008C3316"/>
    <w:rsid w:val="008D3000"/>
    <w:rsid w:val="008E1E75"/>
    <w:rsid w:val="008E3ECC"/>
    <w:rsid w:val="00935B94"/>
    <w:rsid w:val="009C32AE"/>
    <w:rsid w:val="009E2748"/>
    <w:rsid w:val="009E7225"/>
    <w:rsid w:val="00A76092"/>
    <w:rsid w:val="00A915C0"/>
    <w:rsid w:val="00AE1634"/>
    <w:rsid w:val="00B518F3"/>
    <w:rsid w:val="00B57A9E"/>
    <w:rsid w:val="00BB7D45"/>
    <w:rsid w:val="00BE5DA0"/>
    <w:rsid w:val="00C139B2"/>
    <w:rsid w:val="00C17A71"/>
    <w:rsid w:val="00C42D9A"/>
    <w:rsid w:val="00C475F8"/>
    <w:rsid w:val="00C619E1"/>
    <w:rsid w:val="00C72AF3"/>
    <w:rsid w:val="00C93A12"/>
    <w:rsid w:val="00CE1CBF"/>
    <w:rsid w:val="00D028BE"/>
    <w:rsid w:val="00D03B39"/>
    <w:rsid w:val="00D1099F"/>
    <w:rsid w:val="00DC55E8"/>
    <w:rsid w:val="00DE7CB4"/>
    <w:rsid w:val="00E338E7"/>
    <w:rsid w:val="00E670CC"/>
    <w:rsid w:val="00F46D1E"/>
    <w:rsid w:val="00F54356"/>
    <w:rsid w:val="00F7212E"/>
    <w:rsid w:val="00F72DDA"/>
    <w:rsid w:val="00F8474C"/>
    <w:rsid w:val="00FC2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2400"/>
  <w14:defaultImageDpi w14:val="32767"/>
  <w15:docId w15:val="{B40BB4D4-5E2F-4C7F-804E-14FA7244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853E76"/>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853E76"/>
    <w:pPr>
      <w:spacing w:before="100" w:beforeAutospacing="1" w:after="100" w:afterAutospacing="1"/>
    </w:pPr>
    <w:rPr>
      <w:rFonts w:ascii="Times New Roman" w:hAnsi="Times New Roman" w:cs="Times New Roman"/>
    </w:rPr>
  </w:style>
  <w:style w:type="paragraph" w:styleId="ListeParagraf">
    <w:name w:val="List Paragraph"/>
    <w:basedOn w:val="Normal"/>
    <w:uiPriority w:val="34"/>
    <w:qFormat/>
    <w:rsid w:val="00100CD6"/>
    <w:pPr>
      <w:ind w:left="720"/>
      <w:contextualSpacing/>
    </w:pPr>
    <w:rPr>
      <w:rFonts w:ascii="Times New Roman" w:hAnsi="Times New Roman" w:cs="Times New Roman"/>
      <w:lang w:val="tr-TR" w:eastAsia="ja-JP"/>
    </w:rPr>
  </w:style>
  <w:style w:type="paragraph" w:styleId="BalonMetni">
    <w:name w:val="Balloon Text"/>
    <w:basedOn w:val="Normal"/>
    <w:link w:val="BalonMetniChar"/>
    <w:uiPriority w:val="99"/>
    <w:semiHidden/>
    <w:unhideWhenUsed/>
    <w:rsid w:val="008D300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3000"/>
    <w:rPr>
      <w:rFonts w:ascii="Segoe UI" w:hAnsi="Segoe UI" w:cs="Segoe UI"/>
      <w:sz w:val="18"/>
      <w:szCs w:val="18"/>
    </w:rPr>
  </w:style>
  <w:style w:type="character" w:styleId="AklamaBavurusu">
    <w:name w:val="annotation reference"/>
    <w:basedOn w:val="VarsaylanParagrafYazTipi"/>
    <w:uiPriority w:val="99"/>
    <w:semiHidden/>
    <w:unhideWhenUsed/>
    <w:rsid w:val="00C93A12"/>
    <w:rPr>
      <w:sz w:val="16"/>
      <w:szCs w:val="16"/>
    </w:rPr>
  </w:style>
  <w:style w:type="paragraph" w:styleId="AklamaMetni">
    <w:name w:val="annotation text"/>
    <w:basedOn w:val="Normal"/>
    <w:link w:val="AklamaMetniChar"/>
    <w:uiPriority w:val="99"/>
    <w:semiHidden/>
    <w:unhideWhenUsed/>
    <w:rsid w:val="00C93A12"/>
    <w:rPr>
      <w:sz w:val="20"/>
      <w:szCs w:val="20"/>
    </w:rPr>
  </w:style>
  <w:style w:type="character" w:customStyle="1" w:styleId="AklamaMetniChar">
    <w:name w:val="Açıklama Metni Char"/>
    <w:basedOn w:val="VarsaylanParagrafYazTipi"/>
    <w:link w:val="AklamaMetni"/>
    <w:uiPriority w:val="99"/>
    <w:semiHidden/>
    <w:rsid w:val="00C93A12"/>
    <w:rPr>
      <w:sz w:val="20"/>
      <w:szCs w:val="20"/>
    </w:rPr>
  </w:style>
  <w:style w:type="paragraph" w:styleId="AklamaKonusu">
    <w:name w:val="annotation subject"/>
    <w:basedOn w:val="AklamaMetni"/>
    <w:next w:val="AklamaMetni"/>
    <w:link w:val="AklamaKonusuChar"/>
    <w:uiPriority w:val="99"/>
    <w:semiHidden/>
    <w:unhideWhenUsed/>
    <w:rsid w:val="00C93A12"/>
    <w:rPr>
      <w:b/>
      <w:bCs/>
    </w:rPr>
  </w:style>
  <w:style w:type="character" w:customStyle="1" w:styleId="AklamaKonusuChar">
    <w:name w:val="Açıklama Konusu Char"/>
    <w:basedOn w:val="AklamaMetniChar"/>
    <w:link w:val="AklamaKonusu"/>
    <w:uiPriority w:val="99"/>
    <w:semiHidden/>
    <w:rsid w:val="00C93A12"/>
    <w:rPr>
      <w:b/>
      <w:bCs/>
      <w:sz w:val="20"/>
      <w:szCs w:val="20"/>
    </w:rPr>
  </w:style>
  <w:style w:type="paragraph" w:styleId="NormalWeb">
    <w:name w:val="Normal (Web)"/>
    <w:basedOn w:val="Normal"/>
    <w:uiPriority w:val="99"/>
    <w:semiHidden/>
    <w:unhideWhenUsed/>
    <w:rsid w:val="00DC55E8"/>
    <w:pPr>
      <w:spacing w:before="100" w:beforeAutospacing="1" w:after="100" w:afterAutospacing="1"/>
    </w:pPr>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1568">
      <w:bodyDiv w:val="1"/>
      <w:marLeft w:val="0"/>
      <w:marRight w:val="0"/>
      <w:marTop w:val="0"/>
      <w:marBottom w:val="0"/>
      <w:divBdr>
        <w:top w:val="none" w:sz="0" w:space="0" w:color="auto"/>
        <w:left w:val="none" w:sz="0" w:space="0" w:color="auto"/>
        <w:bottom w:val="none" w:sz="0" w:space="0" w:color="auto"/>
        <w:right w:val="none" w:sz="0" w:space="0" w:color="auto"/>
      </w:divBdr>
    </w:div>
    <w:div w:id="273249675">
      <w:bodyDiv w:val="1"/>
      <w:marLeft w:val="0"/>
      <w:marRight w:val="0"/>
      <w:marTop w:val="0"/>
      <w:marBottom w:val="0"/>
      <w:divBdr>
        <w:top w:val="none" w:sz="0" w:space="0" w:color="auto"/>
        <w:left w:val="none" w:sz="0" w:space="0" w:color="auto"/>
        <w:bottom w:val="none" w:sz="0" w:space="0" w:color="auto"/>
        <w:right w:val="none" w:sz="0" w:space="0" w:color="auto"/>
      </w:divBdr>
    </w:div>
    <w:div w:id="508564998">
      <w:bodyDiv w:val="1"/>
      <w:marLeft w:val="0"/>
      <w:marRight w:val="0"/>
      <w:marTop w:val="0"/>
      <w:marBottom w:val="0"/>
      <w:divBdr>
        <w:top w:val="none" w:sz="0" w:space="0" w:color="auto"/>
        <w:left w:val="none" w:sz="0" w:space="0" w:color="auto"/>
        <w:bottom w:val="none" w:sz="0" w:space="0" w:color="auto"/>
        <w:right w:val="none" w:sz="0" w:space="0" w:color="auto"/>
      </w:divBdr>
    </w:div>
    <w:div w:id="557013672">
      <w:bodyDiv w:val="1"/>
      <w:marLeft w:val="0"/>
      <w:marRight w:val="0"/>
      <w:marTop w:val="0"/>
      <w:marBottom w:val="0"/>
      <w:divBdr>
        <w:top w:val="none" w:sz="0" w:space="0" w:color="auto"/>
        <w:left w:val="none" w:sz="0" w:space="0" w:color="auto"/>
        <w:bottom w:val="none" w:sz="0" w:space="0" w:color="auto"/>
        <w:right w:val="none" w:sz="0" w:space="0" w:color="auto"/>
      </w:divBdr>
    </w:div>
    <w:div w:id="688917236">
      <w:bodyDiv w:val="1"/>
      <w:marLeft w:val="0"/>
      <w:marRight w:val="0"/>
      <w:marTop w:val="0"/>
      <w:marBottom w:val="0"/>
      <w:divBdr>
        <w:top w:val="none" w:sz="0" w:space="0" w:color="auto"/>
        <w:left w:val="none" w:sz="0" w:space="0" w:color="auto"/>
        <w:bottom w:val="none" w:sz="0" w:space="0" w:color="auto"/>
        <w:right w:val="none" w:sz="0" w:space="0" w:color="auto"/>
      </w:divBdr>
    </w:div>
    <w:div w:id="959647086">
      <w:bodyDiv w:val="1"/>
      <w:marLeft w:val="0"/>
      <w:marRight w:val="0"/>
      <w:marTop w:val="0"/>
      <w:marBottom w:val="0"/>
      <w:divBdr>
        <w:top w:val="none" w:sz="0" w:space="0" w:color="auto"/>
        <w:left w:val="none" w:sz="0" w:space="0" w:color="auto"/>
        <w:bottom w:val="none" w:sz="0" w:space="0" w:color="auto"/>
        <w:right w:val="none" w:sz="0" w:space="0" w:color="auto"/>
      </w:divBdr>
    </w:div>
    <w:div w:id="1042556293">
      <w:bodyDiv w:val="1"/>
      <w:marLeft w:val="0"/>
      <w:marRight w:val="0"/>
      <w:marTop w:val="0"/>
      <w:marBottom w:val="0"/>
      <w:divBdr>
        <w:top w:val="none" w:sz="0" w:space="0" w:color="auto"/>
        <w:left w:val="none" w:sz="0" w:space="0" w:color="auto"/>
        <w:bottom w:val="none" w:sz="0" w:space="0" w:color="auto"/>
        <w:right w:val="none" w:sz="0" w:space="0" w:color="auto"/>
      </w:divBdr>
    </w:div>
    <w:div w:id="1264801869">
      <w:bodyDiv w:val="1"/>
      <w:marLeft w:val="0"/>
      <w:marRight w:val="0"/>
      <w:marTop w:val="0"/>
      <w:marBottom w:val="0"/>
      <w:divBdr>
        <w:top w:val="none" w:sz="0" w:space="0" w:color="auto"/>
        <w:left w:val="none" w:sz="0" w:space="0" w:color="auto"/>
        <w:bottom w:val="none" w:sz="0" w:space="0" w:color="auto"/>
        <w:right w:val="none" w:sz="0" w:space="0" w:color="auto"/>
      </w:divBdr>
    </w:div>
    <w:div w:id="1412122061">
      <w:bodyDiv w:val="1"/>
      <w:marLeft w:val="0"/>
      <w:marRight w:val="0"/>
      <w:marTop w:val="0"/>
      <w:marBottom w:val="0"/>
      <w:divBdr>
        <w:top w:val="none" w:sz="0" w:space="0" w:color="auto"/>
        <w:left w:val="none" w:sz="0" w:space="0" w:color="auto"/>
        <w:bottom w:val="none" w:sz="0" w:space="0" w:color="auto"/>
        <w:right w:val="none" w:sz="0" w:space="0" w:color="auto"/>
      </w:divBdr>
    </w:div>
    <w:div w:id="1623070155">
      <w:bodyDiv w:val="1"/>
      <w:marLeft w:val="0"/>
      <w:marRight w:val="0"/>
      <w:marTop w:val="0"/>
      <w:marBottom w:val="0"/>
      <w:divBdr>
        <w:top w:val="none" w:sz="0" w:space="0" w:color="auto"/>
        <w:left w:val="none" w:sz="0" w:space="0" w:color="auto"/>
        <w:bottom w:val="none" w:sz="0" w:space="0" w:color="auto"/>
        <w:right w:val="none" w:sz="0" w:space="0" w:color="auto"/>
      </w:divBdr>
    </w:div>
    <w:div w:id="1763212090">
      <w:bodyDiv w:val="1"/>
      <w:marLeft w:val="0"/>
      <w:marRight w:val="0"/>
      <w:marTop w:val="0"/>
      <w:marBottom w:val="0"/>
      <w:divBdr>
        <w:top w:val="none" w:sz="0" w:space="0" w:color="auto"/>
        <w:left w:val="none" w:sz="0" w:space="0" w:color="auto"/>
        <w:bottom w:val="none" w:sz="0" w:space="0" w:color="auto"/>
        <w:right w:val="none" w:sz="0" w:space="0" w:color="auto"/>
      </w:divBdr>
    </w:div>
    <w:div w:id="1999535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Demirtas</dc:creator>
  <cp:lastModifiedBy>Serpil Güzel Ün</cp:lastModifiedBy>
  <cp:revision>2</cp:revision>
  <dcterms:created xsi:type="dcterms:W3CDTF">2018-05-30T10:42:00Z</dcterms:created>
  <dcterms:modified xsi:type="dcterms:W3CDTF">2018-05-30T10:42:00Z</dcterms:modified>
</cp:coreProperties>
</file>