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3FFBA4ED" w:rsidR="00D322B8" w:rsidRPr="00BC64F4" w:rsidRDefault="00D322B8" w:rsidP="02BD7A2E">
      <w:pPr>
        <w:rPr>
          <w:rFonts w:ascii="Tahoma" w:eastAsia="Tahoma" w:hAnsi="Tahoma" w:cs="Tahoma"/>
          <w:b/>
          <w:bCs/>
          <w:u w:val="single"/>
        </w:rPr>
      </w:pPr>
      <w:r w:rsidRPr="00BC64F4">
        <w:rPr>
          <w:rFonts w:ascii="Tahoma" w:eastAsia="Tahoma" w:hAnsi="Tahoma" w:cs="Tahoma"/>
          <w:b/>
          <w:bCs/>
          <w:u w:val="single"/>
        </w:rPr>
        <w:t>BASIN BÜLTENİ</w:t>
      </w:r>
      <w:r w:rsidRPr="00BC64F4">
        <w:rPr>
          <w:u w:val="single"/>
        </w:rPr>
        <w:tab/>
      </w:r>
      <w:r w:rsidRPr="00BC64F4">
        <w:rPr>
          <w:u w:val="single"/>
        </w:rPr>
        <w:tab/>
      </w:r>
      <w:r w:rsidRPr="00BC64F4">
        <w:rPr>
          <w:u w:val="single"/>
        </w:rPr>
        <w:tab/>
      </w:r>
      <w:r w:rsidRPr="00BC64F4">
        <w:rPr>
          <w:u w:val="single"/>
        </w:rPr>
        <w:tab/>
      </w:r>
      <w:r w:rsidRPr="00BC64F4">
        <w:rPr>
          <w:u w:val="single"/>
        </w:rPr>
        <w:tab/>
      </w:r>
      <w:r w:rsidRPr="00BC64F4">
        <w:rPr>
          <w:rFonts w:ascii="Tahoma" w:eastAsia="Tahoma" w:hAnsi="Tahoma" w:cs="Tahoma"/>
          <w:b/>
          <w:bCs/>
          <w:u w:val="single"/>
        </w:rPr>
        <w:t xml:space="preserve">                                            </w:t>
      </w:r>
      <w:r w:rsidR="7D6736A3" w:rsidRPr="00BC64F4">
        <w:rPr>
          <w:rFonts w:ascii="Tahoma" w:eastAsia="Tahoma" w:hAnsi="Tahoma" w:cs="Tahoma"/>
          <w:b/>
          <w:bCs/>
          <w:u w:val="single"/>
        </w:rPr>
        <w:t>02</w:t>
      </w:r>
      <w:r w:rsidRPr="00BC64F4">
        <w:rPr>
          <w:rFonts w:ascii="Tahoma" w:eastAsia="Tahoma" w:hAnsi="Tahoma" w:cs="Tahoma"/>
          <w:b/>
          <w:bCs/>
          <w:u w:val="single"/>
        </w:rPr>
        <w:t>.</w:t>
      </w:r>
      <w:r w:rsidR="00E57B5B" w:rsidRPr="00BC64F4">
        <w:rPr>
          <w:rFonts w:ascii="Tahoma" w:eastAsia="Tahoma" w:hAnsi="Tahoma" w:cs="Tahoma"/>
          <w:b/>
          <w:bCs/>
          <w:u w:val="single"/>
        </w:rPr>
        <w:t>0</w:t>
      </w:r>
      <w:r w:rsidR="001F4628" w:rsidRPr="00BC64F4">
        <w:rPr>
          <w:rFonts w:ascii="Tahoma" w:eastAsia="Tahoma" w:hAnsi="Tahoma" w:cs="Tahoma"/>
          <w:b/>
          <w:bCs/>
          <w:u w:val="single"/>
        </w:rPr>
        <w:t>5</w:t>
      </w:r>
      <w:r w:rsidRPr="00BC64F4">
        <w:rPr>
          <w:rFonts w:ascii="Tahoma" w:eastAsia="Tahoma" w:hAnsi="Tahoma" w:cs="Tahoma"/>
          <w:b/>
          <w:bCs/>
          <w:u w:val="single"/>
        </w:rPr>
        <w:t>.202</w:t>
      </w:r>
      <w:r w:rsidR="00E57B5B" w:rsidRPr="00BC64F4">
        <w:rPr>
          <w:rFonts w:ascii="Tahoma" w:eastAsia="Tahoma" w:hAnsi="Tahoma" w:cs="Tahoma"/>
          <w:b/>
          <w:bCs/>
          <w:u w:val="single"/>
        </w:rPr>
        <w:t>3</w:t>
      </w:r>
    </w:p>
    <w:p w14:paraId="78FAF0B0" w14:textId="77777777" w:rsidR="006A2510" w:rsidRPr="00C50F63" w:rsidRDefault="006A2510" w:rsidP="00B41214">
      <w:pPr>
        <w:spacing w:after="0" w:line="300" w:lineRule="auto"/>
        <w:contextualSpacing/>
        <w:jc w:val="center"/>
        <w:rPr>
          <w:rFonts w:ascii="Arial" w:hAnsi="Arial" w:cs="Arial"/>
          <w:b/>
          <w:bCs/>
          <w:sz w:val="24"/>
          <w:szCs w:val="24"/>
        </w:rPr>
      </w:pPr>
    </w:p>
    <w:p w14:paraId="3B448E3A" w14:textId="3A77ABFB" w:rsidR="00551841" w:rsidRPr="00DB12E7" w:rsidRDefault="00641F15" w:rsidP="00B41214">
      <w:pPr>
        <w:spacing w:after="0" w:line="300" w:lineRule="auto"/>
        <w:contextualSpacing/>
        <w:jc w:val="center"/>
        <w:rPr>
          <w:rFonts w:ascii="Arial" w:hAnsi="Arial" w:cs="Arial"/>
          <w:b/>
          <w:bCs/>
          <w:sz w:val="40"/>
          <w:szCs w:val="40"/>
        </w:rPr>
      </w:pPr>
      <w:r w:rsidRPr="00DB12E7">
        <w:rPr>
          <w:rFonts w:ascii="Arial" w:hAnsi="Arial" w:cs="Arial"/>
          <w:b/>
          <w:bCs/>
          <w:sz w:val="40"/>
          <w:szCs w:val="40"/>
        </w:rPr>
        <w:t>KPMG</w:t>
      </w:r>
      <w:r w:rsidR="00DB12E7" w:rsidRPr="00DB12E7">
        <w:rPr>
          <w:rFonts w:ascii="Arial" w:hAnsi="Arial" w:cs="Arial"/>
          <w:b/>
          <w:bCs/>
          <w:sz w:val="40"/>
          <w:szCs w:val="40"/>
        </w:rPr>
        <w:t>, üreten yapa zekâ modellerinin şirketler için potansiyel fayda</w:t>
      </w:r>
      <w:r w:rsidR="001D3076">
        <w:rPr>
          <w:rFonts w:ascii="Arial" w:hAnsi="Arial" w:cs="Arial"/>
          <w:b/>
          <w:bCs/>
          <w:sz w:val="40"/>
          <w:szCs w:val="40"/>
        </w:rPr>
        <w:t>larını</w:t>
      </w:r>
      <w:r w:rsidR="00DB12E7" w:rsidRPr="00DB12E7">
        <w:rPr>
          <w:rFonts w:ascii="Arial" w:hAnsi="Arial" w:cs="Arial"/>
          <w:b/>
          <w:bCs/>
          <w:sz w:val="40"/>
          <w:szCs w:val="40"/>
        </w:rPr>
        <w:t xml:space="preserve"> ve risklerini açıkladı</w:t>
      </w:r>
    </w:p>
    <w:p w14:paraId="0704C3D2" w14:textId="13A8EDEE" w:rsidR="00D322B8" w:rsidRPr="00C50F63" w:rsidRDefault="00D322B8" w:rsidP="00D322B8">
      <w:pPr>
        <w:spacing w:after="0" w:line="300" w:lineRule="auto"/>
        <w:contextualSpacing/>
        <w:jc w:val="both"/>
        <w:rPr>
          <w:rFonts w:ascii="Arial" w:hAnsi="Arial" w:cs="Arial"/>
          <w:highlight w:val="yellow"/>
        </w:rPr>
      </w:pPr>
    </w:p>
    <w:p w14:paraId="0F637FBD" w14:textId="15DA4F31" w:rsidR="00E10E8D" w:rsidRPr="00C50F63" w:rsidRDefault="00DB12E7" w:rsidP="00E10E8D">
      <w:pPr>
        <w:spacing w:after="0" w:line="300" w:lineRule="auto"/>
        <w:contextualSpacing/>
        <w:jc w:val="center"/>
        <w:rPr>
          <w:rFonts w:ascii="Arial" w:hAnsi="Arial" w:cs="Arial"/>
          <w:b/>
          <w:bCs/>
          <w:sz w:val="24"/>
          <w:szCs w:val="24"/>
        </w:rPr>
      </w:pPr>
      <w:r w:rsidRPr="00DB12E7">
        <w:rPr>
          <w:rFonts w:ascii="Arial" w:hAnsi="Arial" w:cs="Arial"/>
          <w:b/>
          <w:bCs/>
          <w:sz w:val="24"/>
          <w:szCs w:val="24"/>
        </w:rPr>
        <w:t>KPMG</w:t>
      </w:r>
      <w:r>
        <w:rPr>
          <w:rFonts w:ascii="Arial" w:hAnsi="Arial" w:cs="Arial"/>
          <w:b/>
          <w:bCs/>
          <w:sz w:val="24"/>
          <w:szCs w:val="24"/>
        </w:rPr>
        <w:t xml:space="preserve">; </w:t>
      </w:r>
      <w:proofErr w:type="spellStart"/>
      <w:r w:rsidRPr="00DB12E7">
        <w:rPr>
          <w:rFonts w:ascii="Arial" w:hAnsi="Arial" w:cs="Arial"/>
          <w:b/>
          <w:bCs/>
          <w:sz w:val="24"/>
          <w:szCs w:val="24"/>
        </w:rPr>
        <w:t>ChatGPT</w:t>
      </w:r>
      <w:proofErr w:type="spellEnd"/>
      <w:r>
        <w:rPr>
          <w:rFonts w:ascii="Arial" w:hAnsi="Arial" w:cs="Arial"/>
          <w:b/>
          <w:bCs/>
          <w:sz w:val="24"/>
          <w:szCs w:val="24"/>
        </w:rPr>
        <w:t xml:space="preserve">, </w:t>
      </w:r>
      <w:r w:rsidRPr="00DB12E7">
        <w:rPr>
          <w:rFonts w:ascii="Arial" w:hAnsi="Arial" w:cs="Arial"/>
          <w:b/>
          <w:bCs/>
          <w:sz w:val="24"/>
          <w:szCs w:val="24"/>
        </w:rPr>
        <w:t xml:space="preserve">DALL-E 2 ve </w:t>
      </w:r>
      <w:proofErr w:type="spellStart"/>
      <w:r w:rsidRPr="00DB12E7">
        <w:rPr>
          <w:rFonts w:ascii="Arial" w:hAnsi="Arial" w:cs="Arial"/>
          <w:b/>
          <w:bCs/>
          <w:sz w:val="24"/>
          <w:szCs w:val="24"/>
        </w:rPr>
        <w:t>Bard</w:t>
      </w:r>
      <w:proofErr w:type="spellEnd"/>
      <w:r w:rsidRPr="00DB12E7">
        <w:rPr>
          <w:rFonts w:ascii="Arial" w:hAnsi="Arial" w:cs="Arial"/>
          <w:b/>
          <w:bCs/>
          <w:sz w:val="24"/>
          <w:szCs w:val="24"/>
        </w:rPr>
        <w:t xml:space="preserve"> gibi üreten yapay zekâ modellerinin iş dünyasını nasıl etkileyeceğini mercek altına alan “Üretken Yapay Zekâ </w:t>
      </w:r>
      <w:proofErr w:type="gramStart"/>
      <w:r w:rsidRPr="00DB12E7">
        <w:rPr>
          <w:rFonts w:ascii="Arial" w:hAnsi="Arial" w:cs="Arial"/>
          <w:b/>
          <w:bCs/>
          <w:sz w:val="24"/>
          <w:szCs w:val="24"/>
        </w:rPr>
        <w:t>Modelleri -</w:t>
      </w:r>
      <w:proofErr w:type="gramEnd"/>
      <w:r w:rsidRPr="00DB12E7">
        <w:rPr>
          <w:rFonts w:ascii="Arial" w:hAnsi="Arial" w:cs="Arial"/>
          <w:b/>
          <w:bCs/>
          <w:sz w:val="24"/>
          <w:szCs w:val="24"/>
        </w:rPr>
        <w:t xml:space="preserve"> Riskler ve İş Dünyasındaki Potansiyel Faydaları</w:t>
      </w:r>
      <w:r>
        <w:rPr>
          <w:rFonts w:ascii="Arial" w:hAnsi="Arial" w:cs="Arial"/>
          <w:b/>
          <w:bCs/>
          <w:sz w:val="24"/>
          <w:szCs w:val="24"/>
        </w:rPr>
        <w:t>”</w:t>
      </w:r>
      <w:r w:rsidRPr="00DB12E7">
        <w:rPr>
          <w:rFonts w:ascii="Arial" w:hAnsi="Arial" w:cs="Arial"/>
          <w:b/>
          <w:bCs/>
          <w:sz w:val="24"/>
          <w:szCs w:val="24"/>
        </w:rPr>
        <w:t xml:space="preserve"> isimli yeni bir rapor yayımladı.</w:t>
      </w:r>
      <w:r>
        <w:rPr>
          <w:rFonts w:ascii="Arial" w:hAnsi="Arial" w:cs="Arial"/>
          <w:b/>
          <w:bCs/>
          <w:sz w:val="24"/>
          <w:szCs w:val="24"/>
        </w:rPr>
        <w:t xml:space="preserve"> </w:t>
      </w:r>
    </w:p>
    <w:p w14:paraId="2B22594E" w14:textId="77777777" w:rsidR="00914A5F" w:rsidRPr="00C50F63" w:rsidRDefault="00914A5F" w:rsidP="00914A5F">
      <w:pPr>
        <w:spacing w:after="0" w:line="300" w:lineRule="auto"/>
        <w:contextualSpacing/>
        <w:jc w:val="center"/>
        <w:rPr>
          <w:rFonts w:ascii="Arial" w:hAnsi="Arial" w:cs="Arial"/>
          <w:sz w:val="24"/>
          <w:szCs w:val="24"/>
        </w:rPr>
      </w:pPr>
    </w:p>
    <w:p w14:paraId="3E29E10B" w14:textId="6236F55D" w:rsidR="008A2161" w:rsidRDefault="00C50F63" w:rsidP="008A2161">
      <w:pPr>
        <w:spacing w:after="0" w:line="300" w:lineRule="auto"/>
        <w:contextualSpacing/>
        <w:jc w:val="both"/>
        <w:rPr>
          <w:rFonts w:ascii="Arial" w:hAnsi="Arial" w:cs="Arial"/>
        </w:rPr>
      </w:pPr>
      <w:r w:rsidRPr="00C50F63">
        <w:rPr>
          <w:rFonts w:ascii="Arial" w:hAnsi="Arial" w:cs="Arial"/>
        </w:rPr>
        <w:t>KPMG tarafından Eylül 2022'de ABD'de gerçekleştirilen Yapay Zek</w:t>
      </w:r>
      <w:r w:rsidR="007C36D2">
        <w:rPr>
          <w:rFonts w:ascii="Arial" w:hAnsi="Arial" w:cs="Arial"/>
        </w:rPr>
        <w:t>â</w:t>
      </w:r>
      <w:r w:rsidRPr="00C50F63">
        <w:rPr>
          <w:rFonts w:ascii="Arial" w:hAnsi="Arial" w:cs="Arial"/>
        </w:rPr>
        <w:t xml:space="preserve"> Risk Anketi Raporu'nda</w:t>
      </w:r>
      <w:r w:rsidR="007C36D2">
        <w:rPr>
          <w:rFonts w:ascii="Arial" w:hAnsi="Arial" w:cs="Arial"/>
        </w:rPr>
        <w:t xml:space="preserve"> </w:t>
      </w:r>
      <w:r w:rsidRPr="00C50F63">
        <w:rPr>
          <w:rFonts w:ascii="Arial" w:hAnsi="Arial" w:cs="Arial"/>
        </w:rPr>
        <w:t>katılımcıların yüzde 85'i yapay zek</w:t>
      </w:r>
      <w:r w:rsidR="007C36D2">
        <w:rPr>
          <w:rFonts w:ascii="Arial" w:hAnsi="Arial" w:cs="Arial"/>
        </w:rPr>
        <w:t>â</w:t>
      </w:r>
      <w:r w:rsidRPr="00C50F63">
        <w:rPr>
          <w:rFonts w:ascii="Arial" w:hAnsi="Arial" w:cs="Arial"/>
        </w:rPr>
        <w:t xml:space="preserve"> ve tahmine dayalı analitik modellerin kullanımında artış bekliyor.</w:t>
      </w:r>
      <w:r w:rsidR="005D3B8C" w:rsidRPr="00C50F63">
        <w:rPr>
          <w:rStyle w:val="DipnotBavurusu"/>
          <w:rFonts w:ascii="Arial" w:hAnsi="Arial" w:cs="Arial"/>
        </w:rPr>
        <w:footnoteReference w:id="2"/>
      </w:r>
      <w:r w:rsidRPr="00C50F63">
        <w:rPr>
          <w:rFonts w:ascii="Arial" w:hAnsi="Arial" w:cs="Arial"/>
        </w:rPr>
        <w:t xml:space="preserve"> Ayrıca, </w:t>
      </w:r>
      <w:proofErr w:type="spellStart"/>
      <w:r w:rsidRPr="00C50F63">
        <w:rPr>
          <w:rFonts w:ascii="Arial" w:hAnsi="Arial" w:cs="Arial"/>
        </w:rPr>
        <w:t>KPMG</w:t>
      </w:r>
      <w:r w:rsidR="007C36D2">
        <w:rPr>
          <w:rFonts w:ascii="Arial" w:hAnsi="Arial" w:cs="Arial"/>
        </w:rPr>
        <w:t>’nin</w:t>
      </w:r>
      <w:proofErr w:type="spellEnd"/>
      <w:r w:rsidR="007C36D2">
        <w:rPr>
          <w:rFonts w:ascii="Arial" w:hAnsi="Arial" w:cs="Arial"/>
        </w:rPr>
        <w:t xml:space="preserve"> yine geçen yıl yaptığı</w:t>
      </w:r>
      <w:r w:rsidRPr="00C50F63">
        <w:rPr>
          <w:rFonts w:ascii="Arial" w:hAnsi="Arial" w:cs="Arial"/>
        </w:rPr>
        <w:t xml:space="preserve"> ABD Teknoloji Araştırması'nda</w:t>
      </w:r>
      <w:r w:rsidR="007C36D2">
        <w:rPr>
          <w:rFonts w:ascii="Arial" w:hAnsi="Arial" w:cs="Arial"/>
        </w:rPr>
        <w:t xml:space="preserve"> ise </w:t>
      </w:r>
      <w:r w:rsidRPr="00C50F63">
        <w:rPr>
          <w:rFonts w:ascii="Arial" w:hAnsi="Arial" w:cs="Arial"/>
        </w:rPr>
        <w:t>katılımcıların yarısı</w:t>
      </w:r>
      <w:r w:rsidR="007C36D2">
        <w:rPr>
          <w:rFonts w:ascii="Arial" w:hAnsi="Arial" w:cs="Arial"/>
        </w:rPr>
        <w:t>,</w:t>
      </w:r>
      <w:r w:rsidRPr="00C50F63">
        <w:rPr>
          <w:rFonts w:ascii="Arial" w:hAnsi="Arial" w:cs="Arial"/>
        </w:rPr>
        <w:t xml:space="preserve"> yapay zek</w:t>
      </w:r>
      <w:r w:rsidR="007C36D2">
        <w:rPr>
          <w:rFonts w:ascii="Arial" w:hAnsi="Arial" w:cs="Arial"/>
        </w:rPr>
        <w:t>â</w:t>
      </w:r>
      <w:r w:rsidRPr="00C50F63">
        <w:rPr>
          <w:rFonts w:ascii="Arial" w:hAnsi="Arial" w:cs="Arial"/>
        </w:rPr>
        <w:t xml:space="preserve"> teknolojisine yapılan yatırımlardan yatırım getirisi elde ettiklerini </w:t>
      </w:r>
      <w:r w:rsidR="007C36D2">
        <w:rPr>
          <w:rFonts w:ascii="Arial" w:hAnsi="Arial" w:cs="Arial"/>
        </w:rPr>
        <w:t>belirtti</w:t>
      </w:r>
      <w:r w:rsidRPr="00C50F63">
        <w:rPr>
          <w:rFonts w:ascii="Arial" w:hAnsi="Arial" w:cs="Arial"/>
        </w:rPr>
        <w:t>.</w:t>
      </w:r>
      <w:r w:rsidR="005D3B8C" w:rsidRPr="00C50F63">
        <w:rPr>
          <w:rStyle w:val="DipnotBavurusu"/>
          <w:rFonts w:ascii="Arial" w:hAnsi="Arial" w:cs="Arial"/>
        </w:rPr>
        <w:footnoteReference w:id="3"/>
      </w:r>
      <w:r w:rsidR="007C36D2">
        <w:rPr>
          <w:rFonts w:ascii="Arial" w:hAnsi="Arial" w:cs="Arial"/>
        </w:rPr>
        <w:t xml:space="preserve"> Son zamanlarda </w:t>
      </w:r>
      <w:proofErr w:type="spellStart"/>
      <w:r w:rsidR="007C36D2" w:rsidRPr="007C36D2">
        <w:rPr>
          <w:rFonts w:ascii="Arial" w:hAnsi="Arial" w:cs="Arial"/>
        </w:rPr>
        <w:t>ChatGPT</w:t>
      </w:r>
      <w:proofErr w:type="spellEnd"/>
      <w:r w:rsidR="007C36D2">
        <w:rPr>
          <w:rFonts w:ascii="Arial" w:hAnsi="Arial" w:cs="Arial"/>
        </w:rPr>
        <w:t xml:space="preserve"> ile birlikte </w:t>
      </w:r>
      <w:r w:rsidR="007C36D2" w:rsidRPr="007C36D2">
        <w:rPr>
          <w:rFonts w:ascii="Arial" w:hAnsi="Arial" w:cs="Arial"/>
        </w:rPr>
        <w:t xml:space="preserve">teknik </w:t>
      </w:r>
      <w:r w:rsidR="007C36D2">
        <w:rPr>
          <w:rFonts w:ascii="Arial" w:hAnsi="Arial" w:cs="Arial"/>
        </w:rPr>
        <w:t xml:space="preserve">bilgisi </w:t>
      </w:r>
      <w:r w:rsidR="007C36D2" w:rsidRPr="007C36D2">
        <w:rPr>
          <w:rFonts w:ascii="Arial" w:hAnsi="Arial" w:cs="Arial"/>
        </w:rPr>
        <w:t>olmayanlar da d</w:t>
      </w:r>
      <w:r w:rsidR="007C36D2">
        <w:rPr>
          <w:rFonts w:ascii="Arial" w:hAnsi="Arial" w:cs="Arial"/>
        </w:rPr>
        <w:t>â</w:t>
      </w:r>
      <w:r w:rsidR="007C36D2" w:rsidRPr="007C36D2">
        <w:rPr>
          <w:rFonts w:ascii="Arial" w:hAnsi="Arial" w:cs="Arial"/>
        </w:rPr>
        <w:t>hil</w:t>
      </w:r>
      <w:r w:rsidR="00CA3963">
        <w:rPr>
          <w:rFonts w:ascii="Arial" w:hAnsi="Arial" w:cs="Arial"/>
        </w:rPr>
        <w:t xml:space="preserve"> </w:t>
      </w:r>
      <w:proofErr w:type="gramStart"/>
      <w:r w:rsidR="007C36D2" w:rsidRPr="007C36D2">
        <w:rPr>
          <w:rFonts w:ascii="Arial" w:hAnsi="Arial" w:cs="Arial"/>
        </w:rPr>
        <w:t>herkesin</w:t>
      </w:r>
      <w:proofErr w:type="gramEnd"/>
      <w:r w:rsidR="007C36D2" w:rsidRPr="007C36D2">
        <w:rPr>
          <w:rFonts w:ascii="Arial" w:hAnsi="Arial" w:cs="Arial"/>
        </w:rPr>
        <w:t xml:space="preserve"> </w:t>
      </w:r>
      <w:r w:rsidR="007C36D2">
        <w:rPr>
          <w:rFonts w:ascii="Arial" w:hAnsi="Arial" w:cs="Arial"/>
        </w:rPr>
        <w:t xml:space="preserve">üretken yapay zekâyı artık </w:t>
      </w:r>
      <w:r w:rsidR="007C36D2" w:rsidRPr="007C36D2">
        <w:rPr>
          <w:rFonts w:ascii="Arial" w:hAnsi="Arial" w:cs="Arial"/>
        </w:rPr>
        <w:t>kullanabilmesi</w:t>
      </w:r>
      <w:r w:rsidR="007C36D2">
        <w:rPr>
          <w:rFonts w:ascii="Arial" w:hAnsi="Arial" w:cs="Arial"/>
        </w:rPr>
        <w:t xml:space="preserve"> de bu teknolojinin </w:t>
      </w:r>
      <w:r w:rsidR="007C36D2" w:rsidRPr="007C36D2">
        <w:rPr>
          <w:rFonts w:ascii="Arial" w:hAnsi="Arial" w:cs="Arial"/>
        </w:rPr>
        <w:t>popülaritesin</w:t>
      </w:r>
      <w:r w:rsidR="007C36D2">
        <w:rPr>
          <w:rFonts w:ascii="Arial" w:hAnsi="Arial" w:cs="Arial"/>
        </w:rPr>
        <w:t>i</w:t>
      </w:r>
      <w:r w:rsidR="007C36D2" w:rsidRPr="007C36D2">
        <w:rPr>
          <w:rFonts w:ascii="Arial" w:hAnsi="Arial" w:cs="Arial"/>
        </w:rPr>
        <w:t xml:space="preserve"> hızl</w:t>
      </w:r>
      <w:r w:rsidR="007C36D2">
        <w:rPr>
          <w:rFonts w:ascii="Arial" w:hAnsi="Arial" w:cs="Arial"/>
        </w:rPr>
        <w:t xml:space="preserve">a artırdı. Sadece </w:t>
      </w:r>
      <w:proofErr w:type="spellStart"/>
      <w:r w:rsidR="007C36D2" w:rsidRPr="007C36D2">
        <w:rPr>
          <w:rFonts w:ascii="Arial" w:hAnsi="Arial" w:cs="Arial"/>
        </w:rPr>
        <w:t>ChatGPT</w:t>
      </w:r>
      <w:r w:rsidR="007C36D2">
        <w:rPr>
          <w:rFonts w:ascii="Arial" w:hAnsi="Arial" w:cs="Arial"/>
        </w:rPr>
        <w:t>’yi</w:t>
      </w:r>
      <w:proofErr w:type="spellEnd"/>
      <w:r w:rsidR="007C36D2">
        <w:rPr>
          <w:rFonts w:ascii="Arial" w:hAnsi="Arial" w:cs="Arial"/>
        </w:rPr>
        <w:t xml:space="preserve"> kullananların sayısı </w:t>
      </w:r>
      <w:r w:rsidR="007C36D2" w:rsidRPr="007C36D2">
        <w:rPr>
          <w:rFonts w:ascii="Arial" w:hAnsi="Arial" w:cs="Arial"/>
        </w:rPr>
        <w:t>Şubat 2023 itibar</w:t>
      </w:r>
      <w:r w:rsidR="007C36D2">
        <w:rPr>
          <w:rFonts w:ascii="Arial" w:hAnsi="Arial" w:cs="Arial"/>
        </w:rPr>
        <w:t>ıyla</w:t>
      </w:r>
      <w:r w:rsidR="007C36D2" w:rsidRPr="007C36D2">
        <w:rPr>
          <w:rFonts w:ascii="Arial" w:hAnsi="Arial" w:cs="Arial"/>
        </w:rPr>
        <w:t xml:space="preserve"> 100 milyon</w:t>
      </w:r>
      <w:r w:rsidR="007C36D2">
        <w:rPr>
          <w:rFonts w:ascii="Arial" w:hAnsi="Arial" w:cs="Arial"/>
        </w:rPr>
        <w:t>u buldu.</w:t>
      </w:r>
      <w:r w:rsidR="007C36D2" w:rsidRPr="00C50F63">
        <w:rPr>
          <w:rStyle w:val="DipnotBavurusu"/>
          <w:rFonts w:ascii="Arial" w:hAnsi="Arial" w:cs="Arial"/>
        </w:rPr>
        <w:footnoteReference w:id="4"/>
      </w:r>
      <w:r w:rsidR="007C36D2">
        <w:rPr>
          <w:rFonts w:ascii="Arial" w:hAnsi="Arial" w:cs="Arial"/>
        </w:rPr>
        <w:t xml:space="preserve"> </w:t>
      </w:r>
      <w:proofErr w:type="spellStart"/>
      <w:r w:rsidR="007C36D2" w:rsidRPr="007C36D2">
        <w:rPr>
          <w:rFonts w:ascii="Arial" w:hAnsi="Arial" w:cs="Arial"/>
        </w:rPr>
        <w:t>ChatGPT</w:t>
      </w:r>
      <w:r w:rsidR="007C36D2">
        <w:rPr>
          <w:rFonts w:ascii="Arial" w:hAnsi="Arial" w:cs="Arial"/>
        </w:rPr>
        <w:t>’ye</w:t>
      </w:r>
      <w:proofErr w:type="spellEnd"/>
      <w:r w:rsidR="007C36D2">
        <w:rPr>
          <w:rFonts w:ascii="Arial" w:hAnsi="Arial" w:cs="Arial"/>
        </w:rPr>
        <w:t xml:space="preserve"> gösterilen bu ilginin de etkisi ile </w:t>
      </w:r>
      <w:r w:rsidR="007C36D2" w:rsidRPr="00C50F63">
        <w:rPr>
          <w:rFonts w:ascii="Arial" w:hAnsi="Arial" w:cs="Arial"/>
        </w:rPr>
        <w:t>DALL-E 2</w:t>
      </w:r>
      <w:r w:rsidR="007C36D2">
        <w:rPr>
          <w:rFonts w:ascii="Arial" w:hAnsi="Arial" w:cs="Arial"/>
        </w:rPr>
        <w:t xml:space="preserve"> ve </w:t>
      </w:r>
      <w:proofErr w:type="spellStart"/>
      <w:r w:rsidR="007C36D2" w:rsidRPr="00C50F63">
        <w:rPr>
          <w:rFonts w:ascii="Arial" w:hAnsi="Arial" w:cs="Arial"/>
        </w:rPr>
        <w:t>Bard</w:t>
      </w:r>
      <w:proofErr w:type="spellEnd"/>
      <w:r w:rsidR="007C36D2" w:rsidRPr="00C50F63">
        <w:rPr>
          <w:rFonts w:ascii="Arial" w:hAnsi="Arial" w:cs="Arial"/>
        </w:rPr>
        <w:t xml:space="preserve"> </w:t>
      </w:r>
      <w:r w:rsidR="007C36D2">
        <w:rPr>
          <w:rFonts w:ascii="Arial" w:hAnsi="Arial" w:cs="Arial"/>
        </w:rPr>
        <w:t>gibi yeni ü</w:t>
      </w:r>
      <w:r w:rsidR="007C36D2" w:rsidRPr="00C50F63">
        <w:rPr>
          <w:rFonts w:ascii="Arial" w:hAnsi="Arial" w:cs="Arial"/>
        </w:rPr>
        <w:t>retken yapay zek</w:t>
      </w:r>
      <w:r w:rsidR="007C36D2">
        <w:rPr>
          <w:rFonts w:ascii="Arial" w:hAnsi="Arial" w:cs="Arial"/>
        </w:rPr>
        <w:t>â</w:t>
      </w:r>
      <w:r w:rsidR="007C36D2" w:rsidRPr="00C50F63">
        <w:rPr>
          <w:rFonts w:ascii="Arial" w:hAnsi="Arial" w:cs="Arial"/>
        </w:rPr>
        <w:t xml:space="preserve"> modelleri </w:t>
      </w:r>
      <w:r w:rsidR="007C36D2">
        <w:rPr>
          <w:rFonts w:ascii="Arial" w:hAnsi="Arial" w:cs="Arial"/>
        </w:rPr>
        <w:t xml:space="preserve">de ortaya çıktı. </w:t>
      </w:r>
      <w:r w:rsidR="008A2161" w:rsidRPr="008A2161">
        <w:rPr>
          <w:rFonts w:ascii="Arial" w:hAnsi="Arial" w:cs="Arial"/>
        </w:rPr>
        <w:t>Üretken yapay zek</w:t>
      </w:r>
      <w:r w:rsidR="008A2161">
        <w:rPr>
          <w:rFonts w:ascii="Arial" w:hAnsi="Arial" w:cs="Arial"/>
        </w:rPr>
        <w:t>â</w:t>
      </w:r>
      <w:r w:rsidR="008A2161" w:rsidRPr="008A2161">
        <w:rPr>
          <w:rFonts w:ascii="Arial" w:hAnsi="Arial" w:cs="Arial"/>
        </w:rPr>
        <w:t>, sadece mevcut verileri analiz etmek yerine içerik üretebilen yapay zek</w:t>
      </w:r>
      <w:r w:rsidR="008A2161">
        <w:rPr>
          <w:rFonts w:ascii="Arial" w:hAnsi="Arial" w:cs="Arial"/>
        </w:rPr>
        <w:t>â</w:t>
      </w:r>
      <w:r w:rsidR="008A2161" w:rsidRPr="008A2161">
        <w:rPr>
          <w:rFonts w:ascii="Arial" w:hAnsi="Arial" w:cs="Arial"/>
        </w:rPr>
        <w:t xml:space="preserve">yı ifade </w:t>
      </w:r>
      <w:r w:rsidR="008A2161">
        <w:rPr>
          <w:rFonts w:ascii="Arial" w:hAnsi="Arial" w:cs="Arial"/>
        </w:rPr>
        <w:t>ediyor</w:t>
      </w:r>
      <w:r w:rsidR="008A2161" w:rsidRPr="008A2161">
        <w:rPr>
          <w:rFonts w:ascii="Arial" w:hAnsi="Arial" w:cs="Arial"/>
        </w:rPr>
        <w:t>.</w:t>
      </w:r>
      <w:r w:rsidR="008A2161">
        <w:rPr>
          <w:rFonts w:ascii="Arial" w:hAnsi="Arial" w:cs="Arial"/>
        </w:rPr>
        <w:t xml:space="preserve"> Bu çığır açıcı yeni teknoloji iş dünyası için potansiyel faydaları ve riskleri de beraberinde getiriyor. </w:t>
      </w:r>
    </w:p>
    <w:p w14:paraId="77507D36" w14:textId="77777777" w:rsidR="008A2161" w:rsidRDefault="008A2161" w:rsidP="008A2161">
      <w:pPr>
        <w:spacing w:after="0" w:line="300" w:lineRule="auto"/>
        <w:contextualSpacing/>
        <w:jc w:val="both"/>
        <w:rPr>
          <w:rFonts w:ascii="Arial" w:hAnsi="Arial" w:cs="Arial"/>
        </w:rPr>
      </w:pPr>
    </w:p>
    <w:p w14:paraId="7D66FBA2" w14:textId="7459AFED" w:rsidR="00C50F63" w:rsidRDefault="008A2161" w:rsidP="00725669">
      <w:pPr>
        <w:spacing w:after="0" w:line="300" w:lineRule="auto"/>
        <w:contextualSpacing/>
        <w:jc w:val="both"/>
        <w:rPr>
          <w:rFonts w:ascii="Arial" w:hAnsi="Arial" w:cs="Arial"/>
        </w:rPr>
      </w:pPr>
      <w:r>
        <w:rPr>
          <w:rFonts w:ascii="Arial" w:hAnsi="Arial" w:cs="Arial"/>
        </w:rPr>
        <w:t xml:space="preserve">KPMG, </w:t>
      </w:r>
      <w:r w:rsidR="007C36D2" w:rsidRPr="007C36D2">
        <w:rPr>
          <w:rFonts w:ascii="Arial" w:hAnsi="Arial" w:cs="Arial"/>
        </w:rPr>
        <w:t xml:space="preserve">dil tabanlı görevleri benzeri görülmemiş bir hız ve verimlilikle otomatikleştirip yürüterek </w:t>
      </w:r>
      <w:r>
        <w:rPr>
          <w:rFonts w:ascii="Arial" w:hAnsi="Arial" w:cs="Arial"/>
        </w:rPr>
        <w:t xml:space="preserve">şirketleri </w:t>
      </w:r>
      <w:r w:rsidR="007C36D2" w:rsidRPr="007C36D2">
        <w:rPr>
          <w:rFonts w:ascii="Arial" w:hAnsi="Arial" w:cs="Arial"/>
        </w:rPr>
        <w:t>dönüştürme potansiyeline sahip</w:t>
      </w:r>
      <w:r>
        <w:rPr>
          <w:rFonts w:ascii="Arial" w:hAnsi="Arial" w:cs="Arial"/>
        </w:rPr>
        <w:t xml:space="preserve"> olan üreten yapay zekâ modellerinin iş dünyasını nasıl etkileyeceğini mercek altına alan “</w:t>
      </w:r>
      <w:r w:rsidRPr="008A2161">
        <w:rPr>
          <w:rFonts w:ascii="Arial" w:hAnsi="Arial" w:cs="Arial"/>
        </w:rPr>
        <w:t>Üretken Yapay Zek</w:t>
      </w:r>
      <w:r>
        <w:rPr>
          <w:rFonts w:ascii="Arial" w:hAnsi="Arial" w:cs="Arial"/>
        </w:rPr>
        <w:t>â</w:t>
      </w:r>
      <w:r w:rsidRPr="008A2161">
        <w:rPr>
          <w:rFonts w:ascii="Arial" w:hAnsi="Arial" w:cs="Arial"/>
        </w:rPr>
        <w:t xml:space="preserve"> </w:t>
      </w:r>
      <w:proofErr w:type="gramStart"/>
      <w:r w:rsidRPr="008A2161">
        <w:rPr>
          <w:rFonts w:ascii="Arial" w:hAnsi="Arial" w:cs="Arial"/>
        </w:rPr>
        <w:t>Modelleri -</w:t>
      </w:r>
      <w:proofErr w:type="gramEnd"/>
      <w:r w:rsidRPr="008A2161">
        <w:rPr>
          <w:rFonts w:ascii="Arial" w:hAnsi="Arial" w:cs="Arial"/>
        </w:rPr>
        <w:t xml:space="preserve"> Riskler </w:t>
      </w:r>
      <w:r>
        <w:rPr>
          <w:rFonts w:ascii="Arial" w:hAnsi="Arial" w:cs="Arial"/>
        </w:rPr>
        <w:t>v</w:t>
      </w:r>
      <w:r w:rsidRPr="008A2161">
        <w:rPr>
          <w:rFonts w:ascii="Arial" w:hAnsi="Arial" w:cs="Arial"/>
        </w:rPr>
        <w:t>e İş Dünyasındaki Potansiyel Faydalar</w:t>
      </w:r>
      <w:r>
        <w:rPr>
          <w:rFonts w:ascii="Arial" w:hAnsi="Arial" w:cs="Arial"/>
        </w:rPr>
        <w:t>ı” isimli yeni bir rapor yayımladı</w:t>
      </w:r>
      <w:r w:rsidR="007C36D2" w:rsidRPr="007C36D2">
        <w:rPr>
          <w:rFonts w:ascii="Arial" w:hAnsi="Arial" w:cs="Arial"/>
        </w:rPr>
        <w:t>.</w:t>
      </w:r>
    </w:p>
    <w:p w14:paraId="4AA752C1" w14:textId="77777777" w:rsidR="007C36D2" w:rsidRDefault="007C36D2" w:rsidP="00725669">
      <w:pPr>
        <w:spacing w:after="0" w:line="300" w:lineRule="auto"/>
        <w:contextualSpacing/>
        <w:jc w:val="both"/>
        <w:rPr>
          <w:rFonts w:ascii="Arial" w:hAnsi="Arial" w:cs="Arial"/>
        </w:rPr>
      </w:pPr>
    </w:p>
    <w:p w14:paraId="74071C1C" w14:textId="030A1EE5" w:rsidR="005D3B8C" w:rsidRDefault="008A2161" w:rsidP="005D3B8C">
      <w:pPr>
        <w:spacing w:after="0" w:line="300" w:lineRule="auto"/>
        <w:contextualSpacing/>
        <w:jc w:val="both"/>
        <w:rPr>
          <w:rFonts w:ascii="Arial" w:hAnsi="Arial" w:cs="Arial"/>
        </w:rPr>
      </w:pPr>
      <w:r w:rsidRPr="51C025E5">
        <w:rPr>
          <w:rFonts w:ascii="Arial" w:hAnsi="Arial" w:cs="Arial"/>
        </w:rPr>
        <w:t>Yayımlanan rapor hakkında değerlendirmede bulunan</w:t>
      </w:r>
      <w:r w:rsidRPr="51C025E5">
        <w:rPr>
          <w:rFonts w:ascii="Arial" w:hAnsi="Arial" w:cs="Arial"/>
          <w:b/>
          <w:bCs/>
        </w:rPr>
        <w:t xml:space="preserve"> </w:t>
      </w:r>
      <w:r w:rsidR="005D3B8C" w:rsidRPr="51C025E5">
        <w:rPr>
          <w:rFonts w:ascii="Arial" w:hAnsi="Arial" w:cs="Arial"/>
          <w:b/>
          <w:bCs/>
        </w:rPr>
        <w:t xml:space="preserve">KPMG Türkiye </w:t>
      </w:r>
      <w:r w:rsidR="001F4628" w:rsidRPr="51C025E5">
        <w:rPr>
          <w:rFonts w:ascii="Arial" w:hAnsi="Arial" w:cs="Arial"/>
          <w:b/>
          <w:bCs/>
        </w:rPr>
        <w:t>Şirket Ortağı, Veri, Analitik ve Dijital Lideri Gökhan Mataracı</w:t>
      </w:r>
      <w:r w:rsidR="005D3B8C" w:rsidRPr="51C025E5">
        <w:rPr>
          <w:rFonts w:ascii="Arial" w:hAnsi="Arial" w:cs="Arial"/>
        </w:rPr>
        <w:t>, “Üretken yapay zekâ modelleri teknolojinin gücünü</w:t>
      </w:r>
      <w:r w:rsidRPr="51C025E5">
        <w:rPr>
          <w:rFonts w:ascii="Arial" w:hAnsi="Arial" w:cs="Arial"/>
        </w:rPr>
        <w:t xml:space="preserve"> ortaya koymaktadır. Bu modeller bi</w:t>
      </w:r>
      <w:r w:rsidR="005D3B8C" w:rsidRPr="51C025E5">
        <w:rPr>
          <w:rFonts w:ascii="Arial" w:hAnsi="Arial" w:cs="Arial"/>
        </w:rPr>
        <w:t>zi daha üretken hale getirme potansiyeline sahipler ve yaptığımız iş</w:t>
      </w:r>
      <w:r w:rsidR="00CA3963" w:rsidRPr="51C025E5">
        <w:rPr>
          <w:rFonts w:ascii="Arial" w:hAnsi="Arial" w:cs="Arial"/>
        </w:rPr>
        <w:t>leri</w:t>
      </w:r>
      <w:r w:rsidR="005D3B8C" w:rsidRPr="51C025E5">
        <w:rPr>
          <w:rFonts w:ascii="Arial" w:hAnsi="Arial" w:cs="Arial"/>
        </w:rPr>
        <w:t xml:space="preserve"> bazı açılardan kolaylaştırabilirler. </w:t>
      </w:r>
      <w:r w:rsidR="00CA3963" w:rsidRPr="51C025E5">
        <w:rPr>
          <w:rFonts w:ascii="Arial" w:hAnsi="Arial" w:cs="Arial"/>
        </w:rPr>
        <w:t>T</w:t>
      </w:r>
      <w:r w:rsidR="005D3B8C" w:rsidRPr="51C025E5">
        <w:rPr>
          <w:rFonts w:ascii="Arial" w:hAnsi="Arial" w:cs="Arial"/>
        </w:rPr>
        <w:t>üm kuruluşların ve bireylerin farkında olması gereken risk</w:t>
      </w:r>
      <w:r w:rsidRPr="51C025E5">
        <w:rPr>
          <w:rFonts w:ascii="Arial" w:hAnsi="Arial" w:cs="Arial"/>
        </w:rPr>
        <w:t xml:space="preserve">lerle </w:t>
      </w:r>
      <w:r w:rsidR="005D3B8C" w:rsidRPr="51C025E5">
        <w:rPr>
          <w:rFonts w:ascii="Arial" w:hAnsi="Arial" w:cs="Arial"/>
        </w:rPr>
        <w:t xml:space="preserve">birlikte </w:t>
      </w:r>
      <w:r w:rsidRPr="51C025E5">
        <w:rPr>
          <w:rFonts w:ascii="Arial" w:hAnsi="Arial" w:cs="Arial"/>
        </w:rPr>
        <w:t xml:space="preserve">gelse de sundukları potansiyel faydalar nedeniyle </w:t>
      </w:r>
      <w:r w:rsidR="005D3B8C" w:rsidRPr="51C025E5">
        <w:rPr>
          <w:rFonts w:ascii="Arial" w:hAnsi="Arial" w:cs="Arial"/>
        </w:rPr>
        <w:t xml:space="preserve">bu modelleri görmezden gelemeyiz. </w:t>
      </w:r>
      <w:r w:rsidRPr="51C025E5">
        <w:rPr>
          <w:rFonts w:ascii="Arial" w:hAnsi="Arial" w:cs="Arial"/>
        </w:rPr>
        <w:t>Faydaları o kadar fazla ki h</w:t>
      </w:r>
      <w:r w:rsidR="005D3B8C" w:rsidRPr="51C025E5">
        <w:rPr>
          <w:rFonts w:ascii="Arial" w:hAnsi="Arial" w:cs="Arial"/>
        </w:rPr>
        <w:t xml:space="preserve">ızla kişisel ve profesyonel yaşamlarımızın bir parçası haline geliyorlar. </w:t>
      </w:r>
      <w:r w:rsidRPr="51C025E5">
        <w:rPr>
          <w:rFonts w:ascii="Arial" w:hAnsi="Arial" w:cs="Arial"/>
        </w:rPr>
        <w:t xml:space="preserve">Bu nedenle bu modelleri güvenli bir şekilde </w:t>
      </w:r>
      <w:r w:rsidR="005D3B8C" w:rsidRPr="51C025E5">
        <w:rPr>
          <w:rFonts w:ascii="Arial" w:hAnsi="Arial" w:cs="Arial"/>
        </w:rPr>
        <w:t xml:space="preserve">nasıl </w:t>
      </w:r>
      <w:r w:rsidRPr="51C025E5">
        <w:rPr>
          <w:rFonts w:ascii="Arial" w:hAnsi="Arial" w:cs="Arial"/>
        </w:rPr>
        <w:t xml:space="preserve">kullanmamız </w:t>
      </w:r>
      <w:r w:rsidR="005D3B8C" w:rsidRPr="51C025E5">
        <w:rPr>
          <w:rFonts w:ascii="Arial" w:hAnsi="Arial" w:cs="Arial"/>
        </w:rPr>
        <w:t>gerek</w:t>
      </w:r>
      <w:r w:rsidRPr="51C025E5">
        <w:rPr>
          <w:rFonts w:ascii="Arial" w:hAnsi="Arial" w:cs="Arial"/>
        </w:rPr>
        <w:t xml:space="preserve">tiğini de bilmemiz gerekiyor. </w:t>
      </w:r>
      <w:r w:rsidR="005D3B8C" w:rsidRPr="51C025E5">
        <w:rPr>
          <w:rFonts w:ascii="Arial" w:hAnsi="Arial" w:cs="Arial"/>
        </w:rPr>
        <w:t>Üretken yapay zek</w:t>
      </w:r>
      <w:r w:rsidRPr="51C025E5">
        <w:rPr>
          <w:rFonts w:ascii="Arial" w:hAnsi="Arial" w:cs="Arial"/>
        </w:rPr>
        <w:t>â</w:t>
      </w:r>
      <w:r w:rsidR="005D3B8C" w:rsidRPr="51C025E5">
        <w:rPr>
          <w:rFonts w:ascii="Arial" w:hAnsi="Arial" w:cs="Arial"/>
        </w:rPr>
        <w:t xml:space="preserve"> kullanmayı düşün</w:t>
      </w:r>
      <w:r w:rsidRPr="51C025E5">
        <w:rPr>
          <w:rFonts w:ascii="Arial" w:hAnsi="Arial" w:cs="Arial"/>
        </w:rPr>
        <w:t>en şirketlerin, organizasyonlarındaki</w:t>
      </w:r>
      <w:r w:rsidR="005D3B8C" w:rsidRPr="51C025E5">
        <w:rPr>
          <w:rFonts w:ascii="Arial" w:hAnsi="Arial" w:cs="Arial"/>
        </w:rPr>
        <w:t xml:space="preserve"> herkesin takip etmesi için bir dizi dahili süreç ve kontrol oluşturma</w:t>
      </w:r>
      <w:r w:rsidRPr="51C025E5">
        <w:rPr>
          <w:rFonts w:ascii="Arial" w:hAnsi="Arial" w:cs="Arial"/>
        </w:rPr>
        <w:t xml:space="preserve">sı önem taşıyor. </w:t>
      </w:r>
      <w:r w:rsidR="005D3B8C" w:rsidRPr="51C025E5">
        <w:rPr>
          <w:rFonts w:ascii="Arial" w:hAnsi="Arial" w:cs="Arial"/>
        </w:rPr>
        <w:t>Bu rapor</w:t>
      </w:r>
      <w:r w:rsidRPr="51C025E5">
        <w:rPr>
          <w:rFonts w:ascii="Arial" w:hAnsi="Arial" w:cs="Arial"/>
        </w:rPr>
        <w:t>umuzda</w:t>
      </w:r>
      <w:r w:rsidR="005D3B8C" w:rsidRPr="51C025E5">
        <w:rPr>
          <w:rFonts w:ascii="Arial" w:hAnsi="Arial" w:cs="Arial"/>
        </w:rPr>
        <w:t xml:space="preserve"> </w:t>
      </w:r>
      <w:r w:rsidRPr="51C025E5">
        <w:rPr>
          <w:rFonts w:ascii="Arial" w:hAnsi="Arial" w:cs="Arial"/>
        </w:rPr>
        <w:t xml:space="preserve">özellikle iş dünyasına, </w:t>
      </w:r>
      <w:proofErr w:type="spellStart"/>
      <w:r w:rsidRPr="51C025E5">
        <w:rPr>
          <w:rFonts w:ascii="Arial" w:hAnsi="Arial" w:cs="Arial"/>
        </w:rPr>
        <w:t>ChatGPT</w:t>
      </w:r>
      <w:proofErr w:type="spellEnd"/>
      <w:r w:rsidRPr="51C025E5">
        <w:rPr>
          <w:rFonts w:ascii="Arial" w:hAnsi="Arial" w:cs="Arial"/>
        </w:rPr>
        <w:t xml:space="preserve"> gibi üretken yapay zekâ </w:t>
      </w:r>
      <w:r w:rsidRPr="51C025E5">
        <w:rPr>
          <w:rFonts w:ascii="Arial" w:hAnsi="Arial" w:cs="Arial"/>
        </w:rPr>
        <w:lastRenderedPageBreak/>
        <w:t>uygulamalarını kullanmaları durumunda hangi potansiyellerinden faydalanabilecekleri</w:t>
      </w:r>
      <w:r w:rsidR="00CA3963" w:rsidRPr="51C025E5">
        <w:rPr>
          <w:rFonts w:ascii="Arial" w:hAnsi="Arial" w:cs="Arial"/>
        </w:rPr>
        <w:t xml:space="preserve">ni gösterirken </w:t>
      </w:r>
      <w:r w:rsidRPr="51C025E5">
        <w:rPr>
          <w:rFonts w:ascii="Arial" w:hAnsi="Arial" w:cs="Arial"/>
        </w:rPr>
        <w:t xml:space="preserve">dikkat etmeleri gereken </w:t>
      </w:r>
      <w:r w:rsidR="00CA3963" w:rsidRPr="51C025E5">
        <w:rPr>
          <w:rFonts w:ascii="Arial" w:hAnsi="Arial" w:cs="Arial"/>
        </w:rPr>
        <w:t xml:space="preserve">hususlarda da </w:t>
      </w:r>
      <w:r w:rsidRPr="51C025E5">
        <w:rPr>
          <w:rFonts w:ascii="Arial" w:hAnsi="Arial" w:cs="Arial"/>
        </w:rPr>
        <w:t xml:space="preserve">yol göstermeyi amaçlıyoruz.” dedi. </w:t>
      </w:r>
    </w:p>
    <w:p w14:paraId="27035E30" w14:textId="77777777" w:rsidR="00725669" w:rsidRDefault="00725669" w:rsidP="00725669">
      <w:pPr>
        <w:spacing w:after="0" w:line="300" w:lineRule="auto"/>
        <w:contextualSpacing/>
        <w:jc w:val="both"/>
        <w:rPr>
          <w:rFonts w:ascii="Arial" w:hAnsi="Arial" w:cs="Arial"/>
        </w:rPr>
      </w:pPr>
    </w:p>
    <w:p w14:paraId="00CB6B4E" w14:textId="584CA89D" w:rsidR="006804B1" w:rsidRPr="006804B1" w:rsidRDefault="006804B1" w:rsidP="00725669">
      <w:pPr>
        <w:spacing w:after="0" w:line="300" w:lineRule="auto"/>
        <w:contextualSpacing/>
        <w:jc w:val="both"/>
        <w:rPr>
          <w:rFonts w:ascii="Arial" w:hAnsi="Arial" w:cs="Arial"/>
          <w:b/>
          <w:bCs/>
        </w:rPr>
      </w:pPr>
      <w:r w:rsidRPr="006804B1">
        <w:rPr>
          <w:rFonts w:ascii="Arial" w:hAnsi="Arial" w:cs="Arial"/>
          <w:b/>
          <w:bCs/>
        </w:rPr>
        <w:t>Beş ana kategoriye ayrılıyorlar</w:t>
      </w:r>
    </w:p>
    <w:p w14:paraId="59740291" w14:textId="03CD0CF6" w:rsidR="00725669" w:rsidRPr="00C50F63" w:rsidRDefault="006804B1" w:rsidP="00725669">
      <w:pPr>
        <w:spacing w:after="0" w:line="300" w:lineRule="auto"/>
        <w:contextualSpacing/>
        <w:jc w:val="both"/>
        <w:rPr>
          <w:rFonts w:ascii="Arial" w:hAnsi="Arial" w:cs="Arial"/>
        </w:rPr>
      </w:pPr>
      <w:proofErr w:type="spellStart"/>
      <w:r>
        <w:rPr>
          <w:rFonts w:ascii="Arial" w:hAnsi="Arial" w:cs="Arial"/>
        </w:rPr>
        <w:t>KPMG’nin</w:t>
      </w:r>
      <w:proofErr w:type="spellEnd"/>
      <w:r>
        <w:rPr>
          <w:rFonts w:ascii="Arial" w:hAnsi="Arial" w:cs="Arial"/>
        </w:rPr>
        <w:t xml:space="preserve"> raporuna göre ü</w:t>
      </w:r>
      <w:r w:rsidRPr="006804B1">
        <w:rPr>
          <w:rFonts w:ascii="Arial" w:hAnsi="Arial" w:cs="Arial"/>
        </w:rPr>
        <w:t>retken yapay zek</w:t>
      </w:r>
      <w:r>
        <w:rPr>
          <w:rFonts w:ascii="Arial" w:hAnsi="Arial" w:cs="Arial"/>
        </w:rPr>
        <w:t>â</w:t>
      </w:r>
      <w:r w:rsidRPr="006804B1">
        <w:rPr>
          <w:rFonts w:ascii="Arial" w:hAnsi="Arial" w:cs="Arial"/>
        </w:rPr>
        <w:t xml:space="preserve"> uygulamaları genel olarak beş kategoriye ayrıl</w:t>
      </w:r>
      <w:r>
        <w:rPr>
          <w:rFonts w:ascii="Arial" w:hAnsi="Arial" w:cs="Arial"/>
        </w:rPr>
        <w:t>ıyor. Bunlar;</w:t>
      </w:r>
      <w:r w:rsidRPr="006804B1">
        <w:rPr>
          <w:rFonts w:ascii="Arial" w:hAnsi="Arial" w:cs="Arial"/>
        </w:rPr>
        <w:t xml:space="preserve"> </w:t>
      </w:r>
      <w:r>
        <w:rPr>
          <w:rFonts w:ascii="Arial" w:hAnsi="Arial" w:cs="Arial"/>
        </w:rPr>
        <w:t>i</w:t>
      </w:r>
      <w:r w:rsidRPr="006804B1">
        <w:rPr>
          <w:rFonts w:ascii="Arial" w:hAnsi="Arial" w:cs="Arial"/>
        </w:rPr>
        <w:t xml:space="preserve">çerik oluşturucular, bilgi </w:t>
      </w:r>
      <w:r>
        <w:rPr>
          <w:rFonts w:ascii="Arial" w:hAnsi="Arial" w:cs="Arial"/>
        </w:rPr>
        <w:t>çıkarıcılar</w:t>
      </w:r>
      <w:r w:rsidRPr="006804B1">
        <w:rPr>
          <w:rFonts w:ascii="Arial" w:hAnsi="Arial" w:cs="Arial"/>
        </w:rPr>
        <w:t>, akıllı sohbet robotları, dil çevirmenleri ve kod oluşturucular</w:t>
      </w:r>
      <w:r>
        <w:rPr>
          <w:rFonts w:ascii="Arial" w:hAnsi="Arial" w:cs="Arial"/>
        </w:rPr>
        <w:t xml:space="preserve"> olarak sıralanıyor:</w:t>
      </w:r>
      <w:r w:rsidR="00725669" w:rsidRPr="00C50F63">
        <w:rPr>
          <w:rFonts w:ascii="Arial" w:hAnsi="Arial" w:cs="Arial"/>
        </w:rPr>
        <w:t xml:space="preserve"> </w:t>
      </w:r>
    </w:p>
    <w:p w14:paraId="69A5B1DA" w14:textId="04CCF18C" w:rsidR="006804B1" w:rsidRDefault="006804B1" w:rsidP="00725669">
      <w:pPr>
        <w:pStyle w:val="ListeParagraf"/>
        <w:numPr>
          <w:ilvl w:val="0"/>
          <w:numId w:val="7"/>
        </w:numPr>
        <w:spacing w:after="0" w:line="300" w:lineRule="auto"/>
        <w:jc w:val="both"/>
        <w:rPr>
          <w:rFonts w:ascii="Arial" w:hAnsi="Arial" w:cs="Arial"/>
        </w:rPr>
      </w:pPr>
      <w:r w:rsidRPr="00E34216">
        <w:rPr>
          <w:rFonts w:ascii="Arial" w:hAnsi="Arial" w:cs="Arial"/>
          <w:b/>
          <w:bCs/>
        </w:rPr>
        <w:t>İçerik oluşturucular</w:t>
      </w:r>
      <w:r w:rsidRPr="006804B1">
        <w:rPr>
          <w:rFonts w:ascii="Arial" w:hAnsi="Arial" w:cs="Arial"/>
        </w:rPr>
        <w:t xml:space="preserve">: </w:t>
      </w:r>
      <w:r>
        <w:rPr>
          <w:rFonts w:ascii="Arial" w:hAnsi="Arial" w:cs="Arial"/>
        </w:rPr>
        <w:t>B</w:t>
      </w:r>
      <w:r w:rsidRPr="006804B1">
        <w:rPr>
          <w:rFonts w:ascii="Arial" w:hAnsi="Arial" w:cs="Arial"/>
        </w:rPr>
        <w:t>log</w:t>
      </w:r>
      <w:r>
        <w:rPr>
          <w:rFonts w:ascii="Arial" w:hAnsi="Arial" w:cs="Arial"/>
        </w:rPr>
        <w:t>lar</w:t>
      </w:r>
      <w:r w:rsidRPr="006804B1">
        <w:rPr>
          <w:rFonts w:ascii="Arial" w:hAnsi="Arial" w:cs="Arial"/>
        </w:rPr>
        <w:t>, e-postalar, sosyal medya gönderileri, görseller, web metinleri ve reklamlar gibi içerikler</w:t>
      </w:r>
      <w:r>
        <w:rPr>
          <w:rFonts w:ascii="Arial" w:hAnsi="Arial" w:cs="Arial"/>
        </w:rPr>
        <w:t>i</w:t>
      </w:r>
      <w:r w:rsidRPr="006804B1">
        <w:rPr>
          <w:rFonts w:ascii="Arial" w:hAnsi="Arial" w:cs="Arial"/>
        </w:rPr>
        <w:t xml:space="preserve"> üret</w:t>
      </w:r>
      <w:r>
        <w:rPr>
          <w:rFonts w:ascii="Arial" w:hAnsi="Arial" w:cs="Arial"/>
        </w:rPr>
        <w:t xml:space="preserve">en uygulamalar. </w:t>
      </w:r>
    </w:p>
    <w:p w14:paraId="2C6DD23B" w14:textId="6B0FC252" w:rsidR="00725669" w:rsidRPr="006804B1" w:rsidRDefault="006804B1" w:rsidP="001D6949">
      <w:pPr>
        <w:pStyle w:val="ListeParagraf"/>
        <w:numPr>
          <w:ilvl w:val="0"/>
          <w:numId w:val="7"/>
        </w:numPr>
        <w:spacing w:after="0" w:line="300" w:lineRule="auto"/>
        <w:jc w:val="both"/>
        <w:rPr>
          <w:rFonts w:ascii="Arial" w:hAnsi="Arial" w:cs="Arial"/>
        </w:rPr>
      </w:pPr>
      <w:r w:rsidRPr="00E34216">
        <w:rPr>
          <w:rFonts w:ascii="Arial" w:hAnsi="Arial" w:cs="Arial"/>
          <w:b/>
          <w:bCs/>
        </w:rPr>
        <w:t>Bilgi çıkarıcılar</w:t>
      </w:r>
      <w:r w:rsidRPr="006804B1">
        <w:rPr>
          <w:rFonts w:ascii="Arial" w:hAnsi="Arial" w:cs="Arial"/>
        </w:rPr>
        <w:t>: Bu uygulamalar haber makaleleri, blog yazıları, yasal belgeler ve daha fazlasının kısa ve uzun özetlerini oluşturabilir. Bazı şirketler bunları yasal belgeleri geliştirmek ve analiz etmek için kullanır.</w:t>
      </w:r>
    </w:p>
    <w:p w14:paraId="13D69C5B" w14:textId="3204DFDC" w:rsidR="00725669" w:rsidRPr="00C50F63" w:rsidRDefault="006804B1" w:rsidP="006804B1">
      <w:pPr>
        <w:pStyle w:val="ListeParagraf"/>
        <w:numPr>
          <w:ilvl w:val="0"/>
          <w:numId w:val="7"/>
        </w:numPr>
        <w:spacing w:after="0" w:line="300" w:lineRule="auto"/>
        <w:jc w:val="both"/>
        <w:rPr>
          <w:rFonts w:ascii="Arial" w:hAnsi="Arial" w:cs="Arial"/>
        </w:rPr>
      </w:pPr>
      <w:r w:rsidRPr="00E34216">
        <w:rPr>
          <w:rFonts w:ascii="Arial" w:hAnsi="Arial" w:cs="Arial"/>
          <w:b/>
          <w:bCs/>
        </w:rPr>
        <w:t>Akıllı sohbet robotları</w:t>
      </w:r>
      <w:r w:rsidRPr="006804B1">
        <w:rPr>
          <w:rFonts w:ascii="Arial" w:hAnsi="Arial" w:cs="Arial"/>
        </w:rPr>
        <w:t xml:space="preserve">: Sohbet robotları sohbet tarzında etkileşime </w:t>
      </w:r>
      <w:r>
        <w:rPr>
          <w:rFonts w:ascii="Arial" w:hAnsi="Arial" w:cs="Arial"/>
        </w:rPr>
        <w:t xml:space="preserve">girer </w:t>
      </w:r>
      <w:r w:rsidRPr="006804B1">
        <w:rPr>
          <w:rFonts w:ascii="Arial" w:hAnsi="Arial" w:cs="Arial"/>
        </w:rPr>
        <w:t>ve soruları</w:t>
      </w:r>
      <w:r>
        <w:rPr>
          <w:rFonts w:ascii="Arial" w:hAnsi="Arial" w:cs="Arial"/>
        </w:rPr>
        <w:t xml:space="preserve"> </w:t>
      </w:r>
      <w:r w:rsidRPr="006804B1">
        <w:rPr>
          <w:rFonts w:ascii="Arial" w:hAnsi="Arial" w:cs="Arial"/>
        </w:rPr>
        <w:t>yanıtlayabi</w:t>
      </w:r>
      <w:r>
        <w:rPr>
          <w:rFonts w:ascii="Arial" w:hAnsi="Arial" w:cs="Arial"/>
        </w:rPr>
        <w:t>lir</w:t>
      </w:r>
      <w:r w:rsidRPr="006804B1">
        <w:rPr>
          <w:rFonts w:ascii="Arial" w:hAnsi="Arial" w:cs="Arial"/>
        </w:rPr>
        <w:t xml:space="preserve">, hataları kabul </w:t>
      </w:r>
      <w:r>
        <w:rPr>
          <w:rFonts w:ascii="Arial" w:hAnsi="Arial" w:cs="Arial"/>
        </w:rPr>
        <w:t>edebilir</w:t>
      </w:r>
      <w:r w:rsidRPr="006804B1">
        <w:rPr>
          <w:rFonts w:ascii="Arial" w:hAnsi="Arial" w:cs="Arial"/>
        </w:rPr>
        <w:t xml:space="preserve">, yanlış fikirlere itiraz </w:t>
      </w:r>
      <w:r>
        <w:rPr>
          <w:rFonts w:ascii="Arial" w:hAnsi="Arial" w:cs="Arial"/>
        </w:rPr>
        <w:t xml:space="preserve">edebilir </w:t>
      </w:r>
      <w:r w:rsidRPr="006804B1">
        <w:rPr>
          <w:rFonts w:ascii="Arial" w:hAnsi="Arial" w:cs="Arial"/>
        </w:rPr>
        <w:t>ve uygunsuz talepleri reddedebili</w:t>
      </w:r>
      <w:r>
        <w:rPr>
          <w:rFonts w:ascii="Arial" w:hAnsi="Arial" w:cs="Arial"/>
        </w:rPr>
        <w:t>r</w:t>
      </w:r>
      <w:r w:rsidRPr="006804B1">
        <w:rPr>
          <w:rFonts w:ascii="Arial" w:hAnsi="Arial" w:cs="Arial"/>
        </w:rPr>
        <w:t>.</w:t>
      </w:r>
    </w:p>
    <w:p w14:paraId="4E2EC0EC" w14:textId="0AE701FF" w:rsidR="00725669" w:rsidRPr="00C50F63" w:rsidRDefault="00E34216" w:rsidP="00E34216">
      <w:pPr>
        <w:pStyle w:val="ListeParagraf"/>
        <w:numPr>
          <w:ilvl w:val="0"/>
          <w:numId w:val="7"/>
        </w:numPr>
        <w:spacing w:after="0" w:line="300" w:lineRule="auto"/>
        <w:jc w:val="both"/>
        <w:rPr>
          <w:rFonts w:ascii="Arial" w:hAnsi="Arial" w:cs="Arial"/>
        </w:rPr>
      </w:pPr>
      <w:r w:rsidRPr="00E34216">
        <w:rPr>
          <w:rFonts w:ascii="Arial" w:hAnsi="Arial" w:cs="Arial"/>
          <w:b/>
          <w:bCs/>
        </w:rPr>
        <w:t>Dil çevirmenleri</w:t>
      </w:r>
      <w:r w:rsidRPr="00E34216">
        <w:rPr>
          <w:rFonts w:ascii="Arial" w:hAnsi="Arial" w:cs="Arial"/>
        </w:rPr>
        <w:t xml:space="preserve">: Birçok dili çevirebilen </w:t>
      </w:r>
      <w:r>
        <w:rPr>
          <w:rFonts w:ascii="Arial" w:hAnsi="Arial" w:cs="Arial"/>
        </w:rPr>
        <w:t xml:space="preserve">bu </w:t>
      </w:r>
      <w:r w:rsidRPr="00E34216">
        <w:rPr>
          <w:rFonts w:ascii="Arial" w:hAnsi="Arial" w:cs="Arial"/>
        </w:rPr>
        <w:t>araçlar</w:t>
      </w:r>
      <w:r>
        <w:rPr>
          <w:rFonts w:ascii="Arial" w:hAnsi="Arial" w:cs="Arial"/>
        </w:rPr>
        <w:t>, ç</w:t>
      </w:r>
      <w:r w:rsidRPr="00E34216">
        <w:rPr>
          <w:rFonts w:ascii="Arial" w:hAnsi="Arial" w:cs="Arial"/>
        </w:rPr>
        <w:t>eviri siteleri de d</w:t>
      </w:r>
      <w:r>
        <w:rPr>
          <w:rFonts w:ascii="Arial" w:hAnsi="Arial" w:cs="Arial"/>
        </w:rPr>
        <w:t>â</w:t>
      </w:r>
      <w:r w:rsidRPr="00E34216">
        <w:rPr>
          <w:rFonts w:ascii="Arial" w:hAnsi="Arial" w:cs="Arial"/>
        </w:rPr>
        <w:t>hil olmak üzere web site</w:t>
      </w:r>
      <w:r>
        <w:rPr>
          <w:rFonts w:ascii="Arial" w:hAnsi="Arial" w:cs="Arial"/>
        </w:rPr>
        <w:t>lerinin</w:t>
      </w:r>
      <w:r w:rsidRPr="00E34216">
        <w:rPr>
          <w:rFonts w:ascii="Arial" w:hAnsi="Arial" w:cs="Arial"/>
        </w:rPr>
        <w:t xml:space="preserve"> arayüzlerini </w:t>
      </w:r>
      <w:r>
        <w:rPr>
          <w:rFonts w:ascii="Arial" w:hAnsi="Arial" w:cs="Arial"/>
        </w:rPr>
        <w:t xml:space="preserve">de </w:t>
      </w:r>
      <w:r w:rsidRPr="00E34216">
        <w:rPr>
          <w:rFonts w:ascii="Arial" w:hAnsi="Arial" w:cs="Arial"/>
        </w:rPr>
        <w:t>oluşturma potansiyeline sahiptirler.</w:t>
      </w:r>
    </w:p>
    <w:p w14:paraId="14D2E4C5" w14:textId="349C798F" w:rsidR="004F17C3" w:rsidRDefault="00E34216" w:rsidP="00E34216">
      <w:pPr>
        <w:pStyle w:val="ListeParagraf"/>
        <w:numPr>
          <w:ilvl w:val="0"/>
          <w:numId w:val="7"/>
        </w:numPr>
        <w:spacing w:after="0" w:line="300" w:lineRule="auto"/>
        <w:jc w:val="both"/>
        <w:rPr>
          <w:rFonts w:ascii="Arial" w:hAnsi="Arial" w:cs="Arial"/>
        </w:rPr>
      </w:pPr>
      <w:r w:rsidRPr="00CA3963">
        <w:rPr>
          <w:rFonts w:ascii="Arial" w:hAnsi="Arial" w:cs="Arial"/>
          <w:b/>
          <w:bCs/>
        </w:rPr>
        <w:t>Kod oluşturucular</w:t>
      </w:r>
      <w:r w:rsidRPr="00E34216">
        <w:rPr>
          <w:rFonts w:ascii="Arial" w:hAnsi="Arial" w:cs="Arial"/>
        </w:rPr>
        <w:t xml:space="preserve">: Bu modeller doğal metin girdilerini kod parçacıklarına veya uygulamalara dönüştürebilir. </w:t>
      </w:r>
    </w:p>
    <w:p w14:paraId="78D0A5F0" w14:textId="77777777" w:rsidR="00E34216" w:rsidRDefault="00E34216" w:rsidP="004F17C3">
      <w:pPr>
        <w:spacing w:after="0" w:line="300" w:lineRule="auto"/>
        <w:jc w:val="both"/>
        <w:rPr>
          <w:rFonts w:ascii="Arial" w:hAnsi="Arial" w:cs="Arial"/>
        </w:rPr>
      </w:pPr>
    </w:p>
    <w:p w14:paraId="0512B007" w14:textId="56CB69A2" w:rsidR="004F17C3" w:rsidRPr="00E34216" w:rsidRDefault="00E34216" w:rsidP="004F17C3">
      <w:pPr>
        <w:spacing w:after="0" w:line="300" w:lineRule="auto"/>
        <w:jc w:val="both"/>
        <w:rPr>
          <w:rFonts w:ascii="Arial" w:hAnsi="Arial" w:cs="Arial"/>
          <w:b/>
          <w:bCs/>
        </w:rPr>
      </w:pPr>
      <w:r w:rsidRPr="00E34216">
        <w:rPr>
          <w:rFonts w:ascii="Arial" w:hAnsi="Arial" w:cs="Arial"/>
          <w:b/>
          <w:bCs/>
        </w:rPr>
        <w:t xml:space="preserve">Potansiyel </w:t>
      </w:r>
      <w:r w:rsidR="00A410FC">
        <w:rPr>
          <w:rFonts w:ascii="Arial" w:hAnsi="Arial" w:cs="Arial"/>
          <w:b/>
          <w:bCs/>
        </w:rPr>
        <w:t>faydalar</w:t>
      </w:r>
      <w:r w:rsidRPr="00E34216">
        <w:rPr>
          <w:rFonts w:ascii="Arial" w:hAnsi="Arial" w:cs="Arial"/>
          <w:b/>
          <w:bCs/>
        </w:rPr>
        <w:t xml:space="preserve"> </w:t>
      </w:r>
    </w:p>
    <w:p w14:paraId="6E355DFC" w14:textId="0387E38C" w:rsidR="00E34216" w:rsidRPr="00C50F63" w:rsidRDefault="00E34216" w:rsidP="004F17C3">
      <w:pPr>
        <w:spacing w:after="0" w:line="300" w:lineRule="auto"/>
        <w:jc w:val="both"/>
        <w:rPr>
          <w:rFonts w:ascii="Arial" w:hAnsi="Arial" w:cs="Arial"/>
        </w:rPr>
      </w:pPr>
      <w:r>
        <w:rPr>
          <w:rFonts w:ascii="Arial" w:hAnsi="Arial" w:cs="Arial"/>
        </w:rPr>
        <w:t xml:space="preserve">KPMG raporunda üretken yapay zekâ modellerinin şirketler için sunduğu potansiyel faydalara da ana başlıklar altında detaylıca değiniyor. Bu modellerin kullanım alanları ve sundukları başlıca faydalar şu şekilde özetleniyor: </w:t>
      </w:r>
    </w:p>
    <w:p w14:paraId="2A6D9324" w14:textId="77777777" w:rsidR="00E34216" w:rsidRDefault="00E34216" w:rsidP="00E34216">
      <w:pPr>
        <w:pStyle w:val="ListeParagraf"/>
        <w:numPr>
          <w:ilvl w:val="0"/>
          <w:numId w:val="15"/>
        </w:numPr>
        <w:spacing w:after="0" w:line="300" w:lineRule="auto"/>
        <w:jc w:val="both"/>
        <w:rPr>
          <w:rFonts w:ascii="Arial" w:hAnsi="Arial" w:cs="Arial"/>
        </w:rPr>
      </w:pPr>
      <w:r w:rsidRPr="00E34216">
        <w:rPr>
          <w:rFonts w:ascii="Arial" w:hAnsi="Arial" w:cs="Arial"/>
        </w:rPr>
        <w:t xml:space="preserve">BT operasyonları </w:t>
      </w:r>
    </w:p>
    <w:p w14:paraId="05CE0666" w14:textId="6E22A143" w:rsidR="00E34216" w:rsidRPr="00E34216" w:rsidRDefault="00E34216" w:rsidP="00E34216">
      <w:pPr>
        <w:pStyle w:val="ListeParagraf"/>
        <w:numPr>
          <w:ilvl w:val="1"/>
          <w:numId w:val="15"/>
        </w:numPr>
        <w:spacing w:after="0" w:line="300" w:lineRule="auto"/>
        <w:jc w:val="both"/>
        <w:rPr>
          <w:rFonts w:ascii="Arial" w:hAnsi="Arial" w:cs="Arial"/>
        </w:rPr>
      </w:pPr>
      <w:r w:rsidRPr="00E34216">
        <w:rPr>
          <w:rFonts w:ascii="Arial" w:hAnsi="Arial" w:cs="Arial"/>
        </w:rPr>
        <w:t xml:space="preserve">LMM </w:t>
      </w:r>
      <w:r>
        <w:rPr>
          <w:rFonts w:ascii="Arial" w:hAnsi="Arial" w:cs="Arial"/>
        </w:rPr>
        <w:t xml:space="preserve">(geniş çok modlu model) </w:t>
      </w:r>
      <w:r w:rsidRPr="00E34216">
        <w:rPr>
          <w:rFonts w:ascii="Arial" w:hAnsi="Arial" w:cs="Arial"/>
        </w:rPr>
        <w:t>tabanlı bilgi yönetim sistemleri: Çeşitli veri kayna</w:t>
      </w:r>
      <w:r>
        <w:rPr>
          <w:rFonts w:ascii="Arial" w:hAnsi="Arial" w:cs="Arial"/>
        </w:rPr>
        <w:t xml:space="preserve">klarından toplanan </w:t>
      </w:r>
      <w:r w:rsidRPr="00E34216">
        <w:rPr>
          <w:rFonts w:ascii="Arial" w:hAnsi="Arial" w:cs="Arial"/>
        </w:rPr>
        <w:t>bilgiler daha sonra belirli öğeleri aramak için sorgulanabilir.</w:t>
      </w:r>
    </w:p>
    <w:p w14:paraId="4BD82D87" w14:textId="3D1C8597" w:rsidR="00E34216" w:rsidRPr="00E34216" w:rsidRDefault="00E34216" w:rsidP="00E34216">
      <w:pPr>
        <w:pStyle w:val="ListeParagraf"/>
        <w:numPr>
          <w:ilvl w:val="1"/>
          <w:numId w:val="15"/>
        </w:numPr>
        <w:spacing w:after="0" w:line="300" w:lineRule="auto"/>
        <w:jc w:val="both"/>
        <w:rPr>
          <w:rFonts w:ascii="Arial" w:hAnsi="Arial" w:cs="Arial"/>
        </w:rPr>
      </w:pPr>
      <w:r w:rsidRPr="00E34216">
        <w:rPr>
          <w:rFonts w:ascii="Arial" w:hAnsi="Arial" w:cs="Arial"/>
        </w:rPr>
        <w:t>Self-servis BT desteği: Diyaloğa dayalı yapay zek</w:t>
      </w:r>
      <w:r>
        <w:rPr>
          <w:rFonts w:ascii="Arial" w:hAnsi="Arial" w:cs="Arial"/>
        </w:rPr>
        <w:t>â</w:t>
      </w:r>
      <w:r w:rsidRPr="00E34216">
        <w:rPr>
          <w:rFonts w:ascii="Arial" w:hAnsi="Arial" w:cs="Arial"/>
        </w:rPr>
        <w:t xml:space="preserve"> sohbet robotları tarafından oluşturulan destek talimatları aracılığıyla çalışanların BT sistem hatalarını gidermelerine yardımcı </w:t>
      </w:r>
      <w:r>
        <w:rPr>
          <w:rFonts w:ascii="Arial" w:hAnsi="Arial" w:cs="Arial"/>
        </w:rPr>
        <w:t>olunur.</w:t>
      </w:r>
    </w:p>
    <w:p w14:paraId="213A9EE0" w14:textId="1E115A37" w:rsidR="004F17C3" w:rsidRPr="00E34216" w:rsidRDefault="00E34216" w:rsidP="00B968C9">
      <w:pPr>
        <w:pStyle w:val="ListeParagraf"/>
        <w:numPr>
          <w:ilvl w:val="1"/>
          <w:numId w:val="15"/>
        </w:numPr>
        <w:spacing w:after="0" w:line="300" w:lineRule="auto"/>
        <w:jc w:val="both"/>
        <w:rPr>
          <w:rFonts w:ascii="Arial" w:hAnsi="Arial" w:cs="Arial"/>
        </w:rPr>
      </w:pPr>
      <w:r w:rsidRPr="00E34216">
        <w:rPr>
          <w:rFonts w:ascii="Arial" w:hAnsi="Arial" w:cs="Arial"/>
        </w:rPr>
        <w:t>Kodlama veya kodu test etme: Kodun bir işlevden diğerine, örneğin SQL'den Python'a dönüştürülmesi veya çalıştığından emin olmak için kodlar test edilebilir.</w:t>
      </w:r>
    </w:p>
    <w:p w14:paraId="3A183C8E" w14:textId="34D0FAB9" w:rsidR="00E34216" w:rsidRDefault="00E34216" w:rsidP="00E34216">
      <w:pPr>
        <w:pStyle w:val="ListeParagraf"/>
        <w:numPr>
          <w:ilvl w:val="0"/>
          <w:numId w:val="15"/>
        </w:numPr>
        <w:spacing w:after="0" w:line="300" w:lineRule="auto"/>
        <w:jc w:val="both"/>
        <w:rPr>
          <w:rFonts w:ascii="Arial" w:hAnsi="Arial" w:cs="Arial"/>
        </w:rPr>
      </w:pPr>
      <w:r w:rsidRPr="00E34216">
        <w:rPr>
          <w:rFonts w:ascii="Arial" w:hAnsi="Arial" w:cs="Arial"/>
        </w:rPr>
        <w:t>Denetim/uyumluluk:</w:t>
      </w:r>
      <w:r w:rsidR="004F17C3" w:rsidRPr="00E34216">
        <w:rPr>
          <w:rFonts w:ascii="Arial" w:hAnsi="Arial" w:cs="Arial"/>
        </w:rPr>
        <w:t xml:space="preserve"> </w:t>
      </w:r>
    </w:p>
    <w:p w14:paraId="0535ED21" w14:textId="46E26A97" w:rsidR="00994C68" w:rsidRPr="00994C68" w:rsidRDefault="00994C68" w:rsidP="00994C68">
      <w:pPr>
        <w:pStyle w:val="ListeParagraf"/>
        <w:numPr>
          <w:ilvl w:val="1"/>
          <w:numId w:val="15"/>
        </w:numPr>
        <w:spacing w:after="0" w:line="300" w:lineRule="auto"/>
        <w:jc w:val="both"/>
        <w:rPr>
          <w:rFonts w:ascii="Arial" w:hAnsi="Arial" w:cs="Arial"/>
        </w:rPr>
      </w:pPr>
      <w:r w:rsidRPr="00994C68">
        <w:rPr>
          <w:rFonts w:ascii="Arial" w:hAnsi="Arial" w:cs="Arial"/>
        </w:rPr>
        <w:t>Denetim incelemesinin otomatikleştirilmesi: Sorgu formatlarına dayalı olarak denetim bulguları</w:t>
      </w:r>
      <w:r>
        <w:rPr>
          <w:rFonts w:ascii="Arial" w:hAnsi="Arial" w:cs="Arial"/>
        </w:rPr>
        <w:t xml:space="preserve"> otomatik bir şekilde bulunabilir </w:t>
      </w:r>
      <w:r w:rsidRPr="00994C68">
        <w:rPr>
          <w:rFonts w:ascii="Arial" w:hAnsi="Arial" w:cs="Arial"/>
        </w:rPr>
        <w:t>ve ayrıntılı denetim incelemeleri otomatikleştir</w:t>
      </w:r>
      <w:r>
        <w:rPr>
          <w:rFonts w:ascii="Arial" w:hAnsi="Arial" w:cs="Arial"/>
        </w:rPr>
        <w:t xml:space="preserve">ilebilir.  </w:t>
      </w:r>
    </w:p>
    <w:p w14:paraId="34905DD2" w14:textId="132B1D14" w:rsidR="004F17C3" w:rsidRPr="00994C68" w:rsidRDefault="00994C68" w:rsidP="00FA68CE">
      <w:pPr>
        <w:pStyle w:val="ListeParagraf"/>
        <w:numPr>
          <w:ilvl w:val="1"/>
          <w:numId w:val="15"/>
        </w:numPr>
        <w:spacing w:after="0" w:line="300" w:lineRule="auto"/>
        <w:jc w:val="both"/>
        <w:rPr>
          <w:rFonts w:ascii="Arial" w:hAnsi="Arial" w:cs="Arial"/>
        </w:rPr>
      </w:pPr>
      <w:r w:rsidRPr="00994C68">
        <w:rPr>
          <w:rFonts w:ascii="Arial" w:hAnsi="Arial" w:cs="Arial"/>
        </w:rPr>
        <w:t xml:space="preserve">Bağımsızlık şartlarının değerlendirilmesi: Bağımsızlığın belgelendirilmesine yönelik onay sürecinin basitleştirilmesine yardımcı olmak için denetim görevinin bağımsızlık gerekliliklerinin değerlendirilmesi </w:t>
      </w:r>
      <w:r>
        <w:rPr>
          <w:rFonts w:ascii="Arial" w:hAnsi="Arial" w:cs="Arial"/>
        </w:rPr>
        <w:t>sağlanabilir</w:t>
      </w:r>
      <w:r w:rsidRPr="00994C68">
        <w:rPr>
          <w:rFonts w:ascii="Arial" w:hAnsi="Arial" w:cs="Arial"/>
        </w:rPr>
        <w:t>.</w:t>
      </w:r>
    </w:p>
    <w:p w14:paraId="3623429C" w14:textId="1E2FB6A5" w:rsidR="00E34216" w:rsidRDefault="00994C68" w:rsidP="00E34216">
      <w:pPr>
        <w:pStyle w:val="ListeParagraf"/>
        <w:numPr>
          <w:ilvl w:val="0"/>
          <w:numId w:val="16"/>
        </w:numPr>
        <w:spacing w:after="0" w:line="300" w:lineRule="auto"/>
        <w:jc w:val="both"/>
        <w:rPr>
          <w:rFonts w:ascii="Arial" w:hAnsi="Arial" w:cs="Arial"/>
        </w:rPr>
      </w:pPr>
      <w:r>
        <w:rPr>
          <w:rFonts w:ascii="Arial" w:hAnsi="Arial" w:cs="Arial"/>
        </w:rPr>
        <w:t>İnsan kaynakları</w:t>
      </w:r>
      <w:r w:rsidR="004F17C3" w:rsidRPr="00E34216">
        <w:rPr>
          <w:rFonts w:ascii="Arial" w:hAnsi="Arial" w:cs="Arial"/>
        </w:rPr>
        <w:t>:</w:t>
      </w:r>
    </w:p>
    <w:p w14:paraId="120C0050" w14:textId="54C9548F" w:rsidR="00994C68" w:rsidRPr="00994C68" w:rsidRDefault="00994C68" w:rsidP="00994C68">
      <w:pPr>
        <w:pStyle w:val="ListeParagraf"/>
        <w:numPr>
          <w:ilvl w:val="1"/>
          <w:numId w:val="16"/>
        </w:numPr>
        <w:spacing w:after="0" w:line="300" w:lineRule="auto"/>
        <w:jc w:val="both"/>
        <w:rPr>
          <w:rFonts w:ascii="Arial" w:hAnsi="Arial" w:cs="Arial"/>
        </w:rPr>
      </w:pPr>
      <w:r w:rsidRPr="00994C68">
        <w:rPr>
          <w:rFonts w:ascii="Arial" w:hAnsi="Arial" w:cs="Arial"/>
        </w:rPr>
        <w:t xml:space="preserve">Aday seçimi: </w:t>
      </w:r>
      <w:r>
        <w:rPr>
          <w:rFonts w:ascii="Arial" w:hAnsi="Arial" w:cs="Arial"/>
        </w:rPr>
        <w:t>İ</w:t>
      </w:r>
      <w:r w:rsidRPr="00994C68">
        <w:rPr>
          <w:rFonts w:ascii="Arial" w:hAnsi="Arial" w:cs="Arial"/>
        </w:rPr>
        <w:t xml:space="preserve">ş tanımı ve ilgili beceri verileri üzerinde </w:t>
      </w:r>
      <w:r>
        <w:rPr>
          <w:rFonts w:ascii="Arial" w:hAnsi="Arial" w:cs="Arial"/>
        </w:rPr>
        <w:t xml:space="preserve">eğitilen </w:t>
      </w:r>
      <w:r w:rsidRPr="00994C68">
        <w:rPr>
          <w:rFonts w:ascii="Arial" w:hAnsi="Arial" w:cs="Arial"/>
        </w:rPr>
        <w:t>üretken yapay zek</w:t>
      </w:r>
      <w:r>
        <w:rPr>
          <w:rFonts w:ascii="Arial" w:hAnsi="Arial" w:cs="Arial"/>
        </w:rPr>
        <w:t>â</w:t>
      </w:r>
      <w:r w:rsidRPr="00994C68">
        <w:rPr>
          <w:rFonts w:ascii="Arial" w:hAnsi="Arial" w:cs="Arial"/>
        </w:rPr>
        <w:t xml:space="preserve"> modelleri</w:t>
      </w:r>
      <w:r>
        <w:rPr>
          <w:rFonts w:ascii="Arial" w:hAnsi="Arial" w:cs="Arial"/>
        </w:rPr>
        <w:t>, u</w:t>
      </w:r>
      <w:r w:rsidRPr="00994C68">
        <w:rPr>
          <w:rFonts w:ascii="Arial" w:hAnsi="Arial" w:cs="Arial"/>
        </w:rPr>
        <w:t xml:space="preserve">ygun iş adaylarının belirlenmesine yardımcı </w:t>
      </w:r>
      <w:r>
        <w:rPr>
          <w:rFonts w:ascii="Arial" w:hAnsi="Arial" w:cs="Arial"/>
        </w:rPr>
        <w:t>olabilir</w:t>
      </w:r>
      <w:r w:rsidRPr="00994C68">
        <w:rPr>
          <w:rFonts w:ascii="Arial" w:hAnsi="Arial" w:cs="Arial"/>
        </w:rPr>
        <w:t>.</w:t>
      </w:r>
    </w:p>
    <w:p w14:paraId="48C551C0" w14:textId="6CCB8721" w:rsidR="004F17C3" w:rsidRPr="00994C68" w:rsidRDefault="00994C68" w:rsidP="005F3F8B">
      <w:pPr>
        <w:pStyle w:val="ListeParagraf"/>
        <w:numPr>
          <w:ilvl w:val="1"/>
          <w:numId w:val="16"/>
        </w:numPr>
        <w:spacing w:after="0" w:line="300" w:lineRule="auto"/>
        <w:jc w:val="both"/>
        <w:rPr>
          <w:rFonts w:ascii="Arial" w:hAnsi="Arial" w:cs="Arial"/>
        </w:rPr>
      </w:pPr>
      <w:r w:rsidRPr="00994C68">
        <w:rPr>
          <w:rFonts w:ascii="Arial" w:hAnsi="Arial" w:cs="Arial"/>
        </w:rPr>
        <w:lastRenderedPageBreak/>
        <w:t>Self servis uygulamalar: Hem insani bir şekilde bilgi paylaşabilen hem de İK konusundaki talepleri çözebilen sohbet robotları kullanılabilir.</w:t>
      </w:r>
    </w:p>
    <w:p w14:paraId="6A0CB789" w14:textId="563F3CD2" w:rsidR="00E34216" w:rsidRDefault="00994C68" w:rsidP="00E34216">
      <w:pPr>
        <w:pStyle w:val="ListeParagraf"/>
        <w:numPr>
          <w:ilvl w:val="0"/>
          <w:numId w:val="16"/>
        </w:numPr>
        <w:spacing w:after="0" w:line="300" w:lineRule="auto"/>
        <w:jc w:val="both"/>
        <w:rPr>
          <w:rFonts w:ascii="Arial" w:hAnsi="Arial" w:cs="Arial"/>
        </w:rPr>
      </w:pPr>
      <w:r>
        <w:rPr>
          <w:rFonts w:ascii="Arial" w:hAnsi="Arial" w:cs="Arial"/>
        </w:rPr>
        <w:t>Operasyonlar</w:t>
      </w:r>
      <w:r w:rsidR="004F17C3" w:rsidRPr="00E34216">
        <w:rPr>
          <w:rFonts w:ascii="Arial" w:hAnsi="Arial" w:cs="Arial"/>
        </w:rPr>
        <w:t>:</w:t>
      </w:r>
    </w:p>
    <w:p w14:paraId="54845A8B" w14:textId="2BD66856" w:rsidR="00994C68" w:rsidRPr="00994C68" w:rsidRDefault="00994C68" w:rsidP="00994C68">
      <w:pPr>
        <w:pStyle w:val="ListeParagraf"/>
        <w:numPr>
          <w:ilvl w:val="1"/>
          <w:numId w:val="16"/>
        </w:numPr>
        <w:spacing w:after="0" w:line="300" w:lineRule="auto"/>
        <w:jc w:val="both"/>
        <w:rPr>
          <w:rFonts w:ascii="Arial" w:hAnsi="Arial" w:cs="Arial"/>
        </w:rPr>
      </w:pPr>
      <w:r w:rsidRPr="00994C68">
        <w:rPr>
          <w:rFonts w:ascii="Arial" w:hAnsi="Arial" w:cs="Arial"/>
        </w:rPr>
        <w:t xml:space="preserve">Sürdürülebilirlik ve </w:t>
      </w:r>
      <w:r>
        <w:rPr>
          <w:rFonts w:ascii="Arial" w:hAnsi="Arial" w:cs="Arial"/>
        </w:rPr>
        <w:t>ESG (</w:t>
      </w:r>
      <w:r w:rsidRPr="00994C68">
        <w:rPr>
          <w:rFonts w:ascii="Arial" w:hAnsi="Arial" w:cs="Arial"/>
        </w:rPr>
        <w:t>çevresel, sosyal ve yönetişim</w:t>
      </w:r>
      <w:r>
        <w:rPr>
          <w:rFonts w:ascii="Arial" w:hAnsi="Arial" w:cs="Arial"/>
        </w:rPr>
        <w:t xml:space="preserve">) </w:t>
      </w:r>
      <w:r w:rsidRPr="00994C68">
        <w:rPr>
          <w:rFonts w:ascii="Arial" w:hAnsi="Arial" w:cs="Arial"/>
        </w:rPr>
        <w:t xml:space="preserve">raporlaması: ESG verilerinin </w:t>
      </w:r>
      <w:r>
        <w:rPr>
          <w:rFonts w:ascii="Arial" w:hAnsi="Arial" w:cs="Arial"/>
        </w:rPr>
        <w:t xml:space="preserve">bağlama oturtulması </w:t>
      </w:r>
      <w:r w:rsidRPr="00994C68">
        <w:rPr>
          <w:rFonts w:ascii="Arial" w:hAnsi="Arial" w:cs="Arial"/>
        </w:rPr>
        <w:t xml:space="preserve">ve ESG </w:t>
      </w:r>
      <w:r>
        <w:rPr>
          <w:rFonts w:ascii="Arial" w:hAnsi="Arial" w:cs="Arial"/>
        </w:rPr>
        <w:t xml:space="preserve">inisiyatiflerini </w:t>
      </w:r>
      <w:r w:rsidRPr="00994C68">
        <w:rPr>
          <w:rFonts w:ascii="Arial" w:hAnsi="Arial" w:cs="Arial"/>
        </w:rPr>
        <w:t>özetleyen</w:t>
      </w:r>
      <w:r>
        <w:rPr>
          <w:rFonts w:ascii="Arial" w:hAnsi="Arial" w:cs="Arial"/>
        </w:rPr>
        <w:t xml:space="preserve">, sade açıklamalar </w:t>
      </w:r>
      <w:r w:rsidRPr="00994C68">
        <w:rPr>
          <w:rFonts w:ascii="Arial" w:hAnsi="Arial" w:cs="Arial"/>
        </w:rPr>
        <w:t>oluşturmak da d</w:t>
      </w:r>
      <w:r>
        <w:rPr>
          <w:rFonts w:ascii="Arial" w:hAnsi="Arial" w:cs="Arial"/>
        </w:rPr>
        <w:t>â</w:t>
      </w:r>
      <w:r w:rsidRPr="00994C68">
        <w:rPr>
          <w:rFonts w:ascii="Arial" w:hAnsi="Arial" w:cs="Arial"/>
        </w:rPr>
        <w:t>hil olmak üzere raporlama işlemleri</w:t>
      </w:r>
      <w:r>
        <w:rPr>
          <w:rFonts w:ascii="Arial" w:hAnsi="Arial" w:cs="Arial"/>
        </w:rPr>
        <w:t xml:space="preserve"> desteklenebilir. </w:t>
      </w:r>
    </w:p>
    <w:p w14:paraId="749273F7" w14:textId="2747BDBF" w:rsidR="00994C68" w:rsidRPr="00994C68" w:rsidRDefault="00994C68" w:rsidP="00994C68">
      <w:pPr>
        <w:pStyle w:val="ListeParagraf"/>
        <w:numPr>
          <w:ilvl w:val="1"/>
          <w:numId w:val="16"/>
        </w:numPr>
        <w:spacing w:after="0" w:line="300" w:lineRule="auto"/>
        <w:jc w:val="both"/>
        <w:rPr>
          <w:rFonts w:ascii="Arial" w:hAnsi="Arial" w:cs="Arial"/>
        </w:rPr>
      </w:pPr>
      <w:r w:rsidRPr="00994C68">
        <w:rPr>
          <w:rFonts w:ascii="Arial" w:hAnsi="Arial" w:cs="Arial"/>
        </w:rPr>
        <w:t xml:space="preserve">Sanal etkinlik yönetimi: Davetiyelerin hazırlanması, oturumların planlanması ve katılımcıların sorularının yanıtlanması yoluyla etkinlik yönetimi koordine </w:t>
      </w:r>
      <w:r>
        <w:rPr>
          <w:rFonts w:ascii="Arial" w:hAnsi="Arial" w:cs="Arial"/>
        </w:rPr>
        <w:t>edilebilir</w:t>
      </w:r>
      <w:r w:rsidRPr="00994C68">
        <w:rPr>
          <w:rFonts w:ascii="Arial" w:hAnsi="Arial" w:cs="Arial"/>
        </w:rPr>
        <w:t>.</w:t>
      </w:r>
    </w:p>
    <w:p w14:paraId="6196560D" w14:textId="104C5743" w:rsidR="004F17C3" w:rsidRPr="00994C68" w:rsidRDefault="00994C68" w:rsidP="00FF18E9">
      <w:pPr>
        <w:pStyle w:val="ListeParagraf"/>
        <w:numPr>
          <w:ilvl w:val="1"/>
          <w:numId w:val="16"/>
        </w:numPr>
        <w:spacing w:after="0" w:line="300" w:lineRule="auto"/>
        <w:jc w:val="both"/>
        <w:rPr>
          <w:rFonts w:ascii="Arial" w:hAnsi="Arial" w:cs="Arial"/>
        </w:rPr>
      </w:pPr>
      <w:r w:rsidRPr="00994C68">
        <w:rPr>
          <w:rFonts w:ascii="Arial" w:hAnsi="Arial" w:cs="Arial"/>
        </w:rPr>
        <w:t>İş operasyonlarının basitleştirilmesi: E-postaların ve teklif taleplerinin hazırlanmasından rekabet analizinin yürütülmesine ve pazar araştırmalarının yapılmasına kadar birçok alanda kullanılabilir.</w:t>
      </w:r>
    </w:p>
    <w:p w14:paraId="11448D74" w14:textId="749D0D7F" w:rsidR="00E34216" w:rsidRDefault="00994C68" w:rsidP="00E34216">
      <w:pPr>
        <w:pStyle w:val="ListeParagraf"/>
        <w:numPr>
          <w:ilvl w:val="0"/>
          <w:numId w:val="18"/>
        </w:numPr>
        <w:spacing w:after="0" w:line="300" w:lineRule="auto"/>
        <w:jc w:val="both"/>
        <w:rPr>
          <w:rFonts w:ascii="Arial" w:hAnsi="Arial" w:cs="Arial"/>
        </w:rPr>
      </w:pPr>
      <w:r>
        <w:rPr>
          <w:rFonts w:ascii="Arial" w:hAnsi="Arial" w:cs="Arial"/>
        </w:rPr>
        <w:t>Finans ve lojistik</w:t>
      </w:r>
      <w:r w:rsidR="00C50F63" w:rsidRPr="00E34216">
        <w:rPr>
          <w:rFonts w:ascii="Arial" w:hAnsi="Arial" w:cs="Arial"/>
        </w:rPr>
        <w:t xml:space="preserve">: </w:t>
      </w:r>
    </w:p>
    <w:p w14:paraId="6683A888" w14:textId="53446878" w:rsidR="00454601" w:rsidRPr="00454601" w:rsidRDefault="00454601" w:rsidP="00454601">
      <w:pPr>
        <w:pStyle w:val="ListeParagraf"/>
        <w:numPr>
          <w:ilvl w:val="1"/>
          <w:numId w:val="18"/>
        </w:numPr>
        <w:spacing w:after="0" w:line="300" w:lineRule="auto"/>
        <w:jc w:val="both"/>
        <w:rPr>
          <w:rFonts w:ascii="Arial" w:hAnsi="Arial" w:cs="Arial"/>
        </w:rPr>
      </w:pPr>
      <w:r w:rsidRPr="00454601">
        <w:rPr>
          <w:rFonts w:ascii="Arial" w:hAnsi="Arial" w:cs="Arial"/>
        </w:rPr>
        <w:t xml:space="preserve">Ödemeleri kategorize etme ve doğrulama: Büyük hacimli verileri sıralayarak kuruluşların vergi katkılarını kamuya açık hale getirmelerine yardımcı </w:t>
      </w:r>
      <w:r>
        <w:rPr>
          <w:rFonts w:ascii="Arial" w:hAnsi="Arial" w:cs="Arial"/>
        </w:rPr>
        <w:t>olabilir</w:t>
      </w:r>
      <w:r w:rsidRPr="00454601">
        <w:rPr>
          <w:rFonts w:ascii="Arial" w:hAnsi="Arial" w:cs="Arial"/>
        </w:rPr>
        <w:t>.</w:t>
      </w:r>
    </w:p>
    <w:p w14:paraId="7567CE05" w14:textId="0BAD96E5" w:rsidR="004F17C3" w:rsidRDefault="00454601" w:rsidP="00454601">
      <w:pPr>
        <w:pStyle w:val="ListeParagraf"/>
        <w:numPr>
          <w:ilvl w:val="1"/>
          <w:numId w:val="18"/>
        </w:numPr>
        <w:spacing w:after="0" w:line="300" w:lineRule="auto"/>
        <w:jc w:val="both"/>
        <w:rPr>
          <w:rFonts w:ascii="Arial" w:hAnsi="Arial" w:cs="Arial"/>
        </w:rPr>
      </w:pPr>
      <w:r w:rsidRPr="00454601">
        <w:rPr>
          <w:rFonts w:ascii="Arial" w:hAnsi="Arial" w:cs="Arial"/>
        </w:rPr>
        <w:t xml:space="preserve">Sözleşme şartlarının hazırlanması ve gözden geçirilmesi: Sözleşmelerin gözden geçirilmesi ve olası çıkar çatışması maddelerinin </w:t>
      </w:r>
      <w:r>
        <w:rPr>
          <w:rFonts w:ascii="Arial" w:hAnsi="Arial" w:cs="Arial"/>
        </w:rPr>
        <w:t xml:space="preserve">belirlenmesi </w:t>
      </w:r>
      <w:r w:rsidRPr="00454601">
        <w:rPr>
          <w:rFonts w:ascii="Arial" w:hAnsi="Arial" w:cs="Arial"/>
        </w:rPr>
        <w:t>ve sözleşme sürecini hızlandırmak için madde ve şartların hazırlanması</w:t>
      </w:r>
      <w:r>
        <w:rPr>
          <w:rFonts w:ascii="Arial" w:hAnsi="Arial" w:cs="Arial"/>
        </w:rPr>
        <w:t xml:space="preserve"> sağlanabilir</w:t>
      </w:r>
      <w:r w:rsidRPr="00454601">
        <w:rPr>
          <w:rFonts w:ascii="Arial" w:hAnsi="Arial" w:cs="Arial"/>
        </w:rPr>
        <w:t>.</w:t>
      </w:r>
    </w:p>
    <w:p w14:paraId="23FE1564" w14:textId="5B296055" w:rsidR="00E34216" w:rsidRDefault="00454601" w:rsidP="00E34216">
      <w:pPr>
        <w:pStyle w:val="ListeParagraf"/>
        <w:numPr>
          <w:ilvl w:val="0"/>
          <w:numId w:val="18"/>
        </w:numPr>
        <w:spacing w:after="0" w:line="300" w:lineRule="auto"/>
        <w:jc w:val="both"/>
        <w:rPr>
          <w:rFonts w:ascii="Arial" w:hAnsi="Arial" w:cs="Arial"/>
        </w:rPr>
      </w:pPr>
      <w:r w:rsidRPr="00454601">
        <w:rPr>
          <w:rFonts w:ascii="Arial" w:hAnsi="Arial" w:cs="Arial"/>
        </w:rPr>
        <w:t>Yasal ve kurumsal yönetişim:</w:t>
      </w:r>
      <w:r w:rsidR="00C50F63" w:rsidRPr="00E34216">
        <w:rPr>
          <w:rFonts w:ascii="Arial" w:hAnsi="Arial" w:cs="Arial"/>
        </w:rPr>
        <w:t xml:space="preserve"> </w:t>
      </w:r>
    </w:p>
    <w:p w14:paraId="7B7A30B0" w14:textId="09C5658C" w:rsidR="00454601" w:rsidRPr="00454601" w:rsidRDefault="00454601" w:rsidP="00454601">
      <w:pPr>
        <w:pStyle w:val="ListeParagraf"/>
        <w:numPr>
          <w:ilvl w:val="1"/>
          <w:numId w:val="18"/>
        </w:numPr>
        <w:spacing w:after="0" w:line="300" w:lineRule="auto"/>
        <w:jc w:val="both"/>
        <w:rPr>
          <w:rFonts w:ascii="Arial" w:hAnsi="Arial" w:cs="Arial"/>
        </w:rPr>
      </w:pPr>
      <w:r w:rsidRPr="00454601">
        <w:rPr>
          <w:rFonts w:ascii="Arial" w:hAnsi="Arial" w:cs="Arial"/>
        </w:rPr>
        <w:t xml:space="preserve">Yatırımlar için </w:t>
      </w:r>
      <w:r>
        <w:rPr>
          <w:rFonts w:ascii="Arial" w:hAnsi="Arial" w:cs="Arial"/>
        </w:rPr>
        <w:t xml:space="preserve">bağımsızlıkla ilgili </w:t>
      </w:r>
      <w:r w:rsidRPr="00454601">
        <w:rPr>
          <w:rFonts w:ascii="Arial" w:hAnsi="Arial" w:cs="Arial"/>
        </w:rPr>
        <w:t>kişiselleştirilmiş öneriler yapmak: Kuruluşların bağımsızlıkl</w:t>
      </w:r>
      <w:r>
        <w:rPr>
          <w:rFonts w:ascii="Arial" w:hAnsi="Arial" w:cs="Arial"/>
        </w:rPr>
        <w:t>arıyla</w:t>
      </w:r>
      <w:r w:rsidRPr="00454601">
        <w:rPr>
          <w:rFonts w:ascii="Arial" w:hAnsi="Arial" w:cs="Arial"/>
        </w:rPr>
        <w:t xml:space="preserve"> ilgili </w:t>
      </w:r>
      <w:r>
        <w:rPr>
          <w:rFonts w:ascii="Arial" w:hAnsi="Arial" w:cs="Arial"/>
        </w:rPr>
        <w:t xml:space="preserve">sorulara </w:t>
      </w:r>
      <w:r w:rsidRPr="00454601">
        <w:rPr>
          <w:rFonts w:ascii="Arial" w:hAnsi="Arial" w:cs="Arial"/>
        </w:rPr>
        <w:t xml:space="preserve">sohbet robotları aracılığıyla kişiselleştirilmiş yanıtlar </w:t>
      </w:r>
      <w:r>
        <w:rPr>
          <w:rFonts w:ascii="Arial" w:hAnsi="Arial" w:cs="Arial"/>
        </w:rPr>
        <w:t xml:space="preserve">verilebilir. </w:t>
      </w:r>
    </w:p>
    <w:p w14:paraId="1DBBB617" w14:textId="7AA3B710" w:rsidR="004F17C3" w:rsidRPr="00454601" w:rsidRDefault="00454601" w:rsidP="008375F6">
      <w:pPr>
        <w:pStyle w:val="ListeParagraf"/>
        <w:numPr>
          <w:ilvl w:val="1"/>
          <w:numId w:val="18"/>
        </w:numPr>
        <w:spacing w:after="0" w:line="300" w:lineRule="auto"/>
        <w:jc w:val="both"/>
        <w:rPr>
          <w:rFonts w:ascii="Arial" w:hAnsi="Arial" w:cs="Arial"/>
        </w:rPr>
      </w:pPr>
      <w:r w:rsidRPr="00454601">
        <w:rPr>
          <w:rFonts w:ascii="Arial" w:hAnsi="Arial" w:cs="Arial"/>
        </w:rPr>
        <w:t>Yasal alıntıları ve kaynak bağlantılarını ortaya çıkarmak: İlgili yasal alıntılar ve vaka örnekleri aranabilir, saygın kaynaklar belirlenebilir.</w:t>
      </w:r>
    </w:p>
    <w:p w14:paraId="69985FB5" w14:textId="399AA4F5" w:rsidR="00E34216" w:rsidRDefault="00454601" w:rsidP="00E34216">
      <w:pPr>
        <w:pStyle w:val="ListeParagraf"/>
        <w:numPr>
          <w:ilvl w:val="0"/>
          <w:numId w:val="19"/>
        </w:numPr>
        <w:spacing w:after="0" w:line="300" w:lineRule="auto"/>
        <w:jc w:val="both"/>
        <w:rPr>
          <w:rFonts w:ascii="Arial" w:hAnsi="Arial" w:cs="Arial"/>
        </w:rPr>
      </w:pPr>
      <w:r>
        <w:rPr>
          <w:rFonts w:ascii="Arial" w:hAnsi="Arial" w:cs="Arial"/>
        </w:rPr>
        <w:t xml:space="preserve">Pazarlama: </w:t>
      </w:r>
    </w:p>
    <w:p w14:paraId="2316479C" w14:textId="4897C01D" w:rsidR="00454601" w:rsidRPr="00454601" w:rsidRDefault="00454601" w:rsidP="00454601">
      <w:pPr>
        <w:pStyle w:val="ListeParagraf"/>
        <w:numPr>
          <w:ilvl w:val="1"/>
          <w:numId w:val="19"/>
        </w:numPr>
        <w:spacing w:after="0" w:line="300" w:lineRule="auto"/>
        <w:jc w:val="both"/>
        <w:rPr>
          <w:rFonts w:ascii="Arial" w:hAnsi="Arial" w:cs="Arial"/>
        </w:rPr>
      </w:pPr>
      <w:r w:rsidRPr="00454601">
        <w:rPr>
          <w:rFonts w:ascii="Arial" w:hAnsi="Arial" w:cs="Arial"/>
        </w:rPr>
        <w:t xml:space="preserve">Kampanya dilini basitleştirmek: Çeşitli dillerde iyi tercüme edilebilecek alternatif kelime seçenekleri </w:t>
      </w:r>
      <w:r>
        <w:rPr>
          <w:rFonts w:ascii="Arial" w:hAnsi="Arial" w:cs="Arial"/>
        </w:rPr>
        <w:t>bulunabilir</w:t>
      </w:r>
      <w:r w:rsidRPr="00454601">
        <w:rPr>
          <w:rFonts w:ascii="Arial" w:hAnsi="Arial" w:cs="Arial"/>
        </w:rPr>
        <w:t>.</w:t>
      </w:r>
    </w:p>
    <w:p w14:paraId="28C60031" w14:textId="2BD67051" w:rsidR="00454601" w:rsidRPr="00454601" w:rsidRDefault="00454601" w:rsidP="00454601">
      <w:pPr>
        <w:pStyle w:val="ListeParagraf"/>
        <w:numPr>
          <w:ilvl w:val="1"/>
          <w:numId w:val="19"/>
        </w:numPr>
        <w:spacing w:after="0" w:line="300" w:lineRule="auto"/>
        <w:jc w:val="both"/>
        <w:rPr>
          <w:rFonts w:ascii="Arial" w:hAnsi="Arial" w:cs="Arial"/>
        </w:rPr>
      </w:pPr>
      <w:r w:rsidRPr="00454601">
        <w:rPr>
          <w:rFonts w:ascii="Arial" w:hAnsi="Arial" w:cs="Arial"/>
        </w:rPr>
        <w:t xml:space="preserve">Pazarlama iletişimlerini yerelleştirme: Yerel veriler </w:t>
      </w:r>
      <w:r>
        <w:rPr>
          <w:rFonts w:ascii="Arial" w:hAnsi="Arial" w:cs="Arial"/>
        </w:rPr>
        <w:t xml:space="preserve">paylaşılarak </w:t>
      </w:r>
      <w:r w:rsidRPr="00454601">
        <w:rPr>
          <w:rFonts w:ascii="Arial" w:hAnsi="Arial" w:cs="Arial"/>
        </w:rPr>
        <w:t>küresel kampanyaların yerelleştirilmes</w:t>
      </w:r>
      <w:r>
        <w:rPr>
          <w:rFonts w:ascii="Arial" w:hAnsi="Arial" w:cs="Arial"/>
        </w:rPr>
        <w:t xml:space="preserve">i sağlanabilir. </w:t>
      </w:r>
    </w:p>
    <w:p w14:paraId="1DC4C7A8" w14:textId="75733D61" w:rsidR="004F17C3" w:rsidRDefault="00454601" w:rsidP="00454601">
      <w:pPr>
        <w:pStyle w:val="ListeParagraf"/>
        <w:numPr>
          <w:ilvl w:val="1"/>
          <w:numId w:val="19"/>
        </w:numPr>
        <w:spacing w:after="0" w:line="300" w:lineRule="auto"/>
        <w:jc w:val="both"/>
        <w:rPr>
          <w:rFonts w:ascii="Arial" w:hAnsi="Arial" w:cs="Arial"/>
        </w:rPr>
      </w:pPr>
      <w:r w:rsidRPr="00454601">
        <w:rPr>
          <w:rFonts w:ascii="Arial" w:hAnsi="Arial" w:cs="Arial"/>
        </w:rPr>
        <w:t xml:space="preserve">Karmaşık bilgileri ayıklama: Güçlü bir pazarlama kampanyası oluşturmaya yardımcı olacak içeriği özetlemek ve yapılandırmak için finansal durum gibi temel bilgilerden faydalanılabilir. </w:t>
      </w:r>
    </w:p>
    <w:p w14:paraId="570A010A" w14:textId="77777777" w:rsidR="00454601" w:rsidRPr="00C50F63" w:rsidRDefault="00454601" w:rsidP="00454601">
      <w:pPr>
        <w:pStyle w:val="ListeParagraf"/>
        <w:spacing w:after="0" w:line="300" w:lineRule="auto"/>
        <w:ind w:left="1440"/>
        <w:jc w:val="both"/>
        <w:rPr>
          <w:rFonts w:ascii="Arial" w:hAnsi="Arial" w:cs="Arial"/>
        </w:rPr>
      </w:pPr>
    </w:p>
    <w:p w14:paraId="3870D62C" w14:textId="3DD1B4E8" w:rsidR="004F17C3" w:rsidRPr="00454601" w:rsidRDefault="00454601" w:rsidP="004F17C3">
      <w:pPr>
        <w:spacing w:after="0" w:line="300" w:lineRule="auto"/>
        <w:jc w:val="both"/>
        <w:rPr>
          <w:rFonts w:ascii="Arial" w:hAnsi="Arial" w:cs="Arial"/>
          <w:b/>
          <w:bCs/>
        </w:rPr>
      </w:pPr>
      <w:r w:rsidRPr="00454601">
        <w:rPr>
          <w:rFonts w:ascii="Arial" w:hAnsi="Arial" w:cs="Arial"/>
          <w:b/>
          <w:bCs/>
        </w:rPr>
        <w:t>Potansiyel riskler</w:t>
      </w:r>
    </w:p>
    <w:p w14:paraId="30F5381F" w14:textId="364B7624" w:rsidR="00454601" w:rsidRPr="00C50F63" w:rsidRDefault="00454601" w:rsidP="004F17C3">
      <w:pPr>
        <w:spacing w:after="0" w:line="300" w:lineRule="auto"/>
        <w:jc w:val="both"/>
        <w:rPr>
          <w:rFonts w:ascii="Arial" w:hAnsi="Arial" w:cs="Arial"/>
        </w:rPr>
      </w:pPr>
      <w:r>
        <w:rPr>
          <w:rFonts w:ascii="Arial" w:hAnsi="Arial" w:cs="Arial"/>
        </w:rPr>
        <w:t xml:space="preserve">Raporda üretken yapay zekâ modellerinin </w:t>
      </w:r>
      <w:r w:rsidR="00DB12E7">
        <w:rPr>
          <w:rFonts w:ascii="Arial" w:hAnsi="Arial" w:cs="Arial"/>
        </w:rPr>
        <w:t xml:space="preserve">bazı </w:t>
      </w:r>
      <w:r>
        <w:rPr>
          <w:rFonts w:ascii="Arial" w:hAnsi="Arial" w:cs="Arial"/>
        </w:rPr>
        <w:t>potansiyel riskleri de şu şekilde özetleniyor:</w:t>
      </w:r>
    </w:p>
    <w:p w14:paraId="1A4E2538" w14:textId="5B6D6EC0" w:rsidR="00FF3422" w:rsidRPr="00FF3422" w:rsidRDefault="00FF3422" w:rsidP="00FF3422">
      <w:pPr>
        <w:pStyle w:val="ListeParagraf"/>
        <w:numPr>
          <w:ilvl w:val="0"/>
          <w:numId w:val="19"/>
        </w:numPr>
        <w:spacing w:after="0" w:line="300" w:lineRule="auto"/>
        <w:jc w:val="both"/>
        <w:rPr>
          <w:rFonts w:ascii="Arial" w:hAnsi="Arial" w:cs="Arial"/>
        </w:rPr>
      </w:pPr>
      <w:r w:rsidRPr="00FF3422">
        <w:rPr>
          <w:rFonts w:ascii="Arial" w:hAnsi="Arial" w:cs="Arial"/>
        </w:rPr>
        <w:t>Gizliliği ve fikri mülkiyeti ihlal etmek: Birçok üretken yapay zek</w:t>
      </w:r>
      <w:r>
        <w:rPr>
          <w:rFonts w:ascii="Arial" w:hAnsi="Arial" w:cs="Arial"/>
        </w:rPr>
        <w:t>â</w:t>
      </w:r>
      <w:r w:rsidRPr="00FF3422">
        <w:rPr>
          <w:rFonts w:ascii="Arial" w:hAnsi="Arial" w:cs="Arial"/>
        </w:rPr>
        <w:t xml:space="preserve"> modeli, kullanıcı tarafından girilen verileri </w:t>
      </w:r>
      <w:r>
        <w:rPr>
          <w:rFonts w:ascii="Arial" w:hAnsi="Arial" w:cs="Arial"/>
        </w:rPr>
        <w:t xml:space="preserve">kullanır, bu da </w:t>
      </w:r>
      <w:r w:rsidRPr="00FF3422">
        <w:rPr>
          <w:rFonts w:ascii="Arial" w:hAnsi="Arial" w:cs="Arial"/>
        </w:rPr>
        <w:t xml:space="preserve">öğrenmelerine ve bilgi oluşturmalarına yardımcı olur. </w:t>
      </w:r>
      <w:r>
        <w:rPr>
          <w:rFonts w:ascii="Arial" w:hAnsi="Arial" w:cs="Arial"/>
        </w:rPr>
        <w:t xml:space="preserve">Ancak girilen </w:t>
      </w:r>
      <w:r w:rsidRPr="00FF3422">
        <w:rPr>
          <w:rFonts w:ascii="Arial" w:hAnsi="Arial" w:cs="Arial"/>
        </w:rPr>
        <w:t>veriler</w:t>
      </w:r>
      <w:r>
        <w:rPr>
          <w:rFonts w:ascii="Arial" w:hAnsi="Arial" w:cs="Arial"/>
        </w:rPr>
        <w:t xml:space="preserve"> </w:t>
      </w:r>
      <w:r w:rsidRPr="00FF3422">
        <w:rPr>
          <w:rFonts w:ascii="Arial" w:hAnsi="Arial" w:cs="Arial"/>
        </w:rPr>
        <w:t xml:space="preserve">özel veya tescilli bilgileri </w:t>
      </w:r>
      <w:r>
        <w:rPr>
          <w:rFonts w:ascii="Arial" w:hAnsi="Arial" w:cs="Arial"/>
        </w:rPr>
        <w:t>içerebilir ve bu</w:t>
      </w:r>
      <w:r w:rsidR="00CA3963">
        <w:rPr>
          <w:rFonts w:ascii="Arial" w:hAnsi="Arial" w:cs="Arial"/>
        </w:rPr>
        <w:t>,</w:t>
      </w:r>
      <w:r>
        <w:rPr>
          <w:rFonts w:ascii="Arial" w:hAnsi="Arial" w:cs="Arial"/>
        </w:rPr>
        <w:t xml:space="preserve"> bilgilerin </w:t>
      </w:r>
      <w:r w:rsidRPr="00FF3422">
        <w:rPr>
          <w:rFonts w:ascii="Arial" w:hAnsi="Arial" w:cs="Arial"/>
        </w:rPr>
        <w:t>kamuya ifşa ed</w:t>
      </w:r>
      <w:r>
        <w:rPr>
          <w:rFonts w:ascii="Arial" w:hAnsi="Arial" w:cs="Arial"/>
        </w:rPr>
        <w:t>ilmesine neden olabilir</w:t>
      </w:r>
      <w:r w:rsidRPr="00FF3422">
        <w:rPr>
          <w:rFonts w:ascii="Arial" w:hAnsi="Arial" w:cs="Arial"/>
        </w:rPr>
        <w:t>.</w:t>
      </w:r>
    </w:p>
    <w:p w14:paraId="50932C33" w14:textId="06CBB2F3" w:rsidR="004F17C3" w:rsidRPr="00FF3422" w:rsidRDefault="00FF3422" w:rsidP="001A3A55">
      <w:pPr>
        <w:pStyle w:val="ListeParagraf"/>
        <w:numPr>
          <w:ilvl w:val="0"/>
          <w:numId w:val="19"/>
        </w:numPr>
        <w:spacing w:after="0" w:line="300" w:lineRule="auto"/>
        <w:jc w:val="both"/>
        <w:rPr>
          <w:rFonts w:ascii="Arial" w:hAnsi="Arial" w:cs="Arial"/>
        </w:rPr>
      </w:pPr>
      <w:r w:rsidRPr="00FF3422">
        <w:rPr>
          <w:rFonts w:ascii="Arial" w:hAnsi="Arial" w:cs="Arial"/>
        </w:rPr>
        <w:t xml:space="preserve">Çalışanların kötüye kullanımı ve yanlışlıklar: Üretken yapay zekânın meşru kullanımı bile risk taşır. Modeller, alınan girdilere göre yanıtlar üretir, yani yanlış veya kötü niyetli içerik sağlama riski vardır. Bu nedenle çalışanlar, bu modelleri kullanırken dikkatli </w:t>
      </w:r>
      <w:r w:rsidRPr="00FF3422">
        <w:rPr>
          <w:rFonts w:ascii="Arial" w:hAnsi="Arial" w:cs="Arial"/>
        </w:rPr>
        <w:lastRenderedPageBreak/>
        <w:t>olmalı ve yapay zekâ tarafından oluşturulan içeriği eleştirel bir gözle ve kaliteyi dikkate alarak incelemelidir.</w:t>
      </w:r>
    </w:p>
    <w:p w14:paraId="7046CB2A" w14:textId="522DFD35" w:rsidR="00FF3422" w:rsidRDefault="00FF3422" w:rsidP="00454601">
      <w:pPr>
        <w:pStyle w:val="ListeParagraf"/>
        <w:numPr>
          <w:ilvl w:val="0"/>
          <w:numId w:val="19"/>
        </w:numPr>
        <w:spacing w:after="0" w:line="300" w:lineRule="auto"/>
        <w:jc w:val="both"/>
        <w:rPr>
          <w:rFonts w:ascii="Arial" w:hAnsi="Arial" w:cs="Arial"/>
        </w:rPr>
      </w:pPr>
      <w:r w:rsidRPr="00FF3422">
        <w:rPr>
          <w:rFonts w:ascii="Arial" w:hAnsi="Arial" w:cs="Arial"/>
        </w:rPr>
        <w:t>Yetenek</w:t>
      </w:r>
      <w:r>
        <w:rPr>
          <w:rFonts w:ascii="Arial" w:hAnsi="Arial" w:cs="Arial"/>
        </w:rPr>
        <w:t>le</w:t>
      </w:r>
      <w:r w:rsidR="00CA3963">
        <w:rPr>
          <w:rFonts w:ascii="Arial" w:hAnsi="Arial" w:cs="Arial"/>
        </w:rPr>
        <w:t>r</w:t>
      </w:r>
      <w:r>
        <w:rPr>
          <w:rFonts w:ascii="Arial" w:hAnsi="Arial" w:cs="Arial"/>
        </w:rPr>
        <w:t xml:space="preserve"> üzerindeki etkisi</w:t>
      </w:r>
      <w:r w:rsidRPr="00FF3422">
        <w:rPr>
          <w:rFonts w:ascii="Arial" w:hAnsi="Arial" w:cs="Arial"/>
        </w:rPr>
        <w:t xml:space="preserve">: </w:t>
      </w:r>
      <w:r>
        <w:rPr>
          <w:rFonts w:ascii="Arial" w:hAnsi="Arial" w:cs="Arial"/>
        </w:rPr>
        <w:t>K</w:t>
      </w:r>
      <w:r w:rsidRPr="00FF3422">
        <w:rPr>
          <w:rFonts w:ascii="Arial" w:hAnsi="Arial" w:cs="Arial"/>
        </w:rPr>
        <w:t>aliteli</w:t>
      </w:r>
      <w:r>
        <w:rPr>
          <w:rFonts w:ascii="Arial" w:hAnsi="Arial" w:cs="Arial"/>
        </w:rPr>
        <w:t xml:space="preserve"> </w:t>
      </w:r>
      <w:r w:rsidRPr="00FF3422">
        <w:rPr>
          <w:rFonts w:ascii="Arial" w:hAnsi="Arial" w:cs="Arial"/>
        </w:rPr>
        <w:t>çıktılar ancak kaliteli</w:t>
      </w:r>
      <w:r>
        <w:rPr>
          <w:rFonts w:ascii="Arial" w:hAnsi="Arial" w:cs="Arial"/>
        </w:rPr>
        <w:t xml:space="preserve"> </w:t>
      </w:r>
      <w:r w:rsidRPr="00FF3422">
        <w:rPr>
          <w:rFonts w:ascii="Arial" w:hAnsi="Arial" w:cs="Arial"/>
        </w:rPr>
        <w:t xml:space="preserve">sorgularla elde edilebilir. Bu nedenle, </w:t>
      </w:r>
      <w:r>
        <w:rPr>
          <w:rFonts w:ascii="Arial" w:hAnsi="Arial" w:cs="Arial"/>
        </w:rPr>
        <w:t xml:space="preserve">şirketlerin </w:t>
      </w:r>
      <w:r w:rsidRPr="00FF3422">
        <w:rPr>
          <w:rFonts w:ascii="Arial" w:hAnsi="Arial" w:cs="Arial"/>
        </w:rPr>
        <w:t xml:space="preserve">doğru </w:t>
      </w:r>
      <w:r>
        <w:rPr>
          <w:rFonts w:ascii="Arial" w:hAnsi="Arial" w:cs="Arial"/>
        </w:rPr>
        <w:t xml:space="preserve">sorgular yapabilmeleri için </w:t>
      </w:r>
      <w:r w:rsidRPr="00FF3422">
        <w:rPr>
          <w:rFonts w:ascii="Arial" w:hAnsi="Arial" w:cs="Arial"/>
        </w:rPr>
        <w:t>iş</w:t>
      </w:r>
      <w:r>
        <w:rPr>
          <w:rFonts w:ascii="Arial" w:hAnsi="Arial" w:cs="Arial"/>
        </w:rPr>
        <w:t xml:space="preserve"> </w:t>
      </w:r>
      <w:r w:rsidRPr="00FF3422">
        <w:rPr>
          <w:rFonts w:ascii="Arial" w:hAnsi="Arial" w:cs="Arial"/>
        </w:rPr>
        <w:t xml:space="preserve">gücünü </w:t>
      </w:r>
      <w:r w:rsidR="00CA3963">
        <w:rPr>
          <w:rFonts w:ascii="Arial" w:hAnsi="Arial" w:cs="Arial"/>
        </w:rPr>
        <w:t xml:space="preserve">eğitmesi </w:t>
      </w:r>
      <w:r>
        <w:rPr>
          <w:rFonts w:ascii="Arial" w:hAnsi="Arial" w:cs="Arial"/>
        </w:rPr>
        <w:t xml:space="preserve">de gerekiyor. </w:t>
      </w:r>
    </w:p>
    <w:p w14:paraId="553797AF" w14:textId="304D087D" w:rsidR="004F17C3" w:rsidRPr="00454601" w:rsidRDefault="00FF3422" w:rsidP="00FF3422">
      <w:pPr>
        <w:pStyle w:val="ListeParagraf"/>
        <w:numPr>
          <w:ilvl w:val="0"/>
          <w:numId w:val="19"/>
        </w:numPr>
        <w:spacing w:after="0" w:line="300" w:lineRule="auto"/>
        <w:jc w:val="both"/>
        <w:rPr>
          <w:rFonts w:ascii="Arial" w:hAnsi="Arial" w:cs="Arial"/>
        </w:rPr>
      </w:pPr>
      <w:r w:rsidRPr="00FF3422">
        <w:rPr>
          <w:rFonts w:ascii="Arial" w:hAnsi="Arial" w:cs="Arial"/>
        </w:rPr>
        <w:t xml:space="preserve">Yanlış bilgilendirme, önyargı ve </w:t>
      </w:r>
      <w:proofErr w:type="gramStart"/>
      <w:r w:rsidRPr="00FF3422">
        <w:rPr>
          <w:rFonts w:ascii="Arial" w:hAnsi="Arial" w:cs="Arial"/>
        </w:rPr>
        <w:t>ayrımcılık:  Üretken</w:t>
      </w:r>
      <w:proofErr w:type="gramEnd"/>
      <w:r w:rsidRPr="00FF3422">
        <w:rPr>
          <w:rFonts w:ascii="Arial" w:hAnsi="Arial" w:cs="Arial"/>
        </w:rPr>
        <w:t xml:space="preserve"> yapay zek</w:t>
      </w:r>
      <w:r>
        <w:rPr>
          <w:rFonts w:ascii="Arial" w:hAnsi="Arial" w:cs="Arial"/>
        </w:rPr>
        <w:t>â</w:t>
      </w:r>
      <w:r w:rsidRPr="00FF3422">
        <w:rPr>
          <w:rFonts w:ascii="Arial" w:hAnsi="Arial" w:cs="Arial"/>
        </w:rPr>
        <w:t xml:space="preserve">, </w:t>
      </w:r>
      <w:proofErr w:type="spellStart"/>
      <w:r w:rsidRPr="00FF3422">
        <w:rPr>
          <w:rFonts w:ascii="Arial" w:hAnsi="Arial" w:cs="Arial"/>
        </w:rPr>
        <w:t>deepfake</w:t>
      </w:r>
      <w:proofErr w:type="spellEnd"/>
      <w:r w:rsidRPr="00FF3422">
        <w:rPr>
          <w:rFonts w:ascii="Arial" w:hAnsi="Arial" w:cs="Arial"/>
        </w:rPr>
        <w:t xml:space="preserve"> görüntüler ve videolar oluşturmak için kullanılabilir</w:t>
      </w:r>
      <w:r>
        <w:rPr>
          <w:rFonts w:ascii="Arial" w:hAnsi="Arial" w:cs="Arial"/>
        </w:rPr>
        <w:t xml:space="preserve">. </w:t>
      </w:r>
      <w:r w:rsidRPr="00FF3422">
        <w:rPr>
          <w:rFonts w:ascii="Arial" w:hAnsi="Arial" w:cs="Arial"/>
        </w:rPr>
        <w:t>Bu görüntüler ve videolar genellikle son derece gerçekçi görünür</w:t>
      </w:r>
      <w:r>
        <w:rPr>
          <w:rFonts w:ascii="Arial" w:hAnsi="Arial" w:cs="Arial"/>
        </w:rPr>
        <w:t xml:space="preserve">. </w:t>
      </w:r>
    </w:p>
    <w:p w14:paraId="69E658AB" w14:textId="199A4AA5" w:rsidR="004F17C3" w:rsidRPr="00454601" w:rsidRDefault="00FF3422" w:rsidP="00FF3422">
      <w:pPr>
        <w:pStyle w:val="ListeParagraf"/>
        <w:numPr>
          <w:ilvl w:val="0"/>
          <w:numId w:val="19"/>
        </w:numPr>
        <w:spacing w:after="0" w:line="300" w:lineRule="auto"/>
        <w:jc w:val="both"/>
        <w:rPr>
          <w:rFonts w:ascii="Arial" w:hAnsi="Arial" w:cs="Arial"/>
        </w:rPr>
      </w:pPr>
      <w:r w:rsidRPr="00FF3422">
        <w:rPr>
          <w:rFonts w:ascii="Arial" w:hAnsi="Arial" w:cs="Arial"/>
        </w:rPr>
        <w:t xml:space="preserve">Telif hakkı: Üretken yapay zekâ uygulamalarından çıkan içeriğin kime ait olduğu konusunda çok sayıda soru var ve henüz herkese uyan tek bir cevap yok. </w:t>
      </w:r>
    </w:p>
    <w:p w14:paraId="75E6AE04" w14:textId="59E7BDEF" w:rsidR="004F17C3" w:rsidRPr="00FF3422" w:rsidRDefault="00FF3422" w:rsidP="00CE10FE">
      <w:pPr>
        <w:pStyle w:val="ListeParagraf"/>
        <w:numPr>
          <w:ilvl w:val="0"/>
          <w:numId w:val="19"/>
        </w:numPr>
        <w:spacing w:after="0" w:line="300" w:lineRule="auto"/>
        <w:jc w:val="both"/>
        <w:rPr>
          <w:rFonts w:ascii="Arial" w:hAnsi="Arial" w:cs="Arial"/>
        </w:rPr>
      </w:pPr>
      <w:r w:rsidRPr="00FF3422">
        <w:rPr>
          <w:rFonts w:ascii="Arial" w:hAnsi="Arial" w:cs="Arial"/>
        </w:rPr>
        <w:t>Finansal, marka ve itibar riski: Şirket çalışanlarından biri yapay zekâ tarafından üretilen bilgileri veya kodu herhangi bir yerde kullandığında bu durum telif hakkı veya diğer fikri mülkiyet ihlallerine neden olabilir. Bu, potansiyel olarak şirkete yasal ve itibar açısından zarar verebilir.</w:t>
      </w:r>
    </w:p>
    <w:p w14:paraId="17AD1AF0" w14:textId="29D241B0" w:rsidR="004F17C3" w:rsidRPr="00454601" w:rsidRDefault="00FF3422" w:rsidP="00DB12E7">
      <w:pPr>
        <w:pStyle w:val="ListeParagraf"/>
        <w:numPr>
          <w:ilvl w:val="0"/>
          <w:numId w:val="19"/>
        </w:numPr>
        <w:spacing w:after="0" w:line="300" w:lineRule="auto"/>
        <w:jc w:val="both"/>
        <w:rPr>
          <w:rFonts w:ascii="Arial" w:hAnsi="Arial" w:cs="Arial"/>
        </w:rPr>
      </w:pPr>
      <w:r w:rsidRPr="00FF3422">
        <w:rPr>
          <w:rFonts w:ascii="Arial" w:hAnsi="Arial" w:cs="Arial"/>
        </w:rPr>
        <w:t>Siber güvenlik: Siber suçlular, daha gerçekçi ve sofistike kimlik avı dolandırıcılıkları veya sistemlere sızmak için kimlik bilgileri oluşturmak üzere üretken yapay zek</w:t>
      </w:r>
      <w:r>
        <w:rPr>
          <w:rFonts w:ascii="Arial" w:hAnsi="Arial" w:cs="Arial"/>
        </w:rPr>
        <w:t>â</w:t>
      </w:r>
      <w:r w:rsidRPr="00FF3422">
        <w:rPr>
          <w:rFonts w:ascii="Arial" w:hAnsi="Arial" w:cs="Arial"/>
        </w:rPr>
        <w:t>yı kullanabilir. Araştırmalar, veriler anonim hale getirilmiş olsa bile algoritmaların bireylerin kimliklerini</w:t>
      </w:r>
      <w:r>
        <w:rPr>
          <w:rFonts w:ascii="Arial" w:hAnsi="Arial" w:cs="Arial"/>
        </w:rPr>
        <w:t>n</w:t>
      </w:r>
      <w:r w:rsidRPr="00FF3422">
        <w:rPr>
          <w:rFonts w:ascii="Arial" w:hAnsi="Arial" w:cs="Arial"/>
        </w:rPr>
        <w:t xml:space="preserve"> ayırt </w:t>
      </w:r>
      <w:r>
        <w:rPr>
          <w:rFonts w:ascii="Arial" w:hAnsi="Arial" w:cs="Arial"/>
        </w:rPr>
        <w:t xml:space="preserve">edilebileceğini </w:t>
      </w:r>
      <w:r w:rsidRPr="00FF3422">
        <w:rPr>
          <w:rFonts w:ascii="Arial" w:hAnsi="Arial" w:cs="Arial"/>
        </w:rPr>
        <w:t>göstermiştir.</w:t>
      </w:r>
      <w:r w:rsidR="00DB12E7">
        <w:rPr>
          <w:rStyle w:val="DipnotBavurusu"/>
          <w:rFonts w:ascii="Arial" w:hAnsi="Arial" w:cs="Arial"/>
        </w:rPr>
        <w:footnoteReference w:id="5"/>
      </w:r>
      <w:r>
        <w:rPr>
          <w:rFonts w:ascii="Arial" w:hAnsi="Arial" w:cs="Arial"/>
        </w:rPr>
        <w:t xml:space="preserve"> </w:t>
      </w:r>
    </w:p>
    <w:p w14:paraId="52B13163" w14:textId="77777777" w:rsidR="00725669" w:rsidRPr="00C50F63" w:rsidRDefault="00725669" w:rsidP="00CC5814">
      <w:pPr>
        <w:spacing w:after="0" w:line="300" w:lineRule="auto"/>
        <w:contextualSpacing/>
        <w:jc w:val="both"/>
        <w:rPr>
          <w:rFonts w:ascii="Arial" w:hAnsi="Arial" w:cs="Arial"/>
        </w:rPr>
      </w:pPr>
    </w:p>
    <w:p w14:paraId="28266002" w14:textId="48D5100C" w:rsidR="004A399D" w:rsidRPr="00C50F63" w:rsidRDefault="00F704C4" w:rsidP="00BA1F99">
      <w:pPr>
        <w:spacing w:after="0" w:line="300" w:lineRule="auto"/>
        <w:jc w:val="both"/>
        <w:rPr>
          <w:rFonts w:ascii="Arial" w:hAnsi="Arial" w:cs="Arial"/>
        </w:rPr>
      </w:pPr>
      <w:r w:rsidRPr="00C50F63">
        <w:rPr>
          <w:rFonts w:ascii="Arial" w:hAnsi="Arial" w:cs="Arial"/>
        </w:rPr>
        <w:t xml:space="preserve">Raporun </w:t>
      </w:r>
      <w:r w:rsidR="004A399D" w:rsidRPr="00C50F63">
        <w:rPr>
          <w:rFonts w:ascii="Arial" w:hAnsi="Arial" w:cs="Arial"/>
        </w:rPr>
        <w:t xml:space="preserve">tamamına </w:t>
      </w:r>
      <w:hyperlink r:id="rId11" w:history="1">
        <w:r w:rsidR="004A399D" w:rsidRPr="00C50F63">
          <w:rPr>
            <w:rStyle w:val="Kpr"/>
            <w:rFonts w:ascii="Arial" w:hAnsi="Arial" w:cs="Arial"/>
          </w:rPr>
          <w:t>buradan</w:t>
        </w:r>
      </w:hyperlink>
      <w:r w:rsidR="004A399D" w:rsidRPr="00C50F63">
        <w:rPr>
          <w:rFonts w:ascii="Arial" w:hAnsi="Arial" w:cs="Arial"/>
        </w:rPr>
        <w:t xml:space="preserve"> ulaşabilirsiniz. </w:t>
      </w:r>
    </w:p>
    <w:p w14:paraId="1452D3B2" w14:textId="0C299C32" w:rsidR="00511A4F" w:rsidRPr="00C50F63" w:rsidRDefault="00511A4F" w:rsidP="00FB099A">
      <w:pPr>
        <w:rPr>
          <w:rFonts w:ascii="Arial" w:hAnsi="Arial" w:cs="Arial"/>
        </w:rPr>
      </w:pPr>
    </w:p>
    <w:p w14:paraId="588C1322" w14:textId="77777777" w:rsidR="008E1CCE" w:rsidRPr="00C50F63"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C50F63">
        <w:rPr>
          <w:rStyle w:val="normaltextrun"/>
          <w:rFonts w:asciiTheme="minorHAnsi" w:hAnsiTheme="minorHAnsi" w:cstheme="minorHAnsi"/>
          <w:b/>
          <w:bCs/>
          <w:sz w:val="18"/>
          <w:szCs w:val="18"/>
        </w:rPr>
        <w:t xml:space="preserve">Bilgi için: </w:t>
      </w:r>
      <w:r w:rsidRPr="00C50F63">
        <w:rPr>
          <w:rStyle w:val="tabchar"/>
          <w:rFonts w:asciiTheme="minorHAnsi" w:hAnsiTheme="minorHAnsi" w:cstheme="minorHAnsi"/>
          <w:sz w:val="18"/>
          <w:szCs w:val="18"/>
        </w:rPr>
        <w:tab/>
      </w:r>
      <w:r w:rsidRPr="00C50F63">
        <w:rPr>
          <w:rStyle w:val="eop"/>
          <w:rFonts w:asciiTheme="minorHAnsi" w:hAnsiTheme="minorHAnsi" w:cstheme="minorHAnsi"/>
          <w:sz w:val="18"/>
          <w:szCs w:val="18"/>
        </w:rPr>
        <w:t> </w:t>
      </w:r>
    </w:p>
    <w:p w14:paraId="10C6D7B2" w14:textId="77777777" w:rsidR="008E1CCE" w:rsidRPr="00C50F63"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C50F63">
        <w:rPr>
          <w:rStyle w:val="normaltextrun"/>
          <w:rFonts w:asciiTheme="minorHAnsi" w:hAnsiTheme="minorHAnsi" w:cstheme="minorHAnsi"/>
          <w:color w:val="000000"/>
          <w:sz w:val="18"/>
          <w:szCs w:val="18"/>
        </w:rPr>
        <w:t>Ceren Moral Aru</w:t>
      </w:r>
      <w:r w:rsidRPr="00C50F63">
        <w:rPr>
          <w:rStyle w:val="eop"/>
          <w:rFonts w:asciiTheme="minorHAnsi" w:hAnsiTheme="minorHAnsi" w:cstheme="minorHAnsi"/>
          <w:color w:val="000000"/>
          <w:sz w:val="18"/>
          <w:szCs w:val="18"/>
        </w:rPr>
        <w:t> </w:t>
      </w:r>
    </w:p>
    <w:p w14:paraId="374D810F" w14:textId="77777777" w:rsidR="008E1CCE" w:rsidRPr="00C50F63"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C50F63">
        <w:rPr>
          <w:rStyle w:val="normaltextrun"/>
          <w:rFonts w:asciiTheme="minorHAnsi" w:hAnsiTheme="minorHAnsi" w:cstheme="minorHAnsi"/>
          <w:color w:val="000000"/>
          <w:sz w:val="18"/>
          <w:szCs w:val="18"/>
        </w:rPr>
        <w:t>0533 921 43 53</w:t>
      </w:r>
      <w:r w:rsidRPr="00C50F63">
        <w:rPr>
          <w:rStyle w:val="eop"/>
          <w:rFonts w:asciiTheme="minorHAnsi" w:hAnsiTheme="minorHAnsi" w:cstheme="minorHAnsi"/>
          <w:color w:val="000000"/>
          <w:sz w:val="18"/>
          <w:szCs w:val="18"/>
        </w:rPr>
        <w:t> </w:t>
      </w:r>
    </w:p>
    <w:p w14:paraId="335CFB89" w14:textId="77777777" w:rsidR="008E1CCE" w:rsidRPr="00C50F63"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C50F63">
        <w:rPr>
          <w:rStyle w:val="normaltextrun"/>
          <w:rFonts w:asciiTheme="minorHAnsi" w:hAnsiTheme="minorHAnsi" w:cstheme="minorHAnsi"/>
          <w:color w:val="000000"/>
          <w:sz w:val="18"/>
          <w:szCs w:val="18"/>
        </w:rPr>
        <w:t>cerenm@marjinal.com.tr</w:t>
      </w:r>
      <w:r w:rsidRPr="00C50F63">
        <w:rPr>
          <w:rStyle w:val="eop"/>
          <w:rFonts w:asciiTheme="minorHAnsi" w:hAnsiTheme="minorHAnsi" w:cstheme="minorHAnsi"/>
          <w:color w:val="000000"/>
          <w:sz w:val="18"/>
          <w:szCs w:val="18"/>
        </w:rPr>
        <w:t> </w:t>
      </w:r>
    </w:p>
    <w:p w14:paraId="112A7D81" w14:textId="77777777" w:rsidR="008E1CCE" w:rsidRPr="00C50F63" w:rsidRDefault="008E1CCE" w:rsidP="008E1CCE">
      <w:pPr>
        <w:pStyle w:val="paragraph"/>
        <w:spacing w:before="0" w:beforeAutospacing="0" w:after="0" w:afterAutospacing="0"/>
        <w:jc w:val="both"/>
        <w:textAlignment w:val="baseline"/>
        <w:rPr>
          <w:rFonts w:asciiTheme="minorHAnsi" w:hAnsiTheme="minorHAnsi" w:cstheme="minorHAnsi"/>
          <w:sz w:val="18"/>
          <w:szCs w:val="18"/>
        </w:rPr>
      </w:pPr>
      <w:r w:rsidRPr="00C50F63">
        <w:rPr>
          <w:rStyle w:val="eop"/>
          <w:rFonts w:asciiTheme="minorHAnsi" w:hAnsiTheme="minorHAnsi" w:cstheme="minorHAnsi"/>
          <w:sz w:val="18"/>
          <w:szCs w:val="18"/>
        </w:rPr>
        <w:t> </w:t>
      </w:r>
    </w:p>
    <w:p w14:paraId="261D8353" w14:textId="77777777" w:rsidR="008E1CCE" w:rsidRPr="00C50F63" w:rsidRDefault="008E1CCE" w:rsidP="008E1CCE">
      <w:pPr>
        <w:pStyle w:val="paragraph"/>
        <w:spacing w:before="0" w:beforeAutospacing="0" w:after="0" w:afterAutospacing="0"/>
        <w:contextualSpacing/>
        <w:jc w:val="both"/>
        <w:textAlignment w:val="baseline"/>
        <w:rPr>
          <w:rFonts w:asciiTheme="minorHAnsi" w:hAnsiTheme="minorHAnsi" w:cstheme="minorHAnsi"/>
          <w:sz w:val="18"/>
          <w:szCs w:val="18"/>
        </w:rPr>
      </w:pPr>
      <w:r w:rsidRPr="00C50F63">
        <w:rPr>
          <w:rStyle w:val="normaltextrun"/>
          <w:rFonts w:asciiTheme="minorHAnsi" w:hAnsiTheme="minorHAnsi" w:cstheme="minorHAnsi"/>
          <w:b/>
          <w:bCs/>
          <w:sz w:val="18"/>
          <w:szCs w:val="18"/>
          <w:u w:val="single"/>
        </w:rPr>
        <w:t>KPMG Hakkında</w:t>
      </w:r>
      <w:r w:rsidRPr="00C50F63">
        <w:rPr>
          <w:rStyle w:val="eop"/>
          <w:rFonts w:asciiTheme="minorHAnsi" w:hAnsiTheme="minorHAnsi" w:cstheme="minorHAnsi"/>
          <w:sz w:val="18"/>
          <w:szCs w:val="18"/>
        </w:rPr>
        <w:t> </w:t>
      </w:r>
    </w:p>
    <w:p w14:paraId="5543C93D" w14:textId="77777777" w:rsidR="008E1CCE" w:rsidRPr="00C50F63" w:rsidRDefault="008E1CCE" w:rsidP="008E1CCE">
      <w:pPr>
        <w:pStyle w:val="paragraph"/>
        <w:spacing w:after="0"/>
        <w:contextualSpacing/>
        <w:jc w:val="both"/>
        <w:textAlignment w:val="baseline"/>
      </w:pPr>
      <w:r w:rsidRPr="00C50F63">
        <w:rPr>
          <w:rStyle w:val="normaltextrun"/>
          <w:rFonts w:asciiTheme="minorHAnsi" w:hAnsiTheme="minorHAnsi" w:cstheme="minorHAnsi"/>
          <w:color w:val="000000"/>
          <w:sz w:val="18"/>
          <w:szCs w:val="18"/>
        </w:rPr>
        <w:t xml:space="preserve">KPMG, geçmişi 1867 yılına dayanan, üye firmalar ağı sistemiyle 143 ülkede 265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yaklaşık 1.800 çalışanıyla her sektörden 4 binin üzerinde firmaya sektörler özelinde hizmet veriyor. 2020 yılında küresel ağın </w:t>
      </w:r>
      <w:proofErr w:type="spellStart"/>
      <w:r w:rsidRPr="00C50F63">
        <w:rPr>
          <w:rStyle w:val="normaltextrun"/>
          <w:rFonts w:asciiTheme="minorHAnsi" w:hAnsiTheme="minorHAnsi" w:cstheme="minorHAnsi"/>
          <w:color w:val="000000"/>
          <w:sz w:val="18"/>
          <w:szCs w:val="18"/>
        </w:rPr>
        <w:t>Lighthouse</w:t>
      </w:r>
      <w:proofErr w:type="spellEnd"/>
      <w:r w:rsidRPr="00C50F63">
        <w:rPr>
          <w:rStyle w:val="normaltextrun"/>
          <w:rFonts w:asciiTheme="minorHAnsi" w:hAnsiTheme="minorHAnsi" w:cstheme="minorHAnsi"/>
          <w:color w:val="000000"/>
          <w:sz w:val="18"/>
          <w:szCs w:val="18"/>
        </w:rPr>
        <w:t xml:space="preserve"> lisansını alarak yeni teknolojilerde dünyadaki mükemmeliyet merkezleri arasına giren KPMG Türkiye, müşterilerine değer yaratan çözümler sunuyor. Detaylı bilgi için </w:t>
      </w:r>
      <w:hyperlink r:id="rId12" w:history="1">
        <w:r w:rsidRPr="00C50F63">
          <w:rPr>
            <w:rStyle w:val="Kpr"/>
            <w:rFonts w:asciiTheme="minorHAnsi" w:hAnsiTheme="minorHAnsi" w:cstheme="minorHAnsi"/>
            <w:sz w:val="18"/>
            <w:szCs w:val="18"/>
          </w:rPr>
          <w:t>www.kpmg.com.tr</w:t>
        </w:r>
      </w:hyperlink>
      <w:r w:rsidRPr="00C50F63">
        <w:rPr>
          <w:rStyle w:val="normaltextrun"/>
          <w:rFonts w:asciiTheme="minorHAnsi" w:hAnsiTheme="minorHAnsi" w:cstheme="minorHAnsi"/>
          <w:color w:val="000000"/>
          <w:sz w:val="18"/>
          <w:szCs w:val="18"/>
        </w:rPr>
        <w:t xml:space="preserve"> adresine başvurabilirsiniz.</w:t>
      </w:r>
      <w:r w:rsidRPr="00C50F63">
        <w:t xml:space="preserve"> </w:t>
      </w:r>
    </w:p>
    <w:sectPr w:rsidR="008E1CCE" w:rsidRPr="00C50F63" w:rsidSect="00D322B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5D18" w14:textId="77777777" w:rsidR="00ED1205" w:rsidRDefault="00ED1205" w:rsidP="00D322B8">
      <w:pPr>
        <w:spacing w:after="0" w:line="240" w:lineRule="auto"/>
      </w:pPr>
      <w:r>
        <w:separator/>
      </w:r>
    </w:p>
  </w:endnote>
  <w:endnote w:type="continuationSeparator" w:id="0">
    <w:p w14:paraId="586EF823" w14:textId="77777777" w:rsidR="00ED1205" w:rsidRDefault="00ED1205" w:rsidP="00D322B8">
      <w:pPr>
        <w:spacing w:after="0" w:line="240" w:lineRule="auto"/>
      </w:pPr>
      <w:r>
        <w:continuationSeparator/>
      </w:r>
    </w:p>
  </w:endnote>
  <w:endnote w:type="continuationNotice" w:id="1">
    <w:p w14:paraId="04E5049B" w14:textId="77777777" w:rsidR="00ED1205" w:rsidRDefault="00ED1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C98F" w14:textId="77777777" w:rsidR="006A2510" w:rsidRDefault="006A25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3961" w14:textId="77777777" w:rsidR="00ED1205" w:rsidRDefault="00ED1205" w:rsidP="00D322B8">
      <w:pPr>
        <w:spacing w:after="0" w:line="240" w:lineRule="auto"/>
      </w:pPr>
      <w:r>
        <w:separator/>
      </w:r>
    </w:p>
  </w:footnote>
  <w:footnote w:type="continuationSeparator" w:id="0">
    <w:p w14:paraId="39F6D4C4" w14:textId="77777777" w:rsidR="00ED1205" w:rsidRDefault="00ED1205" w:rsidP="00D322B8">
      <w:pPr>
        <w:spacing w:after="0" w:line="240" w:lineRule="auto"/>
      </w:pPr>
      <w:r>
        <w:continuationSeparator/>
      </w:r>
    </w:p>
  </w:footnote>
  <w:footnote w:type="continuationNotice" w:id="1">
    <w:p w14:paraId="25DB4FCD" w14:textId="77777777" w:rsidR="00ED1205" w:rsidRDefault="00ED1205">
      <w:pPr>
        <w:spacing w:after="0" w:line="240" w:lineRule="auto"/>
      </w:pPr>
    </w:p>
  </w:footnote>
  <w:footnote w:id="2">
    <w:p w14:paraId="5CDBCBBB" w14:textId="77777777" w:rsidR="005D3B8C" w:rsidRPr="00CA3963" w:rsidRDefault="005D3B8C" w:rsidP="005D3B8C">
      <w:pPr>
        <w:pStyle w:val="DipnotMetni"/>
        <w:rPr>
          <w:i/>
          <w:iCs/>
          <w:sz w:val="16"/>
          <w:szCs w:val="16"/>
        </w:rPr>
      </w:pPr>
      <w:r w:rsidRPr="00CA3963">
        <w:rPr>
          <w:rStyle w:val="DipnotBavurusu"/>
          <w:i/>
          <w:iCs/>
          <w:sz w:val="16"/>
          <w:szCs w:val="16"/>
        </w:rPr>
        <w:footnoteRef/>
      </w:r>
      <w:r w:rsidRPr="00CA3963">
        <w:rPr>
          <w:i/>
          <w:iCs/>
          <w:sz w:val="16"/>
          <w:szCs w:val="16"/>
        </w:rPr>
        <w:t xml:space="preserve"> </w:t>
      </w:r>
      <w:hyperlink r:id="rId1" w:history="1">
        <w:r w:rsidRPr="00CA3963">
          <w:rPr>
            <w:rStyle w:val="Kpr"/>
            <w:i/>
            <w:iCs/>
            <w:sz w:val="16"/>
            <w:szCs w:val="16"/>
          </w:rPr>
          <w:t>https://advisory-marketing.us.kpmg.com/speed/ai-survey-23.html</w:t>
        </w:r>
      </w:hyperlink>
      <w:r w:rsidRPr="00CA3963">
        <w:rPr>
          <w:i/>
          <w:iCs/>
          <w:sz w:val="16"/>
          <w:szCs w:val="16"/>
        </w:rPr>
        <w:t xml:space="preserve"> </w:t>
      </w:r>
    </w:p>
  </w:footnote>
  <w:footnote w:id="3">
    <w:p w14:paraId="65566C99" w14:textId="77777777" w:rsidR="005D3B8C" w:rsidRPr="00CA3963" w:rsidRDefault="005D3B8C" w:rsidP="005D3B8C">
      <w:pPr>
        <w:pStyle w:val="DipnotMetni"/>
        <w:rPr>
          <w:i/>
          <w:iCs/>
          <w:sz w:val="16"/>
          <w:szCs w:val="16"/>
        </w:rPr>
      </w:pPr>
      <w:r w:rsidRPr="00CA3963">
        <w:rPr>
          <w:rStyle w:val="DipnotBavurusu"/>
          <w:i/>
          <w:iCs/>
          <w:sz w:val="16"/>
          <w:szCs w:val="16"/>
        </w:rPr>
        <w:footnoteRef/>
      </w:r>
      <w:r w:rsidRPr="00CA3963">
        <w:rPr>
          <w:i/>
          <w:iCs/>
          <w:sz w:val="16"/>
          <w:szCs w:val="16"/>
        </w:rPr>
        <w:t xml:space="preserve"> </w:t>
      </w:r>
      <w:hyperlink r:id="rId2" w:history="1">
        <w:r w:rsidRPr="00CA3963">
          <w:rPr>
            <w:rStyle w:val="Kpr"/>
            <w:i/>
            <w:iCs/>
            <w:sz w:val="16"/>
            <w:szCs w:val="16"/>
          </w:rPr>
          <w:t>https://advisory.kpmg.us/articles/2022/2022-us-technology-survey.html</w:t>
        </w:r>
      </w:hyperlink>
      <w:r w:rsidRPr="00CA3963">
        <w:rPr>
          <w:i/>
          <w:iCs/>
          <w:sz w:val="16"/>
          <w:szCs w:val="16"/>
        </w:rPr>
        <w:t xml:space="preserve"> </w:t>
      </w:r>
    </w:p>
  </w:footnote>
  <w:footnote w:id="4">
    <w:p w14:paraId="5FDE87A9" w14:textId="77777777" w:rsidR="007C36D2" w:rsidRDefault="007C36D2" w:rsidP="007C36D2">
      <w:pPr>
        <w:pStyle w:val="DipnotMetni"/>
      </w:pPr>
      <w:r w:rsidRPr="00CA3963">
        <w:rPr>
          <w:rStyle w:val="DipnotBavurusu"/>
          <w:i/>
          <w:iCs/>
          <w:sz w:val="16"/>
          <w:szCs w:val="16"/>
        </w:rPr>
        <w:footnoteRef/>
      </w:r>
      <w:r w:rsidRPr="00CA3963">
        <w:rPr>
          <w:i/>
          <w:iCs/>
          <w:sz w:val="16"/>
          <w:szCs w:val="16"/>
        </w:rPr>
        <w:t xml:space="preserve"> </w:t>
      </w:r>
      <w:hyperlink r:id="rId3" w:history="1">
        <w:r w:rsidRPr="00CA3963">
          <w:rPr>
            <w:rStyle w:val="Kpr"/>
            <w:i/>
            <w:iCs/>
            <w:sz w:val="16"/>
            <w:szCs w:val="16"/>
          </w:rPr>
          <w:t>https://www.theguardian.com/technology/2023/feb/02/chatgpt-100-million-users-open-ai-fastest-growing-app</w:t>
        </w:r>
      </w:hyperlink>
      <w:r>
        <w:t xml:space="preserve"> </w:t>
      </w:r>
    </w:p>
  </w:footnote>
  <w:footnote w:id="5">
    <w:p w14:paraId="24F13403" w14:textId="3FDC0E89" w:rsidR="00DB12E7" w:rsidRDefault="00DB12E7">
      <w:pPr>
        <w:pStyle w:val="DipnotMetni"/>
      </w:pPr>
      <w:r>
        <w:rPr>
          <w:rStyle w:val="DipnotBavurusu"/>
        </w:rPr>
        <w:footnoteRef/>
      </w:r>
      <w:r>
        <w:t xml:space="preserve"> </w:t>
      </w:r>
      <w:hyperlink r:id="rId4" w:history="1">
        <w:r w:rsidRPr="00CA3963">
          <w:rPr>
            <w:rStyle w:val="Kpr"/>
            <w:i/>
            <w:iCs/>
            <w:sz w:val="16"/>
            <w:szCs w:val="16"/>
          </w:rPr>
          <w:t>https://techcrunch.com/2019/07/24/researchers-spotlight-the-lie-of-anonymous-data/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Resim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EB6"/>
    <w:multiLevelType w:val="hybridMultilevel"/>
    <w:tmpl w:val="9B64B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3B70"/>
    <w:multiLevelType w:val="hybridMultilevel"/>
    <w:tmpl w:val="DF9E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941C6"/>
    <w:multiLevelType w:val="hybridMultilevel"/>
    <w:tmpl w:val="CA547D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2601DC"/>
    <w:multiLevelType w:val="hybridMultilevel"/>
    <w:tmpl w:val="E6981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D504FB"/>
    <w:multiLevelType w:val="hybridMultilevel"/>
    <w:tmpl w:val="80744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373ADD"/>
    <w:multiLevelType w:val="hybridMultilevel"/>
    <w:tmpl w:val="DE0E5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6906D8"/>
    <w:multiLevelType w:val="hybridMultilevel"/>
    <w:tmpl w:val="BCFA4D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84483C"/>
    <w:multiLevelType w:val="hybridMultilevel"/>
    <w:tmpl w:val="4BFA26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B707DA"/>
    <w:multiLevelType w:val="hybridMultilevel"/>
    <w:tmpl w:val="A01A94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C22F0A"/>
    <w:multiLevelType w:val="hybridMultilevel"/>
    <w:tmpl w:val="A8DC8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C51627"/>
    <w:multiLevelType w:val="hybridMultilevel"/>
    <w:tmpl w:val="1A86D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70437DA"/>
    <w:multiLevelType w:val="hybridMultilevel"/>
    <w:tmpl w:val="C6346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EC6860"/>
    <w:multiLevelType w:val="hybridMultilevel"/>
    <w:tmpl w:val="EEEA45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46E66"/>
    <w:multiLevelType w:val="hybridMultilevel"/>
    <w:tmpl w:val="1F6CC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3E3AFA"/>
    <w:multiLevelType w:val="hybridMultilevel"/>
    <w:tmpl w:val="6FD49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8089098">
    <w:abstractNumId w:val="4"/>
  </w:num>
  <w:num w:numId="2" w16cid:durableId="87704357">
    <w:abstractNumId w:val="14"/>
  </w:num>
  <w:num w:numId="3" w16cid:durableId="1361082010">
    <w:abstractNumId w:val="12"/>
  </w:num>
  <w:num w:numId="4" w16cid:durableId="1420984115">
    <w:abstractNumId w:val="16"/>
  </w:num>
  <w:num w:numId="5" w16cid:durableId="357317334">
    <w:abstractNumId w:val="1"/>
  </w:num>
  <w:num w:numId="6" w16cid:durableId="1123502797">
    <w:abstractNumId w:val="0"/>
  </w:num>
  <w:num w:numId="7" w16cid:durableId="2068647972">
    <w:abstractNumId w:val="18"/>
  </w:num>
  <w:num w:numId="8" w16cid:durableId="2134791146">
    <w:abstractNumId w:val="3"/>
  </w:num>
  <w:num w:numId="9" w16cid:durableId="2117165925">
    <w:abstractNumId w:val="17"/>
  </w:num>
  <w:num w:numId="10" w16cid:durableId="1375152929">
    <w:abstractNumId w:val="15"/>
  </w:num>
  <w:num w:numId="11" w16cid:durableId="969088406">
    <w:abstractNumId w:val="11"/>
  </w:num>
  <w:num w:numId="12" w16cid:durableId="1198395750">
    <w:abstractNumId w:val="6"/>
  </w:num>
  <w:num w:numId="13" w16cid:durableId="754209605">
    <w:abstractNumId w:val="13"/>
  </w:num>
  <w:num w:numId="14" w16cid:durableId="1862819846">
    <w:abstractNumId w:val="5"/>
  </w:num>
  <w:num w:numId="15" w16cid:durableId="1297644926">
    <w:abstractNumId w:val="7"/>
  </w:num>
  <w:num w:numId="16" w16cid:durableId="1883011904">
    <w:abstractNumId w:val="9"/>
  </w:num>
  <w:num w:numId="17" w16cid:durableId="1143156299">
    <w:abstractNumId w:val="10"/>
  </w:num>
  <w:num w:numId="18" w16cid:durableId="1304699943">
    <w:abstractNumId w:val="8"/>
  </w:num>
  <w:num w:numId="19" w16cid:durableId="146527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9A"/>
    <w:rsid w:val="00011454"/>
    <w:rsid w:val="000271D2"/>
    <w:rsid w:val="00065A4B"/>
    <w:rsid w:val="00073870"/>
    <w:rsid w:val="0008122D"/>
    <w:rsid w:val="000859AF"/>
    <w:rsid w:val="00091A9B"/>
    <w:rsid w:val="000B037E"/>
    <w:rsid w:val="000C46F9"/>
    <w:rsid w:val="000C4E2B"/>
    <w:rsid w:val="000C5B2E"/>
    <w:rsid w:val="001007D9"/>
    <w:rsid w:val="00113973"/>
    <w:rsid w:val="00113D8D"/>
    <w:rsid w:val="0013228F"/>
    <w:rsid w:val="00137590"/>
    <w:rsid w:val="00147319"/>
    <w:rsid w:val="00154285"/>
    <w:rsid w:val="0017373B"/>
    <w:rsid w:val="00181FEB"/>
    <w:rsid w:val="00191BCB"/>
    <w:rsid w:val="001A11D2"/>
    <w:rsid w:val="001B55F3"/>
    <w:rsid w:val="001C64F9"/>
    <w:rsid w:val="001D3076"/>
    <w:rsid w:val="001D7018"/>
    <w:rsid w:val="001E4F15"/>
    <w:rsid w:val="001E6E5B"/>
    <w:rsid w:val="001F4628"/>
    <w:rsid w:val="001F682E"/>
    <w:rsid w:val="0022416D"/>
    <w:rsid w:val="0022721D"/>
    <w:rsid w:val="0027572E"/>
    <w:rsid w:val="00281304"/>
    <w:rsid w:val="00293DA9"/>
    <w:rsid w:val="002A54DC"/>
    <w:rsid w:val="002B1F8C"/>
    <w:rsid w:val="002C1784"/>
    <w:rsid w:val="002C69A1"/>
    <w:rsid w:val="002D584F"/>
    <w:rsid w:val="002E1634"/>
    <w:rsid w:val="002F3948"/>
    <w:rsid w:val="0031765C"/>
    <w:rsid w:val="00320E15"/>
    <w:rsid w:val="0033122E"/>
    <w:rsid w:val="00375FBB"/>
    <w:rsid w:val="00376117"/>
    <w:rsid w:val="00376CAF"/>
    <w:rsid w:val="00376E1E"/>
    <w:rsid w:val="00377A44"/>
    <w:rsid w:val="00392BF8"/>
    <w:rsid w:val="00393938"/>
    <w:rsid w:val="003942D8"/>
    <w:rsid w:val="003A7662"/>
    <w:rsid w:val="003B622F"/>
    <w:rsid w:val="003B673F"/>
    <w:rsid w:val="003C439A"/>
    <w:rsid w:val="003C6440"/>
    <w:rsid w:val="003C7904"/>
    <w:rsid w:val="003C7EA2"/>
    <w:rsid w:val="003D7A57"/>
    <w:rsid w:val="003E57F7"/>
    <w:rsid w:val="003F5B88"/>
    <w:rsid w:val="00401F5B"/>
    <w:rsid w:val="004136C3"/>
    <w:rsid w:val="004270D8"/>
    <w:rsid w:val="0042711F"/>
    <w:rsid w:val="00443895"/>
    <w:rsid w:val="00451B1C"/>
    <w:rsid w:val="00454601"/>
    <w:rsid w:val="0046013E"/>
    <w:rsid w:val="00492F82"/>
    <w:rsid w:val="00493016"/>
    <w:rsid w:val="004A0495"/>
    <w:rsid w:val="004A17A6"/>
    <w:rsid w:val="004A399D"/>
    <w:rsid w:val="004D64F2"/>
    <w:rsid w:val="004F17C3"/>
    <w:rsid w:val="004F2DB6"/>
    <w:rsid w:val="00511475"/>
    <w:rsid w:val="00511A4F"/>
    <w:rsid w:val="00515CFF"/>
    <w:rsid w:val="00534FA2"/>
    <w:rsid w:val="00544781"/>
    <w:rsid w:val="00551841"/>
    <w:rsid w:val="00551879"/>
    <w:rsid w:val="00554A60"/>
    <w:rsid w:val="005A0087"/>
    <w:rsid w:val="005B1116"/>
    <w:rsid w:val="005C2E52"/>
    <w:rsid w:val="005C472D"/>
    <w:rsid w:val="005C6118"/>
    <w:rsid w:val="005C7F0D"/>
    <w:rsid w:val="005D3B8C"/>
    <w:rsid w:val="005F0E8D"/>
    <w:rsid w:val="005F5B05"/>
    <w:rsid w:val="005F66E8"/>
    <w:rsid w:val="00606AD7"/>
    <w:rsid w:val="00611493"/>
    <w:rsid w:val="006336D0"/>
    <w:rsid w:val="00641F15"/>
    <w:rsid w:val="006426E7"/>
    <w:rsid w:val="006479E6"/>
    <w:rsid w:val="00664709"/>
    <w:rsid w:val="00670ED5"/>
    <w:rsid w:val="00675F0B"/>
    <w:rsid w:val="006804B1"/>
    <w:rsid w:val="006840AC"/>
    <w:rsid w:val="00685A79"/>
    <w:rsid w:val="006914F7"/>
    <w:rsid w:val="00691774"/>
    <w:rsid w:val="00693178"/>
    <w:rsid w:val="006950C3"/>
    <w:rsid w:val="006A2510"/>
    <w:rsid w:val="006B5C80"/>
    <w:rsid w:val="006C0CC3"/>
    <w:rsid w:val="006C764C"/>
    <w:rsid w:val="006C7AAF"/>
    <w:rsid w:val="006F7AF2"/>
    <w:rsid w:val="00725669"/>
    <w:rsid w:val="00732F42"/>
    <w:rsid w:val="00737D9D"/>
    <w:rsid w:val="00745D55"/>
    <w:rsid w:val="007462CD"/>
    <w:rsid w:val="00766E69"/>
    <w:rsid w:val="00774FF2"/>
    <w:rsid w:val="00783AE9"/>
    <w:rsid w:val="00784114"/>
    <w:rsid w:val="007B53D6"/>
    <w:rsid w:val="007B59CD"/>
    <w:rsid w:val="007C36D2"/>
    <w:rsid w:val="007C5C32"/>
    <w:rsid w:val="007D16C4"/>
    <w:rsid w:val="007D3441"/>
    <w:rsid w:val="007D428A"/>
    <w:rsid w:val="00812B22"/>
    <w:rsid w:val="008264E0"/>
    <w:rsid w:val="00846E63"/>
    <w:rsid w:val="008A0814"/>
    <w:rsid w:val="008A2161"/>
    <w:rsid w:val="008A7BC2"/>
    <w:rsid w:val="008B255B"/>
    <w:rsid w:val="008C38A3"/>
    <w:rsid w:val="008D4B37"/>
    <w:rsid w:val="008E1CCE"/>
    <w:rsid w:val="008F5F78"/>
    <w:rsid w:val="008F77A3"/>
    <w:rsid w:val="009073F9"/>
    <w:rsid w:val="00912EF3"/>
    <w:rsid w:val="00914A5F"/>
    <w:rsid w:val="009156C2"/>
    <w:rsid w:val="00917AD1"/>
    <w:rsid w:val="009307A7"/>
    <w:rsid w:val="0093489B"/>
    <w:rsid w:val="00940D8A"/>
    <w:rsid w:val="00946E34"/>
    <w:rsid w:val="0095123B"/>
    <w:rsid w:val="00952D46"/>
    <w:rsid w:val="00955B7B"/>
    <w:rsid w:val="00960BB3"/>
    <w:rsid w:val="0097526A"/>
    <w:rsid w:val="00990FFA"/>
    <w:rsid w:val="00994C68"/>
    <w:rsid w:val="009D1304"/>
    <w:rsid w:val="009D7FBB"/>
    <w:rsid w:val="00A410FC"/>
    <w:rsid w:val="00A61764"/>
    <w:rsid w:val="00A64CAB"/>
    <w:rsid w:val="00A76CA9"/>
    <w:rsid w:val="00A97A31"/>
    <w:rsid w:val="00AA5D89"/>
    <w:rsid w:val="00AB5A5D"/>
    <w:rsid w:val="00AC4401"/>
    <w:rsid w:val="00AD1559"/>
    <w:rsid w:val="00AD337D"/>
    <w:rsid w:val="00AE5173"/>
    <w:rsid w:val="00AF5D95"/>
    <w:rsid w:val="00B41012"/>
    <w:rsid w:val="00B41214"/>
    <w:rsid w:val="00B412EA"/>
    <w:rsid w:val="00B47104"/>
    <w:rsid w:val="00B639B1"/>
    <w:rsid w:val="00B90A10"/>
    <w:rsid w:val="00B97D91"/>
    <w:rsid w:val="00BA1F99"/>
    <w:rsid w:val="00BA2B2C"/>
    <w:rsid w:val="00BB0308"/>
    <w:rsid w:val="00BB0E6C"/>
    <w:rsid w:val="00BB16FC"/>
    <w:rsid w:val="00BC64F4"/>
    <w:rsid w:val="00BC72CA"/>
    <w:rsid w:val="00BD5E0A"/>
    <w:rsid w:val="00BD7DC2"/>
    <w:rsid w:val="00BE1CA0"/>
    <w:rsid w:val="00BF5F40"/>
    <w:rsid w:val="00C03BF9"/>
    <w:rsid w:val="00C333D6"/>
    <w:rsid w:val="00C36793"/>
    <w:rsid w:val="00C50F63"/>
    <w:rsid w:val="00C55430"/>
    <w:rsid w:val="00C66C8D"/>
    <w:rsid w:val="00C77633"/>
    <w:rsid w:val="00C80D55"/>
    <w:rsid w:val="00C836CC"/>
    <w:rsid w:val="00C84601"/>
    <w:rsid w:val="00C87E24"/>
    <w:rsid w:val="00C93B6F"/>
    <w:rsid w:val="00CA3963"/>
    <w:rsid w:val="00CB65E3"/>
    <w:rsid w:val="00CC5814"/>
    <w:rsid w:val="00CE67D2"/>
    <w:rsid w:val="00D14152"/>
    <w:rsid w:val="00D16F7C"/>
    <w:rsid w:val="00D322B8"/>
    <w:rsid w:val="00D45DB2"/>
    <w:rsid w:val="00D65A96"/>
    <w:rsid w:val="00D778F5"/>
    <w:rsid w:val="00DB12E7"/>
    <w:rsid w:val="00DC6FDB"/>
    <w:rsid w:val="00DD1909"/>
    <w:rsid w:val="00DD6E3B"/>
    <w:rsid w:val="00DE0395"/>
    <w:rsid w:val="00DF1998"/>
    <w:rsid w:val="00DF1D3C"/>
    <w:rsid w:val="00DF3A7E"/>
    <w:rsid w:val="00E10E8D"/>
    <w:rsid w:val="00E253EF"/>
    <w:rsid w:val="00E34216"/>
    <w:rsid w:val="00E474F8"/>
    <w:rsid w:val="00E533B4"/>
    <w:rsid w:val="00E57B5B"/>
    <w:rsid w:val="00E6506C"/>
    <w:rsid w:val="00E83E4D"/>
    <w:rsid w:val="00E95096"/>
    <w:rsid w:val="00EA793F"/>
    <w:rsid w:val="00EB668D"/>
    <w:rsid w:val="00ED1205"/>
    <w:rsid w:val="00ED793F"/>
    <w:rsid w:val="00EE14DE"/>
    <w:rsid w:val="00EF3A67"/>
    <w:rsid w:val="00F00CB2"/>
    <w:rsid w:val="00F14548"/>
    <w:rsid w:val="00F375D1"/>
    <w:rsid w:val="00F569BC"/>
    <w:rsid w:val="00F704C4"/>
    <w:rsid w:val="00FB099A"/>
    <w:rsid w:val="00FC7144"/>
    <w:rsid w:val="00FC755B"/>
    <w:rsid w:val="00FE4671"/>
    <w:rsid w:val="00FF3422"/>
    <w:rsid w:val="00FF6C55"/>
    <w:rsid w:val="00FF7D9C"/>
    <w:rsid w:val="02BD7A2E"/>
    <w:rsid w:val="04A32E60"/>
    <w:rsid w:val="0CCC2DFF"/>
    <w:rsid w:val="157284E0"/>
    <w:rsid w:val="2978FB61"/>
    <w:rsid w:val="51C025E5"/>
    <w:rsid w:val="5C042AE0"/>
    <w:rsid w:val="617E7ED0"/>
    <w:rsid w:val="75E58A75"/>
    <w:rsid w:val="7D6736A3"/>
    <w:rsid w:val="7F562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customStyle="1" w:styleId="UnresolvedMention1">
    <w:name w:val="Unresolved Mention1"/>
    <w:basedOn w:val="VarsaylanParagrafYazTipi"/>
    <w:uiPriority w:val="99"/>
    <w:semiHidden/>
    <w:unhideWhenUsed/>
    <w:rsid w:val="00BA1F99"/>
    <w:rPr>
      <w:color w:val="605E5C"/>
      <w:shd w:val="clear" w:color="auto" w:fill="E1DFDD"/>
    </w:rPr>
  </w:style>
  <w:style w:type="paragraph" w:customStyle="1" w:styleId="paragraph">
    <w:name w:val="paragraph"/>
    <w:basedOn w:val="Normal"/>
    <w:rsid w:val="001B5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B55F3"/>
  </w:style>
  <w:style w:type="character" w:customStyle="1" w:styleId="tabchar">
    <w:name w:val="tabchar"/>
    <w:basedOn w:val="VarsaylanParagrafYazTipi"/>
    <w:rsid w:val="001B55F3"/>
  </w:style>
  <w:style w:type="character" w:customStyle="1" w:styleId="eop">
    <w:name w:val="eop"/>
    <w:basedOn w:val="VarsaylanParagrafYazTipi"/>
    <w:rsid w:val="001B55F3"/>
  </w:style>
  <w:style w:type="character" w:customStyle="1" w:styleId="spellingerror">
    <w:name w:val="spellingerror"/>
    <w:basedOn w:val="VarsaylanParagrafYazTipi"/>
    <w:rsid w:val="001B55F3"/>
  </w:style>
  <w:style w:type="character" w:styleId="zmlenmeyenBahsetme">
    <w:name w:val="Unresolved Mention"/>
    <w:basedOn w:val="VarsaylanParagrafYazTipi"/>
    <w:uiPriority w:val="99"/>
    <w:semiHidden/>
    <w:unhideWhenUsed/>
    <w:rsid w:val="001B55F3"/>
    <w:rPr>
      <w:color w:val="605E5C"/>
      <w:shd w:val="clear" w:color="auto" w:fill="E1DFDD"/>
    </w:rPr>
  </w:style>
  <w:style w:type="paragraph" w:styleId="NormalWeb">
    <w:name w:val="Normal (Web)"/>
    <w:basedOn w:val="Normal"/>
    <w:uiPriority w:val="99"/>
    <w:semiHidden/>
    <w:unhideWhenUsed/>
    <w:rsid w:val="00ED79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B1116"/>
    <w:rPr>
      <w:color w:val="954F72" w:themeColor="followedHyperlink"/>
      <w:u w:val="single"/>
    </w:rPr>
  </w:style>
  <w:style w:type="table" w:styleId="TabloKlavuzu">
    <w:name w:val="Table Grid"/>
    <w:basedOn w:val="NormalTablo"/>
    <w:uiPriority w:val="39"/>
    <w:rsid w:val="004A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410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1012"/>
    <w:rPr>
      <w:sz w:val="20"/>
      <w:szCs w:val="20"/>
    </w:rPr>
  </w:style>
  <w:style w:type="character" w:styleId="DipnotBavurusu">
    <w:name w:val="footnote reference"/>
    <w:basedOn w:val="VarsaylanParagrafYazTipi"/>
    <w:uiPriority w:val="99"/>
    <w:semiHidden/>
    <w:unhideWhenUsed/>
    <w:rsid w:val="00B41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293905085">
      <w:bodyDiv w:val="1"/>
      <w:marLeft w:val="0"/>
      <w:marRight w:val="0"/>
      <w:marTop w:val="0"/>
      <w:marBottom w:val="0"/>
      <w:divBdr>
        <w:top w:val="none" w:sz="0" w:space="0" w:color="auto"/>
        <w:left w:val="none" w:sz="0" w:space="0" w:color="auto"/>
        <w:bottom w:val="none" w:sz="0" w:space="0" w:color="auto"/>
        <w:right w:val="none" w:sz="0" w:space="0" w:color="auto"/>
      </w:divBdr>
      <w:divsChild>
        <w:div w:id="2082099716">
          <w:marLeft w:val="0"/>
          <w:marRight w:val="0"/>
          <w:marTop w:val="0"/>
          <w:marBottom w:val="0"/>
          <w:divBdr>
            <w:top w:val="none" w:sz="0" w:space="0" w:color="auto"/>
            <w:left w:val="none" w:sz="0" w:space="0" w:color="auto"/>
            <w:bottom w:val="none" w:sz="0" w:space="0" w:color="auto"/>
            <w:right w:val="none" w:sz="0" w:space="0" w:color="auto"/>
          </w:divBdr>
        </w:div>
        <w:div w:id="238291473">
          <w:marLeft w:val="0"/>
          <w:marRight w:val="0"/>
          <w:marTop w:val="0"/>
          <w:marBottom w:val="0"/>
          <w:divBdr>
            <w:top w:val="none" w:sz="0" w:space="0" w:color="auto"/>
            <w:left w:val="none" w:sz="0" w:space="0" w:color="auto"/>
            <w:bottom w:val="none" w:sz="0" w:space="0" w:color="auto"/>
            <w:right w:val="none" w:sz="0" w:space="0" w:color="auto"/>
          </w:divBdr>
        </w:div>
        <w:div w:id="1036854505">
          <w:marLeft w:val="0"/>
          <w:marRight w:val="0"/>
          <w:marTop w:val="0"/>
          <w:marBottom w:val="0"/>
          <w:divBdr>
            <w:top w:val="none" w:sz="0" w:space="0" w:color="auto"/>
            <w:left w:val="none" w:sz="0" w:space="0" w:color="auto"/>
            <w:bottom w:val="none" w:sz="0" w:space="0" w:color="auto"/>
            <w:right w:val="none" w:sz="0" w:space="0" w:color="auto"/>
          </w:divBdr>
        </w:div>
        <w:div w:id="162203053">
          <w:marLeft w:val="0"/>
          <w:marRight w:val="0"/>
          <w:marTop w:val="0"/>
          <w:marBottom w:val="0"/>
          <w:divBdr>
            <w:top w:val="none" w:sz="0" w:space="0" w:color="auto"/>
            <w:left w:val="none" w:sz="0" w:space="0" w:color="auto"/>
            <w:bottom w:val="none" w:sz="0" w:space="0" w:color="auto"/>
            <w:right w:val="none" w:sz="0" w:space="0" w:color="auto"/>
          </w:divBdr>
        </w:div>
        <w:div w:id="927734067">
          <w:marLeft w:val="0"/>
          <w:marRight w:val="0"/>
          <w:marTop w:val="0"/>
          <w:marBottom w:val="0"/>
          <w:divBdr>
            <w:top w:val="none" w:sz="0" w:space="0" w:color="auto"/>
            <w:left w:val="none" w:sz="0" w:space="0" w:color="auto"/>
            <w:bottom w:val="none" w:sz="0" w:space="0" w:color="auto"/>
            <w:right w:val="none" w:sz="0" w:space="0" w:color="auto"/>
          </w:divBdr>
        </w:div>
        <w:div w:id="1390347504">
          <w:marLeft w:val="0"/>
          <w:marRight w:val="0"/>
          <w:marTop w:val="0"/>
          <w:marBottom w:val="0"/>
          <w:divBdr>
            <w:top w:val="none" w:sz="0" w:space="0" w:color="auto"/>
            <w:left w:val="none" w:sz="0" w:space="0" w:color="auto"/>
            <w:bottom w:val="none" w:sz="0" w:space="0" w:color="auto"/>
            <w:right w:val="none" w:sz="0" w:space="0" w:color="auto"/>
          </w:divBdr>
        </w:div>
        <w:div w:id="100731223">
          <w:marLeft w:val="0"/>
          <w:marRight w:val="0"/>
          <w:marTop w:val="0"/>
          <w:marBottom w:val="0"/>
          <w:divBdr>
            <w:top w:val="none" w:sz="0" w:space="0" w:color="auto"/>
            <w:left w:val="none" w:sz="0" w:space="0" w:color="auto"/>
            <w:bottom w:val="none" w:sz="0" w:space="0" w:color="auto"/>
            <w:right w:val="none" w:sz="0" w:space="0" w:color="auto"/>
          </w:divBdr>
        </w:div>
      </w:divsChild>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 w:id="20935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pmg.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kpmg.com/content/dam/kpmg/xx/pdf/2023/04/generative-ai-models-the-risks-and-potential-rewards-in-busines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technology/2023/feb/02/chatgpt-100-million-users-open-ai-fastest-growing-app" TargetMode="External"/><Relationship Id="rId2" Type="http://schemas.openxmlformats.org/officeDocument/2006/relationships/hyperlink" Target="https://advisory.kpmg.us/articles/2022/2022-us-technology-survey.html" TargetMode="External"/><Relationship Id="rId1" Type="http://schemas.openxmlformats.org/officeDocument/2006/relationships/hyperlink" Target="https://advisory-marketing.us.kpmg.com/speed/ai-survey-23.html" TargetMode="External"/><Relationship Id="rId4" Type="http://schemas.openxmlformats.org/officeDocument/2006/relationships/hyperlink" Target="https://techcrunch.com/2019/07/24/researchers-spotlight-the-lie-of-anonymous-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İlk Öğe ve Tarih" Version="1987"/>
</file>

<file path=customXml/itemProps1.xml><?xml version="1.0" encoding="utf-8"?>
<ds:datastoreItem xmlns:ds="http://schemas.openxmlformats.org/officeDocument/2006/customXml" ds:itemID="{09B7EEE9-E2CC-4F9D-B4C2-870F3A1B06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1FEA5539-B5DB-4264-8B7E-5662E82D2C61}">
  <ds:schemaRefs>
    <ds:schemaRef ds:uri="http://schemas.microsoft.com/sharepoint/v3/contenttype/forms"/>
  </ds:schemaRefs>
</ds:datastoreItem>
</file>

<file path=customXml/itemProps3.xml><?xml version="1.0" encoding="utf-8"?>
<ds:datastoreItem xmlns:ds="http://schemas.openxmlformats.org/officeDocument/2006/customXml" ds:itemID="{950A1212-8E56-4663-ABF7-366B38D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D17C3-D377-4B37-AC3E-455F5C71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8703</Characters>
  <Application>Microsoft Office Word</Application>
  <DocSecurity>0</DocSecurity>
  <Lines>72</Lines>
  <Paragraphs>20</Paragraphs>
  <ScaleCrop>false</ScaleCrop>
  <Company>KPMG</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12</cp:revision>
  <dcterms:created xsi:type="dcterms:W3CDTF">2023-04-24T07:04:00Z</dcterms:created>
  <dcterms:modified xsi:type="dcterms:W3CDTF">2023-05-02T08:13:00Z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