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2E74F" w14:textId="77777777" w:rsidR="00A15918" w:rsidRPr="00A10224" w:rsidRDefault="00A15918" w:rsidP="009049D5">
      <w:pPr>
        <w:spacing w:line="324" w:lineRule="auto"/>
        <w:contextualSpacing/>
        <w:jc w:val="both"/>
        <w:rPr>
          <w:rFonts w:ascii="Verdana" w:hAnsi="Verdana" w:cs="Arial"/>
          <w:b/>
          <w:sz w:val="32"/>
          <w:u w:val="single"/>
        </w:rPr>
      </w:pPr>
      <w:r w:rsidRPr="00A10224">
        <w:rPr>
          <w:rFonts w:ascii="Verdana" w:hAnsi="Verdana" w:cs="Arial"/>
          <w:b/>
          <w:sz w:val="32"/>
          <w:u w:val="single"/>
        </w:rPr>
        <w:t>BASIN BÜLTENİ</w:t>
      </w:r>
    </w:p>
    <w:p w14:paraId="5DC2E750" w14:textId="77777777" w:rsidR="0055280C" w:rsidRDefault="0055280C" w:rsidP="00162244">
      <w:pPr>
        <w:spacing w:line="324" w:lineRule="auto"/>
        <w:contextualSpacing/>
        <w:jc w:val="center"/>
        <w:rPr>
          <w:rFonts w:ascii="Verdana" w:hAnsi="Verdana" w:cs="Arial"/>
          <w:b/>
          <w:sz w:val="28"/>
          <w:szCs w:val="28"/>
        </w:rPr>
      </w:pPr>
    </w:p>
    <w:p w14:paraId="681A5A82" w14:textId="657F160A" w:rsidR="005F4A4D" w:rsidRDefault="00336BEB" w:rsidP="00336BEB">
      <w:pPr>
        <w:spacing w:line="324" w:lineRule="auto"/>
        <w:contextualSpacing/>
        <w:jc w:val="center"/>
        <w:rPr>
          <w:rFonts w:ascii="Verdana" w:hAnsi="Verdana" w:cs="Arial"/>
          <w:b/>
          <w:sz w:val="28"/>
          <w:szCs w:val="28"/>
        </w:rPr>
      </w:pPr>
      <w:r>
        <w:rPr>
          <w:rFonts w:ascii="Verdana" w:hAnsi="Verdana" w:cs="Arial"/>
          <w:b/>
          <w:sz w:val="28"/>
          <w:szCs w:val="28"/>
        </w:rPr>
        <w:t xml:space="preserve">AstraZenecalılar Dünya Kalp Günü’nde, daha sağlıklı kalpler için </w:t>
      </w:r>
      <w:r w:rsidR="00F801F6">
        <w:rPr>
          <w:rFonts w:ascii="Verdana" w:hAnsi="Verdana" w:cs="Arial"/>
          <w:b/>
          <w:sz w:val="28"/>
          <w:szCs w:val="28"/>
        </w:rPr>
        <w:t>#kalbimesözüm dedi</w:t>
      </w:r>
    </w:p>
    <w:p w14:paraId="277E00F7" w14:textId="77777777" w:rsidR="00336BEB" w:rsidRDefault="00336BEB" w:rsidP="00CD7A12">
      <w:pPr>
        <w:spacing w:line="324" w:lineRule="auto"/>
        <w:contextualSpacing/>
        <w:rPr>
          <w:rFonts w:ascii="Verdana" w:hAnsi="Verdana" w:cs="Arial"/>
          <w:b/>
          <w:sz w:val="28"/>
          <w:szCs w:val="28"/>
        </w:rPr>
      </w:pPr>
    </w:p>
    <w:p w14:paraId="74901FD0" w14:textId="1249101A" w:rsidR="00D6347A" w:rsidRDefault="00E77113" w:rsidP="007E0FA9">
      <w:pPr>
        <w:spacing w:before="100" w:beforeAutospacing="1" w:after="100" w:afterAutospacing="1" w:line="360" w:lineRule="auto"/>
        <w:contextualSpacing/>
        <w:jc w:val="center"/>
        <w:rPr>
          <w:rFonts w:ascii="Verdana" w:hAnsi="Verdana" w:cs="Arial"/>
          <w:b/>
          <w:sz w:val="24"/>
          <w:szCs w:val="28"/>
        </w:rPr>
      </w:pPr>
      <w:r>
        <w:rPr>
          <w:rFonts w:ascii="Verdana" w:hAnsi="Verdana" w:cs="Arial"/>
          <w:b/>
          <w:sz w:val="24"/>
          <w:szCs w:val="28"/>
        </w:rPr>
        <w:t>29 Eylül Dünya Kalp Günü dolayısıyla</w:t>
      </w:r>
      <w:r w:rsidR="005B256B">
        <w:rPr>
          <w:rFonts w:ascii="Verdana" w:hAnsi="Verdana" w:cs="Arial"/>
          <w:b/>
          <w:sz w:val="24"/>
          <w:szCs w:val="28"/>
        </w:rPr>
        <w:t xml:space="preserve">, </w:t>
      </w:r>
      <w:r w:rsidR="00C26674">
        <w:rPr>
          <w:rFonts w:ascii="Verdana" w:hAnsi="Verdana" w:cs="Arial"/>
          <w:b/>
          <w:sz w:val="24"/>
          <w:szCs w:val="28"/>
        </w:rPr>
        <w:t xml:space="preserve">merkez ofisinde kalp sağlığı temalı özel bir etkinlik düzenleyen </w:t>
      </w:r>
      <w:r w:rsidR="005B256B">
        <w:rPr>
          <w:rFonts w:ascii="Verdana" w:hAnsi="Verdana" w:cs="Arial"/>
          <w:b/>
          <w:sz w:val="24"/>
          <w:szCs w:val="28"/>
        </w:rPr>
        <w:t>AstraZeneca</w:t>
      </w:r>
      <w:r w:rsidR="00C26674">
        <w:rPr>
          <w:rFonts w:ascii="Verdana" w:hAnsi="Verdana" w:cs="Arial"/>
          <w:b/>
          <w:sz w:val="24"/>
          <w:szCs w:val="28"/>
        </w:rPr>
        <w:t xml:space="preserve"> Türkiye çalışanlarını kalp krizi riskini artıran faktörler, kriz anında yapılması gerekenler ve kalp sağlığını desteklemenin yolları konusunda bilgilendirdi.</w:t>
      </w:r>
      <w:r w:rsidR="001B6084" w:rsidRPr="00F70B17">
        <w:rPr>
          <w:rFonts w:ascii="Verdana" w:hAnsi="Verdana" w:cs="Arial"/>
          <w:b/>
          <w:sz w:val="24"/>
          <w:szCs w:val="28"/>
        </w:rPr>
        <w:t xml:space="preserve"> Ayrıca Dünya Kalp Günü </w:t>
      </w:r>
      <w:r w:rsidR="005A06BC">
        <w:rPr>
          <w:rFonts w:ascii="Verdana" w:hAnsi="Verdana" w:cs="Arial"/>
          <w:b/>
          <w:sz w:val="24"/>
          <w:szCs w:val="28"/>
        </w:rPr>
        <w:t>kapsamında</w:t>
      </w:r>
      <w:r w:rsidR="001B6084" w:rsidRPr="00F70B17">
        <w:rPr>
          <w:rFonts w:ascii="Verdana" w:hAnsi="Verdana" w:cs="Arial"/>
          <w:b/>
          <w:sz w:val="24"/>
          <w:szCs w:val="28"/>
        </w:rPr>
        <w:t xml:space="preserve"> AstraZeneca Türkiye tarafından başlatılan sosyal medya kampanya</w:t>
      </w:r>
      <w:r w:rsidR="00CD6848">
        <w:rPr>
          <w:rFonts w:ascii="Verdana" w:hAnsi="Verdana" w:cs="Arial"/>
          <w:b/>
          <w:sz w:val="24"/>
          <w:szCs w:val="28"/>
        </w:rPr>
        <w:t>sı</w:t>
      </w:r>
      <w:r w:rsidR="001B6084" w:rsidRPr="00F70B17">
        <w:rPr>
          <w:rFonts w:ascii="Verdana" w:hAnsi="Verdana" w:cs="Arial"/>
          <w:b/>
          <w:sz w:val="24"/>
          <w:szCs w:val="28"/>
        </w:rPr>
        <w:t xml:space="preserve"> ile sosyal medya kullanıcıları, #kalbimesözüm etiketiyle kendilerine ve sevdiklerine kalp dostu sözler vermeye davet edildi ve böylece kalp sağlığı mesajlarının binlerce kişiye ulaşması ve fark yaratması hedeflendi.</w:t>
      </w:r>
    </w:p>
    <w:p w14:paraId="156554C5" w14:textId="77777777" w:rsidR="00CB2BD4" w:rsidRPr="00CD7A12" w:rsidRDefault="00CB2BD4" w:rsidP="00CD7A12">
      <w:pPr>
        <w:spacing w:before="100" w:beforeAutospacing="1" w:after="100" w:afterAutospacing="1" w:line="360" w:lineRule="auto"/>
        <w:contextualSpacing/>
        <w:jc w:val="center"/>
        <w:rPr>
          <w:rFonts w:ascii="Verdana" w:hAnsi="Verdana" w:cs="Arial"/>
          <w:b/>
          <w:sz w:val="24"/>
          <w:szCs w:val="28"/>
        </w:rPr>
      </w:pPr>
    </w:p>
    <w:p w14:paraId="61E96C5A" w14:textId="37420F1F" w:rsidR="00CD7A12" w:rsidRDefault="00CD7A12" w:rsidP="00CB2BD4">
      <w:pPr>
        <w:spacing w:before="100" w:beforeAutospacing="1" w:after="100" w:afterAutospacing="1" w:line="360" w:lineRule="auto"/>
        <w:contextualSpacing/>
        <w:jc w:val="both"/>
        <w:rPr>
          <w:rFonts w:ascii="Verdana" w:hAnsi="Verdana"/>
          <w:color w:val="171717" w:themeColor="background2" w:themeShade="1A"/>
          <w:sz w:val="20"/>
          <w:szCs w:val="20"/>
        </w:rPr>
      </w:pPr>
      <w:r>
        <w:rPr>
          <w:rFonts w:ascii="Verdana" w:hAnsi="Verdana"/>
          <w:color w:val="171717" w:themeColor="background2" w:themeShade="1A"/>
          <w:sz w:val="20"/>
          <w:szCs w:val="20"/>
        </w:rPr>
        <w:t xml:space="preserve">Türkiye’de faaliyet göstermeye başladığı ilk günden bu yana toplum sağlığının geliştirilmesine destek vermeyi kurumsal sorumlulukları arasında gören AstraZeneca, </w:t>
      </w:r>
      <w:r w:rsidR="0056092D">
        <w:rPr>
          <w:rFonts w:ascii="Verdana" w:hAnsi="Verdana"/>
          <w:color w:val="171717" w:themeColor="background2" w:themeShade="1A"/>
          <w:sz w:val="20"/>
          <w:szCs w:val="20"/>
        </w:rPr>
        <w:t>kalp damar hastalıklarını</w:t>
      </w:r>
      <w:r>
        <w:rPr>
          <w:rFonts w:ascii="Verdana" w:hAnsi="Verdana"/>
          <w:color w:val="171717" w:themeColor="background2" w:themeShade="1A"/>
          <w:sz w:val="20"/>
          <w:szCs w:val="20"/>
        </w:rPr>
        <w:t xml:space="preserve"> her zaman, en öncelikli alanlardan biri olarak kabul etti. Bu doğrult</w:t>
      </w:r>
      <w:r w:rsidR="0056092D">
        <w:rPr>
          <w:rFonts w:ascii="Verdana" w:hAnsi="Verdana"/>
          <w:color w:val="171717" w:themeColor="background2" w:themeShade="1A"/>
          <w:sz w:val="20"/>
          <w:szCs w:val="20"/>
        </w:rPr>
        <w:t>uda 29 Eylül Dünya Kalp Günü kapsamında</w:t>
      </w:r>
      <w:r>
        <w:rPr>
          <w:rFonts w:ascii="Verdana" w:hAnsi="Verdana"/>
          <w:color w:val="171717" w:themeColor="background2" w:themeShade="1A"/>
          <w:sz w:val="20"/>
          <w:szCs w:val="20"/>
        </w:rPr>
        <w:t>, “Sağlıklı Salı”</w:t>
      </w:r>
      <w:r w:rsidR="0056092D">
        <w:rPr>
          <w:rFonts w:ascii="Verdana" w:hAnsi="Verdana"/>
          <w:color w:val="171717" w:themeColor="background2" w:themeShade="1A"/>
          <w:sz w:val="20"/>
          <w:szCs w:val="20"/>
        </w:rPr>
        <w:t xml:space="preserve"> uygulamasıyla </w:t>
      </w:r>
      <w:r>
        <w:rPr>
          <w:rFonts w:ascii="Verdana" w:hAnsi="Verdana"/>
          <w:color w:val="171717" w:themeColor="background2" w:themeShade="1A"/>
          <w:sz w:val="20"/>
          <w:szCs w:val="20"/>
        </w:rPr>
        <w:t>kalp sağlığına dikkat çekmek ve farkındalık yaratmak için merkez ofisinde bir dizi etkinlik düzenleyen AstraZeneca, çalışanları kalp sağlığı konusunda bilgilendirdi.</w:t>
      </w:r>
      <w:r w:rsidR="00CB2BD4">
        <w:rPr>
          <w:rFonts w:ascii="Verdana" w:hAnsi="Verdana"/>
          <w:color w:val="171717" w:themeColor="background2" w:themeShade="1A"/>
          <w:sz w:val="20"/>
          <w:szCs w:val="20"/>
        </w:rPr>
        <w:t xml:space="preserve"> </w:t>
      </w:r>
      <w:r w:rsidR="001B6084">
        <w:rPr>
          <w:rFonts w:ascii="Verdana" w:hAnsi="Verdana"/>
          <w:color w:val="171717" w:themeColor="background2" w:themeShade="1A"/>
          <w:sz w:val="20"/>
          <w:szCs w:val="20"/>
        </w:rPr>
        <w:t>B</w:t>
      </w:r>
      <w:r w:rsidR="001B6084" w:rsidRPr="001B6084">
        <w:rPr>
          <w:rFonts w:ascii="Verdana" w:hAnsi="Verdana"/>
          <w:color w:val="171717" w:themeColor="background2" w:themeShade="1A"/>
          <w:sz w:val="20"/>
          <w:szCs w:val="20"/>
        </w:rPr>
        <w:t>u özel günde tüm çalışanlar, Dünya Kalp Günü’nün ve kalp sağlığının önemini vurgulamak amacıyla kırmızı giyindi ve ofisi kırmızı balonlarla süsledi</w:t>
      </w:r>
      <w:r w:rsidR="001B6084">
        <w:rPr>
          <w:rFonts w:ascii="Verdana" w:hAnsi="Verdana"/>
          <w:color w:val="171717" w:themeColor="background2" w:themeShade="1A"/>
          <w:sz w:val="20"/>
          <w:szCs w:val="20"/>
        </w:rPr>
        <w:t xml:space="preserve">. </w:t>
      </w:r>
      <w:r w:rsidR="005D3F7E">
        <w:rPr>
          <w:rFonts w:ascii="Verdana" w:hAnsi="Verdana"/>
          <w:color w:val="171717" w:themeColor="background2" w:themeShade="1A"/>
          <w:sz w:val="20"/>
          <w:szCs w:val="20"/>
        </w:rPr>
        <w:t>D</w:t>
      </w:r>
      <w:r w:rsidR="001B6084">
        <w:rPr>
          <w:rFonts w:ascii="Verdana" w:hAnsi="Verdana"/>
          <w:color w:val="171717" w:themeColor="background2" w:themeShade="1A"/>
          <w:sz w:val="20"/>
          <w:szCs w:val="20"/>
        </w:rPr>
        <w:t>üzenlenen o</w:t>
      </w:r>
      <w:r w:rsidR="007C450B">
        <w:rPr>
          <w:rFonts w:ascii="Verdana" w:hAnsi="Verdana"/>
          <w:color w:val="171717" w:themeColor="background2" w:themeShade="1A"/>
          <w:sz w:val="20"/>
          <w:szCs w:val="20"/>
        </w:rPr>
        <w:t>turum</w:t>
      </w:r>
      <w:r w:rsidR="00CB2BD4">
        <w:rPr>
          <w:rFonts w:ascii="Verdana" w:hAnsi="Verdana"/>
          <w:color w:val="171717" w:themeColor="background2" w:themeShade="1A"/>
          <w:sz w:val="20"/>
          <w:szCs w:val="20"/>
        </w:rPr>
        <w:t>da; “Kalp hastalıklarına zemin hazırlayan risk faktörleri nelerdir?” “Hangi göğüs ağrısı kalp krizine işaret eder?” “Kalp krizi anında neler yapılmalı?” “Kalp krizi kaynaklı kalıcı hasar kaç dakika içinde başlar?” “Tedavi sonrasında neler yapılmalıdır?” “Kalp sağlığı için hayatımızda neleri değiştirmeliyiz?” gibi soruların yanıtları arandı.</w:t>
      </w:r>
      <w:r w:rsidR="00AD6B4C">
        <w:rPr>
          <w:rFonts w:ascii="Verdana" w:hAnsi="Verdana"/>
          <w:color w:val="171717" w:themeColor="background2" w:themeShade="1A"/>
          <w:sz w:val="20"/>
          <w:szCs w:val="20"/>
        </w:rPr>
        <w:t xml:space="preserve"> Dünya Kalp Günü’ne özel olarak kırmızı süsler, sağlık mesajlarının yer aldığı panolar ve balonlarla dekore edilen AstraZeneca ofisindeki çalışanlara, etk</w:t>
      </w:r>
      <w:r w:rsidR="007C450B">
        <w:rPr>
          <w:rFonts w:ascii="Verdana" w:hAnsi="Verdana"/>
          <w:color w:val="171717" w:themeColor="background2" w:themeShade="1A"/>
          <w:sz w:val="20"/>
          <w:szCs w:val="20"/>
        </w:rPr>
        <w:t>inliklerde çekilen fotoğrafları</w:t>
      </w:r>
      <w:r w:rsidR="00AD6B4C">
        <w:rPr>
          <w:rFonts w:ascii="Verdana" w:hAnsi="Verdana"/>
          <w:color w:val="171717" w:themeColor="background2" w:themeShade="1A"/>
          <w:sz w:val="20"/>
          <w:szCs w:val="20"/>
        </w:rPr>
        <w:t xml:space="preserve"> </w:t>
      </w:r>
      <w:r w:rsidR="007C450B">
        <w:rPr>
          <w:rFonts w:ascii="Verdana" w:hAnsi="Verdana"/>
          <w:color w:val="171717" w:themeColor="background2" w:themeShade="1A"/>
          <w:sz w:val="20"/>
          <w:szCs w:val="20"/>
        </w:rPr>
        <w:t xml:space="preserve">Dünya Kalp Günü </w:t>
      </w:r>
      <w:r w:rsidR="00AD6B4C">
        <w:rPr>
          <w:rFonts w:ascii="Verdana" w:hAnsi="Verdana"/>
          <w:color w:val="171717" w:themeColor="background2" w:themeShade="1A"/>
          <w:sz w:val="20"/>
          <w:szCs w:val="20"/>
        </w:rPr>
        <w:t xml:space="preserve">özel </w:t>
      </w:r>
      <w:r w:rsidR="007C450B">
        <w:rPr>
          <w:rFonts w:ascii="Verdana" w:hAnsi="Verdana"/>
          <w:color w:val="171717" w:themeColor="background2" w:themeShade="1A"/>
          <w:sz w:val="20"/>
          <w:szCs w:val="20"/>
        </w:rPr>
        <w:t>mesajlarının yer aldığı kartlarla birlikte</w:t>
      </w:r>
      <w:r w:rsidR="00AD6B4C">
        <w:rPr>
          <w:rFonts w:ascii="Verdana" w:hAnsi="Verdana"/>
          <w:color w:val="171717" w:themeColor="background2" w:themeShade="1A"/>
          <w:sz w:val="20"/>
          <w:szCs w:val="20"/>
        </w:rPr>
        <w:t xml:space="preserve"> hediye edildi.</w:t>
      </w:r>
    </w:p>
    <w:p w14:paraId="7C172D59" w14:textId="77777777" w:rsidR="001B6084" w:rsidRDefault="001B6084" w:rsidP="00CB2BD4">
      <w:pPr>
        <w:spacing w:before="100" w:beforeAutospacing="1" w:after="100" w:afterAutospacing="1" w:line="360" w:lineRule="auto"/>
        <w:contextualSpacing/>
        <w:jc w:val="both"/>
        <w:rPr>
          <w:rFonts w:ascii="Verdana" w:hAnsi="Verdana"/>
          <w:color w:val="171717" w:themeColor="background2" w:themeShade="1A"/>
          <w:sz w:val="20"/>
          <w:szCs w:val="20"/>
        </w:rPr>
      </w:pPr>
    </w:p>
    <w:p w14:paraId="784D28AD" w14:textId="4FD33139" w:rsidR="007E0FA9" w:rsidRDefault="007E0FA9" w:rsidP="00CB2BD4">
      <w:pPr>
        <w:spacing w:before="100" w:beforeAutospacing="1" w:after="100" w:afterAutospacing="1" w:line="360" w:lineRule="auto"/>
        <w:contextualSpacing/>
        <w:jc w:val="both"/>
        <w:rPr>
          <w:rFonts w:ascii="Verdana" w:hAnsi="Verdana"/>
          <w:color w:val="171717" w:themeColor="background2" w:themeShade="1A"/>
          <w:sz w:val="20"/>
          <w:szCs w:val="20"/>
        </w:rPr>
      </w:pPr>
      <w:r w:rsidRPr="00F70B17">
        <w:rPr>
          <w:rFonts w:ascii="Verdana" w:hAnsi="Verdana"/>
          <w:b/>
          <w:color w:val="171717" w:themeColor="background2" w:themeShade="1A"/>
          <w:sz w:val="20"/>
          <w:szCs w:val="20"/>
        </w:rPr>
        <w:t xml:space="preserve">Kalp </w:t>
      </w:r>
      <w:r w:rsidR="00644ADE">
        <w:rPr>
          <w:rFonts w:ascii="Verdana" w:hAnsi="Verdana"/>
          <w:b/>
          <w:color w:val="171717" w:themeColor="background2" w:themeShade="1A"/>
          <w:sz w:val="20"/>
          <w:szCs w:val="20"/>
        </w:rPr>
        <w:t>sağlığına dikkat çekmek</w:t>
      </w:r>
      <w:r w:rsidRPr="00F70B17">
        <w:rPr>
          <w:rFonts w:ascii="Verdana" w:hAnsi="Verdana"/>
          <w:b/>
          <w:color w:val="171717" w:themeColor="background2" w:themeShade="1A"/>
          <w:sz w:val="20"/>
          <w:szCs w:val="20"/>
        </w:rPr>
        <w:t xml:space="preserve"> için </w:t>
      </w:r>
      <w:r w:rsidRPr="00F70B17">
        <w:rPr>
          <w:rFonts w:ascii="Verdana" w:hAnsi="Verdana"/>
          <w:b/>
          <w:color w:val="212121"/>
          <w:sz w:val="20"/>
          <w:szCs w:val="20"/>
        </w:rPr>
        <w:t>#kalbimesözüm kampanyası</w:t>
      </w:r>
    </w:p>
    <w:p w14:paraId="38698C72" w14:textId="5C0C8368" w:rsidR="0071150C" w:rsidRDefault="00CD7A12" w:rsidP="00F70B17">
      <w:pPr>
        <w:spacing w:before="100" w:beforeAutospacing="1" w:after="100" w:afterAutospacing="1" w:line="360" w:lineRule="auto"/>
        <w:contextualSpacing/>
        <w:jc w:val="both"/>
        <w:rPr>
          <w:rFonts w:ascii="Verdana" w:hAnsi="Verdana"/>
          <w:color w:val="000000"/>
          <w:sz w:val="20"/>
          <w:szCs w:val="20"/>
        </w:rPr>
      </w:pPr>
      <w:r w:rsidRPr="00C700D4">
        <w:rPr>
          <w:rFonts w:ascii="Verdana" w:hAnsi="Verdana"/>
          <w:color w:val="171717" w:themeColor="background2" w:themeShade="1A"/>
          <w:sz w:val="20"/>
          <w:szCs w:val="20"/>
        </w:rPr>
        <w:t>Dünya Kalp Federasyonu ve Dünya Sağlık Örgütü liderliğinde başlatılan</w:t>
      </w:r>
      <w:r w:rsidR="00CB2BD4" w:rsidRPr="00C700D4">
        <w:rPr>
          <w:rFonts w:ascii="Verdana" w:hAnsi="Verdana"/>
          <w:color w:val="171717" w:themeColor="background2" w:themeShade="1A"/>
          <w:sz w:val="20"/>
          <w:szCs w:val="20"/>
        </w:rPr>
        <w:t xml:space="preserve"> ve</w:t>
      </w:r>
      <w:r w:rsidRPr="00C700D4">
        <w:rPr>
          <w:rFonts w:ascii="Verdana" w:hAnsi="Verdana"/>
          <w:color w:val="171717" w:themeColor="background2" w:themeShade="1A"/>
          <w:sz w:val="20"/>
          <w:szCs w:val="20"/>
        </w:rPr>
        <w:t xml:space="preserve"> insanları tütün ürünleri, sağlıksız beslenme, hareketsizlik gibi risk faktörlerinin kontrol altına alınması konusunda eğitmeyi ve böylece kalp hastalıkları kaynaklı erken ölümlerin %80’ini önlemeyi </w:t>
      </w:r>
      <w:r w:rsidRPr="00C700D4">
        <w:rPr>
          <w:rFonts w:ascii="Verdana" w:hAnsi="Verdana"/>
          <w:color w:val="171717" w:themeColor="background2" w:themeShade="1A"/>
          <w:sz w:val="20"/>
          <w:szCs w:val="20"/>
        </w:rPr>
        <w:lastRenderedPageBreak/>
        <w:t>amaçl</w:t>
      </w:r>
      <w:r w:rsidR="00CB2BD4" w:rsidRPr="00C700D4">
        <w:rPr>
          <w:rFonts w:ascii="Verdana" w:hAnsi="Verdana"/>
          <w:color w:val="171717" w:themeColor="background2" w:themeShade="1A"/>
          <w:sz w:val="20"/>
          <w:szCs w:val="20"/>
        </w:rPr>
        <w:t>ayan Dünya Kalp Günü</w:t>
      </w:r>
      <w:r w:rsidR="00C700D4" w:rsidRPr="00E7444F">
        <w:rPr>
          <w:vertAlign w:val="superscript"/>
        </w:rPr>
        <w:footnoteReference w:id="1"/>
      </w:r>
      <w:r w:rsidR="00CB2BD4" w:rsidRPr="00C700D4">
        <w:rPr>
          <w:rFonts w:ascii="Verdana" w:hAnsi="Verdana"/>
          <w:color w:val="171717" w:themeColor="background2" w:themeShade="1A"/>
          <w:sz w:val="20"/>
          <w:szCs w:val="20"/>
        </w:rPr>
        <w:t xml:space="preserve"> kapsamında</w:t>
      </w:r>
      <w:r w:rsidR="00CB2BD4">
        <w:rPr>
          <w:rFonts w:ascii="Verdana" w:hAnsi="Verdana"/>
          <w:color w:val="171717" w:themeColor="background2" w:themeShade="1A"/>
          <w:sz w:val="20"/>
          <w:szCs w:val="20"/>
        </w:rPr>
        <w:t xml:space="preserve"> AstraZeneca Türkiye tarafından ayrıca, </w:t>
      </w:r>
      <w:r w:rsidR="00C26674">
        <w:rPr>
          <w:rFonts w:ascii="Verdana" w:hAnsi="Verdana"/>
          <w:color w:val="171717" w:themeColor="background2" w:themeShade="1A"/>
          <w:sz w:val="20"/>
          <w:szCs w:val="20"/>
        </w:rPr>
        <w:t xml:space="preserve">sosyal medya üzerinden </w:t>
      </w:r>
      <w:r w:rsidR="00CB2BD4">
        <w:rPr>
          <w:rFonts w:ascii="Verdana" w:hAnsi="Verdana"/>
          <w:color w:val="171717" w:themeColor="background2" w:themeShade="1A"/>
          <w:sz w:val="20"/>
          <w:szCs w:val="20"/>
        </w:rPr>
        <w:t xml:space="preserve">de </w:t>
      </w:r>
      <w:r w:rsidR="00C26674">
        <w:rPr>
          <w:rFonts w:ascii="Verdana" w:hAnsi="Verdana"/>
          <w:color w:val="171717" w:themeColor="background2" w:themeShade="1A"/>
          <w:sz w:val="20"/>
          <w:szCs w:val="20"/>
        </w:rPr>
        <w:t xml:space="preserve">bir kampanya </w:t>
      </w:r>
      <w:r w:rsidR="00CB2BD4">
        <w:rPr>
          <w:rFonts w:ascii="Verdana" w:hAnsi="Verdana"/>
          <w:color w:val="171717" w:themeColor="background2" w:themeShade="1A"/>
          <w:sz w:val="20"/>
          <w:szCs w:val="20"/>
        </w:rPr>
        <w:t>başlatıldı</w:t>
      </w:r>
      <w:r w:rsidR="00C26674">
        <w:rPr>
          <w:rFonts w:ascii="Verdana" w:hAnsi="Verdana"/>
          <w:color w:val="171717" w:themeColor="background2" w:themeShade="1A"/>
          <w:sz w:val="20"/>
          <w:szCs w:val="20"/>
        </w:rPr>
        <w:t>.</w:t>
      </w:r>
      <w:r w:rsidR="00856930">
        <w:rPr>
          <w:rFonts w:ascii="Verdana" w:hAnsi="Verdana"/>
          <w:color w:val="171717" w:themeColor="background2" w:themeShade="1A"/>
          <w:sz w:val="20"/>
          <w:szCs w:val="20"/>
        </w:rPr>
        <w:t xml:space="preserve"> </w:t>
      </w:r>
      <w:r w:rsidR="00C26674">
        <w:rPr>
          <w:rFonts w:ascii="Verdana" w:hAnsi="Verdana"/>
          <w:color w:val="171717" w:themeColor="background2" w:themeShade="1A"/>
          <w:sz w:val="20"/>
          <w:szCs w:val="20"/>
        </w:rPr>
        <w:t>Sosyal medya kullanıcılarını</w:t>
      </w:r>
      <w:r w:rsidR="001500C2">
        <w:rPr>
          <w:rFonts w:ascii="Verdana" w:hAnsi="Verdana"/>
          <w:color w:val="171717" w:themeColor="background2" w:themeShade="1A"/>
          <w:sz w:val="20"/>
          <w:szCs w:val="20"/>
        </w:rPr>
        <w:t>n</w:t>
      </w:r>
      <w:r w:rsidR="00C26674">
        <w:rPr>
          <w:rFonts w:ascii="Verdana" w:hAnsi="Verdana"/>
          <w:color w:val="171717" w:themeColor="background2" w:themeShade="1A"/>
          <w:sz w:val="20"/>
          <w:szCs w:val="20"/>
        </w:rPr>
        <w:t xml:space="preserve"> </w:t>
      </w:r>
      <w:r w:rsidR="00C26674">
        <w:rPr>
          <w:rFonts w:ascii="Verdana" w:hAnsi="Verdana"/>
          <w:color w:val="212121"/>
          <w:sz w:val="20"/>
          <w:szCs w:val="20"/>
        </w:rPr>
        <w:t>#kal</w:t>
      </w:r>
      <w:r w:rsidR="001500C2">
        <w:rPr>
          <w:rFonts w:ascii="Verdana" w:hAnsi="Verdana"/>
          <w:color w:val="212121"/>
          <w:sz w:val="20"/>
          <w:szCs w:val="20"/>
        </w:rPr>
        <w:t>bimesözüm etiketiyle kendileri ve sevdiklerinin</w:t>
      </w:r>
      <w:r w:rsidR="00C26674">
        <w:rPr>
          <w:rFonts w:ascii="Verdana" w:hAnsi="Verdana"/>
          <w:color w:val="212121"/>
          <w:sz w:val="20"/>
          <w:szCs w:val="20"/>
        </w:rPr>
        <w:t xml:space="preserve"> kalp </w:t>
      </w:r>
      <w:r w:rsidR="001500C2">
        <w:rPr>
          <w:rFonts w:ascii="Verdana" w:hAnsi="Verdana"/>
          <w:color w:val="212121"/>
          <w:sz w:val="20"/>
          <w:szCs w:val="20"/>
        </w:rPr>
        <w:t>sağlığı</w:t>
      </w:r>
      <w:r w:rsidR="00AC2F91">
        <w:rPr>
          <w:rFonts w:ascii="Verdana" w:hAnsi="Verdana"/>
          <w:color w:val="212121"/>
          <w:sz w:val="20"/>
          <w:szCs w:val="20"/>
        </w:rPr>
        <w:t>ı</w:t>
      </w:r>
      <w:r w:rsidR="001500C2">
        <w:rPr>
          <w:rFonts w:ascii="Verdana" w:hAnsi="Verdana"/>
          <w:color w:val="212121"/>
          <w:sz w:val="20"/>
          <w:szCs w:val="20"/>
        </w:rPr>
        <w:t>na katkıda bulunacak</w:t>
      </w:r>
      <w:r w:rsidR="00C26674">
        <w:rPr>
          <w:rFonts w:ascii="Verdana" w:hAnsi="Verdana"/>
          <w:color w:val="212121"/>
          <w:sz w:val="20"/>
          <w:szCs w:val="20"/>
        </w:rPr>
        <w:t xml:space="preserve"> sözler ver</w:t>
      </w:r>
      <w:r w:rsidR="007E0FA9">
        <w:rPr>
          <w:rFonts w:ascii="Verdana" w:hAnsi="Verdana"/>
          <w:color w:val="212121"/>
          <w:sz w:val="20"/>
          <w:szCs w:val="20"/>
        </w:rPr>
        <w:t>di</w:t>
      </w:r>
      <w:r w:rsidR="00C26674">
        <w:rPr>
          <w:rFonts w:ascii="Verdana" w:hAnsi="Verdana"/>
          <w:color w:val="212121"/>
          <w:sz w:val="20"/>
          <w:szCs w:val="20"/>
        </w:rPr>
        <w:t xml:space="preserve">ği kampanya sayesinde </w:t>
      </w:r>
      <w:r w:rsidR="00CB2BD4">
        <w:rPr>
          <w:rFonts w:ascii="Verdana" w:hAnsi="Verdana"/>
          <w:color w:val="212121"/>
          <w:sz w:val="20"/>
          <w:szCs w:val="20"/>
        </w:rPr>
        <w:t xml:space="preserve">kalp sağlığı mesajlarının </w:t>
      </w:r>
      <w:r w:rsidR="00C26674">
        <w:rPr>
          <w:rFonts w:ascii="Verdana" w:hAnsi="Verdana"/>
          <w:color w:val="212121"/>
          <w:sz w:val="20"/>
          <w:szCs w:val="20"/>
        </w:rPr>
        <w:t>binlerce kişiye ulaşma</w:t>
      </w:r>
      <w:r w:rsidR="00CB2BD4">
        <w:rPr>
          <w:rFonts w:ascii="Verdana" w:hAnsi="Verdana"/>
          <w:color w:val="212121"/>
          <w:sz w:val="20"/>
          <w:szCs w:val="20"/>
        </w:rPr>
        <w:t>s</w:t>
      </w:r>
      <w:r w:rsidR="00C26674">
        <w:rPr>
          <w:rFonts w:ascii="Verdana" w:hAnsi="Verdana"/>
          <w:color w:val="212121"/>
          <w:sz w:val="20"/>
          <w:szCs w:val="20"/>
        </w:rPr>
        <w:t>ı ve fark yaratma</w:t>
      </w:r>
      <w:r w:rsidR="00CB2BD4">
        <w:rPr>
          <w:rFonts w:ascii="Verdana" w:hAnsi="Verdana"/>
          <w:color w:val="212121"/>
          <w:sz w:val="20"/>
          <w:szCs w:val="20"/>
        </w:rPr>
        <w:t>s</w:t>
      </w:r>
      <w:r w:rsidR="00C26674">
        <w:rPr>
          <w:rFonts w:ascii="Verdana" w:hAnsi="Verdana"/>
          <w:color w:val="212121"/>
          <w:sz w:val="20"/>
          <w:szCs w:val="20"/>
        </w:rPr>
        <w:t>ı hedefl</w:t>
      </w:r>
      <w:r w:rsidR="00CB2BD4">
        <w:rPr>
          <w:rFonts w:ascii="Verdana" w:hAnsi="Verdana"/>
          <w:color w:val="212121"/>
          <w:sz w:val="20"/>
          <w:szCs w:val="20"/>
        </w:rPr>
        <w:t>en</w:t>
      </w:r>
      <w:r w:rsidR="00AF291E">
        <w:rPr>
          <w:rFonts w:ascii="Verdana" w:hAnsi="Verdana"/>
          <w:color w:val="212121"/>
          <w:sz w:val="20"/>
          <w:szCs w:val="20"/>
        </w:rPr>
        <w:t>di</w:t>
      </w:r>
      <w:r w:rsidR="00CB2BD4">
        <w:rPr>
          <w:rFonts w:ascii="Verdana" w:hAnsi="Verdana"/>
          <w:color w:val="212121"/>
          <w:sz w:val="20"/>
          <w:szCs w:val="20"/>
        </w:rPr>
        <w:t>.</w:t>
      </w:r>
      <w:r w:rsidR="00AF291E">
        <w:rPr>
          <w:rFonts w:ascii="Verdana" w:hAnsi="Verdana"/>
          <w:color w:val="212121"/>
          <w:sz w:val="20"/>
          <w:szCs w:val="20"/>
        </w:rPr>
        <w:t xml:space="preserve"> </w:t>
      </w:r>
      <w:r w:rsidR="001500C2">
        <w:rPr>
          <w:rFonts w:ascii="Verdana" w:hAnsi="Verdana"/>
          <w:color w:val="171717" w:themeColor="background2" w:themeShade="1A"/>
          <w:sz w:val="20"/>
          <w:szCs w:val="20"/>
        </w:rPr>
        <w:t>Sosyal medyada</w:t>
      </w:r>
      <w:r w:rsidR="00AF291E">
        <w:rPr>
          <w:rFonts w:ascii="Verdana" w:hAnsi="Verdana"/>
          <w:color w:val="171717" w:themeColor="background2" w:themeShade="1A"/>
          <w:sz w:val="20"/>
          <w:szCs w:val="20"/>
        </w:rPr>
        <w:t xml:space="preserve"> tanınan hesaplar tarafından yapılan paylaşımlar ve kalp</w:t>
      </w:r>
      <w:r w:rsidR="001500C2">
        <w:rPr>
          <w:rFonts w:ascii="Verdana" w:hAnsi="Verdana"/>
          <w:color w:val="171717" w:themeColor="background2" w:themeShade="1A"/>
          <w:sz w:val="20"/>
          <w:szCs w:val="20"/>
        </w:rPr>
        <w:t xml:space="preserve"> sağlığına faydalı</w:t>
      </w:r>
      <w:r w:rsidR="00AF291E">
        <w:rPr>
          <w:rFonts w:ascii="Verdana" w:hAnsi="Verdana"/>
          <w:color w:val="171717" w:themeColor="background2" w:themeShade="1A"/>
          <w:sz w:val="20"/>
          <w:szCs w:val="20"/>
        </w:rPr>
        <w:t xml:space="preserve"> sözler vermeye yönelik çağrılar geniş bir kitleye ulaştı. </w:t>
      </w:r>
      <w:r w:rsidR="007E0FA9">
        <w:rPr>
          <w:rFonts w:ascii="Verdana" w:hAnsi="Verdana"/>
          <w:color w:val="212121"/>
          <w:sz w:val="20"/>
          <w:szCs w:val="20"/>
        </w:rPr>
        <w:t xml:space="preserve"> </w:t>
      </w:r>
    </w:p>
    <w:p w14:paraId="755F72F4" w14:textId="77777777" w:rsidR="007E0FA9" w:rsidRDefault="007E0FA9" w:rsidP="0055280C">
      <w:pPr>
        <w:spacing w:line="360" w:lineRule="auto"/>
        <w:contextualSpacing/>
        <w:jc w:val="both"/>
        <w:rPr>
          <w:rFonts w:ascii="Verdana" w:hAnsi="Verdana"/>
          <w:color w:val="000000"/>
          <w:sz w:val="20"/>
          <w:szCs w:val="20"/>
        </w:rPr>
      </w:pPr>
    </w:p>
    <w:p w14:paraId="4A599AA3" w14:textId="56001609" w:rsidR="00D3505F" w:rsidRPr="001868D3" w:rsidRDefault="00D3505F" w:rsidP="00D3505F">
      <w:pPr>
        <w:spacing w:line="360" w:lineRule="auto"/>
        <w:contextualSpacing/>
        <w:jc w:val="both"/>
        <w:rPr>
          <w:rFonts w:ascii="Verdana" w:hAnsi="Verdana"/>
          <w:b/>
          <w:color w:val="000000"/>
          <w:sz w:val="20"/>
          <w:szCs w:val="20"/>
        </w:rPr>
      </w:pPr>
      <w:r w:rsidRPr="001868D3">
        <w:rPr>
          <w:rFonts w:ascii="Verdana" w:hAnsi="Verdana"/>
          <w:b/>
          <w:color w:val="000000"/>
          <w:sz w:val="20"/>
          <w:szCs w:val="20"/>
        </w:rPr>
        <w:t>Türkiye’de her yıl ani kalp krizine bağlı olarak 100 bin kişi hayatını kaybediyor</w:t>
      </w:r>
      <w:r w:rsidR="00C11290" w:rsidRPr="00E7444F">
        <w:rPr>
          <w:b/>
          <w:vertAlign w:val="superscript"/>
        </w:rPr>
        <w:footnoteReference w:id="2"/>
      </w:r>
    </w:p>
    <w:p w14:paraId="19814B3A" w14:textId="50AB40DA" w:rsidR="00AF6E91" w:rsidRDefault="00D3505F" w:rsidP="00AF6E91">
      <w:pPr>
        <w:spacing w:line="360" w:lineRule="auto"/>
        <w:contextualSpacing/>
        <w:jc w:val="both"/>
        <w:rPr>
          <w:rFonts w:ascii="Verdana" w:hAnsi="Verdana"/>
          <w:color w:val="000000"/>
          <w:sz w:val="20"/>
          <w:szCs w:val="20"/>
        </w:rPr>
      </w:pPr>
      <w:r w:rsidRPr="001868D3">
        <w:rPr>
          <w:rFonts w:ascii="Verdana" w:hAnsi="Verdana"/>
          <w:color w:val="000000"/>
          <w:sz w:val="20"/>
          <w:szCs w:val="20"/>
        </w:rPr>
        <w:t>AstraZeneca Türkiye Ülke Başkanı</w:t>
      </w:r>
      <w:r w:rsidRPr="0055280C">
        <w:rPr>
          <w:rFonts w:ascii="Verdana" w:hAnsi="Verdana"/>
          <w:color w:val="000000"/>
          <w:sz w:val="20"/>
          <w:szCs w:val="20"/>
        </w:rPr>
        <w:t xml:space="preserve"> </w:t>
      </w:r>
      <w:r w:rsidR="00336BEB">
        <w:rPr>
          <w:rFonts w:ascii="Verdana" w:hAnsi="Verdana"/>
          <w:color w:val="000000"/>
          <w:sz w:val="20"/>
          <w:szCs w:val="20"/>
        </w:rPr>
        <w:t>Eczacı Serkan Barış Dünya Kalp Günü vesilesiyle</w:t>
      </w:r>
      <w:r w:rsidRPr="001868D3">
        <w:rPr>
          <w:rFonts w:ascii="Verdana" w:hAnsi="Verdana"/>
          <w:color w:val="000000"/>
          <w:sz w:val="20"/>
          <w:szCs w:val="20"/>
        </w:rPr>
        <w:t xml:space="preserve"> şunları söyledi: “</w:t>
      </w:r>
      <w:r w:rsidR="00336BEB" w:rsidRPr="001868D3">
        <w:rPr>
          <w:rFonts w:ascii="Verdana" w:hAnsi="Verdana"/>
          <w:color w:val="000000"/>
          <w:sz w:val="20"/>
          <w:szCs w:val="20"/>
        </w:rPr>
        <w:t>Özellikle son yıllarda ü</w:t>
      </w:r>
      <w:r w:rsidRPr="001868D3">
        <w:rPr>
          <w:rFonts w:ascii="Verdana" w:hAnsi="Verdana"/>
          <w:color w:val="000000"/>
          <w:sz w:val="20"/>
          <w:szCs w:val="20"/>
        </w:rPr>
        <w:t>lke çapında yürütülen çalışmalara rağmen Türkiye’de ani kalp krizine bağlı ölüm oranı</w:t>
      </w:r>
      <w:r w:rsidR="00155644" w:rsidRPr="001868D3">
        <w:rPr>
          <w:rFonts w:ascii="Verdana" w:hAnsi="Verdana"/>
          <w:color w:val="000000"/>
          <w:sz w:val="20"/>
          <w:szCs w:val="20"/>
        </w:rPr>
        <w:t xml:space="preserve"> </w:t>
      </w:r>
      <w:r w:rsidRPr="001868D3">
        <w:rPr>
          <w:rFonts w:ascii="Verdana" w:hAnsi="Verdana"/>
          <w:color w:val="000000"/>
          <w:sz w:val="20"/>
          <w:szCs w:val="20"/>
        </w:rPr>
        <w:t xml:space="preserve">Avrupa </w:t>
      </w:r>
      <w:r w:rsidR="001500C2" w:rsidRPr="001868D3">
        <w:rPr>
          <w:rFonts w:ascii="Verdana" w:hAnsi="Verdana"/>
          <w:color w:val="000000"/>
          <w:sz w:val="20"/>
          <w:szCs w:val="20"/>
        </w:rPr>
        <w:t>ortalamasının bir hayli üzerinde görülüyor</w:t>
      </w:r>
      <w:r w:rsidR="00E7444F" w:rsidRPr="00E7444F">
        <w:rPr>
          <w:vertAlign w:val="superscript"/>
        </w:rPr>
        <w:t>2</w:t>
      </w:r>
      <w:r w:rsidR="001500C2">
        <w:rPr>
          <w:rFonts w:ascii="Verdana" w:hAnsi="Verdana"/>
          <w:color w:val="000000"/>
          <w:sz w:val="20"/>
          <w:szCs w:val="20"/>
        </w:rPr>
        <w:t>.</w:t>
      </w:r>
      <w:r w:rsidR="0056092D">
        <w:rPr>
          <w:rFonts w:ascii="Verdana" w:hAnsi="Verdana"/>
          <w:color w:val="000000"/>
          <w:sz w:val="20"/>
          <w:szCs w:val="20"/>
        </w:rPr>
        <w:t xml:space="preserve"> </w:t>
      </w:r>
      <w:r w:rsidR="001500C2">
        <w:rPr>
          <w:rFonts w:ascii="Verdana" w:hAnsi="Verdana"/>
          <w:color w:val="000000"/>
          <w:sz w:val="20"/>
          <w:szCs w:val="20"/>
        </w:rPr>
        <w:t xml:space="preserve">Bu nedenle </w:t>
      </w:r>
      <w:r w:rsidR="00336BEB">
        <w:rPr>
          <w:rFonts w:ascii="Verdana" w:hAnsi="Verdana"/>
          <w:color w:val="000000"/>
          <w:sz w:val="20"/>
          <w:szCs w:val="20"/>
        </w:rPr>
        <w:t>Dünya Kalp Günü’nün bizler için çok büyük bir önemi var</w:t>
      </w:r>
      <w:r w:rsidRPr="00C57AE1">
        <w:rPr>
          <w:rFonts w:ascii="Verdana" w:hAnsi="Verdana"/>
          <w:color w:val="000000"/>
          <w:sz w:val="20"/>
          <w:szCs w:val="20"/>
        </w:rPr>
        <w:t xml:space="preserve">. </w:t>
      </w:r>
      <w:r w:rsidR="00336BEB">
        <w:rPr>
          <w:rFonts w:ascii="Verdana" w:hAnsi="Verdana"/>
          <w:color w:val="000000"/>
          <w:sz w:val="20"/>
          <w:szCs w:val="20"/>
        </w:rPr>
        <w:t xml:space="preserve">Biz de bu önemli gün vesilesiyle </w:t>
      </w:r>
      <w:r w:rsidR="001500C2">
        <w:rPr>
          <w:rFonts w:ascii="Verdana" w:hAnsi="Verdana"/>
          <w:color w:val="000000"/>
          <w:sz w:val="20"/>
          <w:szCs w:val="20"/>
        </w:rPr>
        <w:t>düzenlediğimiz</w:t>
      </w:r>
      <w:r w:rsidR="00336BEB">
        <w:rPr>
          <w:rFonts w:ascii="Verdana" w:hAnsi="Verdana"/>
          <w:color w:val="000000"/>
          <w:sz w:val="20"/>
          <w:szCs w:val="20"/>
        </w:rPr>
        <w:t xml:space="preserve"> etkinlikler ve sosyal medya kampanyamız aracılığıyla</w:t>
      </w:r>
      <w:r w:rsidR="000A3701" w:rsidRPr="00196E80">
        <w:rPr>
          <w:rFonts w:ascii="Verdana" w:hAnsi="Verdana"/>
          <w:color w:val="000000"/>
          <w:sz w:val="20"/>
          <w:szCs w:val="20"/>
        </w:rPr>
        <w:t xml:space="preserve"> sağlıklı beslenme, düzenli egzersiz, sigarasız hayat</w:t>
      </w:r>
      <w:r w:rsidR="009C4195">
        <w:rPr>
          <w:rFonts w:ascii="Verdana" w:hAnsi="Verdana"/>
          <w:color w:val="000000"/>
          <w:sz w:val="20"/>
          <w:szCs w:val="20"/>
        </w:rPr>
        <w:t>,</w:t>
      </w:r>
      <w:r w:rsidR="000A3701" w:rsidRPr="00196E80">
        <w:rPr>
          <w:rFonts w:ascii="Verdana" w:hAnsi="Verdana"/>
          <w:color w:val="000000"/>
          <w:sz w:val="20"/>
          <w:szCs w:val="20"/>
        </w:rPr>
        <w:t xml:space="preserve"> daha önce kalp krizi geçirmiş kişilerin kriz sonrasında tedavilerine devam etmelerinin önemi ve </w:t>
      </w:r>
      <w:r w:rsidR="009C4195">
        <w:rPr>
          <w:rFonts w:ascii="Verdana" w:hAnsi="Verdana"/>
          <w:color w:val="000000"/>
          <w:sz w:val="20"/>
          <w:szCs w:val="20"/>
        </w:rPr>
        <w:t xml:space="preserve">bu </w:t>
      </w:r>
      <w:r w:rsidR="00D10B81">
        <w:rPr>
          <w:rFonts w:ascii="Verdana" w:hAnsi="Verdana"/>
          <w:color w:val="000000"/>
          <w:sz w:val="20"/>
          <w:szCs w:val="20"/>
        </w:rPr>
        <w:t xml:space="preserve">davranışların </w:t>
      </w:r>
      <w:r w:rsidR="000A3701" w:rsidRPr="00196E80">
        <w:rPr>
          <w:rFonts w:ascii="Verdana" w:hAnsi="Verdana"/>
          <w:color w:val="000000"/>
          <w:sz w:val="20"/>
          <w:szCs w:val="20"/>
        </w:rPr>
        <w:t>kalp sağlığına katkıları konusunda daha bilinçli bir toplum yaratmaya destek olabilmeyi umuyoruz.</w:t>
      </w:r>
      <w:r>
        <w:rPr>
          <w:rFonts w:ascii="Verdana" w:hAnsi="Verdana"/>
          <w:color w:val="000000"/>
          <w:sz w:val="20"/>
          <w:szCs w:val="20"/>
        </w:rPr>
        <w:t>”</w:t>
      </w:r>
      <w:r w:rsidR="00AF6E91">
        <w:rPr>
          <w:rFonts w:ascii="Verdana" w:hAnsi="Verdana"/>
          <w:color w:val="000000"/>
          <w:sz w:val="20"/>
          <w:szCs w:val="20"/>
        </w:rPr>
        <w:t xml:space="preserve"> </w:t>
      </w:r>
    </w:p>
    <w:p w14:paraId="41A9CC72" w14:textId="658BE597" w:rsidR="00AA5D51" w:rsidRDefault="00AA5D51" w:rsidP="0055280C">
      <w:pPr>
        <w:spacing w:line="360" w:lineRule="auto"/>
        <w:contextualSpacing/>
        <w:jc w:val="both"/>
        <w:rPr>
          <w:color w:val="000000"/>
          <w:sz w:val="18"/>
          <w:szCs w:val="18"/>
          <w:lang w:eastAsia="en-US"/>
        </w:rPr>
      </w:pPr>
    </w:p>
    <w:p w14:paraId="42F3B044" w14:textId="4AF6BEBB" w:rsidR="00336BEB" w:rsidRDefault="00C700D4" w:rsidP="0055280C">
      <w:pPr>
        <w:spacing w:line="360" w:lineRule="auto"/>
        <w:contextualSpacing/>
        <w:jc w:val="both"/>
        <w:rPr>
          <w:rFonts w:ascii="Verdana" w:hAnsi="Verdana"/>
          <w:color w:val="000000"/>
          <w:sz w:val="20"/>
          <w:szCs w:val="20"/>
        </w:rPr>
      </w:pPr>
      <w:r>
        <w:rPr>
          <w:rFonts w:ascii="Verdana" w:hAnsi="Verdana"/>
          <w:color w:val="000000"/>
          <w:sz w:val="20"/>
          <w:szCs w:val="20"/>
        </w:rPr>
        <w:t>Referanslar:</w:t>
      </w:r>
    </w:p>
    <w:p w14:paraId="76FFE3E5" w14:textId="548C749A" w:rsidR="00C700D4" w:rsidRDefault="00C700D4" w:rsidP="0055280C">
      <w:pPr>
        <w:spacing w:line="360" w:lineRule="auto"/>
        <w:contextualSpacing/>
        <w:jc w:val="both"/>
        <w:rPr>
          <w:sz w:val="16"/>
          <w:szCs w:val="16"/>
        </w:rPr>
      </w:pPr>
      <w:r>
        <w:rPr>
          <w:rStyle w:val="FootnoteReference"/>
        </w:rPr>
        <w:footnoteRef/>
      </w:r>
      <w:r>
        <w:t xml:space="preserve"> </w:t>
      </w:r>
      <w:hyperlink r:id="rId11" w:history="1">
        <w:r w:rsidRPr="00072DBE">
          <w:rPr>
            <w:rStyle w:val="Hyperlink"/>
            <w:sz w:val="16"/>
            <w:szCs w:val="16"/>
          </w:rPr>
          <w:t>https://www.world-heart-federation.org/world-heart-day/about/</w:t>
        </w:r>
      </w:hyperlink>
    </w:p>
    <w:p w14:paraId="1702F29A" w14:textId="5578B7CC" w:rsidR="00C700D4" w:rsidRPr="00AC4197" w:rsidRDefault="00C11290" w:rsidP="0055280C">
      <w:pPr>
        <w:spacing w:line="360" w:lineRule="auto"/>
        <w:contextualSpacing/>
        <w:jc w:val="both"/>
        <w:rPr>
          <w:sz w:val="16"/>
          <w:szCs w:val="16"/>
        </w:rPr>
      </w:pPr>
      <w:r>
        <w:rPr>
          <w:rStyle w:val="FootnoteReference"/>
        </w:rPr>
        <w:t>2</w:t>
      </w:r>
      <w:r>
        <w:t xml:space="preserve"> </w:t>
      </w:r>
      <w:r w:rsidR="00591828" w:rsidRPr="00591828">
        <w:rPr>
          <w:sz w:val="16"/>
          <w:szCs w:val="16"/>
        </w:rPr>
        <w:t>Tıp Dünyasının Kronik H</w:t>
      </w:r>
      <w:r w:rsidR="001868D3">
        <w:rPr>
          <w:sz w:val="16"/>
          <w:szCs w:val="16"/>
        </w:rPr>
        <w:t>astalıklara Yaklaşımına Öncülük</w:t>
      </w:r>
      <w:r w:rsidRPr="00AC4197">
        <w:rPr>
          <w:sz w:val="16"/>
          <w:szCs w:val="16"/>
        </w:rPr>
        <w:t>, O</w:t>
      </w:r>
      <w:r w:rsidR="00070F3B">
        <w:rPr>
          <w:sz w:val="16"/>
          <w:szCs w:val="16"/>
        </w:rPr>
        <w:t>nat A. &amp; Can G.</w:t>
      </w:r>
      <w:r w:rsidRPr="00AC4197">
        <w:rPr>
          <w:sz w:val="16"/>
          <w:szCs w:val="16"/>
        </w:rPr>
        <w:t xml:space="preserve">, TEKHARF </w:t>
      </w:r>
      <w:r w:rsidR="00070F3B">
        <w:rPr>
          <w:sz w:val="16"/>
          <w:szCs w:val="16"/>
        </w:rPr>
        <w:t>2017</w:t>
      </w:r>
    </w:p>
    <w:p w14:paraId="31C83103" w14:textId="77777777" w:rsidR="00C11290" w:rsidRPr="00C700D4" w:rsidRDefault="00C11290" w:rsidP="0055280C">
      <w:pPr>
        <w:spacing w:line="360" w:lineRule="auto"/>
        <w:contextualSpacing/>
        <w:jc w:val="both"/>
        <w:rPr>
          <w:rFonts w:ascii="Verdana" w:hAnsi="Verdana"/>
          <w:color w:val="000000"/>
          <w:sz w:val="16"/>
          <w:szCs w:val="16"/>
        </w:rPr>
      </w:pPr>
    </w:p>
    <w:p w14:paraId="13B8A8C2" w14:textId="77777777" w:rsidR="00CB2BD4" w:rsidRDefault="00CB2BD4" w:rsidP="00CB2BD4">
      <w:pPr>
        <w:contextualSpacing/>
      </w:pPr>
    </w:p>
    <w:p w14:paraId="2E2ED872" w14:textId="77777777" w:rsidR="00CB2BD4" w:rsidRPr="00DA6027" w:rsidRDefault="00CB2BD4" w:rsidP="00CB2BD4">
      <w:pPr>
        <w:spacing w:line="276" w:lineRule="auto"/>
        <w:contextualSpacing/>
        <w:jc w:val="both"/>
        <w:rPr>
          <w:rFonts w:ascii="Verdana" w:hAnsi="Verdana"/>
          <w:b/>
          <w:sz w:val="20"/>
        </w:rPr>
      </w:pPr>
      <w:r w:rsidRPr="00DA6027">
        <w:rPr>
          <w:rFonts w:ascii="Verdana" w:hAnsi="Verdana"/>
          <w:b/>
          <w:sz w:val="20"/>
        </w:rPr>
        <w:t>İlgili Kişi:</w:t>
      </w:r>
    </w:p>
    <w:p w14:paraId="56324935" w14:textId="77777777" w:rsidR="00CB2BD4" w:rsidRPr="00DA6027" w:rsidRDefault="00CB2BD4" w:rsidP="00CB2BD4">
      <w:pPr>
        <w:spacing w:line="276" w:lineRule="auto"/>
        <w:contextualSpacing/>
        <w:jc w:val="both"/>
        <w:rPr>
          <w:rFonts w:ascii="Verdana" w:hAnsi="Verdana"/>
          <w:sz w:val="20"/>
        </w:rPr>
      </w:pPr>
      <w:r w:rsidRPr="00DA6027">
        <w:rPr>
          <w:rFonts w:ascii="Verdana" w:hAnsi="Verdana"/>
          <w:sz w:val="20"/>
        </w:rPr>
        <w:t>Dilek Özcan</w:t>
      </w:r>
    </w:p>
    <w:p w14:paraId="622F4E25" w14:textId="77777777" w:rsidR="00CB2BD4" w:rsidRPr="00DA6027" w:rsidRDefault="00CB2BD4" w:rsidP="00CB2BD4">
      <w:pPr>
        <w:spacing w:line="276" w:lineRule="auto"/>
        <w:contextualSpacing/>
        <w:jc w:val="both"/>
        <w:rPr>
          <w:rFonts w:ascii="Verdana" w:hAnsi="Verdana"/>
          <w:sz w:val="20"/>
        </w:rPr>
      </w:pPr>
      <w:r w:rsidRPr="00DA6027">
        <w:rPr>
          <w:rFonts w:ascii="Verdana" w:hAnsi="Verdana"/>
          <w:sz w:val="20"/>
        </w:rPr>
        <w:t>Bordo PR</w:t>
      </w:r>
    </w:p>
    <w:p w14:paraId="4BD5BDC1" w14:textId="77777777" w:rsidR="00CB2BD4" w:rsidRPr="00DA6027" w:rsidRDefault="00CB2BD4" w:rsidP="00CB2BD4">
      <w:pPr>
        <w:spacing w:line="276" w:lineRule="auto"/>
        <w:contextualSpacing/>
        <w:jc w:val="both"/>
        <w:rPr>
          <w:rFonts w:ascii="Verdana" w:hAnsi="Verdana"/>
          <w:sz w:val="20"/>
        </w:rPr>
      </w:pPr>
      <w:r w:rsidRPr="00DA6027">
        <w:rPr>
          <w:rFonts w:ascii="Verdana" w:hAnsi="Verdana"/>
          <w:sz w:val="20"/>
        </w:rPr>
        <w:t xml:space="preserve">0533 927 23 93 </w:t>
      </w:r>
    </w:p>
    <w:p w14:paraId="61DD668F" w14:textId="0CCFFB88" w:rsidR="00CB2BD4" w:rsidRPr="00DA6027" w:rsidRDefault="00405B93" w:rsidP="00CB2BD4">
      <w:pPr>
        <w:spacing w:line="276" w:lineRule="auto"/>
        <w:contextualSpacing/>
        <w:jc w:val="both"/>
        <w:rPr>
          <w:rFonts w:ascii="Verdana" w:hAnsi="Verdana"/>
          <w:sz w:val="20"/>
        </w:rPr>
      </w:pPr>
      <w:hyperlink r:id="rId12" w:history="1">
        <w:r w:rsidR="0056092D" w:rsidRPr="00EC18A6">
          <w:rPr>
            <w:rStyle w:val="Hyperlink"/>
            <w:rFonts w:ascii="Verdana" w:hAnsi="Verdana"/>
            <w:sz w:val="20"/>
          </w:rPr>
          <w:t>dileko@bordopr.com</w:t>
        </w:r>
      </w:hyperlink>
      <w:r w:rsidR="0056092D">
        <w:rPr>
          <w:rFonts w:ascii="Verdana" w:hAnsi="Verdana"/>
          <w:sz w:val="20"/>
        </w:rPr>
        <w:t xml:space="preserve"> </w:t>
      </w:r>
    </w:p>
    <w:p w14:paraId="05B466CD" w14:textId="77777777" w:rsidR="00CB2BD4" w:rsidRPr="00DA6027" w:rsidRDefault="00CB2BD4" w:rsidP="00CB2BD4">
      <w:pPr>
        <w:spacing w:line="360" w:lineRule="auto"/>
        <w:contextualSpacing/>
        <w:jc w:val="both"/>
        <w:rPr>
          <w:rFonts w:ascii="Verdana" w:hAnsi="Verdana"/>
          <w:sz w:val="16"/>
          <w:szCs w:val="16"/>
        </w:rPr>
      </w:pPr>
    </w:p>
    <w:p w14:paraId="74D87AB2" w14:textId="77777777" w:rsidR="00CB2BD4" w:rsidRPr="00DA6027" w:rsidRDefault="00CB2BD4" w:rsidP="00CB2BD4">
      <w:pPr>
        <w:contextualSpacing/>
        <w:jc w:val="both"/>
        <w:rPr>
          <w:rFonts w:ascii="Verdana" w:hAnsi="Verdana"/>
          <w:b/>
          <w:bCs/>
          <w:sz w:val="16"/>
          <w:szCs w:val="16"/>
        </w:rPr>
      </w:pPr>
      <w:r w:rsidRPr="00DA6027">
        <w:rPr>
          <w:rFonts w:ascii="Verdana" w:hAnsi="Verdana"/>
          <w:b/>
          <w:bCs/>
          <w:sz w:val="16"/>
          <w:szCs w:val="16"/>
        </w:rPr>
        <w:t>AstraZeneca Hakkında</w:t>
      </w:r>
    </w:p>
    <w:p w14:paraId="1F5A686D" w14:textId="2035B05C" w:rsidR="0056092D" w:rsidRPr="0056092D" w:rsidRDefault="0056092D" w:rsidP="0056092D">
      <w:pPr>
        <w:contextualSpacing/>
        <w:jc w:val="both"/>
        <w:rPr>
          <w:rFonts w:ascii="Verdana" w:hAnsi="Verdana"/>
          <w:sz w:val="15"/>
          <w:szCs w:val="16"/>
        </w:rPr>
      </w:pPr>
      <w:r w:rsidRPr="0056092D">
        <w:rPr>
          <w:rFonts w:ascii="Verdana" w:hAnsi="Verdana"/>
          <w:sz w:val="15"/>
          <w:szCs w:val="16"/>
        </w:rPr>
        <w:t>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13" w:history="1">
        <w:r w:rsidRPr="0056092D">
          <w:rPr>
            <w:rStyle w:val="Hyperlink"/>
            <w:rFonts w:ascii="Verdana" w:hAnsi="Verdana"/>
            <w:sz w:val="15"/>
            <w:szCs w:val="16"/>
          </w:rPr>
          <w:t>http://www.astrazeneca.com.tr</w:t>
        </w:r>
      </w:hyperlink>
      <w:r w:rsidRPr="0056092D">
        <w:rPr>
          <w:rFonts w:ascii="Verdana" w:hAnsi="Verdana"/>
          <w:sz w:val="15"/>
          <w:szCs w:val="16"/>
        </w:rPr>
        <w:t> adresimizi ziyaret edebilir veya</w:t>
      </w:r>
      <w:hyperlink r:id="rId14" w:history="1">
        <w:r w:rsidRPr="0056092D">
          <w:rPr>
            <w:rStyle w:val="Hyperlink"/>
            <w:rFonts w:ascii="Verdana" w:hAnsi="Verdana"/>
            <w:sz w:val="15"/>
            <w:szCs w:val="16"/>
          </w:rPr>
          <w:t>https://www.linkedin.com/company/astrazeneca/</w:t>
        </w:r>
      </w:hyperlink>
      <w:r w:rsidRPr="0056092D">
        <w:rPr>
          <w:rFonts w:ascii="Verdana" w:hAnsi="Verdana"/>
          <w:sz w:val="15"/>
          <w:szCs w:val="16"/>
        </w:rPr>
        <w:t> ile Linkedin'den,</w:t>
      </w:r>
      <w:hyperlink r:id="rId15" w:history="1">
        <w:r w:rsidRPr="0056092D">
          <w:rPr>
            <w:rStyle w:val="Hyperlink"/>
            <w:rFonts w:ascii="Verdana" w:hAnsi="Verdana"/>
            <w:sz w:val="15"/>
            <w:szCs w:val="16"/>
          </w:rPr>
          <w:t>https://www.facebook.com/AstraZenecaTurkiye/</w:t>
        </w:r>
      </w:hyperlink>
      <w:r w:rsidR="00E7444F">
        <w:rPr>
          <w:rFonts w:ascii="Verdana" w:hAnsi="Verdana"/>
          <w:sz w:val="15"/>
          <w:szCs w:val="16"/>
        </w:rPr>
        <w:t xml:space="preserve"> ile </w:t>
      </w:r>
      <w:r w:rsidRPr="0056092D">
        <w:rPr>
          <w:rFonts w:ascii="Verdana" w:hAnsi="Verdana"/>
          <w:sz w:val="15"/>
          <w:szCs w:val="16"/>
        </w:rPr>
        <w:t>Facebook'tan,</w:t>
      </w:r>
      <w:r w:rsidR="00DF70C1">
        <w:rPr>
          <w:rFonts w:ascii="Verdana" w:hAnsi="Verdana"/>
          <w:sz w:val="15"/>
          <w:szCs w:val="16"/>
        </w:rPr>
        <w:t xml:space="preserve"> </w:t>
      </w:r>
      <w:hyperlink r:id="rId16" w:history="1">
        <w:r w:rsidRPr="0056092D">
          <w:rPr>
            <w:rStyle w:val="Hyperlink"/>
            <w:rFonts w:ascii="Verdana" w:hAnsi="Verdana"/>
            <w:sz w:val="15"/>
            <w:szCs w:val="16"/>
          </w:rPr>
          <w:t>https://www.instagram.com/astrazenecaturkiye/</w:t>
        </w:r>
      </w:hyperlink>
      <w:r w:rsidRPr="0056092D">
        <w:rPr>
          <w:rFonts w:ascii="Verdana" w:hAnsi="Verdana"/>
          <w:sz w:val="15"/>
          <w:szCs w:val="16"/>
        </w:rPr>
        <w:t> ile Instagram'dan takip edebilirsiniz.</w:t>
      </w:r>
    </w:p>
    <w:p w14:paraId="6A64E9DF" w14:textId="77777777" w:rsidR="0056092D" w:rsidRPr="0056092D" w:rsidRDefault="0056092D" w:rsidP="0056092D">
      <w:pPr>
        <w:contextualSpacing/>
        <w:jc w:val="both"/>
        <w:rPr>
          <w:rFonts w:ascii="Verdana" w:hAnsi="Verdana"/>
          <w:sz w:val="15"/>
          <w:szCs w:val="16"/>
        </w:rPr>
      </w:pPr>
    </w:p>
    <w:p w14:paraId="5DC2E770" w14:textId="6FE1D692" w:rsidR="00107897" w:rsidRDefault="00107897" w:rsidP="00953A3C">
      <w:pPr>
        <w:contextualSpacing/>
        <w:jc w:val="both"/>
        <w:rPr>
          <w:rFonts w:ascii="Verdana" w:hAnsi="Verdana" w:cs="Arial"/>
          <w:sz w:val="16"/>
          <w:szCs w:val="16"/>
        </w:rPr>
      </w:pPr>
    </w:p>
    <w:p w14:paraId="45F19760" w14:textId="77777777" w:rsidR="00CB2BD4" w:rsidRDefault="00CB2BD4" w:rsidP="00953A3C">
      <w:pPr>
        <w:contextualSpacing/>
        <w:jc w:val="both"/>
        <w:rPr>
          <w:rFonts w:ascii="Verdana" w:hAnsi="Verdana" w:cs="Arial"/>
          <w:sz w:val="16"/>
          <w:szCs w:val="16"/>
        </w:rPr>
      </w:pPr>
    </w:p>
    <w:p w14:paraId="5DC2E771" w14:textId="77777777" w:rsidR="00107897" w:rsidRPr="00107897" w:rsidRDefault="00107897" w:rsidP="00107897">
      <w:pPr>
        <w:contextualSpacing/>
        <w:jc w:val="both"/>
        <w:rPr>
          <w:rFonts w:ascii="Verdana" w:hAnsi="Verdana" w:cs="Arial"/>
          <w:b/>
          <w:sz w:val="16"/>
          <w:szCs w:val="16"/>
        </w:rPr>
      </w:pPr>
      <w:r w:rsidRPr="00107897">
        <w:rPr>
          <w:rFonts w:ascii="Verdana" w:hAnsi="Verdana" w:cs="Arial"/>
          <w:b/>
          <w:sz w:val="16"/>
          <w:szCs w:val="16"/>
        </w:rPr>
        <w:t>Dünya Kalp Günü Hakkında</w:t>
      </w:r>
    </w:p>
    <w:p w14:paraId="5DC2E774" w14:textId="6D81ABC6" w:rsidR="00953A3C" w:rsidRPr="0056092D" w:rsidRDefault="00107897" w:rsidP="00CB2BD4">
      <w:pPr>
        <w:contextualSpacing/>
        <w:jc w:val="both"/>
        <w:rPr>
          <w:rFonts w:ascii="Verdana" w:hAnsi="Verdana"/>
          <w:sz w:val="15"/>
          <w:szCs w:val="16"/>
        </w:rPr>
      </w:pPr>
      <w:r w:rsidRPr="0056092D">
        <w:rPr>
          <w:rFonts w:ascii="Verdana" w:hAnsi="Verdana"/>
          <w:sz w:val="15"/>
          <w:szCs w:val="16"/>
        </w:rPr>
        <w:t>Dünya Kalp Günü, Dünya Kalp Federasyonu tarafından düzenlenen bir gündür. Birincisi 24 Eylül 2000 tarihinde kutlanan Dünya Kalp Günü, insanları her yıl tüm dünyada 17.1 milyon kişinin yaşamını kaybetmesine neden olan kalp hastalıkları ve inmenin başlıca ölüm nedeni olduğuna ilişkin bilgilendirmek için düzenleniyor. Dünya Kalp Federasyonu üyeleri, tütün kullanımı, sağlıksız beslenme ve fiziksel aktivite yoksunluğu gibi başlıca risk faktörlerinin kontrol altına alınması ile kalp h</w:t>
      </w:r>
      <w:bookmarkStart w:id="0" w:name="_GoBack"/>
      <w:bookmarkEnd w:id="0"/>
      <w:r w:rsidRPr="0056092D">
        <w:rPr>
          <w:rFonts w:ascii="Verdana" w:hAnsi="Verdana"/>
          <w:sz w:val="15"/>
          <w:szCs w:val="16"/>
        </w:rPr>
        <w:t>astalığı ve inmeye bağlı erken ölümlerin en az %80'inin önlenebileceğini tüm dünyaya duyuruyor.</w:t>
      </w:r>
    </w:p>
    <w:sectPr w:rsidR="00953A3C" w:rsidRPr="0056092D" w:rsidSect="00E7444F">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261D" w14:textId="77777777" w:rsidR="00405B93" w:rsidRDefault="00405B93" w:rsidP="00C700D4">
      <w:r>
        <w:separator/>
      </w:r>
    </w:p>
  </w:endnote>
  <w:endnote w:type="continuationSeparator" w:id="0">
    <w:p w14:paraId="51ACF268" w14:textId="77777777" w:rsidR="00405B93" w:rsidRDefault="00405B93" w:rsidP="00C7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C951" w14:textId="77777777" w:rsidR="00405B93" w:rsidRDefault="00405B93" w:rsidP="00C700D4">
      <w:r>
        <w:separator/>
      </w:r>
    </w:p>
  </w:footnote>
  <w:footnote w:type="continuationSeparator" w:id="0">
    <w:p w14:paraId="687E3CE4" w14:textId="77777777" w:rsidR="00405B93" w:rsidRDefault="00405B93" w:rsidP="00C700D4">
      <w:r>
        <w:continuationSeparator/>
      </w:r>
    </w:p>
  </w:footnote>
  <w:footnote w:id="1">
    <w:p w14:paraId="671A1335" w14:textId="6C707344" w:rsidR="00C700D4" w:rsidRDefault="00C700D4">
      <w:pPr>
        <w:pStyle w:val="FootnoteText"/>
      </w:pPr>
    </w:p>
  </w:footnote>
  <w:footnote w:id="2">
    <w:p w14:paraId="5C5A4A48" w14:textId="5C04F8ED" w:rsidR="00C11290" w:rsidRDefault="00C1129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7C30"/>
    <w:multiLevelType w:val="hybridMultilevel"/>
    <w:tmpl w:val="21E81C48"/>
    <w:lvl w:ilvl="0" w:tplc="F9A6FF7E">
      <w:numFmt w:val="bullet"/>
      <w:lvlText w:val=""/>
      <w:lvlJc w:val="left"/>
      <w:pPr>
        <w:ind w:left="1068"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4AEC0C33"/>
    <w:multiLevelType w:val="hybridMultilevel"/>
    <w:tmpl w:val="880CA058"/>
    <w:lvl w:ilvl="0" w:tplc="C4FCA152">
      <w:start w:val="1"/>
      <w:numFmt w:val="bullet"/>
      <w:lvlText w:val=""/>
      <w:lvlJc w:val="left"/>
      <w:pPr>
        <w:tabs>
          <w:tab w:val="num" w:pos="720"/>
        </w:tabs>
        <w:ind w:left="720" w:hanging="360"/>
      </w:pPr>
      <w:rPr>
        <w:rFonts w:ascii="Webdings" w:hAnsi="Webdings" w:hint="default"/>
      </w:rPr>
    </w:lvl>
    <w:lvl w:ilvl="1" w:tplc="323ED6CE" w:tentative="1">
      <w:start w:val="1"/>
      <w:numFmt w:val="bullet"/>
      <w:lvlText w:val=""/>
      <w:lvlJc w:val="left"/>
      <w:pPr>
        <w:tabs>
          <w:tab w:val="num" w:pos="1440"/>
        </w:tabs>
        <w:ind w:left="1440" w:hanging="360"/>
      </w:pPr>
      <w:rPr>
        <w:rFonts w:ascii="Webdings" w:hAnsi="Webdings" w:hint="default"/>
      </w:rPr>
    </w:lvl>
    <w:lvl w:ilvl="2" w:tplc="5332392C" w:tentative="1">
      <w:start w:val="1"/>
      <w:numFmt w:val="bullet"/>
      <w:lvlText w:val=""/>
      <w:lvlJc w:val="left"/>
      <w:pPr>
        <w:tabs>
          <w:tab w:val="num" w:pos="2160"/>
        </w:tabs>
        <w:ind w:left="2160" w:hanging="360"/>
      </w:pPr>
      <w:rPr>
        <w:rFonts w:ascii="Webdings" w:hAnsi="Webdings" w:hint="default"/>
      </w:rPr>
    </w:lvl>
    <w:lvl w:ilvl="3" w:tplc="A6708E4A" w:tentative="1">
      <w:start w:val="1"/>
      <w:numFmt w:val="bullet"/>
      <w:lvlText w:val=""/>
      <w:lvlJc w:val="left"/>
      <w:pPr>
        <w:tabs>
          <w:tab w:val="num" w:pos="2880"/>
        </w:tabs>
        <w:ind w:left="2880" w:hanging="360"/>
      </w:pPr>
      <w:rPr>
        <w:rFonts w:ascii="Webdings" w:hAnsi="Webdings" w:hint="default"/>
      </w:rPr>
    </w:lvl>
    <w:lvl w:ilvl="4" w:tplc="3A1839B2" w:tentative="1">
      <w:start w:val="1"/>
      <w:numFmt w:val="bullet"/>
      <w:lvlText w:val=""/>
      <w:lvlJc w:val="left"/>
      <w:pPr>
        <w:tabs>
          <w:tab w:val="num" w:pos="3600"/>
        </w:tabs>
        <w:ind w:left="3600" w:hanging="360"/>
      </w:pPr>
      <w:rPr>
        <w:rFonts w:ascii="Webdings" w:hAnsi="Webdings" w:hint="default"/>
      </w:rPr>
    </w:lvl>
    <w:lvl w:ilvl="5" w:tplc="C8EA68A8" w:tentative="1">
      <w:start w:val="1"/>
      <w:numFmt w:val="bullet"/>
      <w:lvlText w:val=""/>
      <w:lvlJc w:val="left"/>
      <w:pPr>
        <w:tabs>
          <w:tab w:val="num" w:pos="4320"/>
        </w:tabs>
        <w:ind w:left="4320" w:hanging="360"/>
      </w:pPr>
      <w:rPr>
        <w:rFonts w:ascii="Webdings" w:hAnsi="Webdings" w:hint="default"/>
      </w:rPr>
    </w:lvl>
    <w:lvl w:ilvl="6" w:tplc="8C54002A" w:tentative="1">
      <w:start w:val="1"/>
      <w:numFmt w:val="bullet"/>
      <w:lvlText w:val=""/>
      <w:lvlJc w:val="left"/>
      <w:pPr>
        <w:tabs>
          <w:tab w:val="num" w:pos="5040"/>
        </w:tabs>
        <w:ind w:left="5040" w:hanging="360"/>
      </w:pPr>
      <w:rPr>
        <w:rFonts w:ascii="Webdings" w:hAnsi="Webdings" w:hint="default"/>
      </w:rPr>
    </w:lvl>
    <w:lvl w:ilvl="7" w:tplc="C738350E" w:tentative="1">
      <w:start w:val="1"/>
      <w:numFmt w:val="bullet"/>
      <w:lvlText w:val=""/>
      <w:lvlJc w:val="left"/>
      <w:pPr>
        <w:tabs>
          <w:tab w:val="num" w:pos="5760"/>
        </w:tabs>
        <w:ind w:left="5760" w:hanging="360"/>
      </w:pPr>
      <w:rPr>
        <w:rFonts w:ascii="Webdings" w:hAnsi="Webdings" w:hint="default"/>
      </w:rPr>
    </w:lvl>
    <w:lvl w:ilvl="8" w:tplc="E454F760"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61594E64"/>
    <w:multiLevelType w:val="hybridMultilevel"/>
    <w:tmpl w:val="ED7E9092"/>
    <w:lvl w:ilvl="0" w:tplc="4B705AE2">
      <w:start w:val="1"/>
      <w:numFmt w:val="decimal"/>
      <w:lvlText w:val="%1."/>
      <w:lvlJc w:val="left"/>
      <w:pPr>
        <w:ind w:left="720" w:hanging="360"/>
      </w:pPr>
      <w:rPr>
        <w:rFonts w:ascii="Calibri" w:hAnsi="Calibri" w:hint="default"/>
        <w:color w:val="000000"/>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6847CF"/>
    <w:multiLevelType w:val="hybridMultilevel"/>
    <w:tmpl w:val="DAD2649E"/>
    <w:lvl w:ilvl="0" w:tplc="8E7001CA">
      <w:numFmt w:val="bullet"/>
      <w:lvlText w:val=""/>
      <w:lvlJc w:val="left"/>
      <w:pPr>
        <w:ind w:left="1068"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90"/>
    <w:rsid w:val="000020B4"/>
    <w:rsid w:val="000041A7"/>
    <w:rsid w:val="00044DB1"/>
    <w:rsid w:val="0004583B"/>
    <w:rsid w:val="00070F3B"/>
    <w:rsid w:val="00091EE1"/>
    <w:rsid w:val="000A3701"/>
    <w:rsid w:val="000E2BCB"/>
    <w:rsid w:val="000F5AFF"/>
    <w:rsid w:val="001012C1"/>
    <w:rsid w:val="00107897"/>
    <w:rsid w:val="00111D05"/>
    <w:rsid w:val="001500C2"/>
    <w:rsid w:val="00155644"/>
    <w:rsid w:val="00156E26"/>
    <w:rsid w:val="0015797E"/>
    <w:rsid w:val="00162244"/>
    <w:rsid w:val="001868D3"/>
    <w:rsid w:val="001906F9"/>
    <w:rsid w:val="00196E80"/>
    <w:rsid w:val="001B2EC0"/>
    <w:rsid w:val="001B6084"/>
    <w:rsid w:val="001C0E0C"/>
    <w:rsid w:val="001C4B39"/>
    <w:rsid w:val="002029FB"/>
    <w:rsid w:val="00212726"/>
    <w:rsid w:val="002226F0"/>
    <w:rsid w:val="00251520"/>
    <w:rsid w:val="00275348"/>
    <w:rsid w:val="002947E2"/>
    <w:rsid w:val="002B2CC2"/>
    <w:rsid w:val="003104CF"/>
    <w:rsid w:val="00313E0E"/>
    <w:rsid w:val="00336BEB"/>
    <w:rsid w:val="0035205E"/>
    <w:rsid w:val="00363D46"/>
    <w:rsid w:val="0038172D"/>
    <w:rsid w:val="003A2E81"/>
    <w:rsid w:val="003B353D"/>
    <w:rsid w:val="003D6AFB"/>
    <w:rsid w:val="003E688A"/>
    <w:rsid w:val="003F5726"/>
    <w:rsid w:val="00405B93"/>
    <w:rsid w:val="004106A2"/>
    <w:rsid w:val="00426587"/>
    <w:rsid w:val="0043429A"/>
    <w:rsid w:val="004611F4"/>
    <w:rsid w:val="004860CD"/>
    <w:rsid w:val="004B50A6"/>
    <w:rsid w:val="004D5A5B"/>
    <w:rsid w:val="005512D8"/>
    <w:rsid w:val="00552352"/>
    <w:rsid w:val="0055280C"/>
    <w:rsid w:val="0056092D"/>
    <w:rsid w:val="00591828"/>
    <w:rsid w:val="005A06BC"/>
    <w:rsid w:val="005A5E06"/>
    <w:rsid w:val="005B256B"/>
    <w:rsid w:val="005B524E"/>
    <w:rsid w:val="005D3115"/>
    <w:rsid w:val="005D3F7E"/>
    <w:rsid w:val="005D4EF3"/>
    <w:rsid w:val="005F4A4D"/>
    <w:rsid w:val="005F5EC1"/>
    <w:rsid w:val="00611126"/>
    <w:rsid w:val="0061113E"/>
    <w:rsid w:val="00611191"/>
    <w:rsid w:val="00632AFE"/>
    <w:rsid w:val="00644ADE"/>
    <w:rsid w:val="0068231D"/>
    <w:rsid w:val="006A24C5"/>
    <w:rsid w:val="006C5D1C"/>
    <w:rsid w:val="006F7790"/>
    <w:rsid w:val="0071150C"/>
    <w:rsid w:val="00743B98"/>
    <w:rsid w:val="00784D63"/>
    <w:rsid w:val="007A0D36"/>
    <w:rsid w:val="007A1075"/>
    <w:rsid w:val="007A1F7E"/>
    <w:rsid w:val="007C450B"/>
    <w:rsid w:val="007D3DBC"/>
    <w:rsid w:val="007E0FA9"/>
    <w:rsid w:val="0081206A"/>
    <w:rsid w:val="008138F1"/>
    <w:rsid w:val="00831010"/>
    <w:rsid w:val="00833F67"/>
    <w:rsid w:val="008362F0"/>
    <w:rsid w:val="00856930"/>
    <w:rsid w:val="008746C5"/>
    <w:rsid w:val="00894FB6"/>
    <w:rsid w:val="0089684A"/>
    <w:rsid w:val="008B55C1"/>
    <w:rsid w:val="008D5713"/>
    <w:rsid w:val="009049D5"/>
    <w:rsid w:val="009265E6"/>
    <w:rsid w:val="00932DAE"/>
    <w:rsid w:val="00953A3C"/>
    <w:rsid w:val="00953D22"/>
    <w:rsid w:val="00962EA0"/>
    <w:rsid w:val="00994A3E"/>
    <w:rsid w:val="009C4195"/>
    <w:rsid w:val="009C55A4"/>
    <w:rsid w:val="00A01EA7"/>
    <w:rsid w:val="00A05BCE"/>
    <w:rsid w:val="00A10224"/>
    <w:rsid w:val="00A15918"/>
    <w:rsid w:val="00A47B9D"/>
    <w:rsid w:val="00A56095"/>
    <w:rsid w:val="00A617D8"/>
    <w:rsid w:val="00A724BE"/>
    <w:rsid w:val="00AA5D51"/>
    <w:rsid w:val="00AC2F91"/>
    <w:rsid w:val="00AC4197"/>
    <w:rsid w:val="00AD6B4C"/>
    <w:rsid w:val="00AE372B"/>
    <w:rsid w:val="00AF291E"/>
    <w:rsid w:val="00AF6E91"/>
    <w:rsid w:val="00B11917"/>
    <w:rsid w:val="00B442D9"/>
    <w:rsid w:val="00BA15F5"/>
    <w:rsid w:val="00BA1904"/>
    <w:rsid w:val="00BF50B5"/>
    <w:rsid w:val="00C03B6A"/>
    <w:rsid w:val="00C05190"/>
    <w:rsid w:val="00C11290"/>
    <w:rsid w:val="00C26674"/>
    <w:rsid w:val="00C63929"/>
    <w:rsid w:val="00C700D4"/>
    <w:rsid w:val="00CB2BD4"/>
    <w:rsid w:val="00CD6848"/>
    <w:rsid w:val="00CD7A12"/>
    <w:rsid w:val="00CE7625"/>
    <w:rsid w:val="00D10B81"/>
    <w:rsid w:val="00D255B0"/>
    <w:rsid w:val="00D333FD"/>
    <w:rsid w:val="00D3505F"/>
    <w:rsid w:val="00D5250E"/>
    <w:rsid w:val="00D6347A"/>
    <w:rsid w:val="00D808CB"/>
    <w:rsid w:val="00D810C6"/>
    <w:rsid w:val="00DE49E8"/>
    <w:rsid w:val="00DF17FF"/>
    <w:rsid w:val="00DF2F29"/>
    <w:rsid w:val="00DF70C1"/>
    <w:rsid w:val="00E10B50"/>
    <w:rsid w:val="00E20362"/>
    <w:rsid w:val="00E31F32"/>
    <w:rsid w:val="00E7444F"/>
    <w:rsid w:val="00E77113"/>
    <w:rsid w:val="00F132C3"/>
    <w:rsid w:val="00F26A30"/>
    <w:rsid w:val="00F55572"/>
    <w:rsid w:val="00F60FFF"/>
    <w:rsid w:val="00F70B17"/>
    <w:rsid w:val="00F801F6"/>
    <w:rsid w:val="00F834F7"/>
    <w:rsid w:val="00F863A9"/>
    <w:rsid w:val="00FB3BA5"/>
    <w:rsid w:val="00FC5783"/>
    <w:rsid w:val="00FE5063"/>
    <w:rsid w:val="00FF40B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2E74F"/>
  <w15:docId w15:val="{C67E74CD-E948-4C00-B09A-ED60F70B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790"/>
    <w:pPr>
      <w:spacing w:after="0" w:line="240" w:lineRule="auto"/>
    </w:pPr>
    <w:rPr>
      <w:rFonts w:ascii="Calibri" w:hAnsi="Calibri" w:cs="Times New Roman"/>
      <w:lang w:eastAsia="tr-TR"/>
    </w:rPr>
  </w:style>
  <w:style w:type="paragraph" w:styleId="Heading2">
    <w:name w:val="heading 2"/>
    <w:basedOn w:val="Normal"/>
    <w:link w:val="Heading2Char"/>
    <w:uiPriority w:val="9"/>
    <w:qFormat/>
    <w:rsid w:val="00C05190"/>
    <w:pPr>
      <w:spacing w:before="100" w:beforeAutospacing="1" w:after="100" w:afterAutospacing="1"/>
      <w:outlineLvl w:val="1"/>
    </w:pPr>
    <w:rPr>
      <w:rFonts w:ascii="Times" w:hAnsi="Times" w:cstheme="minorBid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790"/>
    <w:pPr>
      <w:ind w:left="720"/>
    </w:pPr>
  </w:style>
  <w:style w:type="character" w:styleId="Hyperlink">
    <w:name w:val="Hyperlink"/>
    <w:basedOn w:val="DefaultParagraphFont"/>
    <w:uiPriority w:val="99"/>
    <w:unhideWhenUsed/>
    <w:rsid w:val="00953A3C"/>
    <w:rPr>
      <w:color w:val="0000FF"/>
      <w:u w:val="single"/>
    </w:rPr>
  </w:style>
  <w:style w:type="character" w:styleId="CommentReference">
    <w:name w:val="annotation reference"/>
    <w:basedOn w:val="DefaultParagraphFont"/>
    <w:uiPriority w:val="99"/>
    <w:semiHidden/>
    <w:unhideWhenUsed/>
    <w:rsid w:val="00953A3C"/>
    <w:rPr>
      <w:sz w:val="16"/>
      <w:szCs w:val="16"/>
    </w:rPr>
  </w:style>
  <w:style w:type="paragraph" w:styleId="CommentText">
    <w:name w:val="annotation text"/>
    <w:basedOn w:val="Normal"/>
    <w:link w:val="CommentTextChar"/>
    <w:uiPriority w:val="99"/>
    <w:semiHidden/>
    <w:unhideWhenUsed/>
    <w:rsid w:val="00953A3C"/>
    <w:rPr>
      <w:sz w:val="20"/>
      <w:szCs w:val="20"/>
    </w:rPr>
  </w:style>
  <w:style w:type="character" w:customStyle="1" w:styleId="CommentTextChar">
    <w:name w:val="Comment Text Char"/>
    <w:basedOn w:val="DefaultParagraphFont"/>
    <w:link w:val="CommentText"/>
    <w:uiPriority w:val="99"/>
    <w:semiHidden/>
    <w:rsid w:val="00953A3C"/>
    <w:rPr>
      <w:rFonts w:ascii="Calibri" w:hAnsi="Calibri"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953A3C"/>
    <w:rPr>
      <w:b/>
      <w:bCs/>
    </w:rPr>
  </w:style>
  <w:style w:type="character" w:customStyle="1" w:styleId="CommentSubjectChar">
    <w:name w:val="Comment Subject Char"/>
    <w:basedOn w:val="CommentTextChar"/>
    <w:link w:val="CommentSubject"/>
    <w:uiPriority w:val="99"/>
    <w:semiHidden/>
    <w:rsid w:val="00953A3C"/>
    <w:rPr>
      <w:rFonts w:ascii="Calibri" w:hAnsi="Calibri" w:cs="Times New Roman"/>
      <w:b/>
      <w:bCs/>
      <w:sz w:val="20"/>
      <w:szCs w:val="20"/>
      <w:lang w:eastAsia="tr-TR"/>
    </w:rPr>
  </w:style>
  <w:style w:type="paragraph" w:styleId="BalloonText">
    <w:name w:val="Balloon Text"/>
    <w:basedOn w:val="Normal"/>
    <w:link w:val="BalloonTextChar"/>
    <w:uiPriority w:val="99"/>
    <w:semiHidden/>
    <w:unhideWhenUsed/>
    <w:rsid w:val="00953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A3C"/>
    <w:rPr>
      <w:rFonts w:ascii="Segoe UI" w:hAnsi="Segoe UI" w:cs="Segoe UI"/>
      <w:sz w:val="18"/>
      <w:szCs w:val="18"/>
      <w:lang w:eastAsia="tr-TR"/>
    </w:rPr>
  </w:style>
  <w:style w:type="character" w:styleId="Strong">
    <w:name w:val="Strong"/>
    <w:basedOn w:val="DefaultParagraphFont"/>
    <w:uiPriority w:val="22"/>
    <w:qFormat/>
    <w:rsid w:val="00F26A30"/>
    <w:rPr>
      <w:b/>
      <w:bCs/>
    </w:rPr>
  </w:style>
  <w:style w:type="paragraph" w:customStyle="1" w:styleId="Default">
    <w:name w:val="Default"/>
    <w:rsid w:val="00107897"/>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2Char">
    <w:name w:val="Heading 2 Char"/>
    <w:basedOn w:val="DefaultParagraphFont"/>
    <w:link w:val="Heading2"/>
    <w:uiPriority w:val="9"/>
    <w:rsid w:val="00C05190"/>
    <w:rPr>
      <w:rFonts w:ascii="Times" w:hAnsi="Times"/>
      <w:b/>
      <w:bCs/>
      <w:sz w:val="36"/>
      <w:szCs w:val="36"/>
      <w:lang w:val="en-US"/>
    </w:rPr>
  </w:style>
  <w:style w:type="paragraph" w:styleId="NormalWeb">
    <w:name w:val="Normal (Web)"/>
    <w:basedOn w:val="Normal"/>
    <w:uiPriority w:val="99"/>
    <w:semiHidden/>
    <w:unhideWhenUsed/>
    <w:rsid w:val="00AA5D51"/>
    <w:pPr>
      <w:spacing w:before="100" w:beforeAutospacing="1" w:after="100" w:afterAutospacing="1"/>
    </w:pPr>
    <w:rPr>
      <w:lang w:eastAsia="en-US"/>
    </w:rPr>
  </w:style>
  <w:style w:type="character" w:customStyle="1" w:styleId="apple-tab-span">
    <w:name w:val="apple-tab-span"/>
    <w:basedOn w:val="DefaultParagraphFont"/>
    <w:rsid w:val="00AA5D51"/>
  </w:style>
  <w:style w:type="character" w:customStyle="1" w:styleId="UnresolvedMention1">
    <w:name w:val="Unresolved Mention1"/>
    <w:basedOn w:val="DefaultParagraphFont"/>
    <w:uiPriority w:val="99"/>
    <w:semiHidden/>
    <w:unhideWhenUsed/>
    <w:rsid w:val="00336BEB"/>
    <w:rPr>
      <w:color w:val="605E5C"/>
      <w:shd w:val="clear" w:color="auto" w:fill="E1DFDD"/>
    </w:rPr>
  </w:style>
  <w:style w:type="character" w:styleId="FollowedHyperlink">
    <w:name w:val="FollowedHyperlink"/>
    <w:basedOn w:val="DefaultParagraphFont"/>
    <w:uiPriority w:val="99"/>
    <w:semiHidden/>
    <w:unhideWhenUsed/>
    <w:rsid w:val="00E77113"/>
    <w:rPr>
      <w:color w:val="954F72" w:themeColor="followedHyperlink"/>
      <w:u w:val="single"/>
    </w:rPr>
  </w:style>
  <w:style w:type="paragraph" w:customStyle="1" w:styleId="xmsonormal">
    <w:name w:val="x_msonormal"/>
    <w:basedOn w:val="Normal"/>
    <w:rsid w:val="00D6347A"/>
    <w:pPr>
      <w:spacing w:before="100" w:beforeAutospacing="1" w:after="100" w:afterAutospacing="1"/>
    </w:pPr>
    <w:rPr>
      <w:rFonts w:ascii="Times New Roman" w:hAnsi="Times New Roman"/>
      <w:sz w:val="24"/>
      <w:szCs w:val="24"/>
      <w:lang w:val="en-US" w:eastAsia="en-US"/>
    </w:rPr>
  </w:style>
  <w:style w:type="paragraph" w:styleId="EndnoteText">
    <w:name w:val="endnote text"/>
    <w:basedOn w:val="Normal"/>
    <w:link w:val="EndnoteTextChar"/>
    <w:uiPriority w:val="99"/>
    <w:semiHidden/>
    <w:unhideWhenUsed/>
    <w:rsid w:val="00C700D4"/>
    <w:rPr>
      <w:sz w:val="20"/>
      <w:szCs w:val="20"/>
    </w:rPr>
  </w:style>
  <w:style w:type="character" w:customStyle="1" w:styleId="EndnoteTextChar">
    <w:name w:val="Endnote Text Char"/>
    <w:basedOn w:val="DefaultParagraphFont"/>
    <w:link w:val="EndnoteText"/>
    <w:uiPriority w:val="99"/>
    <w:semiHidden/>
    <w:rsid w:val="00C700D4"/>
    <w:rPr>
      <w:rFonts w:ascii="Calibri" w:hAnsi="Calibri" w:cs="Times New Roman"/>
      <w:sz w:val="20"/>
      <w:szCs w:val="20"/>
      <w:lang w:eastAsia="tr-TR"/>
    </w:rPr>
  </w:style>
  <w:style w:type="character" w:styleId="EndnoteReference">
    <w:name w:val="endnote reference"/>
    <w:basedOn w:val="DefaultParagraphFont"/>
    <w:uiPriority w:val="99"/>
    <w:semiHidden/>
    <w:unhideWhenUsed/>
    <w:rsid w:val="00C700D4"/>
    <w:rPr>
      <w:vertAlign w:val="superscript"/>
    </w:rPr>
  </w:style>
  <w:style w:type="character" w:styleId="UnresolvedMention">
    <w:name w:val="Unresolved Mention"/>
    <w:basedOn w:val="DefaultParagraphFont"/>
    <w:uiPriority w:val="99"/>
    <w:semiHidden/>
    <w:unhideWhenUsed/>
    <w:rsid w:val="00C700D4"/>
    <w:rPr>
      <w:color w:val="808080"/>
      <w:shd w:val="clear" w:color="auto" w:fill="E6E6E6"/>
    </w:rPr>
  </w:style>
  <w:style w:type="paragraph" w:styleId="FootnoteText">
    <w:name w:val="footnote text"/>
    <w:basedOn w:val="Normal"/>
    <w:link w:val="FootnoteTextChar"/>
    <w:uiPriority w:val="99"/>
    <w:semiHidden/>
    <w:unhideWhenUsed/>
    <w:rsid w:val="00C700D4"/>
    <w:rPr>
      <w:sz w:val="20"/>
      <w:szCs w:val="20"/>
    </w:rPr>
  </w:style>
  <w:style w:type="character" w:customStyle="1" w:styleId="FootnoteTextChar">
    <w:name w:val="Footnote Text Char"/>
    <w:basedOn w:val="DefaultParagraphFont"/>
    <w:link w:val="FootnoteText"/>
    <w:uiPriority w:val="99"/>
    <w:semiHidden/>
    <w:rsid w:val="00C700D4"/>
    <w:rPr>
      <w:rFonts w:ascii="Calibri" w:hAnsi="Calibri" w:cs="Times New Roman"/>
      <w:sz w:val="20"/>
      <w:szCs w:val="20"/>
      <w:lang w:eastAsia="tr-TR"/>
    </w:rPr>
  </w:style>
  <w:style w:type="character" w:styleId="FootnoteReference">
    <w:name w:val="footnote reference"/>
    <w:basedOn w:val="DefaultParagraphFont"/>
    <w:uiPriority w:val="99"/>
    <w:semiHidden/>
    <w:unhideWhenUsed/>
    <w:rsid w:val="00C70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1058">
      <w:bodyDiv w:val="1"/>
      <w:marLeft w:val="0"/>
      <w:marRight w:val="0"/>
      <w:marTop w:val="0"/>
      <w:marBottom w:val="0"/>
      <w:divBdr>
        <w:top w:val="none" w:sz="0" w:space="0" w:color="auto"/>
        <w:left w:val="none" w:sz="0" w:space="0" w:color="auto"/>
        <w:bottom w:val="none" w:sz="0" w:space="0" w:color="auto"/>
        <w:right w:val="none" w:sz="0" w:space="0" w:color="auto"/>
      </w:divBdr>
    </w:div>
    <w:div w:id="77213137">
      <w:bodyDiv w:val="1"/>
      <w:marLeft w:val="0"/>
      <w:marRight w:val="0"/>
      <w:marTop w:val="0"/>
      <w:marBottom w:val="0"/>
      <w:divBdr>
        <w:top w:val="none" w:sz="0" w:space="0" w:color="auto"/>
        <w:left w:val="none" w:sz="0" w:space="0" w:color="auto"/>
        <w:bottom w:val="none" w:sz="0" w:space="0" w:color="auto"/>
        <w:right w:val="none" w:sz="0" w:space="0" w:color="auto"/>
      </w:divBdr>
    </w:div>
    <w:div w:id="82340424">
      <w:bodyDiv w:val="1"/>
      <w:marLeft w:val="0"/>
      <w:marRight w:val="0"/>
      <w:marTop w:val="0"/>
      <w:marBottom w:val="0"/>
      <w:divBdr>
        <w:top w:val="none" w:sz="0" w:space="0" w:color="auto"/>
        <w:left w:val="none" w:sz="0" w:space="0" w:color="auto"/>
        <w:bottom w:val="none" w:sz="0" w:space="0" w:color="auto"/>
        <w:right w:val="none" w:sz="0" w:space="0" w:color="auto"/>
      </w:divBdr>
    </w:div>
    <w:div w:id="112216265">
      <w:bodyDiv w:val="1"/>
      <w:marLeft w:val="0"/>
      <w:marRight w:val="0"/>
      <w:marTop w:val="0"/>
      <w:marBottom w:val="0"/>
      <w:divBdr>
        <w:top w:val="none" w:sz="0" w:space="0" w:color="auto"/>
        <w:left w:val="none" w:sz="0" w:space="0" w:color="auto"/>
        <w:bottom w:val="none" w:sz="0" w:space="0" w:color="auto"/>
        <w:right w:val="none" w:sz="0" w:space="0" w:color="auto"/>
      </w:divBdr>
    </w:div>
    <w:div w:id="137306783">
      <w:bodyDiv w:val="1"/>
      <w:marLeft w:val="0"/>
      <w:marRight w:val="0"/>
      <w:marTop w:val="0"/>
      <w:marBottom w:val="0"/>
      <w:divBdr>
        <w:top w:val="none" w:sz="0" w:space="0" w:color="auto"/>
        <w:left w:val="none" w:sz="0" w:space="0" w:color="auto"/>
        <w:bottom w:val="none" w:sz="0" w:space="0" w:color="auto"/>
        <w:right w:val="none" w:sz="0" w:space="0" w:color="auto"/>
      </w:divBdr>
    </w:div>
    <w:div w:id="341981838">
      <w:bodyDiv w:val="1"/>
      <w:marLeft w:val="0"/>
      <w:marRight w:val="0"/>
      <w:marTop w:val="0"/>
      <w:marBottom w:val="0"/>
      <w:divBdr>
        <w:top w:val="none" w:sz="0" w:space="0" w:color="auto"/>
        <w:left w:val="none" w:sz="0" w:space="0" w:color="auto"/>
        <w:bottom w:val="none" w:sz="0" w:space="0" w:color="auto"/>
        <w:right w:val="none" w:sz="0" w:space="0" w:color="auto"/>
      </w:divBdr>
    </w:div>
    <w:div w:id="376704323">
      <w:bodyDiv w:val="1"/>
      <w:marLeft w:val="0"/>
      <w:marRight w:val="0"/>
      <w:marTop w:val="0"/>
      <w:marBottom w:val="0"/>
      <w:divBdr>
        <w:top w:val="none" w:sz="0" w:space="0" w:color="auto"/>
        <w:left w:val="none" w:sz="0" w:space="0" w:color="auto"/>
        <w:bottom w:val="none" w:sz="0" w:space="0" w:color="auto"/>
        <w:right w:val="none" w:sz="0" w:space="0" w:color="auto"/>
      </w:divBdr>
    </w:div>
    <w:div w:id="414471639">
      <w:bodyDiv w:val="1"/>
      <w:marLeft w:val="0"/>
      <w:marRight w:val="0"/>
      <w:marTop w:val="0"/>
      <w:marBottom w:val="0"/>
      <w:divBdr>
        <w:top w:val="none" w:sz="0" w:space="0" w:color="auto"/>
        <w:left w:val="none" w:sz="0" w:space="0" w:color="auto"/>
        <w:bottom w:val="none" w:sz="0" w:space="0" w:color="auto"/>
        <w:right w:val="none" w:sz="0" w:space="0" w:color="auto"/>
      </w:divBdr>
    </w:div>
    <w:div w:id="421144612">
      <w:bodyDiv w:val="1"/>
      <w:marLeft w:val="0"/>
      <w:marRight w:val="0"/>
      <w:marTop w:val="0"/>
      <w:marBottom w:val="0"/>
      <w:divBdr>
        <w:top w:val="none" w:sz="0" w:space="0" w:color="auto"/>
        <w:left w:val="none" w:sz="0" w:space="0" w:color="auto"/>
        <w:bottom w:val="none" w:sz="0" w:space="0" w:color="auto"/>
        <w:right w:val="none" w:sz="0" w:space="0" w:color="auto"/>
      </w:divBdr>
    </w:div>
    <w:div w:id="722750883">
      <w:bodyDiv w:val="1"/>
      <w:marLeft w:val="0"/>
      <w:marRight w:val="0"/>
      <w:marTop w:val="0"/>
      <w:marBottom w:val="0"/>
      <w:divBdr>
        <w:top w:val="none" w:sz="0" w:space="0" w:color="auto"/>
        <w:left w:val="none" w:sz="0" w:space="0" w:color="auto"/>
        <w:bottom w:val="none" w:sz="0" w:space="0" w:color="auto"/>
        <w:right w:val="none" w:sz="0" w:space="0" w:color="auto"/>
      </w:divBdr>
    </w:div>
    <w:div w:id="737363590">
      <w:bodyDiv w:val="1"/>
      <w:marLeft w:val="0"/>
      <w:marRight w:val="0"/>
      <w:marTop w:val="0"/>
      <w:marBottom w:val="0"/>
      <w:divBdr>
        <w:top w:val="none" w:sz="0" w:space="0" w:color="auto"/>
        <w:left w:val="none" w:sz="0" w:space="0" w:color="auto"/>
        <w:bottom w:val="none" w:sz="0" w:space="0" w:color="auto"/>
        <w:right w:val="none" w:sz="0" w:space="0" w:color="auto"/>
      </w:divBdr>
    </w:div>
    <w:div w:id="817114675">
      <w:bodyDiv w:val="1"/>
      <w:marLeft w:val="0"/>
      <w:marRight w:val="0"/>
      <w:marTop w:val="0"/>
      <w:marBottom w:val="0"/>
      <w:divBdr>
        <w:top w:val="none" w:sz="0" w:space="0" w:color="auto"/>
        <w:left w:val="none" w:sz="0" w:space="0" w:color="auto"/>
        <w:bottom w:val="none" w:sz="0" w:space="0" w:color="auto"/>
        <w:right w:val="none" w:sz="0" w:space="0" w:color="auto"/>
      </w:divBdr>
    </w:div>
    <w:div w:id="1065301785">
      <w:bodyDiv w:val="1"/>
      <w:marLeft w:val="0"/>
      <w:marRight w:val="0"/>
      <w:marTop w:val="0"/>
      <w:marBottom w:val="0"/>
      <w:divBdr>
        <w:top w:val="none" w:sz="0" w:space="0" w:color="auto"/>
        <w:left w:val="none" w:sz="0" w:space="0" w:color="auto"/>
        <w:bottom w:val="none" w:sz="0" w:space="0" w:color="auto"/>
        <w:right w:val="none" w:sz="0" w:space="0" w:color="auto"/>
      </w:divBdr>
    </w:div>
    <w:div w:id="1228036502">
      <w:bodyDiv w:val="1"/>
      <w:marLeft w:val="0"/>
      <w:marRight w:val="0"/>
      <w:marTop w:val="0"/>
      <w:marBottom w:val="0"/>
      <w:divBdr>
        <w:top w:val="none" w:sz="0" w:space="0" w:color="auto"/>
        <w:left w:val="none" w:sz="0" w:space="0" w:color="auto"/>
        <w:bottom w:val="none" w:sz="0" w:space="0" w:color="auto"/>
        <w:right w:val="none" w:sz="0" w:space="0" w:color="auto"/>
      </w:divBdr>
    </w:div>
    <w:div w:id="1239710862">
      <w:bodyDiv w:val="1"/>
      <w:marLeft w:val="0"/>
      <w:marRight w:val="0"/>
      <w:marTop w:val="0"/>
      <w:marBottom w:val="0"/>
      <w:divBdr>
        <w:top w:val="none" w:sz="0" w:space="0" w:color="auto"/>
        <w:left w:val="none" w:sz="0" w:space="0" w:color="auto"/>
        <w:bottom w:val="none" w:sz="0" w:space="0" w:color="auto"/>
        <w:right w:val="none" w:sz="0" w:space="0" w:color="auto"/>
      </w:divBdr>
    </w:div>
    <w:div w:id="1356228280">
      <w:bodyDiv w:val="1"/>
      <w:marLeft w:val="0"/>
      <w:marRight w:val="0"/>
      <w:marTop w:val="0"/>
      <w:marBottom w:val="0"/>
      <w:divBdr>
        <w:top w:val="none" w:sz="0" w:space="0" w:color="auto"/>
        <w:left w:val="none" w:sz="0" w:space="0" w:color="auto"/>
        <w:bottom w:val="none" w:sz="0" w:space="0" w:color="auto"/>
        <w:right w:val="none" w:sz="0" w:space="0" w:color="auto"/>
      </w:divBdr>
    </w:div>
    <w:div w:id="1482426807">
      <w:bodyDiv w:val="1"/>
      <w:marLeft w:val="0"/>
      <w:marRight w:val="0"/>
      <w:marTop w:val="0"/>
      <w:marBottom w:val="0"/>
      <w:divBdr>
        <w:top w:val="none" w:sz="0" w:space="0" w:color="auto"/>
        <w:left w:val="none" w:sz="0" w:space="0" w:color="auto"/>
        <w:bottom w:val="none" w:sz="0" w:space="0" w:color="auto"/>
        <w:right w:val="none" w:sz="0" w:space="0" w:color="auto"/>
      </w:divBdr>
    </w:div>
    <w:div w:id="1605261262">
      <w:bodyDiv w:val="1"/>
      <w:marLeft w:val="0"/>
      <w:marRight w:val="0"/>
      <w:marTop w:val="0"/>
      <w:marBottom w:val="0"/>
      <w:divBdr>
        <w:top w:val="none" w:sz="0" w:space="0" w:color="auto"/>
        <w:left w:val="none" w:sz="0" w:space="0" w:color="auto"/>
        <w:bottom w:val="none" w:sz="0" w:space="0" w:color="auto"/>
        <w:right w:val="none" w:sz="0" w:space="0" w:color="auto"/>
      </w:divBdr>
    </w:div>
    <w:div w:id="1687977868">
      <w:bodyDiv w:val="1"/>
      <w:marLeft w:val="0"/>
      <w:marRight w:val="0"/>
      <w:marTop w:val="0"/>
      <w:marBottom w:val="0"/>
      <w:divBdr>
        <w:top w:val="none" w:sz="0" w:space="0" w:color="auto"/>
        <w:left w:val="none" w:sz="0" w:space="0" w:color="auto"/>
        <w:bottom w:val="none" w:sz="0" w:space="0" w:color="auto"/>
        <w:right w:val="none" w:sz="0" w:space="0" w:color="auto"/>
      </w:divBdr>
    </w:div>
    <w:div w:id="19967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razeneca.com.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leko@bordo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astrazenecaturkiy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heart-federation.org/world-heart-day/about/" TargetMode="External"/><Relationship Id="rId5" Type="http://schemas.openxmlformats.org/officeDocument/2006/relationships/numbering" Target="numbering.xml"/><Relationship Id="rId15" Type="http://schemas.openxmlformats.org/officeDocument/2006/relationships/hyperlink" Target="https://www.facebook.com/AstraZenecaTurkiy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astrazenec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0038-0449-41C2-A4F5-B4BF46C71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ED0AF-6043-4BE6-840C-D008E6CB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8B7FB-2234-4007-A909-5BB5FBD6AEB4}">
  <ds:schemaRefs>
    <ds:schemaRef ds:uri="http://schemas.microsoft.com/sharepoint/v3/contenttype/forms"/>
  </ds:schemaRefs>
</ds:datastoreItem>
</file>

<file path=customXml/itemProps4.xml><?xml version="1.0" encoding="utf-8"?>
<ds:datastoreItem xmlns:ds="http://schemas.openxmlformats.org/officeDocument/2006/customXml" ds:itemID="{25173E83-B25E-492B-BE49-535B6A00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AstraZeneca</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Şenyurt, Sevgi Gizem</cp:lastModifiedBy>
  <cp:revision>2</cp:revision>
  <dcterms:created xsi:type="dcterms:W3CDTF">2018-10-11T06:27:00Z</dcterms:created>
  <dcterms:modified xsi:type="dcterms:W3CDTF">2018-10-11T06:27:00Z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Order">
    <vt:r8>100</vt:r8>
  </property>
</Properties>
</file>