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79" w:rsidRPr="009B0B79" w:rsidRDefault="009B0B79" w:rsidP="009B0B79">
      <w:pPr>
        <w:spacing w:line="360" w:lineRule="auto"/>
        <w:jc w:val="both"/>
        <w:rPr>
          <w:rFonts w:ascii="Verdana" w:hAnsi="Verdana"/>
          <w:b/>
          <w:sz w:val="32"/>
          <w:szCs w:val="32"/>
          <w:u w:val="single"/>
          <w:lang w:val="tr-TR"/>
        </w:rPr>
      </w:pPr>
      <w:r w:rsidRPr="009B0B79">
        <w:rPr>
          <w:rFonts w:ascii="Verdana" w:hAnsi="Verdana"/>
          <w:b/>
          <w:sz w:val="32"/>
          <w:szCs w:val="32"/>
          <w:u w:val="single"/>
          <w:lang w:val="tr-TR"/>
        </w:rPr>
        <w:t>BASIN BÜLTENİ</w:t>
      </w:r>
    </w:p>
    <w:p w:rsidR="009B0B79" w:rsidRPr="009B0B79" w:rsidRDefault="009B0B79" w:rsidP="009B0B79">
      <w:pPr>
        <w:spacing w:line="360" w:lineRule="auto"/>
        <w:jc w:val="both"/>
        <w:rPr>
          <w:rFonts w:ascii="Verdana" w:hAnsi="Verdana"/>
          <w:b/>
          <w:sz w:val="20"/>
          <w:szCs w:val="20"/>
          <w:lang w:val="tr-TR"/>
        </w:rPr>
      </w:pPr>
    </w:p>
    <w:p w:rsidR="00940FBE" w:rsidRPr="009B0B79" w:rsidRDefault="00940FBE" w:rsidP="009B0B79">
      <w:pPr>
        <w:spacing w:line="360" w:lineRule="auto"/>
        <w:jc w:val="center"/>
        <w:rPr>
          <w:rFonts w:ascii="Verdana" w:hAnsi="Verdana"/>
          <w:b/>
          <w:sz w:val="28"/>
          <w:szCs w:val="28"/>
          <w:lang w:val="tr-TR"/>
        </w:rPr>
      </w:pPr>
      <w:r w:rsidRPr="009B0B79">
        <w:rPr>
          <w:rFonts w:ascii="Verdana" w:hAnsi="Verdana"/>
          <w:b/>
          <w:sz w:val="28"/>
          <w:szCs w:val="28"/>
          <w:lang w:val="tr-TR"/>
        </w:rPr>
        <w:t>Araştırma sonuçlarına göre Nesnelerin İnterneti çözümlerinin lideri açık kaynak araçları</w:t>
      </w:r>
    </w:p>
    <w:p w:rsidR="00E92749" w:rsidRPr="009B0B79" w:rsidRDefault="00E92749" w:rsidP="009B0B79">
      <w:pPr>
        <w:spacing w:line="360" w:lineRule="auto"/>
        <w:jc w:val="both"/>
        <w:rPr>
          <w:rFonts w:ascii="Verdana" w:hAnsi="Verdana"/>
          <w:b/>
          <w:sz w:val="20"/>
          <w:szCs w:val="20"/>
          <w:lang w:val="tr-TR"/>
        </w:rPr>
      </w:pPr>
    </w:p>
    <w:p w:rsidR="00940FBE" w:rsidRPr="009B0B79" w:rsidRDefault="00940FBE" w:rsidP="009B0B79">
      <w:pPr>
        <w:spacing w:line="360" w:lineRule="auto"/>
        <w:jc w:val="both"/>
        <w:rPr>
          <w:rFonts w:ascii="Verdana" w:hAnsi="Verdana"/>
          <w:sz w:val="20"/>
          <w:szCs w:val="20"/>
          <w:lang w:val="tr-TR"/>
        </w:rPr>
      </w:pPr>
      <w:r w:rsidRPr="009B0B79">
        <w:rPr>
          <w:rFonts w:ascii="Verdana" w:hAnsi="Verdana"/>
          <w:sz w:val="20"/>
          <w:szCs w:val="20"/>
          <w:lang w:val="tr-TR"/>
        </w:rPr>
        <w:t xml:space="preserve">Buzdolaplarından kapı zillerine kadar güçle çalışan her türlü cihaz akıllı hale getirilebiliyor ve piyasaya her gün milyonlarca </w:t>
      </w:r>
      <w:r w:rsidR="00BD46DD" w:rsidRPr="009B0B79">
        <w:rPr>
          <w:rFonts w:ascii="Verdana" w:hAnsi="Verdana"/>
          <w:sz w:val="20"/>
          <w:szCs w:val="20"/>
          <w:lang w:val="tr-TR"/>
        </w:rPr>
        <w:t>ağ</w:t>
      </w:r>
      <w:r w:rsidRPr="009B0B79">
        <w:rPr>
          <w:rFonts w:ascii="Verdana" w:hAnsi="Verdana"/>
          <w:sz w:val="20"/>
          <w:szCs w:val="20"/>
          <w:lang w:val="tr-TR"/>
        </w:rPr>
        <w:t xml:space="preserve"> bağlantılı cihaz giriyor. IDC raporuna göre, dünyayı saran Nesnelerin İnterneti ağına</w:t>
      </w:r>
      <w:r w:rsidR="00BF5E42" w:rsidRPr="009B0B79">
        <w:rPr>
          <w:rFonts w:ascii="Verdana" w:hAnsi="Verdana"/>
          <w:sz w:val="20"/>
          <w:szCs w:val="20"/>
          <w:lang w:val="tr-TR"/>
        </w:rPr>
        <w:t xml:space="preserve"> yapılan harcamaların 202</w:t>
      </w:r>
      <w:r w:rsidRPr="009B0B79">
        <w:rPr>
          <w:rFonts w:ascii="Verdana" w:hAnsi="Verdana"/>
          <w:sz w:val="20"/>
          <w:szCs w:val="20"/>
          <w:lang w:val="tr-TR"/>
        </w:rPr>
        <w:t>0 yılında 1 trilyon doları aşacağı tahmin ediliyo</w:t>
      </w:r>
      <w:r w:rsidR="00BD46DD" w:rsidRPr="009B0B79">
        <w:rPr>
          <w:rFonts w:ascii="Verdana" w:hAnsi="Verdana"/>
          <w:sz w:val="20"/>
          <w:szCs w:val="20"/>
          <w:lang w:val="tr-TR"/>
        </w:rPr>
        <w:t>r</w:t>
      </w:r>
      <w:r w:rsidR="009B0B79">
        <w:rPr>
          <w:rFonts w:ascii="Verdana" w:hAnsi="Verdana"/>
          <w:sz w:val="20"/>
          <w:szCs w:val="20"/>
          <w:lang w:val="tr-TR"/>
        </w:rPr>
        <w:t>;</w:t>
      </w:r>
      <w:r w:rsidR="00BD46DD" w:rsidRPr="009B0B79">
        <w:rPr>
          <w:rFonts w:ascii="Verdana" w:hAnsi="Verdana"/>
          <w:sz w:val="20"/>
          <w:szCs w:val="20"/>
          <w:lang w:val="tr-TR"/>
        </w:rPr>
        <w:t xml:space="preserve"> </w:t>
      </w:r>
      <w:r w:rsidRPr="009B0B79">
        <w:rPr>
          <w:rFonts w:ascii="Verdana" w:hAnsi="Verdana"/>
          <w:sz w:val="20"/>
          <w:szCs w:val="20"/>
          <w:lang w:val="tr-TR"/>
        </w:rPr>
        <w:t xml:space="preserve">bu da tahmini olarak önümüzdeki birkaç yıl içinde yıllık bileşik büyüme oranının yüzde 14’ü aşması anlamına geliyor. Nesnelerin İnterneti çözümlerinin hızının artmasıyla yaşanan gelişmelerle birlikte kurumlar da bu tür ürün ve hizmetler geliştirebilen, hizmete alabilen ve yönetebilen teknoloji ve araçlara aktif bir şekilde yatırım yapıyorlar. </w:t>
      </w:r>
    </w:p>
    <w:p w:rsidR="00940FBE" w:rsidRPr="009B0B79" w:rsidRDefault="00940FBE" w:rsidP="009B0B79">
      <w:pPr>
        <w:spacing w:line="360" w:lineRule="auto"/>
        <w:jc w:val="both"/>
        <w:rPr>
          <w:rFonts w:ascii="Verdana" w:hAnsi="Verdana"/>
          <w:sz w:val="20"/>
          <w:szCs w:val="20"/>
          <w:lang w:val="tr-TR"/>
        </w:rPr>
      </w:pPr>
    </w:p>
    <w:p w:rsidR="00E92749" w:rsidRPr="009B0B79" w:rsidRDefault="00BD46DD" w:rsidP="009B0B79">
      <w:pPr>
        <w:spacing w:line="360" w:lineRule="auto"/>
        <w:jc w:val="both"/>
        <w:rPr>
          <w:rFonts w:ascii="Verdana" w:hAnsi="Verdana"/>
          <w:sz w:val="20"/>
          <w:szCs w:val="20"/>
          <w:highlight w:val="white"/>
          <w:lang w:val="tr-TR"/>
        </w:rPr>
      </w:pPr>
      <w:r w:rsidRPr="009B0B79">
        <w:rPr>
          <w:rFonts w:ascii="Verdana" w:hAnsi="Verdana"/>
          <w:sz w:val="20"/>
          <w:szCs w:val="20"/>
          <w:highlight w:val="white"/>
          <w:lang w:val="tr-TR"/>
        </w:rPr>
        <w:t xml:space="preserve">Red Hat, Nesnelerin İnterneti alanında çözüm geliştirme söz konusu olduğunda hangi teknolojinin kullanıldığını daha iyi görmek amacıyla </w:t>
      </w:r>
      <w:r w:rsidR="009B0B79" w:rsidRPr="009B0B79">
        <w:rPr>
          <w:rFonts w:ascii="Verdana" w:hAnsi="Verdana"/>
          <w:sz w:val="20"/>
          <w:szCs w:val="20"/>
          <w:highlight w:val="white"/>
          <w:lang w:val="tr-TR"/>
        </w:rPr>
        <w:t>RTInsights</w:t>
      </w:r>
      <w:r w:rsidR="009B0B79">
        <w:rPr>
          <w:rFonts w:ascii="Verdana" w:hAnsi="Verdana"/>
          <w:sz w:val="20"/>
          <w:szCs w:val="20"/>
          <w:highlight w:val="white"/>
          <w:lang w:val="tr-TR"/>
        </w:rPr>
        <w:t xml:space="preserve"> araştırma şirketine,</w:t>
      </w:r>
      <w:r w:rsidR="009B0B79" w:rsidRPr="009B0B79">
        <w:rPr>
          <w:rFonts w:ascii="Verdana" w:hAnsi="Verdana"/>
          <w:sz w:val="20"/>
          <w:szCs w:val="20"/>
          <w:highlight w:val="white"/>
          <w:lang w:val="tr-TR"/>
        </w:rPr>
        <w:t xml:space="preserve"> </w:t>
      </w:r>
      <w:r w:rsidRPr="009B0B79">
        <w:rPr>
          <w:rFonts w:ascii="Verdana" w:hAnsi="Verdana"/>
          <w:sz w:val="20"/>
          <w:szCs w:val="20"/>
          <w:highlight w:val="white"/>
          <w:lang w:val="tr-TR"/>
        </w:rPr>
        <w:t>büyük ve çok büyük kurumlardaki 253 BT karar vericisi</w:t>
      </w:r>
      <w:r w:rsidR="009B0B79">
        <w:rPr>
          <w:rFonts w:ascii="Verdana" w:hAnsi="Verdana"/>
          <w:sz w:val="20"/>
          <w:szCs w:val="20"/>
          <w:highlight w:val="white"/>
          <w:lang w:val="tr-TR"/>
        </w:rPr>
        <w:t xml:space="preserve">nin </w:t>
      </w:r>
      <w:r w:rsidR="00A11897">
        <w:rPr>
          <w:rFonts w:ascii="Verdana" w:hAnsi="Verdana"/>
          <w:sz w:val="20"/>
          <w:szCs w:val="20"/>
          <w:highlight w:val="white"/>
          <w:lang w:val="tr-TR"/>
        </w:rPr>
        <w:t>ka</w:t>
      </w:r>
      <w:r w:rsidR="009B0B79">
        <w:rPr>
          <w:rFonts w:ascii="Verdana" w:hAnsi="Verdana"/>
          <w:sz w:val="20"/>
          <w:szCs w:val="20"/>
          <w:highlight w:val="white"/>
          <w:lang w:val="tr-TR"/>
        </w:rPr>
        <w:t>tıldığı</w:t>
      </w:r>
      <w:r w:rsidRPr="009B0B79">
        <w:rPr>
          <w:rFonts w:ascii="Verdana" w:hAnsi="Verdana"/>
          <w:sz w:val="20"/>
          <w:szCs w:val="20"/>
          <w:highlight w:val="white"/>
          <w:lang w:val="tr-TR"/>
        </w:rPr>
        <w:t xml:space="preserve"> bir araştırma yaptırdı. Araştırmaya katılan firmaların halihazırda Nesnelerin İnterneti çözümleri geliştiriyor ya da önümüzde 12-18 ay içinde geliştirmeyi planlıyor olmaları gerekiyor</w:t>
      </w:r>
      <w:r w:rsidR="009B0B79">
        <w:rPr>
          <w:rFonts w:ascii="Verdana" w:hAnsi="Verdana"/>
          <w:sz w:val="20"/>
          <w:szCs w:val="20"/>
          <w:highlight w:val="white"/>
          <w:lang w:val="tr-TR"/>
        </w:rPr>
        <w:t>du</w:t>
      </w:r>
      <w:r w:rsidR="00DB0C40" w:rsidRPr="009B0B79">
        <w:rPr>
          <w:rFonts w:ascii="Verdana" w:hAnsi="Verdana"/>
          <w:sz w:val="20"/>
          <w:szCs w:val="20"/>
          <w:highlight w:val="white"/>
          <w:lang w:val="tr-TR"/>
        </w:rPr>
        <w:t>. Araştırma, özellikle, Nesnelerin İnterneti uygulama</w:t>
      </w:r>
      <w:r w:rsidR="009B0B79">
        <w:rPr>
          <w:rFonts w:ascii="Verdana" w:hAnsi="Verdana"/>
          <w:sz w:val="20"/>
          <w:szCs w:val="20"/>
          <w:highlight w:val="white"/>
          <w:lang w:val="tr-TR"/>
        </w:rPr>
        <w:t>ları</w:t>
      </w:r>
      <w:r w:rsidR="00DB0C40" w:rsidRPr="009B0B79">
        <w:rPr>
          <w:rFonts w:ascii="Verdana" w:hAnsi="Verdana"/>
          <w:sz w:val="20"/>
          <w:szCs w:val="20"/>
          <w:highlight w:val="white"/>
          <w:lang w:val="tr-TR"/>
        </w:rPr>
        <w:t xml:space="preserve"> geliştirmenin, geleneksel uygulama geliştirmeden hangi açılardan farklılaştığını, </w:t>
      </w:r>
      <w:r w:rsidR="005C2748" w:rsidRPr="009B0B79">
        <w:rPr>
          <w:rFonts w:ascii="Verdana" w:hAnsi="Verdana"/>
          <w:sz w:val="20"/>
          <w:szCs w:val="20"/>
          <w:highlight w:val="white"/>
          <w:lang w:val="tr-TR"/>
        </w:rPr>
        <w:t xml:space="preserve">Nesnelerin </w:t>
      </w:r>
      <w:r w:rsidR="00BF5E42" w:rsidRPr="009B0B79">
        <w:rPr>
          <w:rFonts w:ascii="Verdana" w:hAnsi="Verdana"/>
          <w:sz w:val="20"/>
          <w:szCs w:val="20"/>
          <w:highlight w:val="white"/>
          <w:lang w:val="tr-TR"/>
        </w:rPr>
        <w:t>İnterneti</w:t>
      </w:r>
      <w:r w:rsidR="005C2748" w:rsidRPr="009B0B79">
        <w:rPr>
          <w:rFonts w:ascii="Verdana" w:hAnsi="Verdana"/>
          <w:sz w:val="20"/>
          <w:szCs w:val="20"/>
          <w:highlight w:val="white"/>
          <w:lang w:val="tr-TR"/>
        </w:rPr>
        <w:t xml:space="preserve"> çözümleri geliştirirken gereken en önemli yetenekleri ve açık kaynak araçları ile Nesnelerin İnterneti çözümleri arasındaki ilişkiyi </w:t>
      </w:r>
      <w:r w:rsidR="00DB0C40" w:rsidRPr="009B0B79">
        <w:rPr>
          <w:rFonts w:ascii="Verdana" w:hAnsi="Verdana"/>
          <w:sz w:val="20"/>
          <w:szCs w:val="20"/>
          <w:highlight w:val="white"/>
          <w:lang w:val="tr-TR"/>
        </w:rPr>
        <w:t xml:space="preserve">inceledi.  </w:t>
      </w:r>
      <w:r w:rsidRPr="009B0B79">
        <w:rPr>
          <w:rFonts w:ascii="Verdana" w:hAnsi="Verdana"/>
          <w:sz w:val="20"/>
          <w:szCs w:val="20"/>
          <w:highlight w:val="white"/>
          <w:lang w:val="tr-TR"/>
        </w:rPr>
        <w:t xml:space="preserve"> </w:t>
      </w:r>
    </w:p>
    <w:p w:rsidR="00BD46DD" w:rsidRPr="009B0B79" w:rsidRDefault="00BD46DD" w:rsidP="009B0B79">
      <w:pPr>
        <w:spacing w:line="360" w:lineRule="auto"/>
        <w:jc w:val="both"/>
        <w:rPr>
          <w:rFonts w:ascii="Verdana" w:hAnsi="Verdana"/>
          <w:sz w:val="20"/>
          <w:szCs w:val="20"/>
          <w:highlight w:val="white"/>
          <w:lang w:val="tr-TR"/>
        </w:rPr>
      </w:pPr>
    </w:p>
    <w:p w:rsidR="00E92749" w:rsidRPr="009B0B79" w:rsidRDefault="005C2748" w:rsidP="009B0B79">
      <w:pPr>
        <w:spacing w:line="360" w:lineRule="auto"/>
        <w:jc w:val="both"/>
        <w:rPr>
          <w:rFonts w:ascii="Verdana" w:hAnsi="Verdana"/>
          <w:sz w:val="20"/>
          <w:szCs w:val="20"/>
          <w:highlight w:val="white"/>
          <w:lang w:val="tr-TR"/>
        </w:rPr>
      </w:pPr>
      <w:r w:rsidRPr="009B0B79">
        <w:rPr>
          <w:rFonts w:ascii="Verdana" w:hAnsi="Verdana"/>
          <w:sz w:val="20"/>
          <w:szCs w:val="20"/>
          <w:highlight w:val="white"/>
          <w:lang w:val="tr-TR"/>
        </w:rPr>
        <w:t xml:space="preserve">Sorulan ilk sorulardan biri şuydu: “Nesnelerin İnterneti ile geleneksel uygulama geliştirme arasındaki en önemli farklar nelerdir?” Bu soruya </w:t>
      </w:r>
      <w:r w:rsidR="005B10CD" w:rsidRPr="009B0B79">
        <w:rPr>
          <w:rFonts w:ascii="Verdana" w:hAnsi="Verdana"/>
          <w:sz w:val="20"/>
          <w:szCs w:val="20"/>
          <w:highlight w:val="white"/>
          <w:lang w:val="tr-TR"/>
        </w:rPr>
        <w:t xml:space="preserve">en çok </w:t>
      </w:r>
      <w:r w:rsidRPr="009B0B79">
        <w:rPr>
          <w:rFonts w:ascii="Verdana" w:hAnsi="Verdana"/>
          <w:sz w:val="20"/>
          <w:szCs w:val="20"/>
          <w:highlight w:val="white"/>
          <w:lang w:val="tr-TR"/>
        </w:rPr>
        <w:t>verilen cevaplar ise şöyle oldu:</w:t>
      </w:r>
    </w:p>
    <w:p w:rsidR="00E92749" w:rsidRPr="009B0B79" w:rsidRDefault="00E92749" w:rsidP="009B0B79">
      <w:pPr>
        <w:spacing w:line="360" w:lineRule="auto"/>
        <w:jc w:val="both"/>
        <w:rPr>
          <w:rFonts w:ascii="Verdana" w:eastAsia="Open Sans" w:hAnsi="Verdana" w:cs="Open Sans"/>
          <w:color w:val="555555"/>
          <w:sz w:val="20"/>
          <w:szCs w:val="20"/>
          <w:highlight w:val="white"/>
          <w:lang w:val="tr-TR"/>
        </w:rPr>
      </w:pPr>
    </w:p>
    <w:p w:rsidR="00E92749" w:rsidRPr="009B0B79" w:rsidRDefault="005B10CD" w:rsidP="009B0B79">
      <w:pPr>
        <w:numPr>
          <w:ilvl w:val="0"/>
          <w:numId w:val="1"/>
        </w:numPr>
        <w:spacing w:line="360" w:lineRule="auto"/>
        <w:contextualSpacing/>
        <w:jc w:val="both"/>
        <w:rPr>
          <w:rFonts w:ascii="Verdana" w:hAnsi="Verdana"/>
          <w:sz w:val="20"/>
          <w:szCs w:val="20"/>
          <w:lang w:val="tr-TR"/>
        </w:rPr>
      </w:pPr>
      <w:r w:rsidRPr="009B0B79">
        <w:rPr>
          <w:rFonts w:ascii="Verdana" w:hAnsi="Verdana"/>
          <w:sz w:val="20"/>
          <w:szCs w:val="20"/>
          <w:lang w:val="tr-TR"/>
        </w:rPr>
        <w:t xml:space="preserve">Yapısal olarak güvenilir ve ölçeklenebilir geliştirme çözümlerinin önemi </w:t>
      </w:r>
      <w:r w:rsidR="009B0B79" w:rsidRPr="009B0B79">
        <w:rPr>
          <w:rFonts w:ascii="Verdana" w:hAnsi="Verdana"/>
          <w:sz w:val="20"/>
          <w:szCs w:val="20"/>
          <w:lang w:val="tr-TR"/>
        </w:rPr>
        <w:t>(</w:t>
      </w:r>
      <w:r w:rsidRPr="009B0B79">
        <w:rPr>
          <w:rFonts w:ascii="Verdana" w:hAnsi="Verdana"/>
          <w:sz w:val="20"/>
          <w:szCs w:val="20"/>
          <w:lang w:val="tr-TR"/>
        </w:rPr>
        <w:t xml:space="preserve">yüzde </w:t>
      </w:r>
      <w:r w:rsidR="009B0B79">
        <w:rPr>
          <w:rFonts w:ascii="Verdana" w:hAnsi="Verdana"/>
          <w:sz w:val="20"/>
          <w:szCs w:val="20"/>
          <w:lang w:val="tr-TR"/>
        </w:rPr>
        <w:t>51</w:t>
      </w:r>
      <w:r w:rsidR="009B0B79" w:rsidRPr="009B0B79">
        <w:rPr>
          <w:rFonts w:ascii="Verdana" w:hAnsi="Verdana"/>
          <w:sz w:val="20"/>
          <w:szCs w:val="20"/>
          <w:lang w:val="tr-TR"/>
        </w:rPr>
        <w:t>)</w:t>
      </w:r>
    </w:p>
    <w:p w:rsidR="00E92749" w:rsidRPr="009B0B79" w:rsidRDefault="005B10CD" w:rsidP="009B0B79">
      <w:pPr>
        <w:numPr>
          <w:ilvl w:val="0"/>
          <w:numId w:val="1"/>
        </w:numPr>
        <w:spacing w:line="360" w:lineRule="auto"/>
        <w:contextualSpacing/>
        <w:jc w:val="both"/>
        <w:rPr>
          <w:rFonts w:ascii="Verdana" w:hAnsi="Verdana"/>
          <w:sz w:val="20"/>
          <w:szCs w:val="20"/>
          <w:lang w:val="tr-TR"/>
        </w:rPr>
      </w:pPr>
      <w:r w:rsidRPr="009B0B79">
        <w:rPr>
          <w:rFonts w:ascii="Verdana" w:hAnsi="Verdana"/>
          <w:sz w:val="20"/>
          <w:szCs w:val="20"/>
          <w:highlight w:val="white"/>
          <w:lang w:val="tr-TR"/>
        </w:rPr>
        <w:t xml:space="preserve">Veri &amp; uygulama uyumluluğu &amp; ömrüne yönelik standartların önemi </w:t>
      </w:r>
      <w:r w:rsidR="009B0B79" w:rsidRPr="009B0B79">
        <w:rPr>
          <w:rFonts w:ascii="Verdana" w:hAnsi="Verdana"/>
          <w:sz w:val="20"/>
          <w:szCs w:val="20"/>
          <w:lang w:val="tr-TR"/>
        </w:rPr>
        <w:t>(</w:t>
      </w:r>
      <w:r w:rsidR="00C93D27" w:rsidRPr="009B0B79">
        <w:rPr>
          <w:rFonts w:ascii="Verdana" w:hAnsi="Verdana"/>
          <w:sz w:val="20"/>
          <w:szCs w:val="20"/>
          <w:lang w:val="tr-TR"/>
        </w:rPr>
        <w:t xml:space="preserve">yüzde </w:t>
      </w:r>
      <w:r w:rsidR="009B0B79" w:rsidRPr="009B0B79">
        <w:rPr>
          <w:rFonts w:ascii="Verdana" w:hAnsi="Verdana"/>
          <w:sz w:val="20"/>
          <w:szCs w:val="20"/>
          <w:lang w:val="tr-TR"/>
        </w:rPr>
        <w:t>48)</w:t>
      </w:r>
    </w:p>
    <w:p w:rsidR="00E92749" w:rsidRPr="009B0B79" w:rsidRDefault="00C93D27" w:rsidP="009B0B79">
      <w:pPr>
        <w:numPr>
          <w:ilvl w:val="0"/>
          <w:numId w:val="1"/>
        </w:numPr>
        <w:spacing w:line="360" w:lineRule="auto"/>
        <w:contextualSpacing/>
        <w:jc w:val="both"/>
        <w:rPr>
          <w:rFonts w:ascii="Verdana" w:hAnsi="Verdana"/>
          <w:sz w:val="20"/>
          <w:szCs w:val="20"/>
          <w:lang w:val="tr-TR"/>
        </w:rPr>
      </w:pPr>
      <w:r w:rsidRPr="009B0B79">
        <w:rPr>
          <w:rFonts w:ascii="Verdana" w:hAnsi="Verdana"/>
          <w:sz w:val="20"/>
          <w:szCs w:val="20"/>
          <w:lang w:val="tr-TR"/>
        </w:rPr>
        <w:t xml:space="preserve">Akıllı sınır cihaz ve sensörlerinin sayısının çokluğu </w:t>
      </w:r>
      <w:r w:rsidR="009B0B79" w:rsidRPr="009B0B79">
        <w:rPr>
          <w:rFonts w:ascii="Verdana" w:hAnsi="Verdana"/>
          <w:sz w:val="20"/>
          <w:szCs w:val="20"/>
          <w:lang w:val="tr-TR"/>
        </w:rPr>
        <w:t>(</w:t>
      </w:r>
      <w:r w:rsidRPr="009B0B79">
        <w:rPr>
          <w:rFonts w:ascii="Verdana" w:hAnsi="Verdana"/>
          <w:sz w:val="20"/>
          <w:szCs w:val="20"/>
          <w:lang w:val="tr-TR"/>
        </w:rPr>
        <w:t xml:space="preserve">yüzde </w:t>
      </w:r>
      <w:r w:rsidR="009B0B79" w:rsidRPr="009B0B79">
        <w:rPr>
          <w:rFonts w:ascii="Verdana" w:hAnsi="Verdana"/>
          <w:sz w:val="20"/>
          <w:szCs w:val="20"/>
          <w:lang w:val="tr-TR"/>
        </w:rPr>
        <w:t>45)</w:t>
      </w:r>
    </w:p>
    <w:p w:rsidR="00E92749" w:rsidRPr="009B0B79" w:rsidRDefault="00C93D27" w:rsidP="009B0B79">
      <w:pPr>
        <w:numPr>
          <w:ilvl w:val="0"/>
          <w:numId w:val="1"/>
        </w:numPr>
        <w:spacing w:line="360" w:lineRule="auto"/>
        <w:contextualSpacing/>
        <w:jc w:val="both"/>
        <w:rPr>
          <w:rFonts w:ascii="Verdana" w:hAnsi="Verdana"/>
          <w:sz w:val="20"/>
          <w:szCs w:val="20"/>
          <w:lang w:val="tr-TR"/>
        </w:rPr>
      </w:pPr>
      <w:r w:rsidRPr="009B0B79">
        <w:rPr>
          <w:rFonts w:ascii="Verdana" w:hAnsi="Verdana"/>
          <w:sz w:val="20"/>
          <w:szCs w:val="20"/>
          <w:lang w:val="tr-TR"/>
        </w:rPr>
        <w:t xml:space="preserve">Veri ve uygulama güvenliğine yönelmenin önemi </w:t>
      </w:r>
      <w:r w:rsidR="009B0B79" w:rsidRPr="009B0B79">
        <w:rPr>
          <w:rFonts w:ascii="Verdana" w:hAnsi="Verdana"/>
          <w:sz w:val="20"/>
          <w:szCs w:val="20"/>
          <w:lang w:val="tr-TR"/>
        </w:rPr>
        <w:t>(</w:t>
      </w:r>
      <w:r w:rsidRPr="009B0B79">
        <w:rPr>
          <w:rFonts w:ascii="Verdana" w:hAnsi="Verdana"/>
          <w:sz w:val="20"/>
          <w:szCs w:val="20"/>
          <w:lang w:val="tr-TR"/>
        </w:rPr>
        <w:t xml:space="preserve">yüzde </w:t>
      </w:r>
      <w:r w:rsidR="009B0B79" w:rsidRPr="009B0B79">
        <w:rPr>
          <w:rFonts w:ascii="Verdana" w:hAnsi="Verdana"/>
          <w:sz w:val="20"/>
          <w:szCs w:val="20"/>
          <w:lang w:val="tr-TR"/>
        </w:rPr>
        <w:t>41)</w:t>
      </w:r>
    </w:p>
    <w:p w:rsidR="00E92749" w:rsidRPr="009B0B79" w:rsidRDefault="00E92749" w:rsidP="009B0B79">
      <w:pPr>
        <w:spacing w:line="360" w:lineRule="auto"/>
        <w:jc w:val="both"/>
        <w:rPr>
          <w:rFonts w:ascii="Verdana" w:hAnsi="Verdana"/>
          <w:sz w:val="20"/>
          <w:szCs w:val="20"/>
          <w:lang w:val="tr-TR"/>
        </w:rPr>
      </w:pPr>
    </w:p>
    <w:p w:rsidR="0017414E" w:rsidRPr="009B0B79" w:rsidRDefault="0017414E" w:rsidP="009B0B79">
      <w:pPr>
        <w:spacing w:line="360" w:lineRule="auto"/>
        <w:jc w:val="both"/>
        <w:rPr>
          <w:rFonts w:ascii="Verdana" w:hAnsi="Verdana"/>
          <w:sz w:val="20"/>
          <w:szCs w:val="20"/>
          <w:lang w:val="tr-TR"/>
        </w:rPr>
      </w:pPr>
      <w:r w:rsidRPr="009B0B79">
        <w:rPr>
          <w:rFonts w:ascii="Verdana" w:hAnsi="Verdana"/>
          <w:sz w:val="20"/>
          <w:szCs w:val="20"/>
          <w:lang w:val="tr-TR"/>
        </w:rPr>
        <w:t>Her iki sürecin birbirinden ayrıldığı yerleri tespit ederek, Nesnelerin İnternetinde en başarılı çözümlerini geliştirebilmek için neler gerektiğini daha iyi belirleyebiliriz. Nesnelerin İnterneti çözümlerinin, hem yüksek hacimli verileri üret</w:t>
      </w:r>
      <w:r w:rsidR="007A4D0D" w:rsidRPr="009B0B79">
        <w:rPr>
          <w:rFonts w:ascii="Verdana" w:hAnsi="Verdana"/>
          <w:sz w:val="20"/>
          <w:szCs w:val="20"/>
          <w:lang w:val="tr-TR"/>
        </w:rPr>
        <w:t>me</w:t>
      </w:r>
      <w:r w:rsidRPr="009B0B79">
        <w:rPr>
          <w:rFonts w:ascii="Verdana" w:hAnsi="Verdana"/>
          <w:sz w:val="20"/>
          <w:szCs w:val="20"/>
          <w:lang w:val="tr-TR"/>
        </w:rPr>
        <w:t xml:space="preserve"> hem de tüketme eğilimi göz önüne alındığında güvenilir ve ölçeklenebilir çözümlerin listenin en </w:t>
      </w:r>
      <w:r w:rsidR="007A4D0D" w:rsidRPr="009B0B79">
        <w:rPr>
          <w:rFonts w:ascii="Verdana" w:hAnsi="Verdana"/>
          <w:sz w:val="20"/>
          <w:szCs w:val="20"/>
          <w:lang w:val="tr-TR"/>
        </w:rPr>
        <w:t>başlarında yer al</w:t>
      </w:r>
      <w:r w:rsidRPr="009B0B79">
        <w:rPr>
          <w:rFonts w:ascii="Verdana" w:hAnsi="Verdana"/>
          <w:sz w:val="20"/>
          <w:szCs w:val="20"/>
          <w:lang w:val="tr-TR"/>
        </w:rPr>
        <w:t>m</w:t>
      </w:r>
      <w:r w:rsidR="007A4D0D" w:rsidRPr="009B0B79">
        <w:rPr>
          <w:rFonts w:ascii="Verdana" w:hAnsi="Verdana"/>
          <w:sz w:val="20"/>
          <w:szCs w:val="20"/>
          <w:lang w:val="tr-TR"/>
        </w:rPr>
        <w:t>a</w:t>
      </w:r>
      <w:r w:rsidRPr="009B0B79">
        <w:rPr>
          <w:rFonts w:ascii="Verdana" w:hAnsi="Verdana"/>
          <w:sz w:val="20"/>
          <w:szCs w:val="20"/>
          <w:lang w:val="tr-TR"/>
        </w:rPr>
        <w:t xml:space="preserve">sı hiç de </w:t>
      </w:r>
      <w:r w:rsidRPr="009B0B79">
        <w:rPr>
          <w:rFonts w:ascii="Verdana" w:hAnsi="Verdana"/>
          <w:sz w:val="20"/>
          <w:szCs w:val="20"/>
          <w:lang w:val="tr-TR"/>
        </w:rPr>
        <w:lastRenderedPageBreak/>
        <w:t>şaşırtıcı değil.</w:t>
      </w:r>
    </w:p>
    <w:p w:rsidR="00E92749" w:rsidRPr="009B0B79" w:rsidRDefault="00E92749" w:rsidP="009B0B79">
      <w:pPr>
        <w:spacing w:line="360" w:lineRule="auto"/>
        <w:jc w:val="both"/>
        <w:rPr>
          <w:rFonts w:ascii="Verdana" w:hAnsi="Verdana"/>
          <w:sz w:val="20"/>
          <w:szCs w:val="20"/>
          <w:lang w:val="tr-TR"/>
        </w:rPr>
      </w:pPr>
    </w:p>
    <w:p w:rsidR="00E92749" w:rsidRPr="009B0B79" w:rsidRDefault="009B0B79" w:rsidP="009B0B79">
      <w:pPr>
        <w:spacing w:line="360" w:lineRule="auto"/>
        <w:jc w:val="both"/>
        <w:rPr>
          <w:rFonts w:ascii="Verdana" w:hAnsi="Verdana"/>
          <w:sz w:val="20"/>
          <w:szCs w:val="20"/>
          <w:lang w:val="tr-TR"/>
        </w:rPr>
      </w:pPr>
      <w:r>
        <w:rPr>
          <w:rFonts w:ascii="Verdana" w:hAnsi="Verdana"/>
          <w:sz w:val="20"/>
          <w:szCs w:val="20"/>
          <w:lang w:val="tr-TR"/>
        </w:rPr>
        <w:t>Kurumların, Nesnelerin İ</w:t>
      </w:r>
      <w:r w:rsidR="00C10FCB" w:rsidRPr="009B0B79">
        <w:rPr>
          <w:rFonts w:ascii="Verdana" w:hAnsi="Verdana"/>
          <w:sz w:val="20"/>
          <w:szCs w:val="20"/>
          <w:lang w:val="tr-TR"/>
        </w:rPr>
        <w:t>nterneti veya geleneksel geliştirme faaliyetleri arasındaki farkı nasıl ayırt ettiğini soran Red Hat, bu Nİ uygulamalarını kuran BT</w:t>
      </w:r>
      <w:r w:rsidR="00A11897">
        <w:rPr>
          <w:rFonts w:ascii="Verdana" w:hAnsi="Verdana"/>
          <w:sz w:val="20"/>
          <w:szCs w:val="20"/>
          <w:lang w:val="tr-TR"/>
        </w:rPr>
        <w:t xml:space="preserve"> </w:t>
      </w:r>
      <w:r w:rsidR="00C10FCB" w:rsidRPr="009B0B79">
        <w:rPr>
          <w:rFonts w:ascii="Verdana" w:hAnsi="Verdana"/>
          <w:sz w:val="20"/>
          <w:szCs w:val="20"/>
          <w:lang w:val="tr-TR"/>
        </w:rPr>
        <w:t xml:space="preserve">karar vericilerin hangi yazılım araçlarına başvurduğunu öğrenmek istedi. Araştırmada, son on yıl içinde, uygulama geliştirme ve kurumda bunları hizmete alma uygulamalarında açık kaynak yazılımlarının de facto seçildiği öğrenildi.  Ve yine araştırma sonuçlarına göre, Nİ çözümleri geliştirirken de açık kaynak araçlarının tercih edildiği ortaya çıktı.  </w:t>
      </w:r>
      <w:r w:rsidRPr="009B0B79">
        <w:rPr>
          <w:rFonts w:ascii="Verdana" w:hAnsi="Verdana"/>
          <w:sz w:val="20"/>
          <w:szCs w:val="20"/>
          <w:lang w:val="tr-TR"/>
        </w:rPr>
        <w:t xml:space="preserve"> </w:t>
      </w:r>
    </w:p>
    <w:p w:rsidR="00E92749" w:rsidRPr="009B0B79" w:rsidRDefault="00E92749" w:rsidP="009B0B79">
      <w:pPr>
        <w:spacing w:line="360" w:lineRule="auto"/>
        <w:jc w:val="both"/>
        <w:rPr>
          <w:rFonts w:ascii="Verdana" w:hAnsi="Verdana"/>
          <w:sz w:val="20"/>
          <w:szCs w:val="20"/>
          <w:lang w:val="tr-TR"/>
        </w:rPr>
      </w:pPr>
    </w:p>
    <w:p w:rsidR="00E92749" w:rsidRPr="009B0B79" w:rsidRDefault="00C10FCB" w:rsidP="009B0B79">
      <w:pPr>
        <w:spacing w:line="360" w:lineRule="auto"/>
        <w:jc w:val="both"/>
        <w:rPr>
          <w:rFonts w:ascii="Verdana" w:hAnsi="Verdana"/>
          <w:sz w:val="20"/>
          <w:szCs w:val="20"/>
          <w:lang w:val="tr-TR"/>
        </w:rPr>
      </w:pPr>
      <w:r w:rsidRPr="009B0B79">
        <w:rPr>
          <w:rFonts w:ascii="Verdana" w:hAnsi="Verdana"/>
          <w:sz w:val="20"/>
          <w:szCs w:val="20"/>
          <w:lang w:val="tr-TR"/>
        </w:rPr>
        <w:t>Halihazırda Nİ çözümleri geliştiren kurumlardan katılan katılımcıların yüzde 39’u markalı seçeneklerden ziyade açık kaynak çözümlerini tercih ediyor. Buna karşın, kendilerini Nİ liderleri olarak sınıflandıran kurumlara aynı soru sorulduğunda, Nİ çözümleri geliştirmek için açık kayn</w:t>
      </w:r>
      <w:r w:rsidR="009B0B79">
        <w:rPr>
          <w:rFonts w:ascii="Verdana" w:hAnsi="Verdana"/>
          <w:sz w:val="20"/>
          <w:szCs w:val="20"/>
          <w:lang w:val="tr-TR"/>
        </w:rPr>
        <w:t>aktan faydalandığı</w:t>
      </w:r>
      <w:r w:rsidR="00A11897">
        <w:rPr>
          <w:rFonts w:ascii="Verdana" w:hAnsi="Verdana"/>
          <w:sz w:val="20"/>
          <w:szCs w:val="20"/>
          <w:lang w:val="tr-TR"/>
        </w:rPr>
        <w:t>nı</w:t>
      </w:r>
      <w:r w:rsidR="009B0B79">
        <w:rPr>
          <w:rFonts w:ascii="Verdana" w:hAnsi="Verdana"/>
          <w:sz w:val="20"/>
          <w:szCs w:val="20"/>
          <w:lang w:val="tr-TR"/>
        </w:rPr>
        <w:t xml:space="preserve"> söyleyenlerin </w:t>
      </w:r>
      <w:r w:rsidRPr="009B0B79">
        <w:rPr>
          <w:rFonts w:ascii="Verdana" w:hAnsi="Verdana"/>
          <w:sz w:val="20"/>
          <w:szCs w:val="20"/>
          <w:lang w:val="tr-TR"/>
        </w:rPr>
        <w:t>oranı yükselerek yüzde 43’e çıkıyor</w:t>
      </w:r>
      <w:r w:rsidR="009B0B79">
        <w:rPr>
          <w:rFonts w:ascii="Verdana" w:hAnsi="Verdana"/>
          <w:sz w:val="20"/>
          <w:szCs w:val="20"/>
          <w:lang w:val="tr-TR"/>
        </w:rPr>
        <w:t>.</w:t>
      </w:r>
      <w:r w:rsidRPr="009B0B79">
        <w:rPr>
          <w:rFonts w:ascii="Verdana" w:hAnsi="Verdana"/>
          <w:sz w:val="20"/>
          <w:szCs w:val="20"/>
          <w:lang w:val="tr-TR"/>
        </w:rPr>
        <w:t xml:space="preserve"> Nİ çözümleri geliştirmek için öncelikle açık kaynak kullanan kurumların kendilerini lider olarak tanımlama oranı ise, markalı araç kullanan kurumlara göre yüzde 50 daha fazla. </w:t>
      </w:r>
    </w:p>
    <w:p w:rsidR="00E92749" w:rsidRPr="009B0B79" w:rsidRDefault="00E92749" w:rsidP="009B0B79">
      <w:pPr>
        <w:spacing w:line="360" w:lineRule="auto"/>
        <w:jc w:val="both"/>
        <w:rPr>
          <w:rFonts w:ascii="Verdana" w:hAnsi="Verdana"/>
          <w:sz w:val="20"/>
          <w:szCs w:val="20"/>
          <w:lang w:val="tr-TR"/>
        </w:rPr>
      </w:pPr>
    </w:p>
    <w:p w:rsidR="00E92749" w:rsidRPr="009B0B79" w:rsidRDefault="007A4D0D" w:rsidP="00FD05D9">
      <w:pPr>
        <w:pStyle w:val="HTMLncedenBiimlendirilmi"/>
        <w:spacing w:line="360" w:lineRule="auto"/>
        <w:rPr>
          <w:rFonts w:ascii="Verdana" w:hAnsi="Verdana"/>
          <w:lang w:val="tr-TR"/>
        </w:rPr>
      </w:pPr>
      <w:r w:rsidRPr="00FD05D9">
        <w:rPr>
          <w:rFonts w:ascii="Verdana" w:hAnsi="Verdana" w:cs="Arial"/>
          <w:lang w:val="tr-TR" w:eastAsia="zh-CN" w:bidi="hi-IN"/>
        </w:rPr>
        <w:t xml:space="preserve">Nesnelerin İnterneti çözümleri geliştirirken en önemli gerekliliklere baktığımızda, açık kaynak çözümleri etrafındaki destek şaşırtıcı gelmiyor. </w:t>
      </w:r>
      <w:r w:rsidR="009B0B79" w:rsidRPr="00FD05D9">
        <w:rPr>
          <w:rFonts w:ascii="Verdana" w:hAnsi="Verdana" w:cs="Arial"/>
          <w:lang w:val="tr-TR" w:eastAsia="zh-CN" w:bidi="hi-IN"/>
        </w:rPr>
        <w:t xml:space="preserve">Çünkü </w:t>
      </w:r>
      <w:r w:rsidRPr="00FD05D9">
        <w:rPr>
          <w:rFonts w:ascii="Verdana" w:hAnsi="Verdana" w:cs="Arial"/>
          <w:lang w:val="tr-TR" w:eastAsia="zh-CN" w:bidi="hi-IN"/>
        </w:rPr>
        <w:t xml:space="preserve">Nesnelerin İnterneti çözümleri </w:t>
      </w:r>
      <w:bookmarkStart w:id="0" w:name="_GoBack"/>
      <w:r w:rsidRPr="00FD05D9">
        <w:rPr>
          <w:rFonts w:ascii="Verdana" w:hAnsi="Verdana" w:cs="Arial"/>
          <w:lang w:val="tr-TR" w:eastAsia="zh-CN" w:bidi="hi-IN"/>
        </w:rPr>
        <w:t>geliştiren kurumlar</w:t>
      </w:r>
      <w:r w:rsidR="009B0B79" w:rsidRPr="00FD05D9">
        <w:rPr>
          <w:rFonts w:ascii="Verdana" w:hAnsi="Verdana" w:cs="Arial"/>
          <w:lang w:val="tr-TR" w:eastAsia="zh-CN" w:bidi="hi-IN"/>
        </w:rPr>
        <w:t>ın</w:t>
      </w:r>
      <w:r w:rsidRPr="00FD05D9">
        <w:rPr>
          <w:rFonts w:ascii="Verdana" w:hAnsi="Verdana" w:cs="Arial"/>
          <w:lang w:val="tr-TR" w:eastAsia="zh-CN" w:bidi="hi-IN"/>
        </w:rPr>
        <w:t>, tam da açık kaynağın ayırıcı çözüm özellikleri olan</w:t>
      </w:r>
      <w:r w:rsidR="00A11897" w:rsidRPr="00FD05D9">
        <w:rPr>
          <w:rFonts w:ascii="Verdana" w:hAnsi="Verdana" w:cs="Arial"/>
          <w:lang w:val="tr-TR" w:eastAsia="zh-CN" w:bidi="hi-IN"/>
        </w:rPr>
        <w:t xml:space="preserve"> ölçeklenebilirlik</w:t>
      </w:r>
      <w:r w:rsidR="00FD05D9">
        <w:rPr>
          <w:rFonts w:ascii="Verdana" w:hAnsi="Verdana" w:cs="Arial"/>
          <w:lang w:val="tr-TR" w:eastAsia="zh-CN" w:bidi="hi-IN"/>
        </w:rPr>
        <w:t xml:space="preserve">, </w:t>
      </w:r>
      <w:r w:rsidRPr="009B0B79">
        <w:rPr>
          <w:rFonts w:ascii="Verdana" w:hAnsi="Verdana"/>
          <w:lang w:val="tr-TR"/>
        </w:rPr>
        <w:t>güvenilirlik</w:t>
      </w:r>
      <w:bookmarkEnd w:id="0"/>
      <w:r w:rsidRPr="009B0B79">
        <w:rPr>
          <w:rFonts w:ascii="Verdana" w:hAnsi="Verdana"/>
          <w:lang w:val="tr-TR"/>
        </w:rPr>
        <w:t xml:space="preserve">, karmaşıklık ve hacim gereklilikleri gibi konulara cevap bulmaları gerekiyor. </w:t>
      </w:r>
    </w:p>
    <w:p w:rsidR="00E92749" w:rsidRPr="009B0B79" w:rsidRDefault="00E92749" w:rsidP="009B0B79">
      <w:pPr>
        <w:spacing w:line="360" w:lineRule="auto"/>
        <w:jc w:val="both"/>
        <w:rPr>
          <w:rFonts w:ascii="Verdana" w:hAnsi="Verdana"/>
          <w:sz w:val="20"/>
          <w:szCs w:val="20"/>
          <w:lang w:val="tr-TR"/>
        </w:rPr>
      </w:pPr>
    </w:p>
    <w:p w:rsidR="000B2BFE" w:rsidRPr="009B0B79" w:rsidRDefault="000B2BFE" w:rsidP="009B0B79">
      <w:pPr>
        <w:spacing w:line="360" w:lineRule="auto"/>
        <w:jc w:val="both"/>
        <w:rPr>
          <w:rFonts w:ascii="Verdana" w:hAnsi="Verdana"/>
          <w:sz w:val="20"/>
          <w:szCs w:val="20"/>
          <w:lang w:val="tr-TR"/>
        </w:rPr>
      </w:pPr>
      <w:r w:rsidRPr="009B0B79">
        <w:rPr>
          <w:rFonts w:ascii="Verdana" w:hAnsi="Verdana"/>
          <w:sz w:val="20"/>
          <w:szCs w:val="20"/>
          <w:lang w:val="tr-TR"/>
        </w:rPr>
        <w:t xml:space="preserve">Kurumlarda açık kaynak yazılımları yaygın olarak kullanılıyor. Bu araştırma, </w:t>
      </w:r>
      <w:r w:rsidR="007A4D0D" w:rsidRPr="009B0B79">
        <w:rPr>
          <w:rFonts w:ascii="Verdana" w:hAnsi="Verdana"/>
          <w:sz w:val="20"/>
          <w:szCs w:val="20"/>
          <w:lang w:val="tr-TR"/>
        </w:rPr>
        <w:t>Nesnelerin İnterneti çözümlerini BT mimarilerine entegre etmeye başlayan kurumları daha fazla destekleyebilecek olan açık kaynak teknolojisi açısından bir fırsatın altını çiziyor. Red Hat kurumsal BT dönüşümünü destekleme taahhüdü verirken, ihtiyaçlarını Red Hat teknolojisiyle karşılayarak Nesnelerin İnterneti çözümleri geliştirecek kullanıcılarla çalışmayı da heyecanla bekliyor.</w:t>
      </w:r>
    </w:p>
    <w:p w:rsidR="00E92749" w:rsidRPr="009B0B79" w:rsidRDefault="00E92749" w:rsidP="009B0B79">
      <w:pPr>
        <w:spacing w:line="360" w:lineRule="auto"/>
        <w:jc w:val="both"/>
        <w:rPr>
          <w:rFonts w:ascii="Verdana" w:hAnsi="Verdana"/>
          <w:sz w:val="20"/>
          <w:szCs w:val="20"/>
          <w:lang w:val="tr-TR"/>
        </w:rPr>
      </w:pPr>
    </w:p>
    <w:p w:rsidR="00E92749" w:rsidRPr="009B0B79" w:rsidRDefault="00F62CB7" w:rsidP="009B0B79">
      <w:pPr>
        <w:spacing w:line="360" w:lineRule="auto"/>
        <w:jc w:val="both"/>
        <w:rPr>
          <w:rFonts w:ascii="Verdana" w:hAnsi="Verdana"/>
          <w:sz w:val="20"/>
          <w:szCs w:val="20"/>
          <w:lang w:val="tr-TR"/>
        </w:rPr>
      </w:pPr>
      <w:r w:rsidRPr="009B0B79">
        <w:rPr>
          <w:rFonts w:ascii="Verdana" w:hAnsi="Verdana"/>
          <w:sz w:val="20"/>
          <w:szCs w:val="20"/>
          <w:lang w:val="tr-TR"/>
        </w:rPr>
        <w:t xml:space="preserve">Araştırma bulgularıyla ilgili daha fazla ayrıntı görmek için, raporun tamamına </w:t>
      </w:r>
      <w:hyperlink r:id="rId5">
        <w:r w:rsidRPr="009B0B79">
          <w:rPr>
            <w:rStyle w:val="InternetLink"/>
            <w:rFonts w:ascii="Verdana" w:hAnsi="Verdana"/>
            <w:color w:val="1155CC"/>
            <w:sz w:val="20"/>
            <w:szCs w:val="20"/>
            <w:lang w:val="tr-TR"/>
          </w:rPr>
          <w:t>buradan</w:t>
        </w:r>
      </w:hyperlink>
      <w:r w:rsidRPr="009B0B79">
        <w:rPr>
          <w:rStyle w:val="InternetLink"/>
          <w:rFonts w:ascii="Verdana" w:hAnsi="Verdana"/>
          <w:color w:val="auto"/>
          <w:sz w:val="20"/>
          <w:szCs w:val="20"/>
          <w:u w:val="none"/>
          <w:lang w:val="tr-TR"/>
        </w:rPr>
        <w:t xml:space="preserve"> ulaşabilirsiniz. </w:t>
      </w:r>
    </w:p>
    <w:p w:rsidR="00F62CB7" w:rsidRPr="009B0B79" w:rsidRDefault="00F62CB7" w:rsidP="009B0B79">
      <w:pPr>
        <w:spacing w:line="360" w:lineRule="auto"/>
        <w:jc w:val="both"/>
        <w:rPr>
          <w:rFonts w:ascii="Verdana" w:hAnsi="Verdana"/>
          <w:b/>
          <w:sz w:val="20"/>
          <w:szCs w:val="20"/>
          <w:lang w:val="tr-TR"/>
        </w:rPr>
      </w:pPr>
    </w:p>
    <w:p w:rsidR="00C22015" w:rsidRPr="009B0B79" w:rsidRDefault="009B0B79" w:rsidP="009B0B79">
      <w:pPr>
        <w:spacing w:line="360" w:lineRule="auto"/>
        <w:jc w:val="both"/>
        <w:rPr>
          <w:rFonts w:ascii="Verdana" w:hAnsi="Verdana"/>
          <w:sz w:val="20"/>
          <w:szCs w:val="20"/>
          <w:lang w:val="tr-TR"/>
        </w:rPr>
      </w:pPr>
      <w:r w:rsidRPr="009B0B79">
        <w:rPr>
          <w:rFonts w:ascii="Verdana" w:hAnsi="Verdana"/>
          <w:sz w:val="20"/>
          <w:szCs w:val="20"/>
          <w:lang w:val="tr-TR"/>
        </w:rPr>
        <w:t xml:space="preserve">Araştırma 2017 yılının kasım ayında tamamlandı.  </w:t>
      </w:r>
    </w:p>
    <w:p w:rsidR="009B0B79" w:rsidRDefault="009B0B79" w:rsidP="009B0B79">
      <w:pPr>
        <w:spacing w:line="360" w:lineRule="auto"/>
        <w:jc w:val="both"/>
        <w:rPr>
          <w:rFonts w:ascii="Verdana" w:hAnsi="Verdana"/>
          <w:sz w:val="20"/>
          <w:szCs w:val="20"/>
          <w:lang w:val="en-US"/>
        </w:rPr>
      </w:pPr>
    </w:p>
    <w:p w:rsidR="009B0B79" w:rsidRPr="009B0B79" w:rsidRDefault="009B0B79" w:rsidP="009B0B79">
      <w:pPr>
        <w:spacing w:line="240" w:lineRule="auto"/>
        <w:jc w:val="both"/>
        <w:rPr>
          <w:rFonts w:ascii="Verdana" w:hAnsi="Verdana"/>
          <w:b/>
          <w:sz w:val="20"/>
          <w:szCs w:val="20"/>
          <w:lang w:val="en-US"/>
        </w:rPr>
      </w:pPr>
      <w:r w:rsidRPr="009B0B79">
        <w:rPr>
          <w:rFonts w:ascii="Verdana" w:hAnsi="Verdana"/>
          <w:b/>
          <w:sz w:val="20"/>
          <w:szCs w:val="20"/>
          <w:lang w:val="en-US"/>
        </w:rPr>
        <w:t>İlgili Kişi</w:t>
      </w:r>
    </w:p>
    <w:p w:rsidR="009B0B79" w:rsidRPr="009B0B79" w:rsidRDefault="009B0B79" w:rsidP="009B0B79">
      <w:pPr>
        <w:spacing w:line="240" w:lineRule="auto"/>
        <w:jc w:val="both"/>
        <w:rPr>
          <w:rFonts w:ascii="Verdana" w:hAnsi="Verdana"/>
          <w:sz w:val="20"/>
          <w:szCs w:val="20"/>
          <w:lang w:val="en-US"/>
        </w:rPr>
      </w:pPr>
      <w:r w:rsidRPr="009B0B79">
        <w:rPr>
          <w:rFonts w:ascii="Verdana" w:hAnsi="Verdana"/>
          <w:sz w:val="20"/>
          <w:szCs w:val="20"/>
          <w:lang w:val="en-US"/>
        </w:rPr>
        <w:t>Esra Şavkın</w:t>
      </w:r>
    </w:p>
    <w:p w:rsidR="009B0B79" w:rsidRPr="009B0B79" w:rsidRDefault="009B0B79" w:rsidP="009B0B79">
      <w:pPr>
        <w:spacing w:line="240" w:lineRule="auto"/>
        <w:jc w:val="both"/>
        <w:rPr>
          <w:rFonts w:ascii="Verdana" w:hAnsi="Verdana"/>
          <w:sz w:val="20"/>
          <w:szCs w:val="20"/>
          <w:lang w:val="en-US"/>
        </w:rPr>
      </w:pPr>
      <w:r w:rsidRPr="009B0B79">
        <w:rPr>
          <w:rFonts w:ascii="Verdana" w:hAnsi="Verdana"/>
          <w:sz w:val="20"/>
          <w:szCs w:val="20"/>
          <w:lang w:val="en-US"/>
        </w:rPr>
        <w:t>Marjinal Porter Novelli</w:t>
      </w:r>
    </w:p>
    <w:p w:rsidR="009B0B79" w:rsidRPr="009B0B79" w:rsidRDefault="009B0B79" w:rsidP="009B0B79">
      <w:pPr>
        <w:spacing w:line="240" w:lineRule="auto"/>
        <w:jc w:val="both"/>
        <w:rPr>
          <w:rFonts w:ascii="Verdana" w:hAnsi="Verdana"/>
          <w:sz w:val="20"/>
          <w:szCs w:val="20"/>
          <w:lang w:val="en-US"/>
        </w:rPr>
      </w:pPr>
      <w:r w:rsidRPr="009B0B79">
        <w:rPr>
          <w:rFonts w:ascii="Verdana" w:hAnsi="Verdana"/>
          <w:sz w:val="20"/>
          <w:szCs w:val="20"/>
          <w:lang w:val="en-US"/>
        </w:rPr>
        <w:lastRenderedPageBreak/>
        <w:t>0212 219 29 71</w:t>
      </w:r>
    </w:p>
    <w:p w:rsidR="009B0B79" w:rsidRPr="009B0B79" w:rsidRDefault="009B0B79" w:rsidP="009B0B79">
      <w:pPr>
        <w:spacing w:line="240" w:lineRule="auto"/>
        <w:jc w:val="both"/>
        <w:rPr>
          <w:rFonts w:ascii="Verdana" w:hAnsi="Verdana"/>
          <w:sz w:val="20"/>
          <w:szCs w:val="20"/>
          <w:lang w:val="en-US"/>
        </w:rPr>
      </w:pPr>
      <w:r w:rsidRPr="009B0B79">
        <w:rPr>
          <w:rFonts w:ascii="Verdana" w:hAnsi="Verdana"/>
          <w:sz w:val="20"/>
          <w:szCs w:val="20"/>
          <w:lang w:val="en-US"/>
        </w:rPr>
        <w:t>esras@marjinal.com.tr</w:t>
      </w:r>
    </w:p>
    <w:p w:rsidR="009B0B79" w:rsidRDefault="009B0B79" w:rsidP="009B0B79">
      <w:pPr>
        <w:spacing w:line="360" w:lineRule="auto"/>
        <w:jc w:val="both"/>
        <w:rPr>
          <w:rFonts w:ascii="Verdana" w:hAnsi="Verdana"/>
          <w:sz w:val="20"/>
          <w:szCs w:val="20"/>
          <w:lang w:val="en-US"/>
        </w:rPr>
      </w:pPr>
    </w:p>
    <w:p w:rsidR="009B0B79" w:rsidRPr="009B0B79" w:rsidRDefault="009B0B79" w:rsidP="009B0B79">
      <w:pPr>
        <w:spacing w:line="360" w:lineRule="auto"/>
        <w:jc w:val="both"/>
        <w:rPr>
          <w:rFonts w:ascii="Verdana" w:hAnsi="Verdana"/>
          <w:b/>
          <w:sz w:val="20"/>
          <w:szCs w:val="20"/>
          <w:lang w:val="en-US"/>
        </w:rPr>
      </w:pPr>
      <w:r w:rsidRPr="009B0B79">
        <w:rPr>
          <w:rFonts w:ascii="Verdana" w:hAnsi="Verdana"/>
          <w:b/>
          <w:sz w:val="20"/>
          <w:szCs w:val="20"/>
          <w:lang w:val="en-US"/>
        </w:rPr>
        <w:t>Red Hat hakkında</w:t>
      </w:r>
    </w:p>
    <w:p w:rsidR="009B0B79" w:rsidRPr="009B0B79" w:rsidRDefault="009B0B79" w:rsidP="009B0B79">
      <w:pPr>
        <w:spacing w:line="360" w:lineRule="auto"/>
        <w:jc w:val="both"/>
        <w:rPr>
          <w:rFonts w:ascii="Verdana" w:hAnsi="Verdana"/>
          <w:sz w:val="16"/>
          <w:szCs w:val="16"/>
          <w:lang w:val="en-US"/>
        </w:rPr>
      </w:pPr>
      <w:r w:rsidRPr="009B0B79">
        <w:rPr>
          <w:rFonts w:ascii="Verdana" w:hAnsi="Verdana"/>
          <w:sz w:val="16"/>
          <w:szCs w:val="16"/>
          <w:lang w:val="en-US"/>
        </w:rPr>
        <w:t>Dünyanın lider Linux sağlayıcısı ve açık kaynak yazılım ürünleri şirketi Red Hat, güvenilir ve yüksek performanslı bulut, Linux, ara katman, depolama ve sanallaştırma teknolojileri için topluluktan güç alan bir yaklaşımı benimser. Aynı zamanda Red Hat ödüllü destek, eğitim ve danışmanlık hizmetleri sunar. İşletmeler, iş ortakları ve açık kaynak toplulukları arasında bağlantı sağlayan global bir ağ merkezi olarak Red Hat, kaynakları büyüme sağlayacak şekilde konumlandıran yenilikçi teknolojiler oluşturmaya ve müşterileri geleceğin BT dünyasına hazırlamaya yardımcı olur. http://www.redhat.com</w:t>
      </w:r>
    </w:p>
    <w:p w:rsidR="00C22015" w:rsidRPr="009B0B79" w:rsidRDefault="00C22015" w:rsidP="009B0B79">
      <w:pPr>
        <w:spacing w:line="360" w:lineRule="auto"/>
        <w:jc w:val="both"/>
        <w:rPr>
          <w:rFonts w:ascii="Verdana" w:hAnsi="Verdana"/>
          <w:sz w:val="20"/>
          <w:szCs w:val="20"/>
          <w:lang w:val="tr-TR"/>
        </w:rPr>
      </w:pPr>
    </w:p>
    <w:sectPr w:rsidR="00C22015" w:rsidRPr="009B0B79">
      <w:pgSz w:w="12240" w:h="15840"/>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A2"/>
    <w:family w:val="swiss"/>
    <w:pitch w:val="variable"/>
    <w:sig w:usb0="E0002AFF" w:usb1="C0007843" w:usb2="00000009" w:usb3="00000000" w:csb0="000001FF" w:csb1="00000000"/>
  </w:font>
  <w:font w:name="Caladea">
    <w:altName w:val="Cambria"/>
    <w:charset w:val="01"/>
    <w:family w:val="swiss"/>
    <w:pitch w:val="variable"/>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Open Sans">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1341"/>
    <w:multiLevelType w:val="multilevel"/>
    <w:tmpl w:val="D584AE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6E7A4C"/>
    <w:multiLevelType w:val="multilevel"/>
    <w:tmpl w:val="3506AA5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49"/>
    <w:rsid w:val="000B2BFE"/>
    <w:rsid w:val="0017414E"/>
    <w:rsid w:val="002A78FB"/>
    <w:rsid w:val="005B10CD"/>
    <w:rsid w:val="005C2748"/>
    <w:rsid w:val="007A4D0D"/>
    <w:rsid w:val="008B2A75"/>
    <w:rsid w:val="00940FBE"/>
    <w:rsid w:val="009B0B79"/>
    <w:rsid w:val="009D6497"/>
    <w:rsid w:val="00A11897"/>
    <w:rsid w:val="00B3418C"/>
    <w:rsid w:val="00BD46DD"/>
    <w:rsid w:val="00BF5E42"/>
    <w:rsid w:val="00C10FCB"/>
    <w:rsid w:val="00C22015"/>
    <w:rsid w:val="00C93D27"/>
    <w:rsid w:val="00CD6FCB"/>
    <w:rsid w:val="00DB0C40"/>
    <w:rsid w:val="00E92749"/>
    <w:rsid w:val="00F62CB7"/>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D97C2BB-C819-4895-B875-EBF2AED7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Balk1">
    <w:name w:val="heading 1"/>
    <w:basedOn w:val="LO-normal"/>
    <w:next w:val="Normal"/>
    <w:qFormat/>
    <w:pPr>
      <w:keepNext/>
      <w:keepLines/>
      <w:spacing w:before="400" w:after="120" w:line="240" w:lineRule="auto"/>
      <w:outlineLvl w:val="0"/>
    </w:pPr>
    <w:rPr>
      <w:sz w:val="40"/>
      <w:szCs w:val="40"/>
    </w:rPr>
  </w:style>
  <w:style w:type="paragraph" w:styleId="Balk2">
    <w:name w:val="heading 2"/>
    <w:basedOn w:val="LO-normal"/>
    <w:next w:val="Normal"/>
    <w:qFormat/>
    <w:pPr>
      <w:keepNext/>
      <w:keepLines/>
      <w:spacing w:before="360" w:after="120" w:line="240" w:lineRule="auto"/>
      <w:outlineLvl w:val="1"/>
    </w:pPr>
    <w:rPr>
      <w:sz w:val="32"/>
      <w:szCs w:val="32"/>
    </w:rPr>
  </w:style>
  <w:style w:type="paragraph" w:styleId="Balk3">
    <w:name w:val="heading 3"/>
    <w:basedOn w:val="LO-normal"/>
    <w:next w:val="Normal"/>
    <w:qFormat/>
    <w:pPr>
      <w:keepNext/>
      <w:keepLines/>
      <w:spacing w:before="320" w:after="80" w:line="240" w:lineRule="auto"/>
      <w:outlineLvl w:val="2"/>
    </w:pPr>
    <w:rPr>
      <w:color w:val="434343"/>
      <w:sz w:val="28"/>
      <w:szCs w:val="28"/>
    </w:rPr>
  </w:style>
  <w:style w:type="paragraph" w:styleId="Balk4">
    <w:name w:val="heading 4"/>
    <w:basedOn w:val="LO-normal"/>
    <w:next w:val="Normal"/>
    <w:qFormat/>
    <w:pPr>
      <w:keepNext/>
      <w:keepLines/>
      <w:spacing w:before="280" w:after="80" w:line="240" w:lineRule="auto"/>
      <w:outlineLvl w:val="3"/>
    </w:pPr>
    <w:rPr>
      <w:color w:val="666666"/>
      <w:sz w:val="24"/>
      <w:szCs w:val="24"/>
    </w:rPr>
  </w:style>
  <w:style w:type="paragraph" w:styleId="Balk5">
    <w:name w:val="heading 5"/>
    <w:basedOn w:val="LO-normal"/>
    <w:next w:val="Normal"/>
    <w:qFormat/>
    <w:pPr>
      <w:keepNext/>
      <w:keepLines/>
      <w:spacing w:before="240" w:after="80" w:line="240" w:lineRule="auto"/>
      <w:outlineLvl w:val="4"/>
    </w:pPr>
    <w:rPr>
      <w:color w:val="666666"/>
    </w:rPr>
  </w:style>
  <w:style w:type="paragraph" w:styleId="Balk6">
    <w:name w:val="heading 6"/>
    <w:basedOn w:val="LO-normal"/>
    <w:next w:val="Normal"/>
    <w:qFormat/>
    <w:pPr>
      <w:keepNext/>
      <w:keepLines/>
      <w:spacing w:before="240" w:after="80" w:line="240" w:lineRule="auto"/>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InternetLink">
    <w:name w:val="Internet Link"/>
    <w:rPr>
      <w:color w:val="000080"/>
      <w:u w:val="single"/>
    </w:rPr>
  </w:style>
  <w:style w:type="paragraph" w:customStyle="1" w:styleId="Heading">
    <w:name w:val="Heading"/>
    <w:basedOn w:val="Normal"/>
    <w:next w:val="GvdeMetni"/>
    <w:qFormat/>
    <w:pPr>
      <w:keepNext/>
      <w:spacing w:before="240" w:after="120"/>
    </w:pPr>
    <w:rPr>
      <w:rFonts w:ascii="Caladea" w:eastAsia="Caladea" w:hAnsi="Caladea" w:cs="Caladea"/>
      <w:sz w:val="28"/>
      <w:szCs w:val="28"/>
    </w:rPr>
  </w:style>
  <w:style w:type="paragraph" w:styleId="GvdeMetni">
    <w:name w:val="Body Text"/>
    <w:basedOn w:val="Normal"/>
    <w:pPr>
      <w:spacing w:after="140" w:line="288" w:lineRule="auto"/>
    </w:pPr>
  </w:style>
  <w:style w:type="paragraph" w:styleId="Liste">
    <w:name w:val="List"/>
    <w:basedOn w:val="GvdeMetni"/>
  </w:style>
  <w:style w:type="paragraph" w:styleId="ResimYazs">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style>
  <w:style w:type="paragraph" w:styleId="KonuBal">
    <w:name w:val="Title"/>
    <w:basedOn w:val="LO-normal"/>
    <w:next w:val="Normal"/>
    <w:qFormat/>
    <w:pPr>
      <w:keepNext/>
      <w:keepLines/>
      <w:spacing w:after="60" w:line="240" w:lineRule="auto"/>
    </w:pPr>
    <w:rPr>
      <w:sz w:val="52"/>
      <w:szCs w:val="52"/>
    </w:rPr>
  </w:style>
  <w:style w:type="paragraph" w:styleId="Altyaz">
    <w:name w:val="Subtitle"/>
    <w:basedOn w:val="LO-normal"/>
    <w:next w:val="Normal"/>
    <w:qFormat/>
    <w:pPr>
      <w:keepNext/>
      <w:keepLines/>
      <w:spacing w:after="320" w:line="240" w:lineRule="auto"/>
    </w:pPr>
    <w:rPr>
      <w:color w:val="666666"/>
      <w:sz w:val="30"/>
      <w:szCs w:val="30"/>
    </w:rPr>
  </w:style>
  <w:style w:type="paragraph" w:styleId="BalonMetni">
    <w:name w:val="Balloon Text"/>
    <w:basedOn w:val="Normal"/>
    <w:link w:val="BalonMetniChar"/>
    <w:uiPriority w:val="99"/>
    <w:semiHidden/>
    <w:unhideWhenUsed/>
    <w:rsid w:val="00A11897"/>
    <w:pPr>
      <w:spacing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A11897"/>
    <w:rPr>
      <w:rFonts w:ascii="Lucida Grande" w:hAnsi="Lucida Grande" w:cs="Lucida Grande"/>
      <w:sz w:val="18"/>
      <w:szCs w:val="18"/>
    </w:rPr>
  </w:style>
  <w:style w:type="paragraph" w:styleId="HTMLncedenBiimlendirilmi">
    <w:name w:val="HTML Preformatted"/>
    <w:basedOn w:val="Normal"/>
    <w:link w:val="HTMLncedenBiimlendirilmiChar"/>
    <w:uiPriority w:val="99"/>
    <w:unhideWhenUsed/>
    <w:rsid w:val="00A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lang w:val="en-US" w:eastAsia="en-US" w:bidi="ar-SA"/>
    </w:rPr>
  </w:style>
  <w:style w:type="character" w:customStyle="1" w:styleId="HTMLncedenBiimlendirilmiChar">
    <w:name w:val="HTML Önceden Biçimlendirilmiş Char"/>
    <w:basedOn w:val="VarsaylanParagrafYazTipi"/>
    <w:link w:val="HTMLncedenBiimlendirilmi"/>
    <w:uiPriority w:val="99"/>
    <w:rsid w:val="00A11897"/>
    <w:rPr>
      <w:rFonts w:ascii="Courier" w:hAnsi="Courier" w:cs="Courier"/>
      <w:sz w:val="20"/>
      <w:szCs w:val="20"/>
      <w:lang w:val="en-US" w:eastAsia="en-US" w:bidi="ar-SA"/>
    </w:rPr>
  </w:style>
  <w:style w:type="character" w:styleId="AklamaBavurusu">
    <w:name w:val="annotation reference"/>
    <w:basedOn w:val="VarsaylanParagrafYazTipi"/>
    <w:uiPriority w:val="99"/>
    <w:semiHidden/>
    <w:unhideWhenUsed/>
    <w:rsid w:val="00A11897"/>
    <w:rPr>
      <w:sz w:val="18"/>
      <w:szCs w:val="18"/>
    </w:rPr>
  </w:style>
  <w:style w:type="paragraph" w:styleId="AklamaMetni">
    <w:name w:val="annotation text"/>
    <w:basedOn w:val="Normal"/>
    <w:link w:val="AklamaMetniChar"/>
    <w:uiPriority w:val="99"/>
    <w:semiHidden/>
    <w:unhideWhenUsed/>
    <w:rsid w:val="00A11897"/>
    <w:pPr>
      <w:spacing w:line="240" w:lineRule="auto"/>
    </w:pPr>
    <w:rPr>
      <w:sz w:val="24"/>
      <w:szCs w:val="24"/>
    </w:rPr>
  </w:style>
  <w:style w:type="character" w:customStyle="1" w:styleId="AklamaMetniChar">
    <w:name w:val="Açıklama Metni Char"/>
    <w:basedOn w:val="VarsaylanParagrafYazTipi"/>
    <w:link w:val="AklamaMetni"/>
    <w:uiPriority w:val="99"/>
    <w:semiHidden/>
    <w:rsid w:val="00A11897"/>
    <w:rPr>
      <w:sz w:val="24"/>
      <w:szCs w:val="24"/>
    </w:rPr>
  </w:style>
  <w:style w:type="paragraph" w:styleId="AklamaKonusu">
    <w:name w:val="annotation subject"/>
    <w:basedOn w:val="AklamaMetni"/>
    <w:next w:val="AklamaMetni"/>
    <w:link w:val="AklamaKonusuChar"/>
    <w:uiPriority w:val="99"/>
    <w:semiHidden/>
    <w:unhideWhenUsed/>
    <w:rsid w:val="00A11897"/>
    <w:rPr>
      <w:b/>
      <w:bCs/>
      <w:sz w:val="20"/>
      <w:szCs w:val="20"/>
    </w:rPr>
  </w:style>
  <w:style w:type="character" w:customStyle="1" w:styleId="AklamaKonusuChar">
    <w:name w:val="Açıklama Konusu Char"/>
    <w:basedOn w:val="AklamaMetniChar"/>
    <w:link w:val="AklamaKonusu"/>
    <w:uiPriority w:val="99"/>
    <w:semiHidden/>
    <w:rsid w:val="00A11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62801">
      <w:bodyDiv w:val="1"/>
      <w:marLeft w:val="0"/>
      <w:marRight w:val="0"/>
      <w:marTop w:val="0"/>
      <w:marBottom w:val="0"/>
      <w:divBdr>
        <w:top w:val="none" w:sz="0" w:space="0" w:color="auto"/>
        <w:left w:val="none" w:sz="0" w:space="0" w:color="auto"/>
        <w:bottom w:val="none" w:sz="0" w:space="0" w:color="auto"/>
        <w:right w:val="none" w:sz="0" w:space="0" w:color="auto"/>
      </w:divBdr>
    </w:div>
    <w:div w:id="1497302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attachment.googleusercontent.com/attachment/u/1/?ui=2&amp;ik=eb2c4b6157&amp;view=att&amp;th=1624e0090b9d3911&amp;attid=0.1&amp;disp=inline&amp;realattid=f317c2ae03e96ea7_0.1&amp;safe=1&amp;zw&amp;sadnir=2&amp;saddbat=ANGjdJ-qPcqufbw2EAy5LljEdqEFuwSMlmNOGMw1sHA2Sq8fXT3X3zYyIFCmzewg60VGee2W6O2iJeeC_v2CyQq-ofsH-t7tCT_UEhYHeMuWcfqfbl93if-qx5LvPzezLwYX6RRlZrgabbLDgfFXc423Skm0rj6wpcuWRnuR-E96AFaBhWHN0WXkhIddSgGrT0Kd_y0uQGNcKcST-YteEp-ff0P1MHaDkZVn3ANBKr2fqV_UQj6sBaQlWn0STagQ8e9GU2CBiYIDvd2PmkZLLqUYdycrNQaz3bpYMbyMLQm5wlp-XafQC6uXCypF8uxuOjN2_Bmam7flNf31-yI1aieA2DKAhwkB--59PsuiL6R7mB9zokswCcuyoO061pwStNfYMs8Qe9NIxaB-7iwbXmztzYQOCW-enxhqikoQ04Uf35Ow4v7Fi-iSeP7nhLgLz0XJAgHhEfEIke27-A32HTSr85pYXMBgMZsz2Wy3ODave8mZFyN64mopj4WihQmuFT31GPwZembHB1XQF08gujo2BfC33c6AXmiQM6M_x83IiLW5qudqQwJLTL3_8RmDxP5Xn2JvR0kRSifBPvxKSSRQ8yqInxrBjvpDhrAv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dc:description/>
  <cp:lastModifiedBy>Nevra Cankaya</cp:lastModifiedBy>
  <cp:revision>2</cp:revision>
  <dcterms:created xsi:type="dcterms:W3CDTF">2018-08-16T07:52:00Z</dcterms:created>
  <dcterms:modified xsi:type="dcterms:W3CDTF">2018-08-16T07:52:00Z</dcterms:modified>
  <dc:language>en-US</dc:language>
</cp:coreProperties>
</file>