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2D" w:rsidRPr="001009CA" w:rsidRDefault="002B652D" w:rsidP="00422904">
      <w:pPr>
        <w:spacing w:line="360" w:lineRule="auto"/>
        <w:jc w:val="both"/>
        <w:rPr>
          <w:rFonts w:ascii="Verdana" w:hAnsi="Verdana" w:cs="Verdana"/>
          <w:b/>
          <w:bCs/>
          <w:sz w:val="32"/>
          <w:szCs w:val="32"/>
          <w:u w:val="single"/>
        </w:rPr>
      </w:pPr>
      <w:r w:rsidRPr="000D160E">
        <w:rPr>
          <w:rFonts w:ascii="Verdana" w:hAnsi="Verdana" w:cs="Verdana"/>
          <w:b/>
          <w:bCs/>
          <w:sz w:val="32"/>
          <w:szCs w:val="32"/>
          <w:u w:val="single"/>
        </w:rPr>
        <w:t>BASIN BÜLTENİ</w:t>
      </w:r>
    </w:p>
    <w:p w:rsidR="002B652D" w:rsidRDefault="002B652D" w:rsidP="00422904">
      <w:pPr>
        <w:spacing w:line="360" w:lineRule="auto"/>
        <w:jc w:val="both"/>
        <w:rPr>
          <w:rFonts w:ascii="Verdana" w:hAnsi="Verdana" w:cs="Verdana"/>
          <w:sz w:val="20"/>
          <w:szCs w:val="20"/>
        </w:rPr>
      </w:pPr>
    </w:p>
    <w:p w:rsidR="002B652D" w:rsidRPr="001B4874" w:rsidRDefault="002B652D" w:rsidP="00D308F9">
      <w:pPr>
        <w:spacing w:line="360" w:lineRule="auto"/>
        <w:jc w:val="center"/>
        <w:rPr>
          <w:rFonts w:ascii="Verdana" w:hAnsi="Verdana" w:cs="Verdana"/>
          <w:b/>
          <w:bCs/>
          <w:sz w:val="28"/>
          <w:szCs w:val="28"/>
        </w:rPr>
      </w:pPr>
      <w:r>
        <w:rPr>
          <w:rFonts w:ascii="Verdana" w:hAnsi="Verdana" w:cs="Verdana"/>
          <w:b/>
          <w:bCs/>
          <w:sz w:val="28"/>
          <w:szCs w:val="28"/>
        </w:rPr>
        <w:t xml:space="preserve">Mobilden alışveriş masaüstünü yakalıyor </w:t>
      </w:r>
    </w:p>
    <w:p w:rsidR="002B652D" w:rsidRDefault="002B652D" w:rsidP="00827E29">
      <w:pPr>
        <w:spacing w:line="360" w:lineRule="auto"/>
        <w:jc w:val="center"/>
        <w:rPr>
          <w:rFonts w:ascii="Verdana" w:hAnsi="Verdana" w:cs="Verdana"/>
          <w:b/>
          <w:bCs/>
        </w:rPr>
      </w:pPr>
    </w:p>
    <w:p w:rsidR="002B652D" w:rsidRPr="00827E29" w:rsidRDefault="002B652D" w:rsidP="00827E29">
      <w:pPr>
        <w:spacing w:line="360" w:lineRule="auto"/>
        <w:jc w:val="center"/>
        <w:rPr>
          <w:rFonts w:ascii="Verdana" w:hAnsi="Verdana" w:cs="Verdana"/>
          <w:b/>
          <w:bCs/>
        </w:rPr>
      </w:pPr>
      <w:r w:rsidRPr="00827E29">
        <w:rPr>
          <w:rFonts w:ascii="Verdana" w:hAnsi="Verdana" w:cs="Verdana"/>
          <w:b/>
          <w:bCs/>
        </w:rPr>
        <w:t>Morhipo.com, kadın ve erkeklerin moda ürünleri için online alışverişlere ne kadar zaman ayırdıklarını açıkladı.</w:t>
      </w:r>
    </w:p>
    <w:p w:rsidR="002B652D" w:rsidRDefault="002B652D" w:rsidP="00422904">
      <w:pPr>
        <w:spacing w:line="360" w:lineRule="auto"/>
        <w:jc w:val="both"/>
        <w:rPr>
          <w:rFonts w:ascii="Verdana" w:hAnsi="Verdana" w:cs="Verdana"/>
          <w:sz w:val="20"/>
          <w:szCs w:val="20"/>
        </w:rPr>
      </w:pPr>
    </w:p>
    <w:p w:rsidR="002B652D" w:rsidRDefault="002B652D" w:rsidP="00422904">
      <w:pPr>
        <w:spacing w:line="360" w:lineRule="auto"/>
        <w:jc w:val="both"/>
        <w:rPr>
          <w:rFonts w:ascii="Verdana" w:hAnsi="Verdana" w:cs="Verdana"/>
          <w:sz w:val="20"/>
          <w:szCs w:val="20"/>
        </w:rPr>
      </w:pPr>
      <w:r>
        <w:rPr>
          <w:rFonts w:ascii="Verdana" w:hAnsi="Verdana" w:cs="Verdana"/>
          <w:sz w:val="20"/>
          <w:szCs w:val="20"/>
        </w:rPr>
        <w:t>Moda dünyasına öncülük eden markaları bünyesinde toplayan ve moda tutkunlarının vazgeçilmez adresi olan Morhipo.com’un yayınladığı verilere göre kadın ve erkeklerin moda ürünleri için online alışverişlere ne kadar zaman ayırdıkları belli oldu.</w:t>
      </w:r>
    </w:p>
    <w:p w:rsidR="002B652D" w:rsidRDefault="002B652D" w:rsidP="00422904">
      <w:pPr>
        <w:spacing w:line="360" w:lineRule="auto"/>
        <w:jc w:val="both"/>
        <w:rPr>
          <w:rFonts w:ascii="Verdana" w:hAnsi="Verdana" w:cs="Verdana"/>
          <w:sz w:val="20"/>
          <w:szCs w:val="20"/>
        </w:rPr>
      </w:pPr>
    </w:p>
    <w:p w:rsidR="002B652D" w:rsidRDefault="002B652D" w:rsidP="000D160E">
      <w:pPr>
        <w:spacing w:line="360" w:lineRule="auto"/>
        <w:jc w:val="both"/>
        <w:rPr>
          <w:rFonts w:ascii="Verdana" w:hAnsi="Verdana" w:cs="Verdana"/>
          <w:sz w:val="20"/>
          <w:szCs w:val="20"/>
        </w:rPr>
      </w:pPr>
      <w:r>
        <w:rPr>
          <w:rFonts w:ascii="Verdana" w:hAnsi="Verdana" w:cs="Verdana"/>
          <w:sz w:val="20"/>
          <w:szCs w:val="20"/>
        </w:rPr>
        <w:t>Günlük ziyaretçilerinin</w:t>
      </w:r>
      <w:r w:rsidRPr="00422904">
        <w:rPr>
          <w:rFonts w:ascii="Verdana" w:hAnsi="Verdana" w:cs="Verdana"/>
          <w:sz w:val="20"/>
          <w:szCs w:val="20"/>
        </w:rPr>
        <w:t xml:space="preserve"> </w:t>
      </w:r>
      <w:r>
        <w:rPr>
          <w:rFonts w:ascii="Verdana" w:hAnsi="Verdana" w:cs="Verdana"/>
          <w:sz w:val="20"/>
          <w:szCs w:val="20"/>
        </w:rPr>
        <w:t xml:space="preserve">yüzde </w:t>
      </w:r>
      <w:r w:rsidRPr="00422904">
        <w:rPr>
          <w:rFonts w:ascii="Verdana" w:hAnsi="Verdana" w:cs="Verdana"/>
          <w:sz w:val="20"/>
          <w:szCs w:val="20"/>
        </w:rPr>
        <w:t>60’ını kadınlar</w:t>
      </w:r>
      <w:r>
        <w:rPr>
          <w:rFonts w:ascii="Verdana" w:hAnsi="Verdana" w:cs="Verdana"/>
          <w:sz w:val="20"/>
          <w:szCs w:val="20"/>
        </w:rPr>
        <w:t>ın,</w:t>
      </w:r>
      <w:r w:rsidRPr="00422904">
        <w:rPr>
          <w:rFonts w:ascii="Verdana" w:hAnsi="Verdana" w:cs="Verdana"/>
          <w:sz w:val="20"/>
          <w:szCs w:val="20"/>
        </w:rPr>
        <w:t xml:space="preserve"> </w:t>
      </w:r>
      <w:r>
        <w:rPr>
          <w:rFonts w:ascii="Verdana" w:hAnsi="Verdana" w:cs="Verdana"/>
          <w:sz w:val="20"/>
          <w:szCs w:val="20"/>
        </w:rPr>
        <w:t xml:space="preserve">yüzde </w:t>
      </w:r>
      <w:r w:rsidRPr="00422904">
        <w:rPr>
          <w:rFonts w:ascii="Verdana" w:hAnsi="Verdana" w:cs="Verdana"/>
          <w:sz w:val="20"/>
          <w:szCs w:val="20"/>
        </w:rPr>
        <w:t xml:space="preserve">40’ını </w:t>
      </w:r>
      <w:r>
        <w:rPr>
          <w:rFonts w:ascii="Verdana" w:hAnsi="Verdana" w:cs="Verdana"/>
          <w:sz w:val="20"/>
          <w:szCs w:val="20"/>
        </w:rPr>
        <w:t xml:space="preserve">ise </w:t>
      </w:r>
      <w:r w:rsidRPr="00422904">
        <w:rPr>
          <w:rFonts w:ascii="Verdana" w:hAnsi="Verdana" w:cs="Verdana"/>
          <w:sz w:val="20"/>
          <w:szCs w:val="20"/>
        </w:rPr>
        <w:t>erkekler</w:t>
      </w:r>
      <w:r>
        <w:rPr>
          <w:rFonts w:ascii="Verdana" w:hAnsi="Verdana" w:cs="Verdana"/>
          <w:sz w:val="20"/>
          <w:szCs w:val="20"/>
        </w:rPr>
        <w:t>in oluşturduğu Morhipo.com’un verilerine göre erkek müşteriler</w:t>
      </w:r>
      <w:r w:rsidRPr="00422904">
        <w:rPr>
          <w:rFonts w:ascii="Verdana" w:hAnsi="Verdana" w:cs="Verdana"/>
          <w:sz w:val="20"/>
          <w:szCs w:val="20"/>
        </w:rPr>
        <w:t xml:space="preserve"> </w:t>
      </w:r>
      <w:r>
        <w:rPr>
          <w:rFonts w:ascii="Verdana" w:hAnsi="Verdana" w:cs="Verdana"/>
          <w:sz w:val="20"/>
          <w:szCs w:val="20"/>
        </w:rPr>
        <w:t>masaüstü bilgisayarlardan siteye giriş yaptıklarında 10 dakika,</w:t>
      </w:r>
      <w:r w:rsidRPr="00422904">
        <w:rPr>
          <w:rFonts w:ascii="Verdana" w:hAnsi="Verdana" w:cs="Verdana"/>
          <w:sz w:val="20"/>
          <w:szCs w:val="20"/>
        </w:rPr>
        <w:t xml:space="preserve"> mobilden </w:t>
      </w:r>
      <w:r>
        <w:rPr>
          <w:rFonts w:ascii="Verdana" w:hAnsi="Verdana" w:cs="Verdana"/>
          <w:sz w:val="20"/>
          <w:szCs w:val="20"/>
        </w:rPr>
        <w:t>giriş yaptıklarında ise 7,5 dakika vakit geçiriyor</w:t>
      </w:r>
      <w:r w:rsidRPr="00422904">
        <w:rPr>
          <w:rFonts w:ascii="Verdana" w:hAnsi="Verdana" w:cs="Verdana"/>
          <w:sz w:val="20"/>
          <w:szCs w:val="20"/>
        </w:rPr>
        <w:t>.</w:t>
      </w:r>
      <w:r>
        <w:rPr>
          <w:rFonts w:ascii="Verdana" w:hAnsi="Verdana" w:cs="Verdana"/>
          <w:sz w:val="20"/>
          <w:szCs w:val="20"/>
        </w:rPr>
        <w:t xml:space="preserve"> Kadın müşteriler ise</w:t>
      </w:r>
      <w:r w:rsidRPr="00422904">
        <w:rPr>
          <w:rFonts w:ascii="Verdana" w:hAnsi="Verdana" w:cs="Verdana"/>
          <w:sz w:val="20"/>
          <w:szCs w:val="20"/>
        </w:rPr>
        <w:t xml:space="preserve"> </w:t>
      </w:r>
      <w:r>
        <w:rPr>
          <w:rFonts w:ascii="Verdana" w:hAnsi="Verdana" w:cs="Verdana"/>
          <w:sz w:val="20"/>
          <w:szCs w:val="20"/>
        </w:rPr>
        <w:t>moda alışverişleri için masaüstü bilgisayarlarda 13 dakika, mobilde ise</w:t>
      </w:r>
      <w:r w:rsidRPr="00422904">
        <w:rPr>
          <w:rFonts w:ascii="Verdana" w:hAnsi="Verdana" w:cs="Verdana"/>
          <w:sz w:val="20"/>
          <w:szCs w:val="20"/>
        </w:rPr>
        <w:t xml:space="preserve"> </w:t>
      </w:r>
      <w:r>
        <w:rPr>
          <w:rFonts w:ascii="Verdana" w:hAnsi="Verdana" w:cs="Verdana"/>
          <w:sz w:val="20"/>
          <w:szCs w:val="20"/>
        </w:rPr>
        <w:t xml:space="preserve">9,5 dakika zaman ayırıyor. Bu rakamlar kadınların moda alışverişlerine ayırdıkları zamanın erkeklere kıyasla daha fazla olduğunu da ortaya koydu. </w:t>
      </w:r>
    </w:p>
    <w:p w:rsidR="002B652D" w:rsidRDefault="002B652D" w:rsidP="000D160E">
      <w:pPr>
        <w:spacing w:line="360" w:lineRule="auto"/>
        <w:jc w:val="both"/>
        <w:rPr>
          <w:rFonts w:ascii="Verdana" w:hAnsi="Verdana" w:cs="Verdana"/>
          <w:sz w:val="20"/>
          <w:szCs w:val="20"/>
        </w:rPr>
      </w:pPr>
      <w:bookmarkStart w:id="0" w:name="_GoBack"/>
      <w:bookmarkEnd w:id="0"/>
    </w:p>
    <w:p w:rsidR="002B652D" w:rsidRPr="00422904" w:rsidRDefault="002B652D" w:rsidP="000D160E">
      <w:pPr>
        <w:spacing w:line="360" w:lineRule="auto"/>
        <w:jc w:val="both"/>
        <w:rPr>
          <w:rFonts w:ascii="Verdana" w:hAnsi="Verdana" w:cs="Verdana"/>
          <w:sz w:val="20"/>
          <w:szCs w:val="20"/>
        </w:rPr>
      </w:pPr>
      <w:r>
        <w:rPr>
          <w:rFonts w:ascii="Verdana" w:hAnsi="Verdana" w:cs="Verdana"/>
          <w:sz w:val="20"/>
          <w:szCs w:val="20"/>
        </w:rPr>
        <w:t xml:space="preserve">Yine aynı rakamlara göre mobil kullanımın her geçen gün daha da yaygınlaştığı günümüzde, mobilde alışverişe ayrılan zamanın masaüstü bilgisayarlarda ayrılan zamana yaklaştığı da görülüyor. </w:t>
      </w:r>
    </w:p>
    <w:p w:rsidR="002B652D" w:rsidRDefault="002B652D" w:rsidP="00422904">
      <w:pPr>
        <w:spacing w:line="360" w:lineRule="auto"/>
        <w:jc w:val="both"/>
        <w:rPr>
          <w:rFonts w:ascii="Verdana" w:hAnsi="Verdana" w:cs="Verdana"/>
          <w:sz w:val="20"/>
          <w:szCs w:val="20"/>
        </w:rPr>
      </w:pPr>
    </w:p>
    <w:p w:rsidR="002B652D" w:rsidRPr="00166353" w:rsidRDefault="002B652D" w:rsidP="00422904">
      <w:pPr>
        <w:spacing w:line="360" w:lineRule="auto"/>
        <w:jc w:val="both"/>
        <w:rPr>
          <w:rFonts w:ascii="Verdana" w:hAnsi="Verdana" w:cs="Verdana"/>
          <w:b/>
          <w:bCs/>
          <w:sz w:val="20"/>
          <w:szCs w:val="20"/>
        </w:rPr>
      </w:pPr>
      <w:r>
        <w:rPr>
          <w:rFonts w:ascii="Verdana" w:hAnsi="Verdana" w:cs="Verdana"/>
          <w:b/>
          <w:bCs/>
          <w:sz w:val="20"/>
          <w:szCs w:val="20"/>
        </w:rPr>
        <w:t>“</w:t>
      </w:r>
      <w:r w:rsidRPr="00166353">
        <w:rPr>
          <w:rFonts w:ascii="Verdana" w:hAnsi="Verdana" w:cs="Verdana"/>
          <w:b/>
          <w:bCs/>
          <w:sz w:val="20"/>
          <w:szCs w:val="20"/>
        </w:rPr>
        <w:t>Türkiye’yi moda ile buluşturmaya devam edeceğiz</w:t>
      </w:r>
      <w:r>
        <w:rPr>
          <w:rFonts w:ascii="Verdana" w:hAnsi="Verdana" w:cs="Verdana"/>
          <w:b/>
          <w:bCs/>
          <w:sz w:val="20"/>
          <w:szCs w:val="20"/>
        </w:rPr>
        <w:t>”</w:t>
      </w:r>
    </w:p>
    <w:p w:rsidR="002B652D" w:rsidRDefault="002B652D" w:rsidP="00422904">
      <w:pPr>
        <w:spacing w:line="360" w:lineRule="auto"/>
        <w:jc w:val="both"/>
        <w:rPr>
          <w:rFonts w:ascii="Verdana" w:hAnsi="Verdana" w:cs="Verdana"/>
          <w:sz w:val="20"/>
          <w:szCs w:val="20"/>
        </w:rPr>
      </w:pPr>
      <w:r>
        <w:rPr>
          <w:rFonts w:ascii="Verdana" w:hAnsi="Verdana" w:cs="Verdana"/>
          <w:sz w:val="20"/>
          <w:szCs w:val="20"/>
        </w:rPr>
        <w:t xml:space="preserve">Konuyla ilgili değerlendirmede bulunan </w:t>
      </w:r>
      <w:r w:rsidRPr="00ED5B74">
        <w:rPr>
          <w:rFonts w:ascii="Verdana" w:hAnsi="Verdana" w:cs="Verdana"/>
          <w:sz w:val="20"/>
          <w:szCs w:val="20"/>
        </w:rPr>
        <w:t>Morhipo.com Genel Müdürü Şule Kuban Arditti,</w:t>
      </w:r>
      <w:r>
        <w:rPr>
          <w:rFonts w:ascii="Verdana" w:hAnsi="Verdana" w:cs="Verdana"/>
          <w:sz w:val="20"/>
          <w:szCs w:val="20"/>
        </w:rPr>
        <w:t xml:space="preserve"> “Sezon kapısı ile indirim kapısını buluşturduğumuz stratejilerimizle Türkiye’de modayı 7’den 70’e herkese ulaştırıyoruz. Modayı büyük kitlelere ulaştırmamızın temelinde ise moda severlerin alışverişlerini kolaylaştıran uygulamaları hayata geçirmiş olmamızın çok önemli bir payı var. Tıkla-Gel, Kapıda Ödeme, Mağazalardan Teslimat ve İade, Tek Sepet, Hızlı Teslimat, Mobil Site, iOS ve Android Uygulamaları, Responsive Tasarım gibi hizmet ve uygulamalarımızla online alışverişte daha kolay ve mutlu bir deneyim yaşatıyoruz. Ziyaretçilerimize moda dünyasına öncülük eden büyük markaların her zevke ve tarza uygun tasarımlarını sunuyoruz. Şimdiye kadar olduğu gibi gelecekte de hayata geçireceğimiz yeni projeler ile Türkiye’nin dört bir yanında yaşayan her kesimden insanı moda ile buluşturmaya devam edeceğiz.” dedi. </w:t>
      </w:r>
    </w:p>
    <w:p w:rsidR="002B652D" w:rsidRDefault="002B652D" w:rsidP="00422904">
      <w:pPr>
        <w:spacing w:line="360" w:lineRule="auto"/>
        <w:jc w:val="both"/>
        <w:rPr>
          <w:rFonts w:ascii="Verdana" w:hAnsi="Verdana" w:cs="Verdana"/>
          <w:sz w:val="20"/>
          <w:szCs w:val="20"/>
        </w:rPr>
      </w:pPr>
    </w:p>
    <w:p w:rsidR="002B652D" w:rsidRPr="00827E29" w:rsidRDefault="002B652D" w:rsidP="00827E29">
      <w:pPr>
        <w:spacing w:line="360" w:lineRule="auto"/>
        <w:jc w:val="both"/>
        <w:rPr>
          <w:rFonts w:ascii="Verdana" w:hAnsi="Verdana" w:cs="Verdana"/>
          <w:sz w:val="20"/>
          <w:szCs w:val="20"/>
          <w:lang w:eastAsia="en-US"/>
        </w:rPr>
      </w:pPr>
      <w:r w:rsidRPr="00827E29">
        <w:rPr>
          <w:rFonts w:ascii="Verdana" w:hAnsi="Verdana" w:cs="Verdana"/>
          <w:b/>
          <w:bCs/>
          <w:sz w:val="20"/>
          <w:szCs w:val="20"/>
          <w:lang w:eastAsia="en-US"/>
        </w:rPr>
        <w:t xml:space="preserve">İlgili Kişi: </w:t>
      </w:r>
      <w:r w:rsidRPr="00827E29">
        <w:rPr>
          <w:rFonts w:ascii="Verdana" w:hAnsi="Verdana" w:cs="Verdana"/>
          <w:b/>
          <w:bCs/>
          <w:sz w:val="20"/>
          <w:szCs w:val="20"/>
          <w:lang w:eastAsia="en-US"/>
        </w:rPr>
        <w:tab/>
      </w:r>
    </w:p>
    <w:p w:rsidR="002B652D" w:rsidRPr="00827E29" w:rsidRDefault="002B652D" w:rsidP="00827E29">
      <w:pPr>
        <w:spacing w:line="360" w:lineRule="auto"/>
        <w:jc w:val="both"/>
        <w:rPr>
          <w:rFonts w:ascii="Verdana" w:hAnsi="Verdana" w:cs="Verdana"/>
          <w:b/>
          <w:bCs/>
          <w:sz w:val="20"/>
          <w:szCs w:val="20"/>
          <w:lang w:eastAsia="en-US"/>
        </w:rPr>
      </w:pPr>
      <w:r w:rsidRPr="00827E29">
        <w:rPr>
          <w:rFonts w:ascii="Verdana" w:hAnsi="Verdana" w:cs="Verdana"/>
          <w:sz w:val="20"/>
          <w:szCs w:val="20"/>
          <w:lang w:eastAsia="en-US"/>
        </w:rPr>
        <w:t xml:space="preserve">Esra Şavkın </w:t>
      </w:r>
    </w:p>
    <w:p w:rsidR="002B652D" w:rsidRPr="00827E29" w:rsidRDefault="002B652D" w:rsidP="00827E29">
      <w:pPr>
        <w:spacing w:line="360" w:lineRule="auto"/>
        <w:jc w:val="both"/>
        <w:rPr>
          <w:rFonts w:ascii="Verdana" w:hAnsi="Verdana" w:cs="Verdana"/>
          <w:b/>
          <w:bCs/>
          <w:sz w:val="20"/>
          <w:szCs w:val="20"/>
          <w:lang w:eastAsia="en-US"/>
        </w:rPr>
      </w:pPr>
      <w:r w:rsidRPr="00827E29">
        <w:rPr>
          <w:rFonts w:ascii="Verdana" w:hAnsi="Verdana" w:cs="Verdana"/>
          <w:sz w:val="20"/>
          <w:szCs w:val="20"/>
          <w:lang w:eastAsia="en-US"/>
        </w:rPr>
        <w:t>Marjinal Porter Novelli</w:t>
      </w:r>
      <w:r w:rsidRPr="00827E29">
        <w:rPr>
          <w:rFonts w:ascii="Verdana" w:hAnsi="Verdana" w:cs="Verdana"/>
          <w:sz w:val="20"/>
          <w:szCs w:val="20"/>
          <w:lang w:eastAsia="en-US"/>
        </w:rPr>
        <w:tab/>
      </w:r>
      <w:r w:rsidRPr="00827E29">
        <w:rPr>
          <w:rFonts w:ascii="Verdana" w:hAnsi="Verdana" w:cs="Verdana"/>
          <w:sz w:val="20"/>
          <w:szCs w:val="20"/>
          <w:lang w:eastAsia="en-US"/>
        </w:rPr>
        <w:tab/>
      </w:r>
    </w:p>
    <w:p w:rsidR="002B652D" w:rsidRPr="00827E29" w:rsidRDefault="002B652D" w:rsidP="00827E29">
      <w:pPr>
        <w:spacing w:line="360" w:lineRule="auto"/>
        <w:jc w:val="both"/>
        <w:rPr>
          <w:rFonts w:ascii="Verdana" w:hAnsi="Verdana" w:cs="Verdana"/>
          <w:b/>
          <w:bCs/>
          <w:sz w:val="20"/>
          <w:szCs w:val="20"/>
          <w:lang w:eastAsia="en-US"/>
        </w:rPr>
      </w:pPr>
      <w:r w:rsidRPr="00827E29">
        <w:rPr>
          <w:rFonts w:ascii="Verdana" w:hAnsi="Verdana" w:cs="Verdana"/>
          <w:sz w:val="20"/>
          <w:szCs w:val="20"/>
          <w:lang w:eastAsia="en-US"/>
        </w:rPr>
        <w:t>0212 219 29 71</w:t>
      </w:r>
    </w:p>
    <w:p w:rsidR="002B652D" w:rsidRPr="00827E29" w:rsidRDefault="002B652D" w:rsidP="00827E29">
      <w:pPr>
        <w:spacing w:line="360" w:lineRule="auto"/>
        <w:jc w:val="both"/>
        <w:rPr>
          <w:rFonts w:ascii="Verdana" w:hAnsi="Verdana" w:cs="Verdana"/>
          <w:b/>
          <w:bCs/>
          <w:sz w:val="20"/>
          <w:szCs w:val="20"/>
          <w:lang w:eastAsia="en-US"/>
        </w:rPr>
      </w:pPr>
      <w:hyperlink r:id="rId4" w:history="1">
        <w:r w:rsidRPr="00827E29">
          <w:rPr>
            <w:rFonts w:ascii="Verdana" w:hAnsi="Verdana" w:cs="Verdana"/>
            <w:color w:val="0000FF"/>
            <w:sz w:val="20"/>
            <w:szCs w:val="20"/>
            <w:u w:val="single"/>
            <w:lang w:eastAsia="en-US"/>
          </w:rPr>
          <w:t>esras@marjinal.com</w:t>
        </w:r>
        <w:r w:rsidRPr="00827E29">
          <w:rPr>
            <w:rFonts w:ascii="Verdana" w:hAnsi="Verdana" w:cs="Verdana"/>
            <w:vanish/>
            <w:color w:val="0000FF"/>
            <w:sz w:val="20"/>
            <w:szCs w:val="20"/>
            <w:u w:val="single"/>
            <w:lang w:eastAsia="en-US"/>
          </w:rPr>
          <w:t>HYPERLINK "mailto:somert@marjinal.com.tr"</w:t>
        </w:r>
        <w:r w:rsidRPr="00827E29">
          <w:rPr>
            <w:rFonts w:ascii="Verdana" w:hAnsi="Verdana" w:cs="Verdana"/>
            <w:color w:val="0000FF"/>
            <w:sz w:val="20"/>
            <w:szCs w:val="20"/>
            <w:u w:val="single"/>
            <w:lang w:eastAsia="en-US"/>
          </w:rPr>
          <w:t>.tr</w:t>
        </w:r>
      </w:hyperlink>
    </w:p>
    <w:p w:rsidR="002B652D" w:rsidRPr="00827E29" w:rsidRDefault="002B652D" w:rsidP="00827E29">
      <w:pPr>
        <w:spacing w:line="360" w:lineRule="auto"/>
        <w:jc w:val="both"/>
        <w:rPr>
          <w:rFonts w:ascii="Calibri" w:hAnsi="Calibri" w:cs="Calibri"/>
          <w:sz w:val="16"/>
          <w:szCs w:val="16"/>
          <w:lang w:eastAsia="en-US"/>
        </w:rPr>
      </w:pPr>
    </w:p>
    <w:p w:rsidR="002B652D" w:rsidRPr="00827E29" w:rsidRDefault="002B652D" w:rsidP="00827E29">
      <w:pPr>
        <w:spacing w:line="360" w:lineRule="auto"/>
        <w:jc w:val="both"/>
        <w:rPr>
          <w:rFonts w:ascii="Verdana" w:hAnsi="Verdana" w:cs="Verdana"/>
          <w:b/>
          <w:bCs/>
          <w:sz w:val="16"/>
          <w:szCs w:val="16"/>
          <w:shd w:val="clear" w:color="auto" w:fill="FFFFFF"/>
          <w:lang w:eastAsia="en-US"/>
        </w:rPr>
      </w:pPr>
      <w:r w:rsidRPr="00827E29">
        <w:rPr>
          <w:rFonts w:ascii="Verdana" w:hAnsi="Verdana" w:cs="Verdana"/>
          <w:b/>
          <w:bCs/>
          <w:sz w:val="16"/>
          <w:szCs w:val="16"/>
          <w:shd w:val="clear" w:color="auto" w:fill="FFFFFF"/>
          <w:lang w:eastAsia="en-US"/>
        </w:rPr>
        <w:t>Morhipo.com hakkında</w:t>
      </w:r>
    </w:p>
    <w:p w:rsidR="002B652D" w:rsidRPr="00827E29" w:rsidRDefault="002B652D" w:rsidP="00422904">
      <w:pPr>
        <w:spacing w:line="360" w:lineRule="auto"/>
        <w:jc w:val="both"/>
        <w:rPr>
          <w:rFonts w:ascii="Calibri" w:hAnsi="Calibri" w:cs="Calibri"/>
          <w:sz w:val="20"/>
          <w:szCs w:val="20"/>
          <w:lang w:eastAsia="en-US"/>
        </w:rPr>
      </w:pPr>
      <w:r w:rsidRPr="00827E29">
        <w:rPr>
          <w:rFonts w:ascii="Verdana" w:hAnsi="Verdana" w:cs="Verdana"/>
          <w:sz w:val="16"/>
          <w:szCs w:val="16"/>
          <w:shd w:val="clear" w:color="auto" w:fill="FFFFFF"/>
          <w:lang w:eastAsia="en-US"/>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5" w:history="1">
        <w:r w:rsidRPr="00827E29">
          <w:rPr>
            <w:rFonts w:ascii="Verdana" w:hAnsi="Verdana" w:cs="Verdana"/>
            <w:color w:val="0000FF"/>
            <w:sz w:val="16"/>
            <w:szCs w:val="16"/>
            <w:u w:val="single"/>
            <w:shd w:val="clear" w:color="auto" w:fill="FFFFFF"/>
            <w:lang w:eastAsia="en-US"/>
          </w:rPr>
          <w:t>www.morhipo.com</w:t>
        </w:r>
      </w:hyperlink>
      <w:r w:rsidRPr="00827E29">
        <w:rPr>
          <w:rFonts w:ascii="Verdana" w:hAnsi="Verdana" w:cs="Verdana"/>
          <w:sz w:val="16"/>
          <w:szCs w:val="16"/>
          <w:shd w:val="clear" w:color="auto" w:fill="FFFFFF"/>
          <w:lang w:eastAsia="en-US"/>
        </w:rPr>
        <w:t xml:space="preserve"> </w:t>
      </w:r>
    </w:p>
    <w:sectPr w:rsidR="002B652D" w:rsidRPr="00827E29" w:rsidSect="00C824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451"/>
    <w:rsid w:val="00002A68"/>
    <w:rsid w:val="000113FF"/>
    <w:rsid w:val="00027093"/>
    <w:rsid w:val="00083B4D"/>
    <w:rsid w:val="00084F3E"/>
    <w:rsid w:val="000D160E"/>
    <w:rsid w:val="000E6C31"/>
    <w:rsid w:val="000F3425"/>
    <w:rsid w:val="001009CA"/>
    <w:rsid w:val="0011048D"/>
    <w:rsid w:val="00166353"/>
    <w:rsid w:val="001B4874"/>
    <w:rsid w:val="001C46B4"/>
    <w:rsid w:val="001F6361"/>
    <w:rsid w:val="00211AFB"/>
    <w:rsid w:val="002B652D"/>
    <w:rsid w:val="00302065"/>
    <w:rsid w:val="00340335"/>
    <w:rsid w:val="003539AC"/>
    <w:rsid w:val="00383777"/>
    <w:rsid w:val="003D3430"/>
    <w:rsid w:val="003D40BA"/>
    <w:rsid w:val="0041163D"/>
    <w:rsid w:val="00422904"/>
    <w:rsid w:val="00453482"/>
    <w:rsid w:val="004C1E93"/>
    <w:rsid w:val="004C66D1"/>
    <w:rsid w:val="00504C6E"/>
    <w:rsid w:val="005310F7"/>
    <w:rsid w:val="00551D89"/>
    <w:rsid w:val="00585BFF"/>
    <w:rsid w:val="00593811"/>
    <w:rsid w:val="005E4E7D"/>
    <w:rsid w:val="005F749D"/>
    <w:rsid w:val="006A61CC"/>
    <w:rsid w:val="006E1935"/>
    <w:rsid w:val="00700541"/>
    <w:rsid w:val="0074596F"/>
    <w:rsid w:val="0075224B"/>
    <w:rsid w:val="00765CD1"/>
    <w:rsid w:val="00792AED"/>
    <w:rsid w:val="007F0C14"/>
    <w:rsid w:val="007F4A9C"/>
    <w:rsid w:val="00815451"/>
    <w:rsid w:val="00827E29"/>
    <w:rsid w:val="00877CD2"/>
    <w:rsid w:val="008B3E13"/>
    <w:rsid w:val="00903739"/>
    <w:rsid w:val="0096006F"/>
    <w:rsid w:val="009C4289"/>
    <w:rsid w:val="009F6CD2"/>
    <w:rsid w:val="00A570EA"/>
    <w:rsid w:val="00B14C36"/>
    <w:rsid w:val="00BA3D87"/>
    <w:rsid w:val="00BB1AC6"/>
    <w:rsid w:val="00C119AE"/>
    <w:rsid w:val="00C15CE4"/>
    <w:rsid w:val="00C26D3B"/>
    <w:rsid w:val="00C5418C"/>
    <w:rsid w:val="00C60D60"/>
    <w:rsid w:val="00C703EA"/>
    <w:rsid w:val="00C824E1"/>
    <w:rsid w:val="00C9364D"/>
    <w:rsid w:val="00CD48C5"/>
    <w:rsid w:val="00CD7772"/>
    <w:rsid w:val="00D0313B"/>
    <w:rsid w:val="00D27CB6"/>
    <w:rsid w:val="00D308F9"/>
    <w:rsid w:val="00D51E07"/>
    <w:rsid w:val="00D60F10"/>
    <w:rsid w:val="00D67E09"/>
    <w:rsid w:val="00E53656"/>
    <w:rsid w:val="00E95F2B"/>
    <w:rsid w:val="00EC3DC0"/>
    <w:rsid w:val="00ED5B74"/>
    <w:rsid w:val="00EE564E"/>
    <w:rsid w:val="00F65CEE"/>
    <w:rsid w:val="00FA06C2"/>
    <w:rsid w:val="00FC156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51"/>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95F2B"/>
    <w:rPr>
      <w:sz w:val="16"/>
      <w:szCs w:val="16"/>
    </w:rPr>
  </w:style>
  <w:style w:type="paragraph" w:styleId="CommentText">
    <w:name w:val="annotation text"/>
    <w:basedOn w:val="Normal"/>
    <w:link w:val="CommentTextChar"/>
    <w:uiPriority w:val="99"/>
    <w:semiHidden/>
    <w:rsid w:val="00E95F2B"/>
    <w:rPr>
      <w:sz w:val="20"/>
      <w:szCs w:val="20"/>
    </w:rPr>
  </w:style>
  <w:style w:type="character" w:customStyle="1" w:styleId="CommentTextChar">
    <w:name w:val="Comment Text Char"/>
    <w:basedOn w:val="DefaultParagraphFont"/>
    <w:link w:val="CommentText"/>
    <w:uiPriority w:val="99"/>
    <w:semiHidden/>
    <w:locked/>
    <w:rsid w:val="00E95F2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95F2B"/>
    <w:rPr>
      <w:b/>
      <w:bCs/>
    </w:rPr>
  </w:style>
  <w:style w:type="character" w:customStyle="1" w:styleId="CommentSubjectChar">
    <w:name w:val="Comment Subject Char"/>
    <w:basedOn w:val="CommentTextChar"/>
    <w:link w:val="CommentSubject"/>
    <w:uiPriority w:val="99"/>
    <w:semiHidden/>
    <w:locked/>
    <w:rsid w:val="00E95F2B"/>
    <w:rPr>
      <w:b/>
      <w:bCs/>
    </w:rPr>
  </w:style>
  <w:style w:type="paragraph" w:styleId="BalloonText">
    <w:name w:val="Balloon Text"/>
    <w:basedOn w:val="Normal"/>
    <w:link w:val="BalloonTextChar"/>
    <w:uiPriority w:val="99"/>
    <w:semiHidden/>
    <w:rsid w:val="00E95F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5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1305695">
      <w:marLeft w:val="0"/>
      <w:marRight w:val="0"/>
      <w:marTop w:val="0"/>
      <w:marBottom w:val="0"/>
      <w:divBdr>
        <w:top w:val="none" w:sz="0" w:space="0" w:color="auto"/>
        <w:left w:val="none" w:sz="0" w:space="0" w:color="auto"/>
        <w:bottom w:val="none" w:sz="0" w:space="0" w:color="auto"/>
        <w:right w:val="none" w:sz="0" w:space="0" w:color="auto"/>
      </w:divBdr>
    </w:div>
    <w:div w:id="1981305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rhipo.com/" TargetMode="External"/><Relationship Id="rId4" Type="http://schemas.openxmlformats.org/officeDocument/2006/relationships/hyperlink" Target="mailto:esras@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430</Words>
  <Characters>2457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Bilgin Gozel</dc:creator>
  <cp:keywords/>
  <dc:description/>
  <cp:lastModifiedBy>MARJINAL</cp:lastModifiedBy>
  <cp:revision>6</cp:revision>
  <dcterms:created xsi:type="dcterms:W3CDTF">2016-11-14T11:21:00Z</dcterms:created>
  <dcterms:modified xsi:type="dcterms:W3CDTF">2016-11-14T12:44:00Z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