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FC43E" w14:textId="77777777" w:rsidR="00613961" w:rsidRDefault="00613961" w:rsidP="00613961">
      <w:pPr>
        <w:spacing w:line="360" w:lineRule="auto"/>
        <w:rPr>
          <w:rFonts w:ascii="Verdana" w:hAnsi="Verdana"/>
          <w:b/>
          <w:bCs/>
          <w:sz w:val="32"/>
          <w:szCs w:val="32"/>
          <w:u w:val="single"/>
        </w:rPr>
      </w:pPr>
      <w:r>
        <w:rPr>
          <w:rFonts w:ascii="Verdana" w:hAnsi="Verdana"/>
          <w:b/>
          <w:bCs/>
          <w:sz w:val="32"/>
          <w:szCs w:val="32"/>
          <w:u w:val="single"/>
        </w:rPr>
        <w:t>BASIN BÜLTENİ</w:t>
      </w:r>
    </w:p>
    <w:p w14:paraId="196FC43F" w14:textId="77777777" w:rsidR="00613961" w:rsidRDefault="00613961" w:rsidP="00613961">
      <w:pPr>
        <w:spacing w:line="360" w:lineRule="auto"/>
        <w:rPr>
          <w:rFonts w:ascii="Verdana" w:hAnsi="Verdana"/>
          <w:sz w:val="20"/>
          <w:szCs w:val="20"/>
        </w:rPr>
      </w:pPr>
    </w:p>
    <w:p w14:paraId="060E1514" w14:textId="77777777" w:rsidR="007B785E" w:rsidRDefault="007B785E" w:rsidP="00613961">
      <w:pPr>
        <w:spacing w:line="360" w:lineRule="auto"/>
        <w:jc w:val="center"/>
        <w:rPr>
          <w:rFonts w:ascii="Verdana" w:hAnsi="Verdana"/>
          <w:b/>
          <w:sz w:val="28"/>
          <w:szCs w:val="28"/>
        </w:rPr>
      </w:pPr>
      <w:proofErr w:type="spellStart"/>
      <w:r w:rsidRPr="007B785E">
        <w:rPr>
          <w:rFonts w:ascii="Verdana" w:hAnsi="Verdana"/>
          <w:b/>
          <w:sz w:val="28"/>
          <w:szCs w:val="28"/>
        </w:rPr>
        <w:t>Santa</w:t>
      </w:r>
      <w:proofErr w:type="spellEnd"/>
      <w:r w:rsidRPr="007B785E">
        <w:rPr>
          <w:rFonts w:ascii="Verdana" w:hAnsi="Verdana"/>
          <w:b/>
          <w:sz w:val="28"/>
          <w:szCs w:val="28"/>
        </w:rPr>
        <w:t xml:space="preserve"> </w:t>
      </w:r>
      <w:proofErr w:type="spellStart"/>
      <w:r w:rsidRPr="007B785E">
        <w:rPr>
          <w:rFonts w:ascii="Verdana" w:hAnsi="Verdana"/>
          <w:b/>
          <w:sz w:val="28"/>
          <w:szCs w:val="28"/>
        </w:rPr>
        <w:t>Farma</w:t>
      </w:r>
      <w:proofErr w:type="spellEnd"/>
      <w:r w:rsidRPr="007B785E">
        <w:rPr>
          <w:rFonts w:ascii="Verdana" w:hAnsi="Verdana"/>
          <w:b/>
          <w:sz w:val="28"/>
          <w:szCs w:val="28"/>
        </w:rPr>
        <w:t>, Bilim Sanayi ve Teknoloji Bakanlığı'ndan Ar-Ge merkezi belgesi aldı</w:t>
      </w:r>
    </w:p>
    <w:p w14:paraId="196FC441" w14:textId="77777777" w:rsidR="00613961" w:rsidRDefault="00613961" w:rsidP="00613961">
      <w:pPr>
        <w:spacing w:line="360" w:lineRule="auto"/>
        <w:jc w:val="center"/>
        <w:rPr>
          <w:rFonts w:ascii="Verdana" w:hAnsi="Verdana"/>
          <w:b/>
          <w:sz w:val="24"/>
          <w:szCs w:val="24"/>
        </w:rPr>
      </w:pPr>
    </w:p>
    <w:p w14:paraId="196FC442" w14:textId="38BE5223" w:rsidR="00613961" w:rsidRPr="00F1693A" w:rsidRDefault="007B785E" w:rsidP="007B785E">
      <w:pPr>
        <w:spacing w:line="360" w:lineRule="auto"/>
        <w:jc w:val="center"/>
        <w:rPr>
          <w:rFonts w:ascii="Verdana" w:hAnsi="Verdana"/>
          <w:sz w:val="20"/>
          <w:szCs w:val="20"/>
        </w:rPr>
      </w:pPr>
      <w:r w:rsidRPr="007B785E">
        <w:rPr>
          <w:rFonts w:ascii="Verdana" w:hAnsi="Verdana"/>
          <w:b/>
          <w:sz w:val="24"/>
          <w:szCs w:val="24"/>
        </w:rPr>
        <w:t xml:space="preserve">Yıllık 150 milyon kutu üretim kapasitesi ile çalışan </w:t>
      </w:r>
      <w:proofErr w:type="spellStart"/>
      <w:r w:rsidRPr="007B785E">
        <w:rPr>
          <w:rFonts w:ascii="Verdana" w:hAnsi="Verdana"/>
          <w:b/>
          <w:sz w:val="24"/>
          <w:szCs w:val="24"/>
        </w:rPr>
        <w:t>Santa</w:t>
      </w:r>
      <w:proofErr w:type="spellEnd"/>
      <w:r w:rsidRPr="007B785E">
        <w:rPr>
          <w:rFonts w:ascii="Verdana" w:hAnsi="Verdana"/>
          <w:b/>
          <w:sz w:val="24"/>
          <w:szCs w:val="24"/>
        </w:rPr>
        <w:t xml:space="preserve"> </w:t>
      </w:r>
      <w:proofErr w:type="spellStart"/>
      <w:r w:rsidRPr="007B785E">
        <w:rPr>
          <w:rFonts w:ascii="Verdana" w:hAnsi="Verdana"/>
          <w:b/>
          <w:sz w:val="24"/>
          <w:szCs w:val="24"/>
        </w:rPr>
        <w:t>Farma</w:t>
      </w:r>
      <w:proofErr w:type="spellEnd"/>
      <w:r w:rsidRPr="007B785E">
        <w:rPr>
          <w:rFonts w:ascii="Verdana" w:hAnsi="Verdana"/>
          <w:b/>
          <w:sz w:val="24"/>
          <w:szCs w:val="24"/>
        </w:rPr>
        <w:t xml:space="preserve"> GEBKİM OSB Üretim ve Ar-Ge Tesisi, Türk ve dünya ilaç sektörüne araştırma bakış açısı, kalitesi ve geniş bir vizyon sunmaya odaklanıyor. Bilim Sanayi ve Teknoloji Bakanlığı'ndan alınan Ar-Ge merkezi belgesi ile Türkiye'deki faaliyette olan Ar-Ge merkezi sayısı 292'ye ulaştı.</w:t>
      </w:r>
    </w:p>
    <w:p w14:paraId="196FC446" w14:textId="00C4B07C" w:rsidR="00613961" w:rsidRPr="00F1693A" w:rsidRDefault="00613961" w:rsidP="009B1276">
      <w:pPr>
        <w:spacing w:line="360" w:lineRule="auto"/>
        <w:jc w:val="both"/>
        <w:rPr>
          <w:rFonts w:ascii="Verdana" w:hAnsi="Verdana"/>
          <w:sz w:val="20"/>
          <w:szCs w:val="20"/>
        </w:rPr>
      </w:pPr>
    </w:p>
    <w:p w14:paraId="292A3C4C" w14:textId="6DA555FA" w:rsidR="00C928D4" w:rsidRDefault="009B1276" w:rsidP="009B1276">
      <w:pPr>
        <w:spacing w:line="360" w:lineRule="auto"/>
        <w:jc w:val="both"/>
        <w:rPr>
          <w:rFonts w:ascii="Verdana" w:hAnsi="Verdana"/>
          <w:sz w:val="20"/>
          <w:szCs w:val="20"/>
        </w:rPr>
      </w:pPr>
      <w:r w:rsidRPr="00F1693A">
        <w:rPr>
          <w:rFonts w:ascii="Verdana" w:hAnsi="Verdana"/>
          <w:sz w:val="20"/>
          <w:szCs w:val="20"/>
        </w:rPr>
        <w:t>Türkiye’nin en köklü ilaç şirketleri arasında yer alan Santa Farma’nın,</w:t>
      </w:r>
      <w:r w:rsidR="00AF43FB" w:rsidRPr="00F1693A">
        <w:rPr>
          <w:rFonts w:ascii="Verdana" w:hAnsi="Verdana"/>
          <w:sz w:val="20"/>
          <w:szCs w:val="20"/>
        </w:rPr>
        <w:t xml:space="preserve"> Kocaeli’nin Dilovası ilçesinde 2015 yılında </w:t>
      </w:r>
      <w:r w:rsidR="00C928D4" w:rsidRPr="00F1693A">
        <w:rPr>
          <w:rFonts w:ascii="Verdana" w:hAnsi="Verdana"/>
          <w:sz w:val="20"/>
          <w:szCs w:val="20"/>
        </w:rPr>
        <w:t xml:space="preserve">150 milyon avroluk yatırımla </w:t>
      </w:r>
      <w:r w:rsidR="00AF43FB" w:rsidRPr="00F1693A">
        <w:rPr>
          <w:rFonts w:ascii="Verdana" w:hAnsi="Verdana"/>
          <w:sz w:val="20"/>
          <w:szCs w:val="20"/>
        </w:rPr>
        <w:t>faa</w:t>
      </w:r>
      <w:r w:rsidR="00C928D4" w:rsidRPr="00F1693A">
        <w:rPr>
          <w:rFonts w:ascii="Verdana" w:hAnsi="Verdana"/>
          <w:sz w:val="20"/>
          <w:szCs w:val="20"/>
        </w:rPr>
        <w:t>liyete</w:t>
      </w:r>
      <w:r w:rsidR="000C79E4" w:rsidRPr="00F1693A">
        <w:rPr>
          <w:rFonts w:ascii="Verdana" w:hAnsi="Verdana"/>
          <w:sz w:val="20"/>
          <w:szCs w:val="20"/>
        </w:rPr>
        <w:t xml:space="preserve"> geçirdiği üretim tesisi, Bilim</w:t>
      </w:r>
      <w:r w:rsidR="00C928D4" w:rsidRPr="00F1693A">
        <w:rPr>
          <w:rFonts w:ascii="Verdana" w:hAnsi="Verdana"/>
          <w:sz w:val="20"/>
          <w:szCs w:val="20"/>
        </w:rPr>
        <w:t xml:space="preserve"> San</w:t>
      </w:r>
      <w:r w:rsidR="007B785E">
        <w:rPr>
          <w:rFonts w:ascii="Verdana" w:hAnsi="Verdana"/>
          <w:sz w:val="20"/>
          <w:szCs w:val="20"/>
        </w:rPr>
        <w:t xml:space="preserve">ayi ve Teknoloji Bakanlığı’ndan </w:t>
      </w:r>
      <w:r w:rsidR="00C928D4" w:rsidRPr="00F1693A">
        <w:rPr>
          <w:rFonts w:ascii="Verdana" w:hAnsi="Verdana"/>
          <w:sz w:val="20"/>
          <w:szCs w:val="20"/>
        </w:rPr>
        <w:t>Ar-Ge merkezi belgesi aldı.</w:t>
      </w:r>
      <w:r w:rsidRPr="00F1693A">
        <w:rPr>
          <w:rFonts w:ascii="Verdana" w:hAnsi="Verdana"/>
          <w:sz w:val="20"/>
          <w:szCs w:val="20"/>
        </w:rPr>
        <w:t xml:space="preserve"> </w:t>
      </w:r>
      <w:r w:rsidR="00C928D4" w:rsidRPr="00F1693A">
        <w:rPr>
          <w:rFonts w:ascii="Verdana" w:hAnsi="Verdana"/>
          <w:sz w:val="20"/>
          <w:szCs w:val="20"/>
        </w:rPr>
        <w:t xml:space="preserve">GEBKİM OSB’de 43 bin metrekare kapalı alana sahip üretim tesisi, </w:t>
      </w:r>
      <w:r w:rsidR="00B83676" w:rsidRPr="00F1693A">
        <w:rPr>
          <w:rFonts w:ascii="Verdana" w:hAnsi="Verdana"/>
          <w:sz w:val="20"/>
          <w:szCs w:val="20"/>
        </w:rPr>
        <w:t>yıllık</w:t>
      </w:r>
      <w:r w:rsidR="00C928D4" w:rsidRPr="00F1693A">
        <w:rPr>
          <w:rFonts w:ascii="Verdana" w:hAnsi="Verdana"/>
          <w:sz w:val="20"/>
          <w:szCs w:val="20"/>
        </w:rPr>
        <w:t xml:space="preserve"> 150</w:t>
      </w:r>
      <w:r w:rsidR="00C928D4">
        <w:rPr>
          <w:rFonts w:ascii="Verdana" w:hAnsi="Verdana"/>
          <w:sz w:val="20"/>
          <w:szCs w:val="20"/>
        </w:rPr>
        <w:t xml:space="preserve"> milyon kutu üretim kapasitesi ile çalışıyor. Temelleri 2012 yılında atılan üretim tesisi, Haziran 2015’te Sağlık Bakanlığı’ndan üretim izni ve İyi Üretim Koşulları (GMP) onay belgesi almış, 2016 Kasım’da da Avrupa Birliği’nin İyi Üretim Koşullarına Uygunluk (GMP) sertifikasına sahip olmuştu. </w:t>
      </w:r>
      <w:bookmarkStart w:id="0" w:name="_GoBack"/>
      <w:bookmarkEnd w:id="0"/>
    </w:p>
    <w:p w14:paraId="68797EB9" w14:textId="77777777" w:rsidR="009B1276" w:rsidRDefault="009B1276" w:rsidP="009B1276">
      <w:pPr>
        <w:spacing w:line="360" w:lineRule="auto"/>
        <w:jc w:val="both"/>
        <w:rPr>
          <w:rFonts w:ascii="Verdana" w:hAnsi="Verdana"/>
          <w:sz w:val="20"/>
          <w:szCs w:val="20"/>
        </w:rPr>
      </w:pPr>
    </w:p>
    <w:p w14:paraId="271ECB10" w14:textId="7ABFD9F4" w:rsidR="009B1276" w:rsidRPr="008C5279" w:rsidRDefault="00B83676" w:rsidP="008C5279">
      <w:pPr>
        <w:spacing w:line="360" w:lineRule="auto"/>
        <w:jc w:val="both"/>
        <w:rPr>
          <w:rFonts w:ascii="Verdana" w:hAnsi="Verdana"/>
          <w:sz w:val="20"/>
          <w:szCs w:val="20"/>
        </w:rPr>
      </w:pPr>
      <w:r>
        <w:rPr>
          <w:rFonts w:ascii="Verdana" w:hAnsi="Verdana"/>
          <w:sz w:val="20"/>
          <w:szCs w:val="20"/>
        </w:rPr>
        <w:t>Santa Farma, Ar</w:t>
      </w:r>
      <w:r w:rsidRPr="00F1693A">
        <w:rPr>
          <w:rFonts w:ascii="Verdana" w:hAnsi="Verdana"/>
          <w:sz w:val="20"/>
          <w:szCs w:val="20"/>
        </w:rPr>
        <w:t xml:space="preserve">-Ge </w:t>
      </w:r>
      <w:r w:rsidRPr="00277315">
        <w:rPr>
          <w:rFonts w:ascii="Verdana" w:hAnsi="Verdana"/>
          <w:sz w:val="20"/>
          <w:szCs w:val="20"/>
        </w:rPr>
        <w:t>çalışmaları sonucunda son üç yılda pazara 15 adet farklı farmasötik form ve terapötik</w:t>
      </w:r>
      <w:r w:rsidR="000C79E4" w:rsidRPr="00277315">
        <w:rPr>
          <w:rFonts w:ascii="Verdana" w:hAnsi="Verdana"/>
          <w:sz w:val="20"/>
          <w:szCs w:val="20"/>
        </w:rPr>
        <w:t xml:space="preserve"> alanda</w:t>
      </w:r>
      <w:r w:rsidRPr="00277315">
        <w:rPr>
          <w:rFonts w:ascii="Verdana" w:hAnsi="Verdana"/>
          <w:sz w:val="20"/>
          <w:szCs w:val="20"/>
        </w:rPr>
        <w:t xml:space="preserve"> yeni ürün sunmayı başardı. </w:t>
      </w:r>
      <w:proofErr w:type="spellStart"/>
      <w:r w:rsidR="000C79E4" w:rsidRPr="00277315">
        <w:rPr>
          <w:rFonts w:ascii="Verdana" w:hAnsi="Verdana"/>
          <w:sz w:val="20"/>
          <w:szCs w:val="20"/>
        </w:rPr>
        <w:t>Santa</w:t>
      </w:r>
      <w:proofErr w:type="spellEnd"/>
      <w:r w:rsidR="000C79E4" w:rsidRPr="00277315">
        <w:rPr>
          <w:rFonts w:ascii="Verdana" w:hAnsi="Verdana"/>
          <w:sz w:val="20"/>
          <w:szCs w:val="20"/>
        </w:rPr>
        <w:t xml:space="preserve"> </w:t>
      </w:r>
      <w:proofErr w:type="spellStart"/>
      <w:r w:rsidR="000C79E4" w:rsidRPr="00277315">
        <w:rPr>
          <w:rFonts w:ascii="Verdana" w:hAnsi="Verdana"/>
          <w:sz w:val="20"/>
          <w:szCs w:val="20"/>
        </w:rPr>
        <w:t>Farma</w:t>
      </w:r>
      <w:proofErr w:type="spellEnd"/>
      <w:r w:rsidR="000C79E4" w:rsidRPr="00277315">
        <w:rPr>
          <w:rFonts w:ascii="Verdana" w:hAnsi="Verdana"/>
          <w:sz w:val="20"/>
          <w:szCs w:val="20"/>
        </w:rPr>
        <w:t xml:space="preserve"> Ar-Ge Merkezi</w:t>
      </w:r>
      <w:r w:rsidR="0098604D" w:rsidRPr="00277315">
        <w:rPr>
          <w:rFonts w:ascii="Verdana" w:hAnsi="Verdana"/>
          <w:sz w:val="20"/>
          <w:szCs w:val="20"/>
        </w:rPr>
        <w:t>’</w:t>
      </w:r>
      <w:r w:rsidR="000C79E4" w:rsidRPr="00277315">
        <w:rPr>
          <w:rFonts w:ascii="Verdana" w:hAnsi="Verdana"/>
          <w:sz w:val="20"/>
          <w:szCs w:val="20"/>
        </w:rPr>
        <w:t>nin ü</w:t>
      </w:r>
      <w:r w:rsidRPr="00277315">
        <w:rPr>
          <w:rFonts w:ascii="Verdana" w:hAnsi="Verdana"/>
          <w:sz w:val="20"/>
          <w:szCs w:val="20"/>
        </w:rPr>
        <w:t>rün geliştirme faaliyetleri</w:t>
      </w:r>
      <w:r w:rsidR="000C79E4" w:rsidRPr="00277315">
        <w:rPr>
          <w:rFonts w:ascii="Verdana" w:hAnsi="Verdana"/>
          <w:sz w:val="20"/>
          <w:szCs w:val="20"/>
        </w:rPr>
        <w:t>nin temelini</w:t>
      </w:r>
      <w:r w:rsidR="007A1136" w:rsidRPr="00277315">
        <w:rPr>
          <w:rFonts w:ascii="Verdana" w:hAnsi="Verdana"/>
          <w:sz w:val="20"/>
          <w:szCs w:val="20"/>
        </w:rPr>
        <w:t>;</w:t>
      </w:r>
      <w:r w:rsidR="000C79E4" w:rsidRPr="00277315">
        <w:rPr>
          <w:rFonts w:ascii="Verdana" w:hAnsi="Verdana"/>
          <w:sz w:val="20"/>
          <w:szCs w:val="20"/>
        </w:rPr>
        <w:t xml:space="preserve"> farkındalık, değer yaratma ve yenilikçi</w:t>
      </w:r>
      <w:r w:rsidR="007A1136" w:rsidRPr="00277315">
        <w:rPr>
          <w:rFonts w:ascii="Verdana" w:hAnsi="Verdana"/>
          <w:sz w:val="20"/>
          <w:szCs w:val="20"/>
        </w:rPr>
        <w:t xml:space="preserve">liğe </w:t>
      </w:r>
      <w:proofErr w:type="gramStart"/>
      <w:r w:rsidR="007A1136" w:rsidRPr="00277315">
        <w:rPr>
          <w:rFonts w:ascii="Verdana" w:hAnsi="Verdana"/>
          <w:sz w:val="20"/>
          <w:szCs w:val="20"/>
        </w:rPr>
        <w:t xml:space="preserve">dayanan </w:t>
      </w:r>
      <w:r w:rsidR="000C79E4" w:rsidRPr="00277315">
        <w:rPr>
          <w:rFonts w:ascii="Verdana" w:hAnsi="Verdana"/>
          <w:sz w:val="20"/>
          <w:szCs w:val="20"/>
        </w:rPr>
        <w:t xml:space="preserve"> patentlenebilir</w:t>
      </w:r>
      <w:proofErr w:type="gramEnd"/>
      <w:r w:rsidR="000C79E4" w:rsidRPr="00277315">
        <w:rPr>
          <w:rFonts w:ascii="Verdana" w:hAnsi="Verdana"/>
          <w:sz w:val="20"/>
          <w:szCs w:val="20"/>
        </w:rPr>
        <w:t xml:space="preserve"> fikir</w:t>
      </w:r>
      <w:r w:rsidR="000B3661" w:rsidRPr="00277315">
        <w:rPr>
          <w:rFonts w:ascii="Verdana" w:hAnsi="Verdana"/>
          <w:sz w:val="20"/>
          <w:szCs w:val="20"/>
        </w:rPr>
        <w:t xml:space="preserve"> ve </w:t>
      </w:r>
      <w:r w:rsidR="000C79E4" w:rsidRPr="00277315">
        <w:rPr>
          <w:rFonts w:ascii="Verdana" w:hAnsi="Verdana"/>
          <w:sz w:val="20"/>
          <w:szCs w:val="20"/>
        </w:rPr>
        <w:t>ürün</w:t>
      </w:r>
      <w:r w:rsidR="007A1136" w:rsidRPr="00277315">
        <w:rPr>
          <w:rFonts w:ascii="Verdana" w:hAnsi="Verdana"/>
          <w:sz w:val="20"/>
          <w:szCs w:val="20"/>
        </w:rPr>
        <w:t xml:space="preserve"> geliştirme yaklaşımı</w:t>
      </w:r>
      <w:r w:rsidR="000C79E4" w:rsidRPr="00277315">
        <w:rPr>
          <w:rFonts w:ascii="Verdana" w:hAnsi="Verdana"/>
          <w:sz w:val="20"/>
          <w:szCs w:val="20"/>
        </w:rPr>
        <w:t xml:space="preserve"> oluşturmaktadır. Her değer katılmış</w:t>
      </w:r>
      <w:r w:rsidR="00121ED4" w:rsidRPr="00277315">
        <w:rPr>
          <w:rFonts w:ascii="Verdana" w:hAnsi="Verdana"/>
          <w:sz w:val="20"/>
          <w:szCs w:val="20"/>
        </w:rPr>
        <w:t>, patentlenebilir kriterlere sahip</w:t>
      </w:r>
      <w:r w:rsidR="000C79E4" w:rsidRPr="00277315">
        <w:rPr>
          <w:rFonts w:ascii="Verdana" w:hAnsi="Verdana"/>
          <w:sz w:val="20"/>
          <w:szCs w:val="20"/>
        </w:rPr>
        <w:t xml:space="preserve"> </w:t>
      </w:r>
      <w:r w:rsidR="0098604D" w:rsidRPr="00277315">
        <w:rPr>
          <w:rFonts w:ascii="Verdana" w:hAnsi="Verdana"/>
          <w:sz w:val="20"/>
          <w:szCs w:val="20"/>
        </w:rPr>
        <w:t xml:space="preserve">yeni </w:t>
      </w:r>
      <w:r w:rsidR="000C79E4" w:rsidRPr="00277315">
        <w:rPr>
          <w:rFonts w:ascii="Verdana" w:hAnsi="Verdana"/>
          <w:sz w:val="20"/>
          <w:szCs w:val="20"/>
        </w:rPr>
        <w:t xml:space="preserve">ürün </w:t>
      </w:r>
      <w:r w:rsidR="00121ED4" w:rsidRPr="00277315">
        <w:rPr>
          <w:rFonts w:ascii="Verdana" w:hAnsi="Verdana"/>
          <w:sz w:val="20"/>
          <w:szCs w:val="20"/>
        </w:rPr>
        <w:t>çalışmalar</w:t>
      </w:r>
      <w:r w:rsidR="000B3661" w:rsidRPr="00277315">
        <w:rPr>
          <w:rFonts w:ascii="Verdana" w:hAnsi="Verdana"/>
          <w:sz w:val="20"/>
          <w:szCs w:val="20"/>
        </w:rPr>
        <w:t>ı</w:t>
      </w:r>
      <w:r w:rsidR="007A1136" w:rsidRPr="00277315">
        <w:rPr>
          <w:rFonts w:ascii="Verdana" w:hAnsi="Verdana"/>
          <w:sz w:val="20"/>
          <w:szCs w:val="20"/>
        </w:rPr>
        <w:t xml:space="preserve"> için</w:t>
      </w:r>
      <w:r w:rsidR="00121ED4" w:rsidRPr="00277315">
        <w:rPr>
          <w:rFonts w:ascii="Verdana" w:hAnsi="Verdana"/>
          <w:sz w:val="20"/>
          <w:szCs w:val="20"/>
        </w:rPr>
        <w:t xml:space="preserve"> hem firmamıza hem de ülkemize </w:t>
      </w:r>
      <w:r w:rsidR="000C79E4" w:rsidRPr="00277315">
        <w:rPr>
          <w:rFonts w:ascii="Verdana" w:hAnsi="Verdana"/>
          <w:sz w:val="20"/>
          <w:szCs w:val="20"/>
        </w:rPr>
        <w:t xml:space="preserve">katma değer sağlayacak </w:t>
      </w:r>
      <w:r w:rsidR="007A1136" w:rsidRPr="00277315">
        <w:rPr>
          <w:rFonts w:ascii="Verdana" w:hAnsi="Verdana"/>
          <w:sz w:val="20"/>
          <w:szCs w:val="20"/>
        </w:rPr>
        <w:t xml:space="preserve">bir </w:t>
      </w:r>
      <w:r w:rsidR="000C79E4" w:rsidRPr="00277315">
        <w:rPr>
          <w:rFonts w:ascii="Verdana" w:hAnsi="Verdana"/>
          <w:sz w:val="20"/>
          <w:szCs w:val="20"/>
        </w:rPr>
        <w:t>ya</w:t>
      </w:r>
      <w:r w:rsidR="00AD0F63" w:rsidRPr="00277315">
        <w:rPr>
          <w:rFonts w:ascii="Verdana" w:hAnsi="Verdana"/>
          <w:sz w:val="20"/>
          <w:szCs w:val="20"/>
        </w:rPr>
        <w:t xml:space="preserve">klaşım </w:t>
      </w:r>
      <w:r w:rsidR="007A1136" w:rsidRPr="00277315">
        <w:rPr>
          <w:rFonts w:ascii="Verdana" w:hAnsi="Verdana"/>
          <w:sz w:val="20"/>
          <w:szCs w:val="20"/>
        </w:rPr>
        <w:t>çerçevesinde S</w:t>
      </w:r>
      <w:r w:rsidR="0098604D" w:rsidRPr="00277315">
        <w:rPr>
          <w:rFonts w:ascii="Verdana" w:hAnsi="Verdana"/>
          <w:sz w:val="20"/>
          <w:szCs w:val="20"/>
        </w:rPr>
        <w:t xml:space="preserve">ağlık </w:t>
      </w:r>
      <w:r w:rsidR="007A1136" w:rsidRPr="00277315">
        <w:rPr>
          <w:rFonts w:ascii="Verdana" w:hAnsi="Verdana"/>
          <w:sz w:val="20"/>
          <w:szCs w:val="20"/>
        </w:rPr>
        <w:t>B</w:t>
      </w:r>
      <w:r w:rsidR="0098604D" w:rsidRPr="00277315">
        <w:rPr>
          <w:rFonts w:ascii="Verdana" w:hAnsi="Verdana"/>
          <w:sz w:val="20"/>
          <w:szCs w:val="20"/>
        </w:rPr>
        <w:t>akanlığı</w:t>
      </w:r>
      <w:r w:rsidR="007A1136" w:rsidRPr="00277315">
        <w:rPr>
          <w:rFonts w:ascii="Verdana" w:hAnsi="Verdana"/>
          <w:sz w:val="20"/>
          <w:szCs w:val="20"/>
        </w:rPr>
        <w:t>’na</w:t>
      </w:r>
      <w:r w:rsidR="0098604D" w:rsidRPr="00277315">
        <w:rPr>
          <w:rFonts w:ascii="Verdana" w:hAnsi="Verdana"/>
          <w:sz w:val="20"/>
          <w:szCs w:val="20"/>
        </w:rPr>
        <w:t xml:space="preserve"> </w:t>
      </w:r>
      <w:r w:rsidR="000C79E4" w:rsidRPr="00277315">
        <w:rPr>
          <w:rFonts w:ascii="Verdana" w:hAnsi="Verdana"/>
          <w:sz w:val="20"/>
          <w:szCs w:val="20"/>
        </w:rPr>
        <w:t xml:space="preserve">başvuru </w:t>
      </w:r>
      <w:r w:rsidR="007A1136" w:rsidRPr="00277315">
        <w:rPr>
          <w:rFonts w:ascii="Verdana" w:hAnsi="Verdana"/>
          <w:sz w:val="20"/>
          <w:szCs w:val="20"/>
        </w:rPr>
        <w:t>yapılmaktadır</w:t>
      </w:r>
      <w:r w:rsidR="000C79E4" w:rsidRPr="00277315">
        <w:rPr>
          <w:rFonts w:ascii="Verdana" w:hAnsi="Verdana"/>
          <w:sz w:val="20"/>
          <w:szCs w:val="20"/>
        </w:rPr>
        <w:t xml:space="preserve">. </w:t>
      </w:r>
      <w:proofErr w:type="spellStart"/>
      <w:r w:rsidRPr="00277315">
        <w:rPr>
          <w:rFonts w:ascii="Verdana" w:hAnsi="Verdana"/>
          <w:sz w:val="20"/>
          <w:szCs w:val="20"/>
        </w:rPr>
        <w:t>Santa</w:t>
      </w:r>
      <w:proofErr w:type="spellEnd"/>
      <w:r w:rsidRPr="00277315">
        <w:rPr>
          <w:rFonts w:ascii="Verdana" w:hAnsi="Verdana"/>
          <w:sz w:val="20"/>
          <w:szCs w:val="20"/>
        </w:rPr>
        <w:t xml:space="preserve"> </w:t>
      </w:r>
      <w:proofErr w:type="spellStart"/>
      <w:r w:rsidRPr="00277315">
        <w:rPr>
          <w:rFonts w:ascii="Verdana" w:hAnsi="Verdana"/>
          <w:sz w:val="20"/>
          <w:szCs w:val="20"/>
        </w:rPr>
        <w:t>Farma</w:t>
      </w:r>
      <w:proofErr w:type="spellEnd"/>
      <w:r w:rsidR="0098604D" w:rsidRPr="00277315">
        <w:rPr>
          <w:rFonts w:ascii="Verdana" w:hAnsi="Verdana"/>
          <w:sz w:val="20"/>
          <w:szCs w:val="20"/>
        </w:rPr>
        <w:t xml:space="preserve"> Ar-Ge Merkezi</w:t>
      </w:r>
      <w:r w:rsidRPr="00277315">
        <w:rPr>
          <w:rFonts w:ascii="Verdana" w:hAnsi="Verdana"/>
          <w:sz w:val="20"/>
          <w:szCs w:val="20"/>
        </w:rPr>
        <w:t xml:space="preserve">, GEBKİM OSB’deki </w:t>
      </w:r>
      <w:r w:rsidR="000B3661" w:rsidRPr="00277315">
        <w:rPr>
          <w:rFonts w:ascii="Verdana" w:hAnsi="Verdana"/>
          <w:sz w:val="20"/>
          <w:szCs w:val="20"/>
        </w:rPr>
        <w:t>Ü</w:t>
      </w:r>
      <w:r w:rsidRPr="00277315">
        <w:rPr>
          <w:rFonts w:ascii="Verdana" w:hAnsi="Verdana"/>
          <w:sz w:val="20"/>
          <w:szCs w:val="20"/>
        </w:rPr>
        <w:t xml:space="preserve">retim </w:t>
      </w:r>
      <w:r w:rsidR="000B3661" w:rsidRPr="00277315">
        <w:rPr>
          <w:rFonts w:ascii="Verdana" w:hAnsi="Verdana"/>
          <w:sz w:val="20"/>
          <w:szCs w:val="20"/>
        </w:rPr>
        <w:t>ve Ar-Ge</w:t>
      </w:r>
      <w:r w:rsidR="00AD0F63" w:rsidRPr="00277315">
        <w:rPr>
          <w:rFonts w:ascii="Verdana" w:hAnsi="Verdana"/>
          <w:sz w:val="20"/>
          <w:szCs w:val="20"/>
        </w:rPr>
        <w:t xml:space="preserve"> Merkezi</w:t>
      </w:r>
      <w:r w:rsidR="000B3661" w:rsidRPr="00277315">
        <w:rPr>
          <w:rFonts w:ascii="Verdana" w:hAnsi="Verdana"/>
          <w:sz w:val="20"/>
          <w:szCs w:val="20"/>
        </w:rPr>
        <w:t xml:space="preserve"> </w:t>
      </w:r>
      <w:r w:rsidRPr="00277315">
        <w:rPr>
          <w:rFonts w:ascii="Verdana" w:hAnsi="Verdana"/>
          <w:sz w:val="20"/>
          <w:szCs w:val="20"/>
        </w:rPr>
        <w:t xml:space="preserve">tesisine geçtikten sonra 12 farklı patent çalışmasına imza attı. </w:t>
      </w:r>
      <w:r w:rsidR="008C5279" w:rsidRPr="00277315">
        <w:rPr>
          <w:rFonts w:ascii="Verdana" w:hAnsi="Verdana"/>
          <w:sz w:val="20"/>
          <w:szCs w:val="20"/>
        </w:rPr>
        <w:t xml:space="preserve">Halihazırda </w:t>
      </w:r>
      <w:r w:rsidR="0098604D" w:rsidRPr="00277315">
        <w:rPr>
          <w:rFonts w:ascii="Verdana" w:hAnsi="Verdana"/>
          <w:sz w:val="20"/>
          <w:szCs w:val="20"/>
        </w:rPr>
        <w:t>Lisans, Lisanüstü ve Doktora eğitimi almış</w:t>
      </w:r>
      <w:r w:rsidR="00AD0F63" w:rsidRPr="00277315">
        <w:rPr>
          <w:rFonts w:ascii="Verdana" w:hAnsi="Verdana"/>
          <w:sz w:val="20"/>
          <w:szCs w:val="20"/>
        </w:rPr>
        <w:t>,</w:t>
      </w:r>
      <w:r w:rsidR="0098604D" w:rsidRPr="00277315">
        <w:rPr>
          <w:rFonts w:ascii="Verdana" w:hAnsi="Verdana"/>
          <w:sz w:val="20"/>
          <w:szCs w:val="20"/>
        </w:rPr>
        <w:t xml:space="preserve"> alanlarında uzman, d</w:t>
      </w:r>
      <w:r w:rsidRPr="00277315">
        <w:rPr>
          <w:rFonts w:ascii="Verdana" w:hAnsi="Verdana"/>
          <w:sz w:val="20"/>
          <w:szCs w:val="20"/>
        </w:rPr>
        <w:t xml:space="preserve">eneyimli akademisyen kadrosunun üzerinde çalıştığı birçok yeni ürün bulunduğunun altını çizen Santa Farma Yönetim Kurulu Başkanı Erol Kiresepi, </w:t>
      </w:r>
      <w:r w:rsidR="008C5279" w:rsidRPr="00277315">
        <w:rPr>
          <w:rFonts w:ascii="Verdana" w:hAnsi="Verdana"/>
          <w:sz w:val="20"/>
          <w:szCs w:val="20"/>
        </w:rPr>
        <w:t>“</w:t>
      </w:r>
      <w:r w:rsidR="009B1276" w:rsidRPr="00277315">
        <w:rPr>
          <w:rFonts w:ascii="Verdana" w:hAnsi="Verdana" w:cs="Arial"/>
          <w:sz w:val="20"/>
          <w:szCs w:val="20"/>
        </w:rPr>
        <w:t>Ar-Ge merkezimiz</w:t>
      </w:r>
      <w:r w:rsidR="00AD0F63" w:rsidRPr="00277315">
        <w:rPr>
          <w:rFonts w:ascii="Verdana" w:hAnsi="Verdana" w:cs="Arial"/>
          <w:sz w:val="20"/>
          <w:szCs w:val="20"/>
        </w:rPr>
        <w:t>,</w:t>
      </w:r>
      <w:r w:rsidR="009B1276" w:rsidRPr="00277315">
        <w:rPr>
          <w:rFonts w:ascii="Verdana" w:hAnsi="Verdana" w:cs="Arial"/>
          <w:sz w:val="20"/>
          <w:szCs w:val="20"/>
        </w:rPr>
        <w:t xml:space="preserve"> uluslararası </w:t>
      </w:r>
      <w:r w:rsidR="0098604D" w:rsidRPr="00277315">
        <w:rPr>
          <w:rFonts w:ascii="Verdana" w:hAnsi="Verdana" w:cs="Arial"/>
          <w:sz w:val="20"/>
          <w:szCs w:val="20"/>
        </w:rPr>
        <w:t xml:space="preserve">alanda </w:t>
      </w:r>
      <w:r w:rsidR="009B1276" w:rsidRPr="00277315">
        <w:rPr>
          <w:rFonts w:ascii="Verdana" w:hAnsi="Verdana" w:cs="Arial"/>
          <w:sz w:val="20"/>
          <w:szCs w:val="20"/>
        </w:rPr>
        <w:t xml:space="preserve">kabul görmüş </w:t>
      </w:r>
      <w:r w:rsidR="0098604D" w:rsidRPr="00277315">
        <w:rPr>
          <w:rFonts w:ascii="Verdana" w:hAnsi="Verdana" w:cs="Arial"/>
          <w:sz w:val="20"/>
          <w:szCs w:val="20"/>
        </w:rPr>
        <w:t xml:space="preserve">ICH, EMA, WHO </w:t>
      </w:r>
      <w:r w:rsidR="009B1276" w:rsidRPr="00277315">
        <w:rPr>
          <w:rFonts w:ascii="Verdana" w:hAnsi="Verdana" w:cs="Arial"/>
          <w:sz w:val="20"/>
          <w:szCs w:val="20"/>
        </w:rPr>
        <w:t>regulasyonları</w:t>
      </w:r>
      <w:r w:rsidR="0098604D" w:rsidRPr="00277315">
        <w:rPr>
          <w:rFonts w:ascii="Verdana" w:hAnsi="Verdana" w:cs="Arial"/>
          <w:sz w:val="20"/>
          <w:szCs w:val="20"/>
        </w:rPr>
        <w:t>nı</w:t>
      </w:r>
      <w:r w:rsidR="009B1276" w:rsidRPr="00277315">
        <w:rPr>
          <w:rFonts w:ascii="Verdana" w:hAnsi="Verdana" w:cs="Arial"/>
          <w:sz w:val="20"/>
          <w:szCs w:val="20"/>
        </w:rPr>
        <w:t xml:space="preserve"> kendine rehber edinerek, modern, teknolojik altyapısı, yüksek performans</w:t>
      </w:r>
      <w:r w:rsidR="0098604D" w:rsidRPr="00277315">
        <w:rPr>
          <w:rFonts w:ascii="Verdana" w:hAnsi="Verdana" w:cs="Arial"/>
          <w:sz w:val="20"/>
          <w:szCs w:val="20"/>
        </w:rPr>
        <w:t xml:space="preserve"> ve katma değerli, </w:t>
      </w:r>
      <w:r w:rsidR="009B1276" w:rsidRPr="00277315">
        <w:rPr>
          <w:rFonts w:ascii="Verdana" w:hAnsi="Verdana" w:cs="Arial"/>
          <w:sz w:val="20"/>
          <w:szCs w:val="20"/>
        </w:rPr>
        <w:t xml:space="preserve">tamamen bilim tabanlı bir kültür inşa etme temellerine dayalı bir anlayış benimsiyor. Tüm faaliyetlerimizin merkezinde yer alan </w:t>
      </w:r>
      <w:r w:rsidR="009B1276" w:rsidRPr="00277315">
        <w:rPr>
          <w:rFonts w:ascii="Verdana" w:hAnsi="Verdana" w:cs="Arial"/>
          <w:sz w:val="20"/>
          <w:szCs w:val="20"/>
        </w:rPr>
        <w:lastRenderedPageBreak/>
        <w:t xml:space="preserve">insan </w:t>
      </w:r>
      <w:r w:rsidR="0098604D" w:rsidRPr="00277315">
        <w:rPr>
          <w:rFonts w:ascii="Verdana" w:hAnsi="Verdana" w:cs="Arial"/>
          <w:sz w:val="20"/>
          <w:szCs w:val="20"/>
        </w:rPr>
        <w:t xml:space="preserve">ve verim </w:t>
      </w:r>
      <w:r w:rsidR="009B1276" w:rsidRPr="00277315">
        <w:rPr>
          <w:rFonts w:ascii="Verdana" w:hAnsi="Verdana" w:cs="Arial"/>
          <w:sz w:val="20"/>
          <w:szCs w:val="20"/>
        </w:rPr>
        <w:t>odaklılık, üretim tesisimiz ve Ar-Ge merkezimizde de benimseniyor. Yenilikçi, değer katılmış ürün geliştirme</w:t>
      </w:r>
      <w:r w:rsidR="007A1136" w:rsidRPr="00277315">
        <w:rPr>
          <w:rFonts w:ascii="Verdana" w:hAnsi="Verdana" w:cs="Arial"/>
          <w:sz w:val="20"/>
          <w:szCs w:val="20"/>
        </w:rPr>
        <w:t xml:space="preserve"> ilkemizle</w:t>
      </w:r>
      <w:r w:rsidR="0098604D" w:rsidRPr="00277315">
        <w:rPr>
          <w:rFonts w:ascii="Verdana" w:hAnsi="Verdana" w:cs="Arial"/>
          <w:sz w:val="20"/>
          <w:szCs w:val="20"/>
        </w:rPr>
        <w:t xml:space="preserve">, </w:t>
      </w:r>
      <w:r w:rsidR="009B1276" w:rsidRPr="00277315">
        <w:rPr>
          <w:rFonts w:ascii="Verdana" w:hAnsi="Verdana" w:cs="Arial"/>
          <w:sz w:val="20"/>
          <w:szCs w:val="20"/>
        </w:rPr>
        <w:t>Türk ve dünya ilaç sektörü</w:t>
      </w:r>
      <w:r w:rsidR="007A1136" w:rsidRPr="00277315">
        <w:rPr>
          <w:rFonts w:ascii="Verdana" w:hAnsi="Verdana" w:cs="Arial"/>
          <w:sz w:val="20"/>
          <w:szCs w:val="20"/>
        </w:rPr>
        <w:t xml:space="preserve"> için</w:t>
      </w:r>
      <w:r w:rsidR="009B1276" w:rsidRPr="00277315">
        <w:rPr>
          <w:rFonts w:ascii="Verdana" w:hAnsi="Verdana" w:cs="Arial"/>
          <w:sz w:val="20"/>
          <w:szCs w:val="20"/>
        </w:rPr>
        <w:t xml:space="preserve"> </w:t>
      </w:r>
      <w:r w:rsidR="0098604D" w:rsidRPr="00277315">
        <w:rPr>
          <w:rFonts w:ascii="Verdana" w:hAnsi="Verdana" w:cs="Arial"/>
          <w:sz w:val="20"/>
          <w:szCs w:val="20"/>
        </w:rPr>
        <w:t xml:space="preserve">bilimsel </w:t>
      </w:r>
      <w:r w:rsidR="009B1276" w:rsidRPr="00277315">
        <w:rPr>
          <w:rFonts w:ascii="Verdana" w:hAnsi="Verdana" w:cs="Arial"/>
          <w:sz w:val="20"/>
          <w:szCs w:val="20"/>
        </w:rPr>
        <w:t>araştırma</w:t>
      </w:r>
      <w:r w:rsidR="007A1136" w:rsidRPr="00277315">
        <w:rPr>
          <w:rFonts w:ascii="Verdana" w:hAnsi="Verdana" w:cs="Arial"/>
          <w:sz w:val="20"/>
          <w:szCs w:val="20"/>
        </w:rPr>
        <w:t>larımızla</w:t>
      </w:r>
      <w:r w:rsidR="008C3D01" w:rsidRPr="00277315">
        <w:rPr>
          <w:rFonts w:ascii="Verdana" w:hAnsi="Verdana" w:cs="Arial"/>
          <w:sz w:val="20"/>
          <w:szCs w:val="20"/>
        </w:rPr>
        <w:t xml:space="preserve"> </w:t>
      </w:r>
      <w:r w:rsidR="007A1136" w:rsidRPr="00277315">
        <w:rPr>
          <w:rFonts w:ascii="Verdana" w:hAnsi="Verdana" w:cs="Arial"/>
          <w:sz w:val="20"/>
          <w:szCs w:val="20"/>
        </w:rPr>
        <w:t xml:space="preserve">ve kaliteli ürün geliştirme </w:t>
      </w:r>
      <w:r w:rsidR="009B1276" w:rsidRPr="00277315">
        <w:rPr>
          <w:rFonts w:ascii="Verdana" w:hAnsi="Verdana" w:cs="Arial"/>
          <w:sz w:val="20"/>
          <w:szCs w:val="20"/>
        </w:rPr>
        <w:t>sorumlulu</w:t>
      </w:r>
      <w:r w:rsidR="007A1136" w:rsidRPr="00277315">
        <w:rPr>
          <w:rFonts w:ascii="Verdana" w:hAnsi="Verdana" w:cs="Arial"/>
          <w:sz w:val="20"/>
          <w:szCs w:val="20"/>
        </w:rPr>
        <w:t>ğumuzla</w:t>
      </w:r>
      <w:r w:rsidR="009B1276" w:rsidRPr="00277315">
        <w:rPr>
          <w:rFonts w:ascii="Verdana" w:hAnsi="Verdana" w:cs="Arial"/>
          <w:sz w:val="20"/>
          <w:szCs w:val="20"/>
        </w:rPr>
        <w:t xml:space="preserve"> </w:t>
      </w:r>
      <w:r w:rsidR="007A1136" w:rsidRPr="00277315">
        <w:rPr>
          <w:rFonts w:ascii="Verdana" w:hAnsi="Verdana" w:cs="Arial"/>
          <w:sz w:val="20"/>
          <w:szCs w:val="20"/>
        </w:rPr>
        <w:t xml:space="preserve">faaliyetlerimizi </w:t>
      </w:r>
      <w:r w:rsidR="009B1276" w:rsidRPr="00277315">
        <w:rPr>
          <w:rFonts w:ascii="Verdana" w:hAnsi="Verdana" w:cs="Arial"/>
          <w:sz w:val="20"/>
          <w:szCs w:val="20"/>
        </w:rPr>
        <w:t xml:space="preserve">sürdürüyoruz. Ar-Ge merkezimizde halihazırda 33 </w:t>
      </w:r>
      <w:r w:rsidR="0098604D" w:rsidRPr="00277315">
        <w:rPr>
          <w:rFonts w:ascii="Verdana" w:hAnsi="Verdana" w:cs="Arial"/>
          <w:sz w:val="20"/>
          <w:szCs w:val="20"/>
        </w:rPr>
        <w:t>bilim insanı istihdam ediliyor</w:t>
      </w:r>
      <w:r w:rsidR="00AD0F63" w:rsidRPr="00277315">
        <w:rPr>
          <w:rFonts w:ascii="Verdana" w:hAnsi="Verdana" w:cs="Arial"/>
          <w:sz w:val="20"/>
          <w:szCs w:val="20"/>
        </w:rPr>
        <w:t>,</w:t>
      </w:r>
      <w:r w:rsidR="009B1276" w:rsidRPr="00277315">
        <w:rPr>
          <w:rFonts w:ascii="Verdana" w:hAnsi="Verdana" w:cs="Arial"/>
          <w:sz w:val="20"/>
          <w:szCs w:val="20"/>
        </w:rPr>
        <w:t xml:space="preserve"> </w:t>
      </w:r>
      <w:r w:rsidR="00AD0F63" w:rsidRPr="00277315">
        <w:rPr>
          <w:rFonts w:ascii="Verdana" w:hAnsi="Verdana" w:cs="Arial"/>
          <w:sz w:val="20"/>
          <w:szCs w:val="20"/>
        </w:rPr>
        <w:t>ö</w:t>
      </w:r>
      <w:r w:rsidR="009B1276" w:rsidRPr="00277315">
        <w:rPr>
          <w:rFonts w:ascii="Verdana" w:hAnsi="Verdana" w:cs="Arial"/>
          <w:sz w:val="20"/>
          <w:szCs w:val="20"/>
        </w:rPr>
        <w:t>nümüzdeki yıl bu sayıyı 40’a çıkarmayı planlıyoruz. Toplam çalışan sayımızı da yıl sonu</w:t>
      </w:r>
      <w:r w:rsidR="008C5279" w:rsidRPr="00277315">
        <w:rPr>
          <w:rFonts w:ascii="Verdana" w:hAnsi="Verdana" w:cs="Arial"/>
          <w:sz w:val="20"/>
          <w:szCs w:val="20"/>
        </w:rPr>
        <w:t>na kadar 950 kişiye çıkaracağız” diyor.</w:t>
      </w:r>
    </w:p>
    <w:p w14:paraId="6360E0C1" w14:textId="77777777" w:rsidR="009B1276" w:rsidRDefault="009B1276" w:rsidP="009B1276">
      <w:pPr>
        <w:spacing w:line="360" w:lineRule="auto"/>
        <w:jc w:val="both"/>
        <w:rPr>
          <w:rFonts w:ascii="Verdana" w:hAnsi="Verdana" w:cs="Arial"/>
          <w:sz w:val="20"/>
          <w:szCs w:val="20"/>
        </w:rPr>
      </w:pPr>
    </w:p>
    <w:p w14:paraId="196FC44A" w14:textId="77777777" w:rsidR="00AB2D62" w:rsidRDefault="00AB2D62" w:rsidP="00613961">
      <w:pPr>
        <w:jc w:val="both"/>
        <w:rPr>
          <w:rFonts w:eastAsia="Calibri" w:cs="Calibri"/>
          <w:sz w:val="24"/>
          <w:szCs w:val="24"/>
        </w:rPr>
      </w:pPr>
    </w:p>
    <w:p w14:paraId="196FC44B" w14:textId="77777777" w:rsidR="00613961" w:rsidRDefault="00613961" w:rsidP="00613961">
      <w:pPr>
        <w:jc w:val="both"/>
        <w:rPr>
          <w:rFonts w:ascii="Verdana" w:hAnsi="Verdana"/>
          <w:b/>
          <w:bCs/>
          <w:sz w:val="18"/>
          <w:szCs w:val="18"/>
        </w:rPr>
      </w:pPr>
      <w:r>
        <w:rPr>
          <w:rFonts w:ascii="Verdana" w:hAnsi="Verdana"/>
          <w:b/>
          <w:bCs/>
          <w:sz w:val="18"/>
          <w:szCs w:val="18"/>
        </w:rPr>
        <w:t>İlgili kişi:</w:t>
      </w:r>
    </w:p>
    <w:p w14:paraId="196FC44C" w14:textId="0E5C263A" w:rsidR="00613961" w:rsidRDefault="008C5279" w:rsidP="00613961">
      <w:pPr>
        <w:jc w:val="both"/>
        <w:rPr>
          <w:rFonts w:ascii="Verdana" w:hAnsi="Verdana"/>
          <w:sz w:val="18"/>
          <w:szCs w:val="18"/>
        </w:rPr>
      </w:pPr>
      <w:r>
        <w:rPr>
          <w:rFonts w:ascii="Verdana" w:hAnsi="Verdana"/>
          <w:sz w:val="18"/>
          <w:szCs w:val="18"/>
        </w:rPr>
        <w:t>Önder Kalkancı</w:t>
      </w:r>
    </w:p>
    <w:p w14:paraId="196FC44D" w14:textId="77777777" w:rsidR="00613961" w:rsidRDefault="00613961" w:rsidP="00613961">
      <w:pPr>
        <w:jc w:val="both"/>
        <w:rPr>
          <w:rFonts w:ascii="Verdana" w:hAnsi="Verdana"/>
          <w:sz w:val="18"/>
          <w:szCs w:val="18"/>
        </w:rPr>
      </w:pPr>
      <w:r>
        <w:rPr>
          <w:rFonts w:ascii="Verdana" w:hAnsi="Verdana"/>
          <w:sz w:val="18"/>
          <w:szCs w:val="18"/>
        </w:rPr>
        <w:t>Marjinal Porter Novelli</w:t>
      </w:r>
    </w:p>
    <w:p w14:paraId="196FC44E" w14:textId="77777777" w:rsidR="00613961" w:rsidRDefault="00613961" w:rsidP="00613961">
      <w:pPr>
        <w:jc w:val="both"/>
        <w:rPr>
          <w:rFonts w:ascii="Verdana" w:hAnsi="Verdana"/>
          <w:sz w:val="18"/>
          <w:szCs w:val="18"/>
        </w:rPr>
      </w:pPr>
      <w:r>
        <w:rPr>
          <w:rFonts w:ascii="Verdana" w:hAnsi="Verdana"/>
          <w:sz w:val="18"/>
          <w:szCs w:val="18"/>
        </w:rPr>
        <w:t>(212) 219 29 71</w:t>
      </w:r>
    </w:p>
    <w:p w14:paraId="196FC44F" w14:textId="5FCAA098" w:rsidR="00613961" w:rsidRDefault="007B785E" w:rsidP="00613961">
      <w:pPr>
        <w:autoSpaceDE w:val="0"/>
        <w:jc w:val="both"/>
        <w:rPr>
          <w:rFonts w:ascii="Verdana" w:hAnsi="Verdana"/>
          <w:sz w:val="18"/>
          <w:szCs w:val="18"/>
          <w:lang w:eastAsia="en-US"/>
        </w:rPr>
      </w:pPr>
      <w:hyperlink r:id="rId8" w:history="1">
        <w:r w:rsidR="008C5279" w:rsidRPr="0027187E">
          <w:rPr>
            <w:rStyle w:val="Kpr"/>
            <w:rFonts w:ascii="Verdana" w:hAnsi="Verdana"/>
            <w:sz w:val="18"/>
            <w:szCs w:val="18"/>
          </w:rPr>
          <w:t>onderk@marjinal.com.tr</w:t>
        </w:r>
      </w:hyperlink>
    </w:p>
    <w:p w14:paraId="196FC450" w14:textId="77777777" w:rsidR="00613961" w:rsidRDefault="00613961" w:rsidP="00613961">
      <w:pPr>
        <w:autoSpaceDE w:val="0"/>
        <w:jc w:val="both"/>
        <w:rPr>
          <w:rFonts w:ascii="Verdana" w:hAnsi="Verdana"/>
          <w:sz w:val="18"/>
          <w:szCs w:val="18"/>
        </w:rPr>
      </w:pPr>
    </w:p>
    <w:p w14:paraId="196FC451" w14:textId="77777777" w:rsidR="00613961" w:rsidRDefault="00613961" w:rsidP="00613961">
      <w:pPr>
        <w:spacing w:line="276" w:lineRule="auto"/>
        <w:jc w:val="both"/>
        <w:rPr>
          <w:rFonts w:ascii="Verdana" w:hAnsi="Verdana"/>
          <w:sz w:val="16"/>
          <w:szCs w:val="16"/>
        </w:rPr>
      </w:pPr>
    </w:p>
    <w:p w14:paraId="196FC452" w14:textId="77777777" w:rsidR="00613961" w:rsidRDefault="00613961" w:rsidP="00613961">
      <w:pPr>
        <w:spacing w:line="276" w:lineRule="auto"/>
        <w:jc w:val="both"/>
        <w:rPr>
          <w:rFonts w:ascii="Verdana" w:hAnsi="Verdana"/>
          <w:sz w:val="16"/>
          <w:szCs w:val="16"/>
        </w:rPr>
      </w:pPr>
    </w:p>
    <w:p w14:paraId="196FC453" w14:textId="77777777" w:rsidR="00613961" w:rsidRDefault="00613961" w:rsidP="00613961">
      <w:pPr>
        <w:spacing w:line="276" w:lineRule="auto"/>
        <w:jc w:val="both"/>
        <w:rPr>
          <w:rFonts w:ascii="Verdana" w:hAnsi="Verdana"/>
          <w:sz w:val="16"/>
          <w:szCs w:val="16"/>
        </w:rPr>
      </w:pPr>
    </w:p>
    <w:p w14:paraId="196FC454" w14:textId="1B177F56" w:rsidR="009B1276" w:rsidRDefault="009B1276" w:rsidP="007D0F20">
      <w:pPr>
        <w:spacing w:line="276" w:lineRule="auto"/>
        <w:rPr>
          <w:rFonts w:ascii="Verdana" w:hAnsi="Verdana"/>
          <w:b/>
          <w:sz w:val="16"/>
          <w:szCs w:val="16"/>
        </w:rPr>
      </w:pPr>
      <w:r>
        <w:rPr>
          <w:rFonts w:ascii="Verdana" w:hAnsi="Verdana"/>
          <w:b/>
          <w:sz w:val="16"/>
          <w:szCs w:val="16"/>
        </w:rPr>
        <w:t>Santa Farma hakkında</w:t>
      </w:r>
    </w:p>
    <w:p w14:paraId="229E221A" w14:textId="61C4229C" w:rsidR="009B1276" w:rsidRPr="009B1276" w:rsidRDefault="009B1276" w:rsidP="007D0F20">
      <w:pPr>
        <w:spacing w:line="276" w:lineRule="auto"/>
        <w:rPr>
          <w:rFonts w:ascii="Verdana" w:hAnsi="Verdana"/>
          <w:sz w:val="16"/>
          <w:szCs w:val="16"/>
        </w:rPr>
      </w:pPr>
      <w:r w:rsidRPr="009B1276">
        <w:rPr>
          <w:rFonts w:ascii="Verdana" w:hAnsi="Verdana"/>
          <w:sz w:val="16"/>
          <w:szCs w:val="16"/>
        </w:rPr>
        <w:t>Türkiye’nin en köklü ilaç firmaları arasında bulunan Santa Farma, 1944 yılında Farma Laboratuvarı olarak haşere ilacı, öksürük tabletleri ve şurubu gibi basit ama kullanım sahası geniş ilaçlarla sektöre adım attı. 1946 yılında Santa Laboratuvarı ile birleşme sonucu bugünkü Santa Farma‘nın temelleri atılmış oldu. 1953 yılında üretim tesisi kurma kararı alındı. 1954 yılında Santa Farma İlaç Fabrikası Kollektif Şirketi, 1973 yılında ise Santa Farma İlaç Sanayi A.Ş. kuruldu.</w:t>
      </w:r>
      <w:r w:rsidR="007D0F20">
        <w:rPr>
          <w:rFonts w:ascii="Verdana" w:hAnsi="Verdana"/>
          <w:sz w:val="16"/>
          <w:szCs w:val="16"/>
        </w:rPr>
        <w:t xml:space="preserve"> Santa Farma, </w:t>
      </w:r>
      <w:r w:rsidRPr="009B1276">
        <w:rPr>
          <w:rFonts w:ascii="Verdana" w:hAnsi="Verdana"/>
          <w:sz w:val="16"/>
          <w:szCs w:val="16"/>
        </w:rPr>
        <w:t>11 ayrı terapötik kategoride ve bu kategorilerin altında 45 ayrı pazarda toplam</w:t>
      </w:r>
      <w:r w:rsidR="007D0F20">
        <w:rPr>
          <w:rFonts w:ascii="Verdana" w:hAnsi="Verdana"/>
          <w:sz w:val="16"/>
          <w:szCs w:val="16"/>
        </w:rPr>
        <w:t xml:space="preserve"> 63 ürünle faaliyet gösteriyor</w:t>
      </w:r>
      <w:r w:rsidRPr="009B1276">
        <w:rPr>
          <w:rFonts w:ascii="Verdana" w:hAnsi="Verdana"/>
          <w:sz w:val="16"/>
          <w:szCs w:val="16"/>
        </w:rPr>
        <w:t>. Söz konusu terapötik kategoriler, Dermatoloji, Sindirim Sistemi ve Metabolizma, Gastroenteroloji ve Enfeksiyon, Hematoloji, Kardiyovasküler Sistem, Kas&amp;İskelet Sistemi, Radyoloji, Sinir Sistemi (MSS), İmmun Sistem, Solunum Sistemi, Ürogenital Sistemi</w:t>
      </w:r>
      <w:r w:rsidR="007D0F20">
        <w:rPr>
          <w:rFonts w:ascii="Verdana" w:hAnsi="Verdana"/>
          <w:sz w:val="16"/>
          <w:szCs w:val="16"/>
        </w:rPr>
        <w:t xml:space="preserve"> olarak sıralanıyor.</w:t>
      </w:r>
      <w:r w:rsidRPr="009B1276">
        <w:rPr>
          <w:rFonts w:ascii="Verdana" w:hAnsi="Verdana"/>
          <w:sz w:val="16"/>
          <w:szCs w:val="16"/>
        </w:rPr>
        <w:t xml:space="preserve"> </w:t>
      </w:r>
      <w:r w:rsidR="007D0F20">
        <w:rPr>
          <w:rFonts w:ascii="Verdana" w:hAnsi="Verdana"/>
          <w:sz w:val="16"/>
          <w:szCs w:val="16"/>
        </w:rPr>
        <w:t xml:space="preserve">Şirketin </w:t>
      </w:r>
      <w:r w:rsidRPr="009B1276">
        <w:rPr>
          <w:rFonts w:ascii="Verdana" w:hAnsi="Verdana"/>
          <w:sz w:val="16"/>
          <w:szCs w:val="16"/>
        </w:rPr>
        <w:t xml:space="preserve">GEBKİM OSB’deki üretim </w:t>
      </w:r>
      <w:r w:rsidR="007D0F20">
        <w:rPr>
          <w:rFonts w:ascii="Verdana" w:hAnsi="Verdana"/>
          <w:sz w:val="16"/>
          <w:szCs w:val="16"/>
        </w:rPr>
        <w:t xml:space="preserve">tesisi, 43.000 m2 kapalı alanda, yıllık 150 milyon kutu üretim kapasitesi ile çalışıyor. </w:t>
      </w:r>
    </w:p>
    <w:p w14:paraId="141D55F8" w14:textId="77777777" w:rsidR="009B1276" w:rsidRPr="00AB2D62" w:rsidRDefault="009B1276" w:rsidP="007D0F20">
      <w:pPr>
        <w:spacing w:line="276" w:lineRule="auto"/>
        <w:rPr>
          <w:rFonts w:ascii="Verdana" w:hAnsi="Verdana"/>
          <w:sz w:val="16"/>
          <w:szCs w:val="16"/>
        </w:rPr>
      </w:pPr>
    </w:p>
    <w:p w14:paraId="196FC455" w14:textId="5D4DF21F" w:rsidR="00DF17FF" w:rsidRPr="00AB2D62" w:rsidRDefault="00DF17FF" w:rsidP="00AB2D62">
      <w:pPr>
        <w:spacing w:line="360" w:lineRule="auto"/>
        <w:jc w:val="both"/>
        <w:rPr>
          <w:rFonts w:ascii="Verdana" w:hAnsi="Verdana"/>
          <w:sz w:val="16"/>
          <w:szCs w:val="16"/>
        </w:rPr>
      </w:pPr>
    </w:p>
    <w:sectPr w:rsidR="00DF17FF" w:rsidRPr="00AB2D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961"/>
    <w:rsid w:val="000B3661"/>
    <w:rsid w:val="000C79E4"/>
    <w:rsid w:val="00121ED4"/>
    <w:rsid w:val="002075C1"/>
    <w:rsid w:val="00246224"/>
    <w:rsid w:val="00277315"/>
    <w:rsid w:val="00431FE4"/>
    <w:rsid w:val="00607637"/>
    <w:rsid w:val="00613961"/>
    <w:rsid w:val="006B355F"/>
    <w:rsid w:val="006F6481"/>
    <w:rsid w:val="0070431E"/>
    <w:rsid w:val="00754ABA"/>
    <w:rsid w:val="007A1136"/>
    <w:rsid w:val="007B785E"/>
    <w:rsid w:val="007D0F20"/>
    <w:rsid w:val="00802C09"/>
    <w:rsid w:val="008C3D01"/>
    <w:rsid w:val="008C5279"/>
    <w:rsid w:val="00953534"/>
    <w:rsid w:val="0098604D"/>
    <w:rsid w:val="009A7D0F"/>
    <w:rsid w:val="009B1276"/>
    <w:rsid w:val="009E1EAA"/>
    <w:rsid w:val="009E30B2"/>
    <w:rsid w:val="00AB2D62"/>
    <w:rsid w:val="00AD0F63"/>
    <w:rsid w:val="00AF43FB"/>
    <w:rsid w:val="00AF6ADD"/>
    <w:rsid w:val="00B83676"/>
    <w:rsid w:val="00C928D4"/>
    <w:rsid w:val="00CE2FBC"/>
    <w:rsid w:val="00D24144"/>
    <w:rsid w:val="00DF17FF"/>
    <w:rsid w:val="00ED2D87"/>
    <w:rsid w:val="00ED7416"/>
    <w:rsid w:val="00F1693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6FC43E"/>
  <w15:docId w15:val="{36F6EC73-E1F2-4F1A-8923-D6F30ADDA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3961"/>
    <w:pPr>
      <w:spacing w:after="0" w:line="240" w:lineRule="auto"/>
    </w:pPr>
    <w:rPr>
      <w:rFonts w:ascii="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613961"/>
    <w:rPr>
      <w:color w:val="0000FF"/>
      <w:u w:val="single"/>
    </w:rPr>
  </w:style>
  <w:style w:type="paragraph" w:styleId="BalonMetni">
    <w:name w:val="Balloon Text"/>
    <w:basedOn w:val="Normal"/>
    <w:link w:val="BalonMetniChar"/>
    <w:uiPriority w:val="99"/>
    <w:semiHidden/>
    <w:unhideWhenUsed/>
    <w:rsid w:val="00F1693A"/>
    <w:rPr>
      <w:rFonts w:ascii="Tahoma" w:hAnsi="Tahoma" w:cs="Tahoma"/>
      <w:sz w:val="16"/>
      <w:szCs w:val="16"/>
    </w:rPr>
  </w:style>
  <w:style w:type="character" w:customStyle="1" w:styleId="BalonMetniChar">
    <w:name w:val="Balon Metni Char"/>
    <w:basedOn w:val="VarsaylanParagrafYazTipi"/>
    <w:link w:val="BalonMetni"/>
    <w:uiPriority w:val="99"/>
    <w:semiHidden/>
    <w:rsid w:val="00F1693A"/>
    <w:rPr>
      <w:rFonts w:ascii="Tahom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8397">
      <w:bodyDiv w:val="1"/>
      <w:marLeft w:val="0"/>
      <w:marRight w:val="0"/>
      <w:marTop w:val="0"/>
      <w:marBottom w:val="0"/>
      <w:divBdr>
        <w:top w:val="none" w:sz="0" w:space="0" w:color="auto"/>
        <w:left w:val="none" w:sz="0" w:space="0" w:color="auto"/>
        <w:bottom w:val="none" w:sz="0" w:space="0" w:color="auto"/>
        <w:right w:val="none" w:sz="0" w:space="0" w:color="auto"/>
      </w:divBdr>
    </w:div>
    <w:div w:id="1466583037">
      <w:bodyDiv w:val="1"/>
      <w:marLeft w:val="0"/>
      <w:marRight w:val="0"/>
      <w:marTop w:val="0"/>
      <w:marBottom w:val="0"/>
      <w:divBdr>
        <w:top w:val="none" w:sz="0" w:space="0" w:color="auto"/>
        <w:left w:val="none" w:sz="0" w:space="0" w:color="auto"/>
        <w:bottom w:val="none" w:sz="0" w:space="0" w:color="auto"/>
        <w:right w:val="none" w:sz="0" w:space="0" w:color="auto"/>
      </w:divBdr>
    </w:div>
    <w:div w:id="1762334383">
      <w:bodyDiv w:val="1"/>
      <w:marLeft w:val="0"/>
      <w:marRight w:val="0"/>
      <w:marTop w:val="0"/>
      <w:marBottom w:val="0"/>
      <w:divBdr>
        <w:top w:val="none" w:sz="0" w:space="0" w:color="auto"/>
        <w:left w:val="none" w:sz="0" w:space="0" w:color="auto"/>
        <w:bottom w:val="none" w:sz="0" w:space="0" w:color="auto"/>
        <w:right w:val="none" w:sz="0" w:space="0" w:color="auto"/>
      </w:divBdr>
    </w:div>
    <w:div w:id="178514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erk@marjinal.com.t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D2902F0BB3B740AA6EF73F83815315" ma:contentTypeVersion="0" ma:contentTypeDescription="Create a new document." ma:contentTypeScope="" ma:versionID="3b8db582b426e4828bc3c22d77eb7db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4322F-695C-43FC-8D6B-3F9CB2C05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8A87FC3-7475-44AC-B0F0-CBF8644394BD}">
  <ds:schemaRefs>
    <ds:schemaRef ds:uri="http://schemas.microsoft.com/sharepoint/v3/contenttype/forms"/>
  </ds:schemaRefs>
</ds:datastoreItem>
</file>

<file path=customXml/itemProps3.xml><?xml version="1.0" encoding="utf-8"?>
<ds:datastoreItem xmlns:ds="http://schemas.openxmlformats.org/officeDocument/2006/customXml" ds:itemID="{F160918D-BB32-4318-B3BA-1248DB572C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DB2269-619B-4CD6-A2D0-A23BF6373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577</Words>
  <Characters>3294</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Demirtas</dc:creator>
  <cp:keywords/>
  <dc:description/>
  <cp:lastModifiedBy>Onder Kalkanci</cp:lastModifiedBy>
  <cp:revision>14</cp:revision>
  <dcterms:created xsi:type="dcterms:W3CDTF">2016-11-21T14:29:00Z</dcterms:created>
  <dcterms:modified xsi:type="dcterms:W3CDTF">2016-11-30T06:19:00Z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0x01010055D2902F0BB3B740AA6EF73F83815315</vt:lpwstr>
  </property>
</Properties>
</file>