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012" w:rsidRPr="0089207C" w:rsidRDefault="009C5012" w:rsidP="00CE2D21">
      <w:pPr>
        <w:spacing w:after="0" w:line="360" w:lineRule="auto"/>
        <w:rPr>
          <w:rFonts w:ascii="Verdana" w:hAnsi="Verdana"/>
          <w:b/>
          <w:sz w:val="32"/>
          <w:szCs w:val="28"/>
          <w:u w:val="single"/>
        </w:rPr>
      </w:pPr>
      <w:r w:rsidRPr="0089207C">
        <w:rPr>
          <w:rFonts w:ascii="Verdana" w:hAnsi="Verdana"/>
          <w:b/>
          <w:sz w:val="32"/>
          <w:szCs w:val="28"/>
          <w:u w:val="single"/>
        </w:rPr>
        <w:t>Basın Bülteni</w:t>
      </w:r>
    </w:p>
    <w:p w:rsidR="009C5012" w:rsidRPr="0089207C" w:rsidRDefault="009C5012" w:rsidP="00CE2D21">
      <w:pPr>
        <w:spacing w:after="0" w:line="360" w:lineRule="auto"/>
        <w:rPr>
          <w:rFonts w:ascii="Verdana" w:hAnsi="Verdana"/>
          <w:b/>
          <w:sz w:val="28"/>
          <w:szCs w:val="28"/>
        </w:rPr>
      </w:pPr>
    </w:p>
    <w:p w:rsidR="0055067D" w:rsidRPr="0089207C" w:rsidRDefault="0055067D" w:rsidP="009C5012">
      <w:pPr>
        <w:spacing w:after="0" w:line="360" w:lineRule="auto"/>
        <w:jc w:val="center"/>
        <w:rPr>
          <w:rFonts w:ascii="Verdana" w:hAnsi="Verdana"/>
          <w:b/>
          <w:sz w:val="28"/>
          <w:szCs w:val="28"/>
        </w:rPr>
      </w:pPr>
      <w:r w:rsidRPr="0089207C">
        <w:rPr>
          <w:rFonts w:ascii="Verdana" w:hAnsi="Verdana"/>
          <w:b/>
          <w:sz w:val="28"/>
          <w:szCs w:val="28"/>
        </w:rPr>
        <w:t>TROY yerel değerleri desteklemeye devam ediyor</w:t>
      </w:r>
    </w:p>
    <w:p w:rsidR="00CE2D21" w:rsidRDefault="00CE2D21" w:rsidP="009C5012">
      <w:pPr>
        <w:spacing w:after="0" w:line="360" w:lineRule="auto"/>
        <w:jc w:val="center"/>
        <w:rPr>
          <w:rFonts w:ascii="Verdana" w:hAnsi="Verdana"/>
          <w:b/>
          <w:sz w:val="28"/>
          <w:szCs w:val="28"/>
        </w:rPr>
      </w:pPr>
    </w:p>
    <w:p w:rsidR="001C0A52" w:rsidRDefault="001C0A52" w:rsidP="009C5012">
      <w:pPr>
        <w:spacing w:after="0" w:line="360" w:lineRule="auto"/>
        <w:jc w:val="center"/>
        <w:rPr>
          <w:rFonts w:ascii="Verdana" w:hAnsi="Verdana"/>
          <w:b/>
          <w:color w:val="000000"/>
        </w:rPr>
      </w:pPr>
      <w:r>
        <w:rPr>
          <w:rFonts w:ascii="Verdana" w:hAnsi="Verdana"/>
          <w:b/>
          <w:color w:val="000000"/>
        </w:rPr>
        <w:t>Türkiye’nin</w:t>
      </w:r>
      <w:r w:rsidRPr="003C68F8">
        <w:rPr>
          <w:rFonts w:ascii="Verdana" w:hAnsi="Verdana"/>
          <w:b/>
          <w:color w:val="000000"/>
        </w:rPr>
        <w:t xml:space="preserve"> eşsiz zenginliğini, </w:t>
      </w:r>
      <w:r>
        <w:rPr>
          <w:rFonts w:ascii="Verdana" w:hAnsi="Verdana"/>
          <w:b/>
          <w:color w:val="000000"/>
        </w:rPr>
        <w:t>köklü ödeme alışkanlıklarını ve</w:t>
      </w:r>
      <w:r w:rsidRPr="003C68F8">
        <w:rPr>
          <w:rFonts w:ascii="Verdana" w:hAnsi="Verdana"/>
          <w:b/>
          <w:color w:val="000000"/>
        </w:rPr>
        <w:t xml:space="preserve"> dinamizmini </w:t>
      </w:r>
      <w:r>
        <w:rPr>
          <w:rFonts w:ascii="Verdana" w:hAnsi="Verdana"/>
          <w:b/>
          <w:color w:val="000000"/>
        </w:rPr>
        <w:t xml:space="preserve">“Türkiye’nin ödeme </w:t>
      </w:r>
      <w:proofErr w:type="spellStart"/>
      <w:r>
        <w:rPr>
          <w:rFonts w:ascii="Verdana" w:hAnsi="Verdana"/>
          <w:b/>
          <w:color w:val="000000"/>
        </w:rPr>
        <w:t>yöntemi”</w:t>
      </w:r>
      <w:r w:rsidRPr="003C68F8">
        <w:rPr>
          <w:rFonts w:ascii="Verdana" w:hAnsi="Verdana"/>
          <w:b/>
          <w:color w:val="000000"/>
        </w:rPr>
        <w:t>ne</w:t>
      </w:r>
      <w:proofErr w:type="spellEnd"/>
      <w:r w:rsidRPr="003C68F8">
        <w:rPr>
          <w:rFonts w:ascii="Verdana" w:hAnsi="Verdana"/>
          <w:b/>
          <w:color w:val="000000"/>
        </w:rPr>
        <w:t xml:space="preserve"> dönüştüren TROY, </w:t>
      </w:r>
      <w:r w:rsidR="0055036A">
        <w:rPr>
          <w:rFonts w:ascii="Verdana" w:hAnsi="Verdana"/>
          <w:b/>
          <w:color w:val="000000"/>
        </w:rPr>
        <w:t>“</w:t>
      </w:r>
      <w:r w:rsidR="00C2024C">
        <w:rPr>
          <w:rFonts w:ascii="Verdana" w:hAnsi="Verdana"/>
          <w:b/>
          <w:color w:val="000000"/>
        </w:rPr>
        <w:t xml:space="preserve">bu toprakların” </w:t>
      </w:r>
      <w:r w:rsidR="00C2024C" w:rsidRPr="00C2024C">
        <w:rPr>
          <w:rFonts w:ascii="Verdana" w:hAnsi="Verdana"/>
          <w:b/>
          <w:color w:val="000000"/>
        </w:rPr>
        <w:t>değerlerini özel içeriklerle hatırlatmaya</w:t>
      </w:r>
      <w:r w:rsidR="00713129">
        <w:rPr>
          <w:rFonts w:ascii="Verdana" w:hAnsi="Verdana"/>
          <w:b/>
          <w:color w:val="000000"/>
        </w:rPr>
        <w:t xml:space="preserve"> devam ediyor. </w:t>
      </w:r>
      <w:r w:rsidR="000F7F99">
        <w:rPr>
          <w:rFonts w:ascii="Verdana" w:hAnsi="Verdana"/>
          <w:b/>
          <w:color w:val="000000"/>
        </w:rPr>
        <w:t>G</w:t>
      </w:r>
      <w:r w:rsidR="00C2024C">
        <w:rPr>
          <w:rFonts w:ascii="Verdana" w:hAnsi="Verdana"/>
          <w:b/>
          <w:color w:val="000000"/>
        </w:rPr>
        <w:t xml:space="preserve">enç sanatçı </w:t>
      </w:r>
      <w:proofErr w:type="spellStart"/>
      <w:r w:rsidR="00C2024C">
        <w:rPr>
          <w:rFonts w:ascii="Verdana" w:hAnsi="Verdana"/>
          <w:b/>
          <w:color w:val="000000"/>
        </w:rPr>
        <w:t>Evrencan</w:t>
      </w:r>
      <w:proofErr w:type="spellEnd"/>
      <w:r w:rsidR="00C2024C">
        <w:rPr>
          <w:rFonts w:ascii="Verdana" w:hAnsi="Verdana"/>
          <w:b/>
          <w:color w:val="000000"/>
        </w:rPr>
        <w:t xml:space="preserve"> Gündüz </w:t>
      </w:r>
      <w:r w:rsidR="000F7F99">
        <w:rPr>
          <w:rFonts w:ascii="Verdana" w:hAnsi="Verdana"/>
          <w:b/>
          <w:color w:val="000000"/>
        </w:rPr>
        <w:t xml:space="preserve">ile bu toprakların seslerini, </w:t>
      </w:r>
      <w:r w:rsidR="00C2024C">
        <w:rPr>
          <w:rFonts w:ascii="Verdana" w:hAnsi="Verdana"/>
          <w:b/>
          <w:color w:val="000000"/>
        </w:rPr>
        <w:t xml:space="preserve">ünlü şef Refika Birgül ile </w:t>
      </w:r>
      <w:r w:rsidR="000F7F99">
        <w:rPr>
          <w:rFonts w:ascii="Verdana" w:hAnsi="Verdana"/>
          <w:b/>
          <w:color w:val="000000"/>
        </w:rPr>
        <w:t xml:space="preserve">bu toprakların lezzetlerini keşfeden TROY, </w:t>
      </w:r>
      <w:r w:rsidR="00C2024C">
        <w:rPr>
          <w:rFonts w:ascii="Verdana" w:hAnsi="Verdana"/>
          <w:b/>
          <w:color w:val="000000"/>
        </w:rPr>
        <w:t xml:space="preserve">Türkiye’nin en sevilen mizahçılarından Erdil Yaşaroğlu ile </w:t>
      </w:r>
      <w:r w:rsidR="000F7F99">
        <w:rPr>
          <w:rFonts w:ascii="Verdana" w:hAnsi="Verdana"/>
          <w:b/>
          <w:color w:val="000000"/>
        </w:rPr>
        <w:t>ise “bize özgü ödeme yöntemleri” projesini hayata geçirdi.</w:t>
      </w:r>
    </w:p>
    <w:p w:rsidR="00C15EEF" w:rsidRDefault="00C15EEF" w:rsidP="00CA11D4">
      <w:pPr>
        <w:spacing w:after="0" w:line="360" w:lineRule="auto"/>
        <w:jc w:val="center"/>
        <w:rPr>
          <w:rFonts w:ascii="Verdana" w:hAnsi="Verdana"/>
          <w:b/>
          <w:color w:val="000000"/>
        </w:rPr>
      </w:pPr>
    </w:p>
    <w:p w:rsidR="000F7F99" w:rsidRDefault="000F7F99" w:rsidP="00CA11D4">
      <w:pPr>
        <w:spacing w:after="0" w:line="360" w:lineRule="auto"/>
        <w:jc w:val="both"/>
        <w:rPr>
          <w:rFonts w:ascii="Verdana" w:hAnsi="Verdana"/>
          <w:color w:val="000000"/>
          <w:sz w:val="20"/>
          <w:szCs w:val="20"/>
        </w:rPr>
      </w:pPr>
      <w:proofErr w:type="spellStart"/>
      <w:r w:rsidRPr="00290710">
        <w:rPr>
          <w:rFonts w:ascii="Verdana" w:hAnsi="Verdana"/>
          <w:color w:val="000000"/>
          <w:sz w:val="20"/>
          <w:szCs w:val="20"/>
        </w:rPr>
        <w:t>Bankalararası</w:t>
      </w:r>
      <w:proofErr w:type="spellEnd"/>
      <w:r w:rsidRPr="00290710">
        <w:rPr>
          <w:rFonts w:ascii="Verdana" w:hAnsi="Verdana"/>
          <w:color w:val="000000"/>
          <w:sz w:val="20"/>
          <w:szCs w:val="20"/>
        </w:rPr>
        <w:t xml:space="preserve"> Kart Merkezi (BKM) tarafından, Türkiye bankacılık ve finans sektörünün ortak çabalarıyla 2016’da hayata geçirilen ödeme yöntemi TROY</w:t>
      </w:r>
      <w:r w:rsidR="0055036A">
        <w:rPr>
          <w:rFonts w:ascii="Verdana" w:hAnsi="Verdana"/>
          <w:color w:val="000000"/>
          <w:sz w:val="20"/>
          <w:szCs w:val="20"/>
        </w:rPr>
        <w:t xml:space="preserve">, bu toprakların değerlerini sahiplenen bir marka olarak birbirinden keyifli ve ilginç projelere imza </w:t>
      </w:r>
      <w:r>
        <w:rPr>
          <w:rFonts w:ascii="Verdana" w:hAnsi="Verdana"/>
          <w:color w:val="000000"/>
          <w:sz w:val="20"/>
          <w:szCs w:val="20"/>
        </w:rPr>
        <w:t>atıyor.</w:t>
      </w:r>
      <w:r w:rsidR="0055036A">
        <w:rPr>
          <w:rFonts w:ascii="Verdana" w:hAnsi="Verdana"/>
          <w:color w:val="000000"/>
          <w:sz w:val="20"/>
          <w:szCs w:val="20"/>
        </w:rPr>
        <w:t xml:space="preserve"> TROY, </w:t>
      </w:r>
      <w:r>
        <w:rPr>
          <w:rFonts w:ascii="Verdana" w:hAnsi="Verdana"/>
          <w:color w:val="000000"/>
          <w:sz w:val="20"/>
          <w:szCs w:val="20"/>
        </w:rPr>
        <w:t xml:space="preserve">bu amaç doğrultusunda genç sanatçı </w:t>
      </w:r>
      <w:proofErr w:type="spellStart"/>
      <w:r>
        <w:rPr>
          <w:rFonts w:ascii="Verdana" w:hAnsi="Verdana"/>
          <w:color w:val="000000"/>
          <w:sz w:val="20"/>
          <w:szCs w:val="20"/>
        </w:rPr>
        <w:t>Evrencan</w:t>
      </w:r>
      <w:proofErr w:type="spellEnd"/>
      <w:r>
        <w:rPr>
          <w:rFonts w:ascii="Verdana" w:hAnsi="Verdana"/>
          <w:color w:val="000000"/>
          <w:sz w:val="20"/>
          <w:szCs w:val="20"/>
        </w:rPr>
        <w:t xml:space="preserve"> Gündüz, ünlü şef Refika Birgül ve başarılı karikatürist Erdil Yaşaroğlu ile </w:t>
      </w:r>
      <w:proofErr w:type="gramStart"/>
      <w:r>
        <w:rPr>
          <w:rFonts w:ascii="Verdana" w:hAnsi="Verdana"/>
          <w:color w:val="000000"/>
          <w:sz w:val="20"/>
          <w:szCs w:val="20"/>
        </w:rPr>
        <w:t>işbirliğine</w:t>
      </w:r>
      <w:proofErr w:type="gramEnd"/>
      <w:r>
        <w:rPr>
          <w:rFonts w:ascii="Verdana" w:hAnsi="Verdana"/>
          <w:color w:val="000000"/>
          <w:sz w:val="20"/>
          <w:szCs w:val="20"/>
        </w:rPr>
        <w:t xml:space="preserve"> gitti. </w:t>
      </w:r>
    </w:p>
    <w:p w:rsidR="00290710" w:rsidRDefault="00290710" w:rsidP="00CA11D4">
      <w:pPr>
        <w:spacing w:after="0" w:line="360" w:lineRule="auto"/>
        <w:jc w:val="both"/>
        <w:rPr>
          <w:rFonts w:ascii="Verdana" w:hAnsi="Verdana"/>
          <w:color w:val="000000"/>
          <w:sz w:val="20"/>
          <w:szCs w:val="20"/>
        </w:rPr>
      </w:pPr>
    </w:p>
    <w:p w:rsidR="000F7F99" w:rsidRPr="000F7F99" w:rsidRDefault="000F7F99" w:rsidP="00CA11D4">
      <w:pPr>
        <w:spacing w:after="0" w:line="360" w:lineRule="auto"/>
        <w:jc w:val="both"/>
        <w:rPr>
          <w:rFonts w:ascii="Verdana" w:hAnsi="Verdana"/>
          <w:b/>
          <w:color w:val="000000"/>
          <w:sz w:val="20"/>
          <w:szCs w:val="20"/>
        </w:rPr>
      </w:pPr>
      <w:r w:rsidRPr="000F7F99">
        <w:rPr>
          <w:rFonts w:ascii="Verdana" w:hAnsi="Verdana"/>
          <w:b/>
          <w:color w:val="000000"/>
          <w:sz w:val="20"/>
          <w:szCs w:val="20"/>
        </w:rPr>
        <w:t>“Bize özgü ödeme yöntemleri” yüzleri güldürüyor</w:t>
      </w:r>
    </w:p>
    <w:p w:rsidR="00B26B45" w:rsidRDefault="000F7F99" w:rsidP="00CA11D4">
      <w:pPr>
        <w:spacing w:after="0" w:line="360" w:lineRule="auto"/>
        <w:jc w:val="both"/>
        <w:rPr>
          <w:rFonts w:ascii="Verdana" w:hAnsi="Verdana"/>
          <w:color w:val="000000"/>
          <w:sz w:val="20"/>
          <w:szCs w:val="20"/>
        </w:rPr>
      </w:pPr>
      <w:r w:rsidRPr="0055036A">
        <w:rPr>
          <w:rFonts w:ascii="Verdana" w:hAnsi="Verdana"/>
          <w:color w:val="000000"/>
          <w:sz w:val="20"/>
          <w:szCs w:val="20"/>
        </w:rPr>
        <w:t>Türkiye’nin Ödeme Yöntemi TROY</w:t>
      </w:r>
      <w:r w:rsidR="00290710" w:rsidRPr="00290710">
        <w:rPr>
          <w:rFonts w:ascii="Verdana" w:hAnsi="Verdana"/>
          <w:color w:val="000000"/>
          <w:sz w:val="20"/>
          <w:szCs w:val="20"/>
        </w:rPr>
        <w:t>, tüm özelliklerini ve ilhamını Türkiye’nin toplumsal dinamizminden ve asırlara yayılan ödeme alışkanlıklarından alıyor. “Paranın ve ticaretin doğduğu topraklarda neden Türkiye’nin kendi ödeme yöntemi olmasın</w:t>
      </w:r>
      <w:r w:rsidR="00B26B45">
        <w:rPr>
          <w:rFonts w:ascii="Verdana" w:hAnsi="Verdana"/>
          <w:color w:val="000000"/>
          <w:sz w:val="20"/>
          <w:szCs w:val="20"/>
        </w:rPr>
        <w:t>?</w:t>
      </w:r>
      <w:r w:rsidR="00290710" w:rsidRPr="00290710">
        <w:rPr>
          <w:rFonts w:ascii="Verdana" w:hAnsi="Verdana"/>
          <w:color w:val="000000"/>
          <w:sz w:val="20"/>
          <w:szCs w:val="20"/>
        </w:rPr>
        <w:t>” soru</w:t>
      </w:r>
      <w:r w:rsidR="00B26B45">
        <w:rPr>
          <w:rFonts w:ascii="Verdana" w:hAnsi="Verdana"/>
          <w:color w:val="000000"/>
          <w:sz w:val="20"/>
          <w:szCs w:val="20"/>
        </w:rPr>
        <w:t xml:space="preserve">suyla yola çıkan TROY, her biri özel bir zekânın ürünü olan karikatürleriyle Türkiye’nin en çok güldüğü mizahçılarından Erdil Yaşaroğlu ile bu toprakların mizahını keşfetmeye yönelik yepyeni bir yolculuğa çıktı. </w:t>
      </w:r>
    </w:p>
    <w:p w:rsidR="00B26B45" w:rsidRDefault="00B26B45" w:rsidP="00CA11D4">
      <w:pPr>
        <w:spacing w:after="0" w:line="360" w:lineRule="auto"/>
        <w:jc w:val="both"/>
        <w:rPr>
          <w:rFonts w:ascii="Verdana" w:hAnsi="Verdana"/>
          <w:color w:val="000000"/>
          <w:sz w:val="20"/>
          <w:szCs w:val="20"/>
        </w:rPr>
      </w:pPr>
    </w:p>
    <w:p w:rsidR="00CA11D4" w:rsidRDefault="006B7208" w:rsidP="00CA11D4">
      <w:pPr>
        <w:spacing w:after="0" w:line="360" w:lineRule="auto"/>
        <w:jc w:val="both"/>
        <w:rPr>
          <w:rFonts w:ascii="Verdana" w:hAnsi="Verdana"/>
          <w:color w:val="000000"/>
          <w:sz w:val="20"/>
          <w:szCs w:val="20"/>
        </w:rPr>
      </w:pPr>
      <w:r>
        <w:rPr>
          <w:rFonts w:ascii="Verdana" w:hAnsi="Verdana"/>
          <w:color w:val="000000"/>
          <w:sz w:val="20"/>
          <w:szCs w:val="20"/>
        </w:rPr>
        <w:t xml:space="preserve">Erdil Yaşaroğlu proje kapsamında “bize özgü ödeme </w:t>
      </w:r>
      <w:proofErr w:type="spellStart"/>
      <w:r>
        <w:rPr>
          <w:rFonts w:ascii="Verdana" w:hAnsi="Verdana"/>
          <w:color w:val="000000"/>
          <w:sz w:val="20"/>
          <w:szCs w:val="20"/>
        </w:rPr>
        <w:t>yöntemleri”ni</w:t>
      </w:r>
      <w:proofErr w:type="spellEnd"/>
      <w:r>
        <w:rPr>
          <w:rFonts w:ascii="Verdana" w:hAnsi="Verdana"/>
          <w:color w:val="000000"/>
          <w:sz w:val="20"/>
          <w:szCs w:val="20"/>
        </w:rPr>
        <w:t xml:space="preserve"> çizdi, ortaya yüzleri güldüren keyifli karikatürler çıktı.  </w:t>
      </w:r>
      <w:r w:rsidRPr="006B7208">
        <w:rPr>
          <w:rFonts w:ascii="Verdana" w:hAnsi="Verdana"/>
          <w:color w:val="000000"/>
          <w:sz w:val="20"/>
          <w:szCs w:val="20"/>
        </w:rPr>
        <w:t xml:space="preserve">TROY ve </w:t>
      </w:r>
      <w:r>
        <w:rPr>
          <w:rFonts w:ascii="Verdana" w:hAnsi="Verdana"/>
          <w:color w:val="000000"/>
          <w:sz w:val="20"/>
          <w:szCs w:val="20"/>
        </w:rPr>
        <w:t xml:space="preserve">Erdil Yaşaroğlu’nun Türkiye’nin mizahını birlikte keşfettikleri karikatürlere aşağıdaki linklere tıklayarak ulaşabilirsiniz. </w:t>
      </w:r>
      <w:r w:rsidRPr="006B7208">
        <w:rPr>
          <w:rFonts w:ascii="Verdana" w:hAnsi="Verdana"/>
          <w:color w:val="000000"/>
          <w:sz w:val="20"/>
          <w:szCs w:val="20"/>
        </w:rPr>
        <w:t xml:space="preserve"> </w:t>
      </w:r>
    </w:p>
    <w:p w:rsidR="006B7208" w:rsidRDefault="006B7208" w:rsidP="00CA11D4">
      <w:pPr>
        <w:spacing w:after="0" w:line="360" w:lineRule="auto"/>
        <w:jc w:val="both"/>
        <w:rPr>
          <w:rFonts w:ascii="Verdana" w:hAnsi="Verdana"/>
          <w:color w:val="000000"/>
          <w:sz w:val="20"/>
          <w:szCs w:val="20"/>
        </w:rPr>
      </w:pPr>
    </w:p>
    <w:p w:rsidR="00CE2D21" w:rsidRDefault="006B7208" w:rsidP="006B7208">
      <w:pPr>
        <w:spacing w:after="0" w:line="360" w:lineRule="auto"/>
        <w:jc w:val="both"/>
        <w:rPr>
          <w:rFonts w:ascii="Verdana" w:hAnsi="Verdana"/>
          <w:color w:val="000000"/>
          <w:sz w:val="20"/>
          <w:szCs w:val="20"/>
        </w:rPr>
      </w:pPr>
      <w:r>
        <w:rPr>
          <w:rFonts w:ascii="Verdana" w:hAnsi="Verdana"/>
          <w:color w:val="000000"/>
          <w:sz w:val="20"/>
          <w:szCs w:val="20"/>
        </w:rPr>
        <w:t xml:space="preserve">TROY </w:t>
      </w:r>
      <w:r w:rsidRPr="00766EDF">
        <w:rPr>
          <w:rFonts w:ascii="Verdana" w:hAnsi="Verdana"/>
          <w:color w:val="000000"/>
          <w:sz w:val="20"/>
          <w:szCs w:val="20"/>
        </w:rPr>
        <w:t>You</w:t>
      </w:r>
      <w:r w:rsidR="009C5012">
        <w:rPr>
          <w:rFonts w:ascii="Verdana" w:hAnsi="Verdana"/>
          <w:color w:val="000000"/>
          <w:sz w:val="20"/>
          <w:szCs w:val="20"/>
        </w:rPr>
        <w:t>t</w:t>
      </w:r>
      <w:r w:rsidRPr="00766EDF">
        <w:rPr>
          <w:rFonts w:ascii="Verdana" w:hAnsi="Verdana"/>
          <w:color w:val="000000"/>
          <w:sz w:val="20"/>
          <w:szCs w:val="20"/>
        </w:rPr>
        <w:t xml:space="preserve">ube kanalı: </w:t>
      </w:r>
    </w:p>
    <w:p w:rsidR="006B7208" w:rsidRDefault="00F06493" w:rsidP="006B7208">
      <w:pPr>
        <w:spacing w:after="0" w:line="360" w:lineRule="auto"/>
        <w:jc w:val="both"/>
      </w:pPr>
      <w:hyperlink r:id="rId7" w:history="1">
        <w:r w:rsidR="00CE2D21" w:rsidRPr="0037314A">
          <w:rPr>
            <w:rStyle w:val="Kpr"/>
            <w:rFonts w:ascii="Verdana" w:hAnsi="Verdana"/>
            <w:sz w:val="20"/>
            <w:szCs w:val="20"/>
          </w:rPr>
          <w:t>https://www.youtube.com/watch?v=I7s7wzBK7MI</w:t>
        </w:r>
      </w:hyperlink>
      <w:r w:rsidR="00766EDF">
        <w:t xml:space="preserve"> </w:t>
      </w:r>
    </w:p>
    <w:p w:rsidR="00CE2D21" w:rsidRDefault="00F06493" w:rsidP="006B7208">
      <w:pPr>
        <w:spacing w:after="0" w:line="360" w:lineRule="auto"/>
        <w:jc w:val="both"/>
        <w:rPr>
          <w:rFonts w:ascii="Verdana" w:hAnsi="Verdana"/>
          <w:color w:val="000000"/>
          <w:sz w:val="20"/>
          <w:szCs w:val="20"/>
        </w:rPr>
      </w:pPr>
      <w:hyperlink r:id="rId8" w:history="1">
        <w:r w:rsidR="00CE2D21" w:rsidRPr="0037314A">
          <w:rPr>
            <w:rStyle w:val="Kpr"/>
            <w:rFonts w:ascii="Verdana" w:hAnsi="Verdana"/>
            <w:sz w:val="20"/>
            <w:szCs w:val="20"/>
          </w:rPr>
          <w:t>https://www.youtube.com/watch?v=3gmCiRAer6g</w:t>
        </w:r>
      </w:hyperlink>
      <w:r w:rsidR="00CE2D21">
        <w:rPr>
          <w:rFonts w:ascii="Verdana" w:hAnsi="Verdana"/>
          <w:color w:val="000000"/>
          <w:sz w:val="20"/>
          <w:szCs w:val="20"/>
        </w:rPr>
        <w:t xml:space="preserve"> </w:t>
      </w:r>
    </w:p>
    <w:p w:rsidR="009C5012" w:rsidRDefault="009C5012" w:rsidP="006B7208">
      <w:pPr>
        <w:spacing w:after="0" w:line="360" w:lineRule="auto"/>
        <w:jc w:val="both"/>
        <w:rPr>
          <w:rFonts w:ascii="Verdana" w:hAnsi="Verdana"/>
          <w:color w:val="000000"/>
          <w:sz w:val="20"/>
          <w:szCs w:val="20"/>
        </w:rPr>
      </w:pPr>
    </w:p>
    <w:p w:rsidR="009C5012" w:rsidRPr="006B7208" w:rsidRDefault="009C5012" w:rsidP="006B7208">
      <w:pPr>
        <w:spacing w:after="0" w:line="360" w:lineRule="auto"/>
        <w:jc w:val="both"/>
        <w:rPr>
          <w:rFonts w:ascii="Verdana" w:hAnsi="Verdana"/>
          <w:color w:val="000000"/>
          <w:sz w:val="20"/>
          <w:szCs w:val="20"/>
        </w:rPr>
      </w:pPr>
    </w:p>
    <w:p w:rsidR="006B7208" w:rsidRDefault="006B7208" w:rsidP="006B7208">
      <w:pPr>
        <w:spacing w:after="0" w:line="360" w:lineRule="auto"/>
        <w:jc w:val="both"/>
        <w:rPr>
          <w:rFonts w:ascii="Verdana" w:hAnsi="Verdana"/>
          <w:color w:val="000000"/>
          <w:sz w:val="20"/>
          <w:szCs w:val="20"/>
        </w:rPr>
      </w:pPr>
    </w:p>
    <w:p w:rsidR="000F7F99" w:rsidRDefault="000F7F99" w:rsidP="006B7208">
      <w:pPr>
        <w:spacing w:after="0" w:line="360" w:lineRule="auto"/>
        <w:jc w:val="both"/>
        <w:rPr>
          <w:rFonts w:ascii="Verdana" w:hAnsi="Verdana"/>
          <w:b/>
          <w:color w:val="000000"/>
          <w:sz w:val="20"/>
          <w:szCs w:val="20"/>
        </w:rPr>
      </w:pPr>
      <w:r w:rsidRPr="000F7F99">
        <w:rPr>
          <w:rFonts w:ascii="Verdana" w:hAnsi="Verdana"/>
          <w:b/>
          <w:color w:val="000000"/>
          <w:sz w:val="20"/>
          <w:szCs w:val="20"/>
        </w:rPr>
        <w:lastRenderedPageBreak/>
        <w:t xml:space="preserve">“Bu toprakların sesleri” </w:t>
      </w:r>
      <w:proofErr w:type="spellStart"/>
      <w:r w:rsidRPr="000F7F99">
        <w:rPr>
          <w:rFonts w:ascii="Verdana" w:hAnsi="Verdana"/>
          <w:b/>
          <w:color w:val="000000"/>
          <w:sz w:val="20"/>
          <w:szCs w:val="20"/>
        </w:rPr>
        <w:t>Evrencan</w:t>
      </w:r>
      <w:proofErr w:type="spellEnd"/>
      <w:r w:rsidRPr="000F7F99">
        <w:rPr>
          <w:rFonts w:ascii="Verdana" w:hAnsi="Verdana"/>
          <w:b/>
          <w:color w:val="000000"/>
          <w:sz w:val="20"/>
          <w:szCs w:val="20"/>
        </w:rPr>
        <w:t xml:space="preserve"> Gündüz ile can buluyor</w:t>
      </w:r>
    </w:p>
    <w:p w:rsidR="000F7F99" w:rsidRDefault="000F7F99" w:rsidP="006B7208">
      <w:pPr>
        <w:spacing w:after="0" w:line="360" w:lineRule="auto"/>
        <w:jc w:val="both"/>
        <w:rPr>
          <w:rFonts w:ascii="Verdana" w:hAnsi="Verdana"/>
          <w:color w:val="000000"/>
          <w:sz w:val="20"/>
          <w:szCs w:val="20"/>
        </w:rPr>
      </w:pPr>
      <w:r>
        <w:rPr>
          <w:rFonts w:ascii="Verdana" w:hAnsi="Verdana"/>
          <w:color w:val="000000"/>
          <w:sz w:val="20"/>
          <w:szCs w:val="20"/>
        </w:rPr>
        <w:t xml:space="preserve">Genç sanatçı </w:t>
      </w:r>
      <w:proofErr w:type="spellStart"/>
      <w:r>
        <w:rPr>
          <w:rFonts w:ascii="Verdana" w:hAnsi="Verdana"/>
          <w:color w:val="000000"/>
          <w:sz w:val="20"/>
          <w:szCs w:val="20"/>
        </w:rPr>
        <w:t>Evrencan</w:t>
      </w:r>
      <w:proofErr w:type="spellEnd"/>
      <w:r>
        <w:rPr>
          <w:rFonts w:ascii="Verdana" w:hAnsi="Verdana"/>
          <w:color w:val="000000"/>
          <w:sz w:val="20"/>
          <w:szCs w:val="20"/>
        </w:rPr>
        <w:t xml:space="preserve"> Gündüz ile ülkemizin birbirinden özel ve güzel türkülerini keşfetmek üzere </w:t>
      </w:r>
      <w:proofErr w:type="gramStart"/>
      <w:r>
        <w:rPr>
          <w:rFonts w:ascii="Verdana" w:hAnsi="Verdana"/>
          <w:color w:val="000000"/>
          <w:sz w:val="20"/>
          <w:szCs w:val="20"/>
        </w:rPr>
        <w:t>işbirliğine</w:t>
      </w:r>
      <w:proofErr w:type="gramEnd"/>
      <w:r>
        <w:rPr>
          <w:rFonts w:ascii="Verdana" w:hAnsi="Verdana"/>
          <w:color w:val="000000"/>
          <w:sz w:val="20"/>
          <w:szCs w:val="20"/>
        </w:rPr>
        <w:t xml:space="preserve"> giden TROY, </w:t>
      </w:r>
      <w:r w:rsidR="007156C5">
        <w:rPr>
          <w:rFonts w:ascii="Verdana" w:hAnsi="Verdana"/>
          <w:color w:val="000000"/>
          <w:sz w:val="20"/>
          <w:szCs w:val="20"/>
        </w:rPr>
        <w:t xml:space="preserve">10 Kasım 2017’de Mustafa Kemal Atatürk’ün en sevdiği türkülerden biri olan “Çalın Davulları” türküsünü </w:t>
      </w:r>
      <w:proofErr w:type="spellStart"/>
      <w:r w:rsidR="007156C5">
        <w:rPr>
          <w:rFonts w:ascii="Verdana" w:hAnsi="Verdana"/>
          <w:color w:val="000000"/>
          <w:sz w:val="20"/>
          <w:szCs w:val="20"/>
        </w:rPr>
        <w:t>Evrencan’ın</w:t>
      </w:r>
      <w:proofErr w:type="spellEnd"/>
      <w:r w:rsidR="007156C5">
        <w:rPr>
          <w:rFonts w:ascii="Verdana" w:hAnsi="Verdana"/>
          <w:color w:val="000000"/>
          <w:sz w:val="20"/>
          <w:szCs w:val="20"/>
        </w:rPr>
        <w:t xml:space="preserve"> sesinden dinleyicilerle buluşturdu. </w:t>
      </w:r>
      <w:r w:rsidR="00766EDF">
        <w:rPr>
          <w:rFonts w:ascii="Verdana" w:hAnsi="Verdana"/>
          <w:color w:val="000000"/>
          <w:sz w:val="20"/>
          <w:szCs w:val="20"/>
        </w:rPr>
        <w:t xml:space="preserve">Çekimleri Beşiktaş Balık Pazarı’nda canlı olarak yapılan projenin ikinci türküsü ise </w:t>
      </w:r>
      <w:r w:rsidR="007156C5">
        <w:rPr>
          <w:rFonts w:ascii="Verdana" w:hAnsi="Verdana"/>
          <w:color w:val="000000"/>
          <w:sz w:val="20"/>
          <w:szCs w:val="20"/>
        </w:rPr>
        <w:t>“Vardar Ovası”</w:t>
      </w:r>
      <w:r w:rsidR="00766EDF">
        <w:rPr>
          <w:rFonts w:ascii="Verdana" w:hAnsi="Verdana"/>
          <w:color w:val="000000"/>
          <w:sz w:val="20"/>
          <w:szCs w:val="20"/>
        </w:rPr>
        <w:t xml:space="preserve"> oldu. </w:t>
      </w:r>
      <w:r w:rsidR="007156C5">
        <w:rPr>
          <w:rFonts w:ascii="Verdana" w:hAnsi="Verdana"/>
          <w:color w:val="000000"/>
          <w:sz w:val="20"/>
          <w:szCs w:val="20"/>
        </w:rPr>
        <w:t>Genç sanatçı ile çık</w:t>
      </w:r>
      <w:r w:rsidR="00433734">
        <w:rPr>
          <w:rFonts w:ascii="Verdana" w:hAnsi="Verdana"/>
          <w:color w:val="000000"/>
          <w:sz w:val="20"/>
          <w:szCs w:val="20"/>
        </w:rPr>
        <w:t>ılan bu keyifli türkü yolculuğunun</w:t>
      </w:r>
      <w:r w:rsidR="007156C5">
        <w:rPr>
          <w:rFonts w:ascii="Verdana" w:hAnsi="Verdana"/>
          <w:color w:val="000000"/>
          <w:sz w:val="20"/>
          <w:szCs w:val="20"/>
        </w:rPr>
        <w:t xml:space="preserve"> 2018’de</w:t>
      </w:r>
      <w:r w:rsidR="00433734">
        <w:rPr>
          <w:rFonts w:ascii="Verdana" w:hAnsi="Verdana"/>
          <w:color w:val="000000"/>
          <w:sz w:val="20"/>
          <w:szCs w:val="20"/>
        </w:rPr>
        <w:t xml:space="preserve">ki ilk durağı ise Iğdır’ın </w:t>
      </w:r>
      <w:r w:rsidR="00F06493">
        <w:rPr>
          <w:rFonts w:ascii="Verdana" w:hAnsi="Verdana"/>
          <w:color w:val="000000"/>
          <w:sz w:val="20"/>
          <w:szCs w:val="20"/>
        </w:rPr>
        <w:t>“</w:t>
      </w:r>
      <w:r w:rsidR="00433734">
        <w:rPr>
          <w:rFonts w:ascii="Verdana" w:hAnsi="Verdana"/>
          <w:color w:val="000000"/>
          <w:sz w:val="20"/>
          <w:szCs w:val="20"/>
        </w:rPr>
        <w:t>Al Alması</w:t>
      </w:r>
      <w:r w:rsidR="00F06493">
        <w:rPr>
          <w:rFonts w:ascii="Verdana" w:hAnsi="Verdana"/>
          <w:color w:val="000000"/>
          <w:sz w:val="20"/>
          <w:szCs w:val="20"/>
        </w:rPr>
        <w:t>”</w:t>
      </w:r>
      <w:bookmarkStart w:id="0" w:name="_GoBack"/>
      <w:bookmarkEnd w:id="0"/>
      <w:r w:rsidR="000457B4">
        <w:rPr>
          <w:rFonts w:ascii="Verdana" w:hAnsi="Verdana"/>
          <w:color w:val="000000"/>
          <w:sz w:val="20"/>
          <w:szCs w:val="20"/>
        </w:rPr>
        <w:t xml:space="preserve"> türküsü</w:t>
      </w:r>
      <w:r w:rsidR="00433734">
        <w:rPr>
          <w:rFonts w:ascii="Verdana" w:hAnsi="Verdana"/>
          <w:color w:val="000000"/>
          <w:sz w:val="20"/>
          <w:szCs w:val="20"/>
        </w:rPr>
        <w:t xml:space="preserve"> oldu. </w:t>
      </w:r>
      <w:proofErr w:type="spellStart"/>
      <w:r w:rsidR="007156C5">
        <w:rPr>
          <w:rFonts w:ascii="Verdana" w:hAnsi="Verdana"/>
          <w:color w:val="000000"/>
          <w:sz w:val="20"/>
          <w:szCs w:val="20"/>
        </w:rPr>
        <w:t>Evrencan</w:t>
      </w:r>
      <w:proofErr w:type="spellEnd"/>
      <w:r w:rsidR="007156C5">
        <w:rPr>
          <w:rFonts w:ascii="Verdana" w:hAnsi="Verdana"/>
          <w:color w:val="000000"/>
          <w:sz w:val="20"/>
          <w:szCs w:val="20"/>
        </w:rPr>
        <w:t xml:space="preserve"> Gündüz’ün seslendirdiği parçaları dinlemek için aşağıdaki linklere tıklayabilirsiniz. </w:t>
      </w:r>
    </w:p>
    <w:p w:rsidR="007156C5" w:rsidRDefault="007156C5" w:rsidP="006B7208">
      <w:pPr>
        <w:spacing w:after="0" w:line="360" w:lineRule="auto"/>
        <w:jc w:val="both"/>
        <w:rPr>
          <w:rFonts w:ascii="Verdana" w:hAnsi="Verdana"/>
          <w:color w:val="000000"/>
          <w:sz w:val="20"/>
          <w:szCs w:val="20"/>
        </w:rPr>
      </w:pPr>
    </w:p>
    <w:p w:rsidR="00766EDF" w:rsidRDefault="00766EDF" w:rsidP="007156C5">
      <w:pPr>
        <w:widowControl w:val="0"/>
        <w:autoSpaceDE w:val="0"/>
        <w:autoSpaceDN w:val="0"/>
        <w:adjustRightInd w:val="0"/>
        <w:spacing w:after="0" w:line="360" w:lineRule="auto"/>
        <w:jc w:val="both"/>
        <w:rPr>
          <w:rFonts w:ascii="Verdana" w:hAnsi="Verdana"/>
          <w:sz w:val="20"/>
          <w:szCs w:val="20"/>
        </w:rPr>
      </w:pPr>
      <w:r>
        <w:rPr>
          <w:rFonts w:ascii="Verdana" w:hAnsi="Verdana"/>
          <w:sz w:val="20"/>
          <w:szCs w:val="20"/>
        </w:rPr>
        <w:t>Çalın Davulları</w:t>
      </w:r>
      <w:r w:rsidR="007156C5" w:rsidRPr="003C68F8">
        <w:rPr>
          <w:rFonts w:ascii="Verdana" w:hAnsi="Verdana"/>
          <w:sz w:val="20"/>
          <w:szCs w:val="20"/>
        </w:rPr>
        <w:t>:</w:t>
      </w:r>
      <w:r w:rsidRPr="00766EDF">
        <w:t xml:space="preserve"> </w:t>
      </w:r>
      <w:hyperlink r:id="rId9" w:history="1">
        <w:r w:rsidRPr="00C96DAC">
          <w:rPr>
            <w:rStyle w:val="Kpr"/>
            <w:rFonts w:ascii="Verdana" w:hAnsi="Verdana"/>
            <w:sz w:val="20"/>
            <w:szCs w:val="20"/>
          </w:rPr>
          <w:t>https://www.youtube.com/watch?v=JXTuXaWt-Ns</w:t>
        </w:r>
      </w:hyperlink>
      <w:r>
        <w:rPr>
          <w:rFonts w:ascii="Verdana" w:hAnsi="Verdana"/>
          <w:sz w:val="20"/>
          <w:szCs w:val="20"/>
        </w:rPr>
        <w:t xml:space="preserve"> </w:t>
      </w:r>
    </w:p>
    <w:p w:rsidR="00766EDF" w:rsidRDefault="00766EDF" w:rsidP="007156C5">
      <w:pPr>
        <w:widowControl w:val="0"/>
        <w:autoSpaceDE w:val="0"/>
        <w:autoSpaceDN w:val="0"/>
        <w:adjustRightInd w:val="0"/>
        <w:spacing w:after="0" w:line="360" w:lineRule="auto"/>
        <w:jc w:val="both"/>
        <w:rPr>
          <w:rFonts w:ascii="Verdana" w:hAnsi="Verdana"/>
          <w:sz w:val="20"/>
          <w:szCs w:val="20"/>
        </w:rPr>
      </w:pPr>
      <w:r>
        <w:rPr>
          <w:rFonts w:ascii="Verdana" w:hAnsi="Verdana"/>
          <w:sz w:val="20"/>
          <w:szCs w:val="20"/>
        </w:rPr>
        <w:t>Vardar Ovası:</w:t>
      </w:r>
      <w:r w:rsidRPr="00766EDF">
        <w:t xml:space="preserve"> </w:t>
      </w:r>
      <w:hyperlink r:id="rId10" w:history="1">
        <w:r w:rsidRPr="00C96DAC">
          <w:rPr>
            <w:rStyle w:val="Kpr"/>
            <w:rFonts w:ascii="Verdana" w:hAnsi="Verdana"/>
            <w:sz w:val="20"/>
            <w:szCs w:val="20"/>
          </w:rPr>
          <w:t>https://www.youtube.com/watch?v=O9VSFPOaXwc</w:t>
        </w:r>
      </w:hyperlink>
      <w:r>
        <w:rPr>
          <w:rFonts w:ascii="Verdana" w:hAnsi="Verdana"/>
          <w:sz w:val="20"/>
          <w:szCs w:val="20"/>
        </w:rPr>
        <w:t xml:space="preserve"> </w:t>
      </w:r>
    </w:p>
    <w:p w:rsidR="00CE2D21" w:rsidRDefault="00CE2D21" w:rsidP="007156C5">
      <w:pPr>
        <w:widowControl w:val="0"/>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Iğdır’ın Al Alması: </w:t>
      </w:r>
      <w:hyperlink r:id="rId11" w:history="1">
        <w:r w:rsidRPr="0037314A">
          <w:rPr>
            <w:rStyle w:val="Kpr"/>
            <w:rFonts w:ascii="Verdana" w:hAnsi="Verdana"/>
            <w:sz w:val="20"/>
            <w:szCs w:val="20"/>
          </w:rPr>
          <w:t>https://www.youtube.com/watch?v=kIyFAGt_iJM&amp;t=180s</w:t>
        </w:r>
      </w:hyperlink>
      <w:r>
        <w:rPr>
          <w:rFonts w:ascii="Verdana" w:hAnsi="Verdana"/>
          <w:sz w:val="20"/>
          <w:szCs w:val="20"/>
        </w:rPr>
        <w:t xml:space="preserve"> </w:t>
      </w:r>
    </w:p>
    <w:p w:rsidR="007156C5" w:rsidRDefault="007156C5" w:rsidP="007156C5">
      <w:pPr>
        <w:widowControl w:val="0"/>
        <w:autoSpaceDE w:val="0"/>
        <w:autoSpaceDN w:val="0"/>
        <w:adjustRightInd w:val="0"/>
        <w:spacing w:after="0" w:line="360" w:lineRule="auto"/>
        <w:jc w:val="both"/>
        <w:rPr>
          <w:rFonts w:ascii="Verdana" w:hAnsi="Verdana"/>
          <w:sz w:val="20"/>
          <w:szCs w:val="20"/>
        </w:rPr>
      </w:pPr>
    </w:p>
    <w:p w:rsidR="007156C5" w:rsidRPr="007156C5" w:rsidRDefault="007156C5" w:rsidP="007156C5">
      <w:pPr>
        <w:widowControl w:val="0"/>
        <w:autoSpaceDE w:val="0"/>
        <w:autoSpaceDN w:val="0"/>
        <w:adjustRightInd w:val="0"/>
        <w:spacing w:after="0" w:line="360" w:lineRule="auto"/>
        <w:jc w:val="both"/>
        <w:rPr>
          <w:rFonts w:ascii="Verdana" w:hAnsi="Verdana"/>
          <w:b/>
          <w:sz w:val="20"/>
          <w:szCs w:val="20"/>
        </w:rPr>
      </w:pPr>
      <w:r w:rsidRPr="007156C5">
        <w:rPr>
          <w:rFonts w:ascii="Verdana" w:hAnsi="Verdana"/>
          <w:b/>
          <w:sz w:val="20"/>
          <w:szCs w:val="20"/>
        </w:rPr>
        <w:t>“Bu toprakların lezzetleri” Refika Birgül’ün mutfağında keşfediliyor</w:t>
      </w:r>
    </w:p>
    <w:p w:rsidR="006B7208" w:rsidRDefault="007156C5" w:rsidP="006B7208">
      <w:pPr>
        <w:spacing w:after="0" w:line="360" w:lineRule="auto"/>
        <w:jc w:val="both"/>
        <w:rPr>
          <w:rFonts w:ascii="Verdana" w:hAnsi="Verdana"/>
          <w:color w:val="000000"/>
          <w:sz w:val="20"/>
          <w:szCs w:val="20"/>
        </w:rPr>
      </w:pPr>
      <w:r>
        <w:rPr>
          <w:rFonts w:ascii="Verdana" w:hAnsi="Verdana"/>
          <w:color w:val="000000"/>
          <w:sz w:val="20"/>
          <w:szCs w:val="20"/>
        </w:rPr>
        <w:t xml:space="preserve">Bilgisi ve birikimiyle </w:t>
      </w:r>
      <w:r w:rsidRPr="007156C5">
        <w:rPr>
          <w:rFonts w:ascii="Verdana" w:hAnsi="Verdana"/>
          <w:color w:val="000000"/>
          <w:sz w:val="20"/>
          <w:szCs w:val="20"/>
        </w:rPr>
        <w:t xml:space="preserve">Anadolu’nun tatlarını izleyicilerine </w:t>
      </w:r>
      <w:r>
        <w:rPr>
          <w:rFonts w:ascii="Verdana" w:hAnsi="Verdana"/>
          <w:color w:val="000000"/>
          <w:sz w:val="20"/>
          <w:szCs w:val="20"/>
        </w:rPr>
        <w:t>ulaştıran ünlü şef</w:t>
      </w:r>
      <w:r w:rsidRPr="007156C5">
        <w:rPr>
          <w:rFonts w:ascii="Verdana" w:hAnsi="Verdana"/>
          <w:color w:val="000000"/>
          <w:sz w:val="20"/>
          <w:szCs w:val="20"/>
        </w:rPr>
        <w:t xml:space="preserve"> Refika Birgül</w:t>
      </w:r>
      <w:r>
        <w:rPr>
          <w:rFonts w:ascii="Verdana" w:hAnsi="Verdana"/>
          <w:color w:val="000000"/>
          <w:sz w:val="20"/>
          <w:szCs w:val="20"/>
        </w:rPr>
        <w:t>,</w:t>
      </w:r>
      <w:r w:rsidRPr="007156C5">
        <w:rPr>
          <w:rFonts w:ascii="Verdana" w:hAnsi="Verdana"/>
          <w:color w:val="000000"/>
          <w:sz w:val="20"/>
          <w:szCs w:val="20"/>
        </w:rPr>
        <w:t xml:space="preserve"> </w:t>
      </w:r>
      <w:r>
        <w:rPr>
          <w:rFonts w:ascii="Verdana" w:hAnsi="Verdana"/>
          <w:color w:val="000000"/>
          <w:sz w:val="20"/>
          <w:szCs w:val="20"/>
        </w:rPr>
        <w:t xml:space="preserve">TROY ile gerçekleştirdiği </w:t>
      </w:r>
      <w:proofErr w:type="gramStart"/>
      <w:r>
        <w:rPr>
          <w:rFonts w:ascii="Verdana" w:hAnsi="Verdana"/>
          <w:color w:val="000000"/>
          <w:sz w:val="20"/>
          <w:szCs w:val="20"/>
        </w:rPr>
        <w:t>işbirliği</w:t>
      </w:r>
      <w:proofErr w:type="gramEnd"/>
      <w:r>
        <w:rPr>
          <w:rFonts w:ascii="Verdana" w:hAnsi="Verdana"/>
          <w:color w:val="000000"/>
          <w:sz w:val="20"/>
          <w:szCs w:val="20"/>
        </w:rPr>
        <w:t xml:space="preserve"> kapsamında </w:t>
      </w:r>
      <w:r w:rsidRPr="007156C5">
        <w:rPr>
          <w:rFonts w:ascii="Verdana" w:hAnsi="Verdana"/>
          <w:color w:val="000000"/>
          <w:sz w:val="20"/>
          <w:szCs w:val="20"/>
        </w:rPr>
        <w:t>Anadolu’nun saklı lezzetlerini ve hepimizin ç</w:t>
      </w:r>
      <w:r>
        <w:rPr>
          <w:rFonts w:ascii="Verdana" w:hAnsi="Verdana"/>
          <w:color w:val="000000"/>
          <w:sz w:val="20"/>
          <w:szCs w:val="20"/>
        </w:rPr>
        <w:t xml:space="preserve">ok sevdiği yemekleri keşfetmeyi sürdürüyor. Refika Birgül ile çıkılan lezzet yolculuğunda yemek tariflerinden püf noktalara tüm mutfak sırları </w:t>
      </w:r>
      <w:r w:rsidR="00C1035C">
        <w:rPr>
          <w:rFonts w:ascii="Verdana" w:hAnsi="Verdana"/>
          <w:color w:val="000000"/>
          <w:sz w:val="20"/>
          <w:szCs w:val="20"/>
        </w:rPr>
        <w:t xml:space="preserve">meraklılarıyla buluşuyor. </w:t>
      </w:r>
    </w:p>
    <w:p w:rsidR="00C1035C" w:rsidRDefault="00C1035C" w:rsidP="006B7208">
      <w:pPr>
        <w:spacing w:after="0" w:line="360" w:lineRule="auto"/>
        <w:jc w:val="both"/>
        <w:rPr>
          <w:rFonts w:ascii="Verdana" w:hAnsi="Verdana"/>
          <w:color w:val="000000"/>
          <w:sz w:val="20"/>
          <w:szCs w:val="20"/>
        </w:rPr>
      </w:pPr>
    </w:p>
    <w:p w:rsidR="00C1035C" w:rsidRDefault="00C1035C" w:rsidP="006B7208">
      <w:pPr>
        <w:spacing w:after="0" w:line="360" w:lineRule="auto"/>
        <w:jc w:val="both"/>
        <w:rPr>
          <w:rFonts w:ascii="Verdana" w:hAnsi="Verdana"/>
          <w:color w:val="000000"/>
          <w:sz w:val="20"/>
          <w:szCs w:val="20"/>
        </w:rPr>
      </w:pPr>
      <w:r>
        <w:rPr>
          <w:rFonts w:ascii="Verdana" w:hAnsi="Verdana"/>
          <w:color w:val="000000"/>
          <w:sz w:val="20"/>
          <w:szCs w:val="20"/>
        </w:rPr>
        <w:t xml:space="preserve">Refika Birgül’ün damak tadımızın haritasını çıkardığı keyifli videolarını izlemek için aşağıdaki linke tıklayabilirsiniz. </w:t>
      </w:r>
    </w:p>
    <w:p w:rsidR="007156C5" w:rsidRDefault="007156C5" w:rsidP="006B7208">
      <w:pPr>
        <w:spacing w:after="0" w:line="360" w:lineRule="auto"/>
        <w:jc w:val="both"/>
        <w:rPr>
          <w:rFonts w:ascii="Verdana" w:hAnsi="Verdana"/>
          <w:color w:val="000000"/>
          <w:sz w:val="20"/>
          <w:szCs w:val="20"/>
        </w:rPr>
      </w:pPr>
    </w:p>
    <w:p w:rsidR="00C1035C" w:rsidRDefault="00766EDF" w:rsidP="00CA11D4">
      <w:pPr>
        <w:spacing w:after="0" w:line="360" w:lineRule="auto"/>
        <w:jc w:val="both"/>
        <w:rPr>
          <w:rFonts w:ascii="Verdana" w:hAnsi="Verdana"/>
          <w:color w:val="000000"/>
          <w:sz w:val="20"/>
          <w:szCs w:val="20"/>
        </w:rPr>
      </w:pPr>
      <w:r>
        <w:rPr>
          <w:rFonts w:ascii="Verdana" w:hAnsi="Verdana"/>
          <w:color w:val="000000"/>
          <w:sz w:val="20"/>
          <w:szCs w:val="20"/>
        </w:rPr>
        <w:t xml:space="preserve">Refika Birgül </w:t>
      </w:r>
      <w:proofErr w:type="spellStart"/>
      <w:r w:rsidRPr="00766EDF">
        <w:rPr>
          <w:rFonts w:ascii="Verdana" w:hAnsi="Verdana"/>
          <w:color w:val="000000"/>
          <w:sz w:val="20"/>
          <w:szCs w:val="20"/>
        </w:rPr>
        <w:t>YouTube</w:t>
      </w:r>
      <w:proofErr w:type="spellEnd"/>
      <w:r w:rsidRPr="00766EDF">
        <w:rPr>
          <w:rFonts w:ascii="Verdana" w:hAnsi="Verdana"/>
          <w:color w:val="000000"/>
          <w:sz w:val="20"/>
          <w:szCs w:val="20"/>
        </w:rPr>
        <w:t xml:space="preserve"> kanalı: </w:t>
      </w:r>
      <w:hyperlink r:id="rId12" w:history="1">
        <w:r w:rsidRPr="00C96DAC">
          <w:rPr>
            <w:rStyle w:val="Kpr"/>
            <w:rFonts w:ascii="Verdana" w:hAnsi="Verdana"/>
            <w:sz w:val="20"/>
            <w:szCs w:val="20"/>
          </w:rPr>
          <w:t>https://www.youtube.com/watch?v=Mio6rXi_r5U</w:t>
        </w:r>
      </w:hyperlink>
      <w:r>
        <w:rPr>
          <w:rFonts w:ascii="Verdana" w:hAnsi="Verdana"/>
          <w:color w:val="000000"/>
          <w:sz w:val="20"/>
          <w:szCs w:val="20"/>
        </w:rPr>
        <w:t xml:space="preserve"> </w:t>
      </w:r>
    </w:p>
    <w:p w:rsidR="00766EDF" w:rsidRDefault="00766EDF" w:rsidP="00CA11D4">
      <w:pPr>
        <w:spacing w:after="0" w:line="360" w:lineRule="auto"/>
        <w:jc w:val="both"/>
        <w:rPr>
          <w:rFonts w:ascii="Verdana" w:hAnsi="Verdana"/>
          <w:color w:val="000000"/>
          <w:sz w:val="20"/>
          <w:szCs w:val="20"/>
        </w:rPr>
      </w:pPr>
    </w:p>
    <w:p w:rsidR="0055036A" w:rsidRDefault="00743F0B" w:rsidP="00CA11D4">
      <w:pPr>
        <w:spacing w:after="0" w:line="360" w:lineRule="auto"/>
        <w:jc w:val="both"/>
        <w:rPr>
          <w:rFonts w:ascii="Verdana" w:hAnsi="Verdana"/>
          <w:b/>
          <w:color w:val="000000"/>
          <w:sz w:val="20"/>
          <w:szCs w:val="20"/>
        </w:rPr>
      </w:pPr>
      <w:r w:rsidRPr="00743F0B">
        <w:rPr>
          <w:rFonts w:ascii="Verdana" w:hAnsi="Verdana"/>
          <w:b/>
          <w:color w:val="000000"/>
          <w:sz w:val="20"/>
          <w:szCs w:val="20"/>
        </w:rPr>
        <w:t>“Bu toprakların değerlerini keşfetmeyi sürdüreceğiz”</w:t>
      </w:r>
    </w:p>
    <w:p w:rsidR="00743F0B" w:rsidRDefault="00743F0B" w:rsidP="00743F0B">
      <w:pPr>
        <w:spacing w:after="0" w:line="360" w:lineRule="auto"/>
        <w:jc w:val="both"/>
        <w:rPr>
          <w:rFonts w:ascii="Verdana" w:hAnsi="Verdana"/>
          <w:color w:val="000000"/>
          <w:sz w:val="20"/>
          <w:szCs w:val="20"/>
        </w:rPr>
      </w:pPr>
      <w:proofErr w:type="spellStart"/>
      <w:r>
        <w:rPr>
          <w:rFonts w:ascii="Verdana" w:hAnsi="Verdana"/>
          <w:color w:val="000000"/>
          <w:sz w:val="20"/>
          <w:szCs w:val="20"/>
        </w:rPr>
        <w:t>TROY’un</w:t>
      </w:r>
      <w:proofErr w:type="spellEnd"/>
      <w:r>
        <w:rPr>
          <w:rFonts w:ascii="Verdana" w:hAnsi="Verdana"/>
          <w:color w:val="000000"/>
          <w:sz w:val="20"/>
          <w:szCs w:val="20"/>
        </w:rPr>
        <w:t xml:space="preserve"> Türkiye’nin değerlerini sahiplenmeye çok önem veren bir marka olduğunun altını çizen </w:t>
      </w:r>
      <w:r w:rsidRPr="00743F0B">
        <w:rPr>
          <w:rFonts w:ascii="Verdana" w:hAnsi="Verdana"/>
          <w:color w:val="000000"/>
          <w:sz w:val="20"/>
          <w:szCs w:val="20"/>
        </w:rPr>
        <w:t>BKM Kartlı Ödeme Sistemlerinden Sorumlu Gen</w:t>
      </w:r>
      <w:r>
        <w:rPr>
          <w:rFonts w:ascii="Verdana" w:hAnsi="Verdana"/>
          <w:color w:val="000000"/>
          <w:sz w:val="20"/>
          <w:szCs w:val="20"/>
        </w:rPr>
        <w:t>el Müdür Yardımcısı Cenk Temiz, “</w:t>
      </w:r>
      <w:r w:rsidRPr="00743F0B">
        <w:rPr>
          <w:rFonts w:ascii="Verdana" w:hAnsi="Verdana"/>
          <w:color w:val="000000"/>
          <w:sz w:val="20"/>
          <w:szCs w:val="20"/>
        </w:rPr>
        <w:t xml:space="preserve">Ünlü yemek kitabı ve gazete yazarımız Refika Birgül’le bu toprakların lezzetlerini, genç sanatçı </w:t>
      </w:r>
      <w:proofErr w:type="spellStart"/>
      <w:r w:rsidRPr="00743F0B">
        <w:rPr>
          <w:rFonts w:ascii="Verdana" w:hAnsi="Verdana"/>
          <w:color w:val="000000"/>
          <w:sz w:val="20"/>
          <w:szCs w:val="20"/>
        </w:rPr>
        <w:t>Evrencan</w:t>
      </w:r>
      <w:proofErr w:type="spellEnd"/>
      <w:r w:rsidRPr="00743F0B">
        <w:rPr>
          <w:rFonts w:ascii="Verdana" w:hAnsi="Verdana"/>
          <w:color w:val="000000"/>
          <w:sz w:val="20"/>
          <w:szCs w:val="20"/>
        </w:rPr>
        <w:t xml:space="preserve"> Gün</w:t>
      </w:r>
      <w:r>
        <w:rPr>
          <w:rFonts w:ascii="Verdana" w:hAnsi="Verdana"/>
          <w:color w:val="000000"/>
          <w:sz w:val="20"/>
          <w:szCs w:val="20"/>
        </w:rPr>
        <w:t>düz’le bu toprakların seslerini ve şimdi de</w:t>
      </w:r>
      <w:r w:rsidRPr="00743F0B">
        <w:rPr>
          <w:rFonts w:ascii="Verdana" w:hAnsi="Verdana"/>
          <w:color w:val="000000"/>
          <w:sz w:val="20"/>
          <w:szCs w:val="20"/>
        </w:rPr>
        <w:t xml:space="preserve"> kari</w:t>
      </w:r>
      <w:r>
        <w:rPr>
          <w:rFonts w:ascii="Verdana" w:hAnsi="Verdana"/>
          <w:color w:val="000000"/>
          <w:sz w:val="20"/>
          <w:szCs w:val="20"/>
        </w:rPr>
        <w:t xml:space="preserve">katürist Erdil Yaşaroğlu ile </w:t>
      </w:r>
      <w:r w:rsidRPr="00743F0B">
        <w:rPr>
          <w:rFonts w:ascii="Verdana" w:hAnsi="Verdana"/>
          <w:color w:val="000000"/>
          <w:sz w:val="20"/>
          <w:szCs w:val="20"/>
        </w:rPr>
        <w:t xml:space="preserve">bu toprakların mizahını keşfetmeye yönelik çok keyifli yolculuklara çıktık. 2018’de de bu alandaki çalışmalarımız devam edecek” </w:t>
      </w:r>
      <w:r>
        <w:rPr>
          <w:rFonts w:ascii="Verdana" w:hAnsi="Verdana"/>
          <w:color w:val="000000"/>
          <w:sz w:val="20"/>
          <w:szCs w:val="20"/>
        </w:rPr>
        <w:t>dedi.</w:t>
      </w:r>
    </w:p>
    <w:p w:rsidR="009C5012" w:rsidRDefault="009C5012" w:rsidP="00743F0B">
      <w:pPr>
        <w:spacing w:after="0" w:line="360" w:lineRule="auto"/>
        <w:jc w:val="both"/>
        <w:rPr>
          <w:rFonts w:ascii="Verdana" w:hAnsi="Verdana"/>
          <w:color w:val="000000"/>
          <w:sz w:val="20"/>
          <w:szCs w:val="20"/>
        </w:rPr>
      </w:pPr>
    </w:p>
    <w:p w:rsidR="009C5012" w:rsidRDefault="009C5012" w:rsidP="009C5012">
      <w:pPr>
        <w:spacing w:after="0" w:line="240" w:lineRule="auto"/>
        <w:rPr>
          <w:rFonts w:ascii="Verdana" w:hAnsi="Verdana"/>
          <w:b/>
          <w:bCs/>
          <w:color w:val="000000"/>
          <w:sz w:val="16"/>
          <w:szCs w:val="16"/>
        </w:rPr>
      </w:pPr>
      <w:r w:rsidRPr="009C5012">
        <w:rPr>
          <w:rStyle w:val="Gl"/>
          <w:rFonts w:ascii="Verdana" w:hAnsi="Verdana"/>
          <w:sz w:val="16"/>
          <w:szCs w:val="16"/>
        </w:rPr>
        <w:t xml:space="preserve">İlgili Kişi </w:t>
      </w:r>
      <w:r w:rsidRPr="009C5012">
        <w:rPr>
          <w:rFonts w:ascii="Verdana" w:hAnsi="Verdana"/>
          <w:sz w:val="16"/>
          <w:szCs w:val="16"/>
        </w:rPr>
        <w:br/>
        <w:t>Ayşe Ekin Gündüz</w:t>
      </w:r>
      <w:r w:rsidRPr="009C5012">
        <w:rPr>
          <w:rFonts w:ascii="Verdana" w:hAnsi="Verdana"/>
          <w:sz w:val="16"/>
          <w:szCs w:val="16"/>
        </w:rPr>
        <w:br/>
        <w:t xml:space="preserve">Marjinal </w:t>
      </w:r>
      <w:proofErr w:type="spellStart"/>
      <w:r w:rsidRPr="009C5012">
        <w:rPr>
          <w:rFonts w:ascii="Verdana" w:hAnsi="Verdana"/>
          <w:sz w:val="16"/>
          <w:szCs w:val="16"/>
        </w:rPr>
        <w:t>Porter</w:t>
      </w:r>
      <w:proofErr w:type="spellEnd"/>
      <w:r w:rsidRPr="009C5012">
        <w:rPr>
          <w:rFonts w:ascii="Verdana" w:hAnsi="Verdana"/>
          <w:sz w:val="16"/>
          <w:szCs w:val="16"/>
        </w:rPr>
        <w:t xml:space="preserve"> </w:t>
      </w:r>
      <w:proofErr w:type="spellStart"/>
      <w:r w:rsidRPr="009C5012">
        <w:rPr>
          <w:rFonts w:ascii="Verdana" w:hAnsi="Verdana"/>
          <w:sz w:val="16"/>
          <w:szCs w:val="16"/>
        </w:rPr>
        <w:t>Novelli</w:t>
      </w:r>
      <w:proofErr w:type="spellEnd"/>
      <w:r w:rsidRPr="009C5012">
        <w:rPr>
          <w:rFonts w:ascii="Verdana" w:hAnsi="Verdana"/>
          <w:sz w:val="16"/>
          <w:szCs w:val="16"/>
        </w:rPr>
        <w:br/>
        <w:t xml:space="preserve">0212 219 29 </w:t>
      </w:r>
      <w:proofErr w:type="gramStart"/>
      <w:r w:rsidRPr="009C5012">
        <w:rPr>
          <w:rFonts w:ascii="Verdana" w:hAnsi="Verdana"/>
          <w:sz w:val="16"/>
          <w:szCs w:val="16"/>
        </w:rPr>
        <w:t>71 -</w:t>
      </w:r>
      <w:proofErr w:type="gramEnd"/>
      <w:r w:rsidRPr="009C5012">
        <w:rPr>
          <w:rFonts w:ascii="Verdana" w:hAnsi="Verdana"/>
          <w:sz w:val="16"/>
          <w:szCs w:val="16"/>
        </w:rPr>
        <w:t xml:space="preserve"> 0533 921 43 53</w:t>
      </w:r>
      <w:r w:rsidRPr="009C5012">
        <w:rPr>
          <w:rFonts w:ascii="Verdana" w:hAnsi="Verdana"/>
          <w:sz w:val="16"/>
          <w:szCs w:val="16"/>
        </w:rPr>
        <w:br/>
      </w:r>
      <w:hyperlink r:id="rId13" w:history="1">
        <w:r w:rsidRPr="009C5012">
          <w:rPr>
            <w:rStyle w:val="Kpr"/>
            <w:rFonts w:ascii="Verdana" w:hAnsi="Verdana"/>
            <w:sz w:val="16"/>
            <w:szCs w:val="16"/>
          </w:rPr>
          <w:t>ayseg@marjinal.com.tr</w:t>
        </w:r>
      </w:hyperlink>
      <w:r w:rsidRPr="009C5012">
        <w:rPr>
          <w:rFonts w:ascii="Verdana" w:hAnsi="Verdana"/>
          <w:sz w:val="16"/>
          <w:szCs w:val="16"/>
        </w:rPr>
        <w:br/>
      </w:r>
      <w:r w:rsidRPr="009C5012">
        <w:rPr>
          <w:rFonts w:ascii="Verdana" w:hAnsi="Verdana"/>
          <w:sz w:val="16"/>
          <w:szCs w:val="16"/>
        </w:rPr>
        <w:br/>
      </w:r>
      <w:r w:rsidRPr="009C5012">
        <w:rPr>
          <w:rFonts w:ascii="Verdana" w:hAnsi="Verdana"/>
          <w:b/>
          <w:bCs/>
          <w:color w:val="000000"/>
          <w:sz w:val="16"/>
          <w:szCs w:val="16"/>
        </w:rPr>
        <w:t xml:space="preserve">BKM hakkında </w:t>
      </w:r>
    </w:p>
    <w:p w:rsidR="009C5012" w:rsidRPr="009C5012" w:rsidRDefault="009C5012" w:rsidP="009C5012">
      <w:pPr>
        <w:spacing w:after="0" w:line="240" w:lineRule="auto"/>
        <w:jc w:val="both"/>
        <w:rPr>
          <w:rFonts w:ascii="Verdana" w:hAnsi="Verdana"/>
          <w:sz w:val="16"/>
          <w:szCs w:val="16"/>
        </w:rPr>
      </w:pPr>
      <w:r w:rsidRPr="009C5012">
        <w:rPr>
          <w:rFonts w:ascii="Verdana" w:hAnsi="Verdana"/>
          <w:sz w:val="16"/>
          <w:szCs w:val="16"/>
        </w:rPr>
        <w:br/>
      </w:r>
      <w:r w:rsidRPr="009C5012">
        <w:rPr>
          <w:rFonts w:ascii="Verdana" w:hAnsi="Verdana"/>
          <w:color w:val="000000"/>
          <w:sz w:val="16"/>
          <w:szCs w:val="16"/>
        </w:rPr>
        <w:t xml:space="preserve">1990 yılında kurulan </w:t>
      </w:r>
      <w:proofErr w:type="spellStart"/>
      <w:r w:rsidRPr="009C5012">
        <w:rPr>
          <w:rFonts w:ascii="Verdana" w:hAnsi="Verdana"/>
          <w:color w:val="000000"/>
          <w:sz w:val="16"/>
          <w:szCs w:val="16"/>
        </w:rPr>
        <w:t>Bankalararası</w:t>
      </w:r>
      <w:proofErr w:type="spellEnd"/>
      <w:r w:rsidRPr="009C5012">
        <w:rPr>
          <w:rFonts w:ascii="Verdana" w:hAnsi="Verdana"/>
          <w:color w:val="000000"/>
          <w:sz w:val="16"/>
          <w:szCs w:val="16"/>
        </w:rPr>
        <w:t xml:space="preserve"> Kart Merkezi (BKM), halihazırda 28'i banka olmak üzere 32 finansal kuruluştan oluşan üyeye sahiptir. Bankaların operasyonlarını kolaylaştırma ve </w:t>
      </w:r>
      <w:proofErr w:type="spellStart"/>
      <w:r w:rsidRPr="009C5012">
        <w:rPr>
          <w:rFonts w:ascii="Verdana" w:hAnsi="Verdana"/>
          <w:color w:val="000000"/>
          <w:sz w:val="16"/>
          <w:szCs w:val="16"/>
        </w:rPr>
        <w:t>operasyonel</w:t>
      </w:r>
      <w:proofErr w:type="spellEnd"/>
      <w:r w:rsidRPr="009C5012">
        <w:rPr>
          <w:rFonts w:ascii="Verdana" w:hAnsi="Verdana"/>
          <w:color w:val="000000"/>
          <w:sz w:val="16"/>
          <w:szCs w:val="16"/>
        </w:rPr>
        <w:t xml:space="preserve"> süreçlerde verimliliği artırma odaklı faaliyetler yürüten BKM, ödeme sistemleri ekosistemine güvenli ve hızlı çözümler üreten teknoloji odaklı bir kurumdur. “Nakitsiz ödemeler toplumu” hedefini sahiplenen bir kurum olarak 2012 yılında Türkiye'nin ilk dijital </w:t>
      </w:r>
      <w:r w:rsidRPr="009C5012">
        <w:rPr>
          <w:rFonts w:ascii="Verdana" w:hAnsi="Verdana"/>
          <w:color w:val="000000"/>
          <w:sz w:val="16"/>
          <w:szCs w:val="16"/>
        </w:rPr>
        <w:lastRenderedPageBreak/>
        <w:t xml:space="preserve">cüzdanı BKM Express'i hizmete sunmuştur. Türkiye'de nakitsiz ödemeler toplumu hedefi bilincinin artmasına yönelik birçok tanıtım projesine ve iletişim kampanyasına imza atan BKM, sunduğu yenilikçi ödeme teknolojileri ve platformlarıyla da bu hedefe katkı sağlamaktadır. BKM, 2016 yılında Türkiye'nin ilk yerli kartlı ödeme şeması ve markası </w:t>
      </w:r>
      <w:proofErr w:type="spellStart"/>
      <w:r w:rsidRPr="009C5012">
        <w:rPr>
          <w:rFonts w:ascii="Verdana" w:hAnsi="Verdana"/>
          <w:color w:val="000000"/>
          <w:sz w:val="16"/>
          <w:szCs w:val="16"/>
        </w:rPr>
        <w:t>TROY'u</w:t>
      </w:r>
      <w:proofErr w:type="spellEnd"/>
      <w:r w:rsidRPr="009C5012">
        <w:rPr>
          <w:rFonts w:ascii="Verdana" w:hAnsi="Verdana"/>
          <w:color w:val="000000"/>
          <w:sz w:val="16"/>
          <w:szCs w:val="16"/>
        </w:rPr>
        <w:t xml:space="preserve"> da sektörün hizmetine sunmuştur. Bilgi için: </w:t>
      </w:r>
      <w:hyperlink r:id="rId14" w:history="1">
        <w:r w:rsidRPr="009C5012">
          <w:rPr>
            <w:rStyle w:val="Kpr"/>
            <w:rFonts w:ascii="Verdana" w:hAnsi="Verdana"/>
            <w:color w:val="0563C1"/>
            <w:sz w:val="16"/>
            <w:szCs w:val="16"/>
          </w:rPr>
          <w:t>www.bkm.com.tr</w:t>
        </w:r>
      </w:hyperlink>
    </w:p>
    <w:p w:rsidR="009C5012" w:rsidRPr="009C5012" w:rsidRDefault="009C5012" w:rsidP="009C5012">
      <w:pPr>
        <w:spacing w:after="0" w:line="240" w:lineRule="auto"/>
        <w:rPr>
          <w:rFonts w:ascii="Verdana" w:hAnsi="Verdana"/>
          <w:sz w:val="16"/>
          <w:szCs w:val="16"/>
        </w:rPr>
      </w:pPr>
    </w:p>
    <w:p w:rsidR="009C5012" w:rsidRDefault="009C5012" w:rsidP="009C5012">
      <w:pPr>
        <w:spacing w:after="0" w:line="240" w:lineRule="auto"/>
        <w:rPr>
          <w:rStyle w:val="Gl"/>
          <w:rFonts w:ascii="Verdana" w:hAnsi="Verdana"/>
          <w:sz w:val="16"/>
          <w:szCs w:val="16"/>
        </w:rPr>
      </w:pPr>
      <w:r w:rsidRPr="009C5012">
        <w:rPr>
          <w:rStyle w:val="Gl"/>
          <w:rFonts w:ascii="Verdana" w:hAnsi="Verdana"/>
          <w:sz w:val="16"/>
          <w:szCs w:val="16"/>
        </w:rPr>
        <w:t>TROY Hakkında</w:t>
      </w:r>
    </w:p>
    <w:p w:rsidR="009C5012" w:rsidRDefault="009C5012" w:rsidP="009C5012">
      <w:pPr>
        <w:spacing w:after="0" w:line="240" w:lineRule="auto"/>
        <w:jc w:val="both"/>
        <w:rPr>
          <w:rFonts w:ascii="Verdana" w:hAnsi="Verdana"/>
          <w:color w:val="000000"/>
          <w:sz w:val="20"/>
          <w:szCs w:val="20"/>
        </w:rPr>
      </w:pPr>
      <w:r w:rsidRPr="009C5012">
        <w:rPr>
          <w:rFonts w:ascii="Verdana" w:hAnsi="Verdana"/>
          <w:sz w:val="16"/>
          <w:szCs w:val="16"/>
        </w:rPr>
        <w:br/>
        <w:t xml:space="preserve">TROY, </w:t>
      </w:r>
      <w:proofErr w:type="spellStart"/>
      <w:r w:rsidRPr="009C5012">
        <w:rPr>
          <w:rFonts w:ascii="Verdana" w:hAnsi="Verdana"/>
          <w:sz w:val="16"/>
          <w:szCs w:val="16"/>
        </w:rPr>
        <w:t>Bankalararası</w:t>
      </w:r>
      <w:proofErr w:type="spellEnd"/>
      <w:r w:rsidRPr="009C5012">
        <w:rPr>
          <w:rFonts w:ascii="Verdana" w:hAnsi="Verdana"/>
          <w:sz w:val="16"/>
          <w:szCs w:val="16"/>
        </w:rPr>
        <w:t xml:space="preserve"> Kart Merkezi A.Ş (BKM) tarafından hayata geçirilen ve işletilen, nakitsiz ödeme yapılmasını sağlayan ulusal kartlı ödeme sistemidir. Banka kartı, kredi kartı ve ön ödemeli kartların sağ alt köşesinde yer alan, alışveriş yapmayı ve ATM'den para çekimini sağlayan teknolojik altyapıdır. Nisan 2016 tarihinde hayata geçen Türkiye'nin Ödeme Yöntemi TROY ile birlikte Türkiye kartlı ödemeler sektöründe yeni bir dönem başlamıştır. </w:t>
      </w:r>
      <w:hyperlink r:id="rId15" w:history="1">
        <w:r w:rsidRPr="009C5012">
          <w:rPr>
            <w:rStyle w:val="Kpr"/>
            <w:rFonts w:ascii="Verdana" w:hAnsi="Verdana"/>
            <w:sz w:val="16"/>
            <w:szCs w:val="16"/>
          </w:rPr>
          <w:t>www.troyodeme.com</w:t>
        </w:r>
      </w:hyperlink>
    </w:p>
    <w:p w:rsidR="00743F0B" w:rsidRDefault="00743F0B" w:rsidP="00743F0B">
      <w:pPr>
        <w:spacing w:after="0" w:line="360" w:lineRule="auto"/>
        <w:jc w:val="both"/>
        <w:rPr>
          <w:rFonts w:ascii="Verdana" w:hAnsi="Verdana"/>
          <w:color w:val="000000"/>
          <w:sz w:val="20"/>
          <w:szCs w:val="20"/>
        </w:rPr>
      </w:pPr>
    </w:p>
    <w:p w:rsidR="0055067D" w:rsidRPr="0055067D" w:rsidRDefault="0055067D" w:rsidP="00CA11D4">
      <w:pPr>
        <w:spacing w:after="0" w:line="360" w:lineRule="auto"/>
        <w:jc w:val="center"/>
        <w:rPr>
          <w:rFonts w:ascii="Verdana" w:hAnsi="Verdana"/>
          <w:b/>
          <w:sz w:val="24"/>
          <w:szCs w:val="24"/>
        </w:rPr>
      </w:pPr>
    </w:p>
    <w:sectPr w:rsidR="0055067D" w:rsidRPr="00550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09"/>
    <w:rsid w:val="000457B4"/>
    <w:rsid w:val="000F7F99"/>
    <w:rsid w:val="001C0A52"/>
    <w:rsid w:val="002761C8"/>
    <w:rsid w:val="00290710"/>
    <w:rsid w:val="00362B07"/>
    <w:rsid w:val="003D47F9"/>
    <w:rsid w:val="00433734"/>
    <w:rsid w:val="0055036A"/>
    <w:rsid w:val="0055067D"/>
    <w:rsid w:val="005A5D09"/>
    <w:rsid w:val="00630ED5"/>
    <w:rsid w:val="006B7208"/>
    <w:rsid w:val="00713129"/>
    <w:rsid w:val="007156C5"/>
    <w:rsid w:val="00743F0B"/>
    <w:rsid w:val="00766EDF"/>
    <w:rsid w:val="007A3CE9"/>
    <w:rsid w:val="0089207C"/>
    <w:rsid w:val="009C5012"/>
    <w:rsid w:val="00A77247"/>
    <w:rsid w:val="00B26B45"/>
    <w:rsid w:val="00B548E0"/>
    <w:rsid w:val="00C1035C"/>
    <w:rsid w:val="00C15EEF"/>
    <w:rsid w:val="00C2024C"/>
    <w:rsid w:val="00CA11D4"/>
    <w:rsid w:val="00CE2D21"/>
    <w:rsid w:val="00D37DB9"/>
    <w:rsid w:val="00F06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5273"/>
  <w15:chartTrackingRefBased/>
  <w15:docId w15:val="{9DFB8AF4-699C-4453-AA5E-42568961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761C8"/>
    <w:rPr>
      <w:color w:val="0563C1" w:themeColor="hyperlink"/>
      <w:u w:val="single"/>
    </w:rPr>
  </w:style>
  <w:style w:type="character" w:styleId="zmlenmeyenBahsetme">
    <w:name w:val="Unresolved Mention"/>
    <w:basedOn w:val="VarsaylanParagrafYazTipi"/>
    <w:uiPriority w:val="99"/>
    <w:semiHidden/>
    <w:unhideWhenUsed/>
    <w:rsid w:val="006B7208"/>
    <w:rPr>
      <w:color w:val="808080"/>
      <w:shd w:val="clear" w:color="auto" w:fill="E6E6E6"/>
    </w:rPr>
  </w:style>
  <w:style w:type="character" w:styleId="zlenenKpr">
    <w:name w:val="FollowedHyperlink"/>
    <w:basedOn w:val="VarsaylanParagrafYazTipi"/>
    <w:uiPriority w:val="99"/>
    <w:semiHidden/>
    <w:unhideWhenUsed/>
    <w:rsid w:val="00A77247"/>
    <w:rPr>
      <w:color w:val="954F72" w:themeColor="followedHyperlink"/>
      <w:u w:val="single"/>
    </w:rPr>
  </w:style>
  <w:style w:type="character" w:styleId="Gl">
    <w:name w:val="Strong"/>
    <w:basedOn w:val="VarsaylanParagrafYazTipi"/>
    <w:uiPriority w:val="22"/>
    <w:qFormat/>
    <w:rsid w:val="009C5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gmCiRAer6g" TargetMode="External"/><Relationship Id="rId13" Type="http://schemas.openxmlformats.org/officeDocument/2006/relationships/hyperlink" Target="mailto:ayseg@marjinal.com.tr" TargetMode="External"/><Relationship Id="rId3" Type="http://schemas.openxmlformats.org/officeDocument/2006/relationships/customXml" Target="../customXml/item3.xml"/><Relationship Id="rId7" Type="http://schemas.openxmlformats.org/officeDocument/2006/relationships/hyperlink" Target="https://www.youtube.com/watch?v=I7s7wzBK7MI" TargetMode="External"/><Relationship Id="rId12" Type="http://schemas.openxmlformats.org/officeDocument/2006/relationships/hyperlink" Target="https://www.youtube.com/watch?v=Mio6rXi_r5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kIyFAGt_iJM&amp;t=180s" TargetMode="External"/><Relationship Id="rId5" Type="http://schemas.openxmlformats.org/officeDocument/2006/relationships/settings" Target="settings.xml"/><Relationship Id="rId15" Type="http://schemas.openxmlformats.org/officeDocument/2006/relationships/hyperlink" Target="http://lnk.marjinal.com.tr/wf/click?upn=YtQdv9Fq-2B4KdOqLEftvE05Hx89T0hq80ICvW1tJ2QIDMAkGy0tVgnqFkq7ny-2Byt8_yvBYfsilmQIXGZ5wsaRTiHPlLmFWGBK0Bl4b-2BPaebzhRIZa-2BqlvfwFwNiTPCEOo3nskFjl7BWHb77ekaMuKWENlVMaRkI0psa1a399h7ySDoMP0n4UzPbnmSYwDUfXCY7Fa4FVrM8a4X5JvPjjSCTOXcINDayENyHMP-2BIyOmnt7Xya0Cgje5MqcSmK-2FDBM-2BhNPQ98e8qCQuR7CQ-2FMtPDVGWnBvlaa6lSZ-2BasN4Lt5-2FEgoYaDI1QxcFe9kiz05Rntm8fRC-2BAIbrJv11iJoMk2ug2HerJK5rbWDt7qJERdyysqNjcg7E6-2FwYve33C0eKpte-2BdWKptijTguGli9UbnOvbnQ6MFxCr8-2FS8qXNYWENQOGFhd7EQzh1q21QMUhCS0S5uJcOPf7-2F9NeXXMkzMejsqOWBqeDtVTSUIwpWCeQKcA-3D" TargetMode="External"/><Relationship Id="rId10" Type="http://schemas.openxmlformats.org/officeDocument/2006/relationships/hyperlink" Target="https://www.youtube.com/watch?v=O9VSFPOaXwc" TargetMode="External"/><Relationship Id="rId4" Type="http://schemas.openxmlformats.org/officeDocument/2006/relationships/styles" Target="styles.xml"/><Relationship Id="rId9" Type="http://schemas.openxmlformats.org/officeDocument/2006/relationships/hyperlink" Target="https://www.youtube.com/watch?v=JXTuXaWt-Ns" TargetMode="External"/><Relationship Id="rId14" Type="http://schemas.openxmlformats.org/officeDocument/2006/relationships/hyperlink" Target="http://lnk.marjinal.com.tr/wf/click?upn=YtQdv9Fq-2B4KdOqLEftvE09Zhn76NkYGQ0tx6J3IKBmI-3D_yvBYfsilmQIXGZ5wsaRTiHPlLmFWGBK0Bl4b-2BPaebzhRIZa-2BqlvfwFwNiTPCEOo3nskFjl7BWHb77ekaMuKWEDfLDN-2Bimh-2BZ3Kvg-2FfZGx8pdyd99m8ic-2FmmXJXjmaOVJ2N-2BaLh9F6AKCd7u3qPE-2Bh2scRhyOXSYF7KxsMwHPBWLjn75YcMJsMACZoM1ONvK1Y2K0hPXaLBViZkcLbTXznh2V7gyv4xurpZCT-2FFI3iPU91vPryy1-2BWbp3CmsX7ZjwVlOfhxOc03yUOsKUruwUZDpUF-2FumJGSpCvaVleBfB-2BlA-2F-2F8l8geNwN9w7XSjCmXjcpRa3-2Bb6VhlCGgRiMhXSVtwX-2FsZzq17I5iHSrVl-2B6Q5WEJar4A3wEv1rezDn094PCWWRDr0oafy-2FiW-2BFxjSO4SZGbUJLJcogam1ohVm1TmA-3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1B650-7C35-4470-B400-E4931872A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53520-5EA5-4B0F-8D40-E51B66BBD2EC}">
  <ds:schemaRefs>
    <ds:schemaRef ds:uri="http://schemas.microsoft.com/sharepoint/v3/contenttype/forms"/>
  </ds:schemaRefs>
</ds:datastoreItem>
</file>

<file path=customXml/itemProps3.xml><?xml version="1.0" encoding="utf-8"?>
<ds:datastoreItem xmlns:ds="http://schemas.openxmlformats.org/officeDocument/2006/customXml" ds:itemID="{09ABD358-C323-4A54-8EFA-790C3D170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1020</Words>
  <Characters>5815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Ayse Ekin Gunduz</cp:lastModifiedBy>
  <cp:revision>101</cp:revision>
  <dcterms:created xsi:type="dcterms:W3CDTF">2018-01-12T12:20:00Z</dcterms:created>
  <dcterms:modified xsi:type="dcterms:W3CDTF">2018-03-12T08:35:00Z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