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E1E21" w:rsidR="00A22BC5" w:rsidP="003E1E21" w:rsidRDefault="003E1E21" w14:paraId="5E23FC2E" w14:textId="685922BA">
      <w:pPr>
        <w:spacing w:line="360" w:lineRule="auto"/>
        <w:contextualSpacing/>
        <w:jc w:val="both"/>
        <w:rPr>
          <w:rFonts w:ascii="Aptos" w:hAnsi="Aptos"/>
          <w:b/>
          <w:bCs/>
          <w:sz w:val="28"/>
          <w:szCs w:val="28"/>
          <w:u w:val="single"/>
        </w:rPr>
      </w:pPr>
      <w:r w:rsidRPr="003E1E21">
        <w:rPr>
          <w:rFonts w:ascii="Aptos" w:hAnsi="Aptos"/>
          <w:b/>
          <w:bCs/>
          <w:sz w:val="28"/>
          <w:szCs w:val="28"/>
          <w:u w:val="single"/>
        </w:rPr>
        <w:t xml:space="preserve">BASIN BÜLTENİ </w:t>
      </w:r>
    </w:p>
    <w:p w:rsidRPr="003E1E21" w:rsidR="003E1E21" w:rsidP="003E1E21" w:rsidRDefault="003E1E21" w14:paraId="1F22CCEE" w14:textId="77777777">
      <w:pPr>
        <w:spacing w:line="360" w:lineRule="auto"/>
        <w:contextualSpacing/>
        <w:jc w:val="both"/>
        <w:rPr>
          <w:rFonts w:ascii="Aptos" w:hAnsi="Aptos"/>
          <w:b/>
          <w:bCs/>
          <w:sz w:val="28"/>
          <w:szCs w:val="28"/>
        </w:rPr>
      </w:pPr>
    </w:p>
    <w:p w:rsidR="003E1E21" w:rsidP="003E1E21" w:rsidRDefault="003E1E21" w14:paraId="789B7CB0" w14:textId="77777777">
      <w:pPr>
        <w:spacing w:line="360" w:lineRule="auto"/>
        <w:contextualSpacing/>
        <w:jc w:val="center"/>
        <w:rPr>
          <w:rFonts w:ascii="Aptos" w:hAnsi="Aptos"/>
          <w:b/>
          <w:bCs/>
          <w:sz w:val="28"/>
          <w:szCs w:val="28"/>
          <w:lang w:val="tr-TR"/>
        </w:rPr>
      </w:pPr>
      <w:r w:rsidRPr="003E1E21">
        <w:rPr>
          <w:rFonts w:ascii="Aptos" w:hAnsi="Aptos"/>
          <w:b/>
          <w:bCs/>
          <w:sz w:val="28"/>
          <w:szCs w:val="28"/>
          <w:lang w:val="tr-TR"/>
        </w:rPr>
        <w:t>Fikret Yüksel Foundation ile Başlayan 27 Yıllık Yolculuk, Fikret Yüksel Eğitim Vakfı ile Türkiye’de Kök Salıyor</w:t>
      </w:r>
    </w:p>
    <w:p w:rsidRPr="003E1E21" w:rsidR="003E1E21" w:rsidP="003E1E21" w:rsidRDefault="003E1E21" w14:paraId="595FD0AA" w14:textId="77777777">
      <w:pPr>
        <w:spacing w:line="360" w:lineRule="auto"/>
        <w:contextualSpacing/>
        <w:jc w:val="center"/>
        <w:rPr>
          <w:rFonts w:ascii="Aptos" w:hAnsi="Aptos"/>
          <w:b/>
          <w:bCs/>
          <w:sz w:val="28"/>
          <w:szCs w:val="28"/>
          <w:lang w:val="tr-TR"/>
        </w:rPr>
      </w:pPr>
    </w:p>
    <w:p w:rsidR="003E1E21" w:rsidP="003E1E21" w:rsidRDefault="003E1E21" w14:paraId="000B7296" w14:textId="77777777">
      <w:pPr>
        <w:spacing w:line="360" w:lineRule="auto"/>
        <w:contextualSpacing/>
        <w:jc w:val="center"/>
        <w:rPr>
          <w:rFonts w:ascii="Aptos" w:hAnsi="Aptos"/>
          <w:b/>
          <w:bCs/>
          <w:sz w:val="24"/>
          <w:szCs w:val="24"/>
          <w:lang w:val="tr-TR"/>
        </w:rPr>
      </w:pPr>
      <w:r w:rsidRPr="003E1E21">
        <w:rPr>
          <w:rFonts w:ascii="Aptos" w:hAnsi="Aptos"/>
          <w:b/>
          <w:bCs/>
          <w:sz w:val="24"/>
          <w:szCs w:val="24"/>
          <w:lang w:val="tr-TR"/>
        </w:rPr>
        <w:t>Bilim, teknoloji ve mühendislik alanlarında gençlerin potansiyelini açığa çıkarmayı hedefleyen Fikret Yüksel Foundation, Türkiye’deki vakıflaşma sürecini tamamlayarak Fikret Yüksel Eğitim Vakfı adıyla yolculuğuna devam ediyor. Vakfın kuruluşu, 17 Aralık’ta Yıldız Teknik Üniversitesi Hisar Tesisleri’nde düzenlenen “Eğitimle Yükselen Gelecek” lansman davetiyle kamuoyuna duyuruldu.</w:t>
      </w:r>
    </w:p>
    <w:p w:rsidRPr="003E1E21" w:rsidR="003E1E21" w:rsidP="003E1E21" w:rsidRDefault="003E1E21" w14:paraId="1D2A4ED1" w14:textId="77777777">
      <w:pPr>
        <w:spacing w:line="360" w:lineRule="auto"/>
        <w:contextualSpacing/>
        <w:jc w:val="center"/>
        <w:rPr>
          <w:rFonts w:ascii="Aptos" w:hAnsi="Aptos"/>
          <w:b/>
          <w:bCs/>
          <w:sz w:val="24"/>
          <w:szCs w:val="24"/>
          <w:lang w:val="tr-TR"/>
        </w:rPr>
      </w:pPr>
    </w:p>
    <w:p w:rsidR="003E1E21" w:rsidP="003E1E21" w:rsidRDefault="003E1E21" w14:paraId="5237A7B4" w14:textId="77777777">
      <w:pPr>
        <w:spacing w:line="360" w:lineRule="auto"/>
        <w:contextualSpacing/>
        <w:jc w:val="both"/>
        <w:rPr>
          <w:rFonts w:ascii="Aptos" w:hAnsi="Aptos"/>
          <w:lang w:val="tr-TR"/>
        </w:rPr>
      </w:pPr>
      <w:r w:rsidRPr="003E1E21">
        <w:rPr>
          <w:rFonts w:ascii="Aptos" w:hAnsi="Aptos"/>
          <w:lang w:val="tr-TR"/>
        </w:rPr>
        <w:t>Bilim, teknoloji ve mühendislik alanlarında gençlerin potansiyelini açığa çıkarmayı hedefleyen Fikret Yüksel Foundation, Türkiye’deki vakıflaşma sürecini tamamlayarak Fikret Yüksel Eğitim Vakfı adıyla faaliyetlerine başladı. 1998 yılında Darüşşafaka mezunu bir bağışçı olarak Fikret Yüksel’in attığı ilk adımla başlayan bu 27 yıllık yolculuk, bugün Türkiye’de gençlerin eğitim yolculuklarını destekleyen güçlü ve sürdürülebilir bir yapıya dönüşmüş durumda.</w:t>
      </w:r>
    </w:p>
    <w:p w:rsidRPr="003E1E21" w:rsidR="003E1E21" w:rsidP="003E1E21" w:rsidRDefault="003E1E21" w14:paraId="40857DC1" w14:textId="77777777">
      <w:pPr>
        <w:spacing w:line="360" w:lineRule="auto"/>
        <w:contextualSpacing/>
        <w:jc w:val="both"/>
        <w:rPr>
          <w:rFonts w:ascii="Aptos" w:hAnsi="Aptos"/>
          <w:lang w:val="tr-TR"/>
        </w:rPr>
      </w:pPr>
    </w:p>
    <w:p w:rsidR="003E1E21" w:rsidP="003E1E21" w:rsidRDefault="003E1E21" w14:paraId="3C297B9C" w14:textId="77777777">
      <w:pPr>
        <w:spacing w:line="360" w:lineRule="auto"/>
        <w:contextualSpacing/>
        <w:jc w:val="both"/>
        <w:rPr>
          <w:rFonts w:ascii="Aptos" w:hAnsi="Aptos"/>
          <w:lang w:val="tr-TR"/>
        </w:rPr>
      </w:pPr>
      <w:r w:rsidRPr="003E1E21">
        <w:rPr>
          <w:rFonts w:ascii="Aptos" w:hAnsi="Aptos"/>
          <w:lang w:val="tr-TR"/>
        </w:rPr>
        <w:t>Vakfın kuruluşu, 17 Aralık Çarşamba akşamı Yıldız Teknik Üniversitesi Hisar Tesisleri’nin ev sahipliğinde gerçekleştirilen “Eğitimle Yükselen Gelecek” başlıklı lansman davetiyle kamuoyuna duyuruldu. Etkinlikte vakfın geçmişten bugüne uzanan hikâyesi paylaşılırken, yeni dönem hedefleri, programları ve iş birliği alanları da konuklarla birlikte ele alındı.</w:t>
      </w:r>
    </w:p>
    <w:p w:rsidRPr="003E1E21" w:rsidR="003E1E21" w:rsidP="003E1E21" w:rsidRDefault="003E1E21" w14:paraId="26F609D4" w14:textId="77777777">
      <w:pPr>
        <w:spacing w:line="360" w:lineRule="auto"/>
        <w:contextualSpacing/>
        <w:jc w:val="both"/>
        <w:rPr>
          <w:rFonts w:ascii="Aptos" w:hAnsi="Aptos"/>
          <w:lang w:val="tr-TR"/>
        </w:rPr>
      </w:pPr>
    </w:p>
    <w:p w:rsidRPr="003E1E21" w:rsidR="003E1E21" w:rsidP="003E1E21" w:rsidRDefault="003E1E21" w14:paraId="1E77E145" w14:textId="77777777">
      <w:pPr>
        <w:spacing w:line="360" w:lineRule="auto"/>
        <w:contextualSpacing/>
        <w:jc w:val="both"/>
        <w:rPr>
          <w:rFonts w:ascii="Aptos" w:hAnsi="Aptos"/>
          <w:lang w:val="tr-TR"/>
        </w:rPr>
      </w:pPr>
      <w:r w:rsidRPr="003E1E21">
        <w:rPr>
          <w:rFonts w:ascii="Aptos" w:hAnsi="Aptos"/>
          <w:lang w:val="tr-TR"/>
        </w:rPr>
        <w:t xml:space="preserve">Lansman gecesinin açılış konuşmasını, Fikret Yüksel Eğitim Vakfı Mütevelli Heyeti Başkanı, Fikret Yüksel Foundation Kurucu Ortağı ve Fikret Yüksel’in kızı Susan </w:t>
      </w:r>
      <w:proofErr w:type="spellStart"/>
      <w:r w:rsidRPr="003E1E21">
        <w:rPr>
          <w:rFonts w:ascii="Aptos" w:hAnsi="Aptos"/>
          <w:lang w:val="tr-TR"/>
        </w:rPr>
        <w:t>Burchard</w:t>
      </w:r>
      <w:proofErr w:type="spellEnd"/>
      <w:r w:rsidRPr="003E1E21">
        <w:rPr>
          <w:rFonts w:ascii="Aptos" w:hAnsi="Aptos"/>
          <w:lang w:val="tr-TR"/>
        </w:rPr>
        <w:t xml:space="preserve"> gerçekleştirdi. Vakfın kuruluş amacına değinen </w:t>
      </w:r>
      <w:proofErr w:type="spellStart"/>
      <w:r w:rsidRPr="003E1E21">
        <w:rPr>
          <w:rFonts w:ascii="Aptos" w:hAnsi="Aptos"/>
          <w:lang w:val="tr-TR"/>
        </w:rPr>
        <w:t>Burchard</w:t>
      </w:r>
      <w:proofErr w:type="spellEnd"/>
      <w:r w:rsidRPr="003E1E21">
        <w:rPr>
          <w:rFonts w:ascii="Aptos" w:hAnsi="Aptos"/>
          <w:lang w:val="tr-TR"/>
        </w:rPr>
        <w:t>, şunları söyledi:</w:t>
      </w:r>
    </w:p>
    <w:p w:rsidR="003E1E21" w:rsidP="003E1E21" w:rsidRDefault="003E1E21" w14:paraId="7809E67C" w14:textId="77777777">
      <w:pPr>
        <w:spacing w:line="360" w:lineRule="auto"/>
        <w:contextualSpacing/>
        <w:jc w:val="both"/>
        <w:rPr>
          <w:rFonts w:ascii="Aptos" w:hAnsi="Aptos"/>
          <w:lang w:val="tr-TR"/>
        </w:rPr>
      </w:pPr>
      <w:r w:rsidRPr="003E1E21">
        <w:rPr>
          <w:rFonts w:ascii="Aptos" w:hAnsi="Aptos"/>
          <w:lang w:val="tr-TR"/>
        </w:rPr>
        <w:t>“Vakfı kurarken babam Fikret Yüksel’in belirlediği ‘Türkiye’deki çocukların daha iyi bir eğitim almasına yardımcı olma’ misyonunu daha kurumsal bir misyona dönüştürmeye karar verdik. Bunun gençlerin meraklı zihinlerini uyandırmak ve ilham vermek için kullanabileceğimiz değerli bir eğitim aracı olacağını düşündük.”</w:t>
      </w:r>
    </w:p>
    <w:p w:rsidRPr="003E1E21" w:rsidR="003E1E21" w:rsidP="003E1E21" w:rsidRDefault="003E1E21" w14:paraId="0C69DD14" w14:textId="77777777">
      <w:pPr>
        <w:spacing w:line="360" w:lineRule="auto"/>
        <w:contextualSpacing/>
        <w:jc w:val="both"/>
        <w:rPr>
          <w:rFonts w:ascii="Aptos" w:hAnsi="Aptos"/>
          <w:lang w:val="tr-TR"/>
        </w:rPr>
      </w:pPr>
    </w:p>
    <w:p w:rsidRPr="003E1E21" w:rsidR="003E1E21" w:rsidP="003E1E21" w:rsidRDefault="003E1E21" w14:paraId="2EDC1BC2" w14:textId="77777777">
      <w:pPr>
        <w:spacing w:line="360" w:lineRule="auto"/>
        <w:contextualSpacing/>
        <w:jc w:val="both"/>
        <w:rPr>
          <w:rFonts w:ascii="Aptos" w:hAnsi="Aptos"/>
          <w:lang w:val="tr-TR"/>
        </w:rPr>
      </w:pPr>
      <w:r w:rsidRPr="003E1E21">
        <w:rPr>
          <w:rFonts w:ascii="Aptos" w:hAnsi="Aptos"/>
          <w:lang w:val="tr-TR"/>
        </w:rPr>
        <w:t>Ardından söz alan Fikret Yüksel Eğitim Vakfı Yönetim Kurulu Başkan Yardımcısı ve Fikret Yüksel Foundation Türkiye Temsilcisi Ayşe Selçok Kaya, vakfın benimsediği değerleri ve katılımcı yapısını vurguladı:</w:t>
      </w:r>
    </w:p>
    <w:p w:rsidR="003E1E21" w:rsidP="003E1E21" w:rsidRDefault="003E1E21" w14:paraId="4D21ACEE" w14:textId="77777777">
      <w:pPr>
        <w:spacing w:line="360" w:lineRule="auto"/>
        <w:contextualSpacing/>
        <w:jc w:val="both"/>
        <w:rPr>
          <w:rFonts w:ascii="Aptos" w:hAnsi="Aptos"/>
          <w:lang w:val="tr-TR"/>
        </w:rPr>
      </w:pPr>
      <w:r w:rsidRPr="003E1E21">
        <w:rPr>
          <w:rFonts w:ascii="Aptos" w:hAnsi="Aptos"/>
          <w:lang w:val="tr-TR"/>
        </w:rPr>
        <w:lastRenderedPageBreak/>
        <w:t>“Programlarımızın küresel değerleri, bizi bir arada tutan değerler ve kültürümüzle son derece uyumlu. Keşif, yenilik, ekip çalışması, etki, dahil etme ve eğlence temel değerlerimiz. Bunun yanı sıra duyarlı profesyonellik anlayışıyla, rekabet sırasında da ilkeli olmayı önemsiyoruz.”</w:t>
      </w:r>
    </w:p>
    <w:p w:rsidRPr="003E1E21" w:rsidR="003E1E21" w:rsidP="003E1E21" w:rsidRDefault="003E1E21" w14:paraId="1095E26B" w14:textId="77777777">
      <w:pPr>
        <w:spacing w:line="360" w:lineRule="auto"/>
        <w:contextualSpacing/>
        <w:jc w:val="both"/>
        <w:rPr>
          <w:rFonts w:ascii="Aptos" w:hAnsi="Aptos"/>
          <w:lang w:val="tr-TR"/>
        </w:rPr>
      </w:pPr>
    </w:p>
    <w:p w:rsidRPr="003E1E21" w:rsidR="003E1E21" w:rsidP="003E1E21" w:rsidRDefault="003E1E21" w14:paraId="1FF3FCEE" w14:textId="77777777">
      <w:pPr>
        <w:spacing w:line="360" w:lineRule="auto"/>
        <w:contextualSpacing/>
        <w:jc w:val="both"/>
        <w:rPr>
          <w:rFonts w:ascii="Aptos" w:hAnsi="Aptos"/>
          <w:lang w:val="tr-TR"/>
        </w:rPr>
      </w:pPr>
      <w:r w:rsidRPr="003E1E21">
        <w:rPr>
          <w:rFonts w:ascii="Aptos" w:hAnsi="Aptos"/>
          <w:lang w:val="tr-TR"/>
        </w:rPr>
        <w:t xml:space="preserve">Gecenin üçüncü konuşmasını ise Fikret Yüksel Eğitim Vakfı Yönetim Kurulu Başkanı ve Fikret Yüksel Foundation Başkanı Alex Francis </w:t>
      </w:r>
      <w:proofErr w:type="spellStart"/>
      <w:r w:rsidRPr="003E1E21">
        <w:rPr>
          <w:rFonts w:ascii="Aptos" w:hAnsi="Aptos"/>
          <w:lang w:val="tr-TR"/>
        </w:rPr>
        <w:t>Burchard</w:t>
      </w:r>
      <w:proofErr w:type="spellEnd"/>
      <w:r w:rsidRPr="003E1E21">
        <w:rPr>
          <w:rFonts w:ascii="Aptos" w:hAnsi="Aptos"/>
          <w:lang w:val="tr-TR"/>
        </w:rPr>
        <w:t xml:space="preserve"> yaptı. Vakıflaşma sürecinin önemine dikkat çeken </w:t>
      </w:r>
      <w:proofErr w:type="spellStart"/>
      <w:r w:rsidRPr="003E1E21">
        <w:rPr>
          <w:rFonts w:ascii="Aptos" w:hAnsi="Aptos"/>
          <w:lang w:val="tr-TR"/>
        </w:rPr>
        <w:t>Burchard</w:t>
      </w:r>
      <w:proofErr w:type="spellEnd"/>
      <w:r w:rsidRPr="003E1E21">
        <w:rPr>
          <w:rFonts w:ascii="Aptos" w:hAnsi="Aptos"/>
          <w:lang w:val="tr-TR"/>
        </w:rPr>
        <w:t>, şöyle konuştu:</w:t>
      </w:r>
    </w:p>
    <w:p w:rsidR="003E1E21" w:rsidP="003E1E21" w:rsidRDefault="003E1E21" w14:paraId="2B34B53C" w14:textId="77777777">
      <w:pPr>
        <w:spacing w:line="360" w:lineRule="auto"/>
        <w:contextualSpacing/>
        <w:jc w:val="both"/>
        <w:rPr>
          <w:rFonts w:ascii="Aptos" w:hAnsi="Aptos"/>
          <w:lang w:val="tr-TR"/>
        </w:rPr>
      </w:pPr>
      <w:r w:rsidRPr="003E1E21">
        <w:rPr>
          <w:rFonts w:ascii="Aptos" w:hAnsi="Aptos"/>
          <w:lang w:val="tr-TR"/>
        </w:rPr>
        <w:t>“Dedem Fikret Yüksel, Türkiye’deki öğrencilerin en iyi fırsatlara sahip olmasını istiyordu. Ben de aynı hayali paylaşıyorum. ABD’deki öğrencilerin sahip olduğu fırsatları, mümkün olduğunca çok öğrenci için Türkiye’de de erişilebilir kılmaya çalışıyoruz. Bugün Fikret Yüksel Eğitim Vakfı’nın kuruluşunu kutlamak için buradayız. Bu adım, programlarımızı Türkiye’de yasal çerçeve içinde daha sürdürülebilir hale getirme yolunda atılmış önemli bir adım. Kamu yararı statüsünde bir vakıf olma yolunda ilerliyoruz ve uzun yıllar boyunca Türkiye’ye hizmet etmeyi hedefliyoruz.”</w:t>
      </w:r>
    </w:p>
    <w:p w:rsidR="003E1E21" w:rsidP="003E1E21" w:rsidRDefault="003E1E21" w14:paraId="10C5199B" w14:textId="77777777">
      <w:pPr>
        <w:spacing w:line="360" w:lineRule="auto"/>
        <w:contextualSpacing/>
        <w:jc w:val="both"/>
        <w:rPr>
          <w:rFonts w:ascii="Aptos" w:hAnsi="Aptos"/>
          <w:lang w:val="tr-TR"/>
        </w:rPr>
      </w:pPr>
    </w:p>
    <w:p w:rsidR="003E1E21" w:rsidP="003E1E21" w:rsidRDefault="003E1E21" w14:paraId="68B40540" w14:textId="20199711">
      <w:pPr>
        <w:spacing w:line="360" w:lineRule="auto"/>
        <w:contextualSpacing/>
        <w:jc w:val="both"/>
        <w:rPr>
          <w:rFonts w:ascii="Aptos" w:hAnsi="Aptos"/>
          <w:lang w:val="tr-TR"/>
        </w:rPr>
      </w:pPr>
      <w:r w:rsidRPr="003E1E21">
        <w:rPr>
          <w:rFonts w:ascii="Aptos" w:hAnsi="Aptos"/>
          <w:lang w:val="tr-TR"/>
        </w:rPr>
        <w:t xml:space="preserve">Açılış konuşmalarının ardından vakfın faydalanıcılarından ve gönüllülerinden Firdevs Kaya ve Ersin Beyhan, vakıfla tanışma hikâyelerini ve </w:t>
      </w:r>
      <w:r w:rsidRPr="003E1E21">
        <w:rPr>
          <w:rFonts w:ascii="Aptos" w:hAnsi="Aptos"/>
          <w:i/>
          <w:iCs/>
          <w:lang w:val="tr-TR"/>
        </w:rPr>
        <w:t>FIRST</w:t>
      </w:r>
      <w:r w:rsidRPr="003E1E21">
        <w:rPr>
          <w:rFonts w:ascii="Aptos" w:hAnsi="Aptos"/>
          <w:lang w:val="tr-TR"/>
        </w:rPr>
        <w:t xml:space="preserve"> programlarının hayatlarındaki dönüştürücü etkisini katılımcılarla paylaştı. Programın devamında vakfın yönetim kurulu ve danışma kurulu üyeleri tanıtıldı.</w:t>
      </w:r>
    </w:p>
    <w:p w:rsidRPr="003E1E21" w:rsidR="003E1E21" w:rsidP="003E1E21" w:rsidRDefault="003E1E21" w14:paraId="2302FA87" w14:textId="77777777">
      <w:pPr>
        <w:spacing w:line="360" w:lineRule="auto"/>
        <w:contextualSpacing/>
        <w:jc w:val="both"/>
        <w:rPr>
          <w:rFonts w:ascii="Aptos" w:hAnsi="Aptos"/>
          <w:b/>
          <w:bCs/>
          <w:lang w:val="tr-TR"/>
        </w:rPr>
      </w:pPr>
    </w:p>
    <w:p w:rsidRPr="003E1E21" w:rsidR="003E1E21" w:rsidP="003E1E21" w:rsidRDefault="003E1E21" w14:paraId="5D3A4BFA" w14:textId="77777777">
      <w:pPr>
        <w:spacing w:line="360" w:lineRule="auto"/>
        <w:contextualSpacing/>
        <w:jc w:val="both"/>
        <w:rPr>
          <w:rFonts w:ascii="Aptos" w:hAnsi="Aptos"/>
          <w:b/>
          <w:bCs/>
          <w:lang w:val="tr-TR"/>
        </w:rPr>
      </w:pPr>
      <w:r w:rsidRPr="003E1E21">
        <w:rPr>
          <w:rFonts w:ascii="Aptos" w:hAnsi="Aptos"/>
          <w:b/>
          <w:bCs/>
          <w:lang w:val="tr-TR"/>
        </w:rPr>
        <w:t>FIRST Programlarıyla Gençlere Erken Yaşta İlham</w:t>
      </w:r>
    </w:p>
    <w:p w:rsidR="003E1E21" w:rsidP="003E1E21" w:rsidRDefault="003E1E21" w14:paraId="2081ACF5" w14:textId="3CAC11B8">
      <w:pPr>
        <w:spacing w:line="360" w:lineRule="auto"/>
        <w:contextualSpacing/>
        <w:jc w:val="both"/>
        <w:rPr>
          <w:rFonts w:ascii="Aptos" w:hAnsi="Aptos"/>
          <w:lang w:val="tr-TR"/>
        </w:rPr>
      </w:pPr>
      <w:r w:rsidRPr="003E1E21">
        <w:rPr>
          <w:rFonts w:ascii="Aptos" w:hAnsi="Aptos"/>
          <w:lang w:val="tr-TR"/>
        </w:rPr>
        <w:t xml:space="preserve">Fikret Yüksel Eğitim Vakfı’nın odak noktasında, dünyada milyonlarca gence ulaşan </w:t>
      </w:r>
      <w:r w:rsidRPr="003E1E21">
        <w:rPr>
          <w:rFonts w:ascii="Aptos" w:hAnsi="Aptos"/>
          <w:i/>
          <w:iCs/>
          <w:lang w:val="tr-TR"/>
        </w:rPr>
        <w:t>FIRST®</w:t>
      </w:r>
      <w:r w:rsidRPr="003E1E21">
        <w:rPr>
          <w:rFonts w:ascii="Aptos" w:hAnsi="Aptos"/>
          <w:lang w:val="tr-TR"/>
        </w:rPr>
        <w:t xml:space="preserve"> (For </w:t>
      </w:r>
      <w:proofErr w:type="spellStart"/>
      <w:r w:rsidRPr="003E1E21">
        <w:rPr>
          <w:rFonts w:ascii="Aptos" w:hAnsi="Aptos"/>
          <w:lang w:val="tr-TR"/>
        </w:rPr>
        <w:t>Inspiration</w:t>
      </w:r>
      <w:proofErr w:type="spellEnd"/>
      <w:r w:rsidRPr="003E1E21">
        <w:rPr>
          <w:rFonts w:ascii="Aptos" w:hAnsi="Aptos"/>
          <w:lang w:val="tr-TR"/>
        </w:rPr>
        <w:t xml:space="preserve"> </w:t>
      </w:r>
      <w:proofErr w:type="spellStart"/>
      <w:r w:rsidRPr="003E1E21">
        <w:rPr>
          <w:rFonts w:ascii="Aptos" w:hAnsi="Aptos"/>
          <w:lang w:val="tr-TR"/>
        </w:rPr>
        <w:t>and</w:t>
      </w:r>
      <w:proofErr w:type="spellEnd"/>
      <w:r w:rsidRPr="003E1E21">
        <w:rPr>
          <w:rFonts w:ascii="Aptos" w:hAnsi="Aptos"/>
          <w:lang w:val="tr-TR"/>
        </w:rPr>
        <w:t xml:space="preserve"> </w:t>
      </w:r>
      <w:proofErr w:type="spellStart"/>
      <w:r w:rsidRPr="003E1E21">
        <w:rPr>
          <w:rFonts w:ascii="Aptos" w:hAnsi="Aptos"/>
          <w:lang w:val="tr-TR"/>
        </w:rPr>
        <w:t>Recognition</w:t>
      </w:r>
      <w:proofErr w:type="spellEnd"/>
      <w:r w:rsidRPr="003E1E21">
        <w:rPr>
          <w:rFonts w:ascii="Aptos" w:hAnsi="Aptos"/>
          <w:lang w:val="tr-TR"/>
        </w:rPr>
        <w:t xml:space="preserve"> of </w:t>
      </w:r>
      <w:proofErr w:type="spellStart"/>
      <w:r w:rsidRPr="003E1E21">
        <w:rPr>
          <w:rFonts w:ascii="Aptos" w:hAnsi="Aptos"/>
          <w:lang w:val="tr-TR"/>
        </w:rPr>
        <w:t>Science</w:t>
      </w:r>
      <w:proofErr w:type="spellEnd"/>
      <w:r w:rsidRPr="003E1E21">
        <w:rPr>
          <w:rFonts w:ascii="Aptos" w:hAnsi="Aptos"/>
          <w:lang w:val="tr-TR"/>
        </w:rPr>
        <w:t xml:space="preserve"> </w:t>
      </w:r>
      <w:proofErr w:type="spellStart"/>
      <w:r w:rsidRPr="003E1E21">
        <w:rPr>
          <w:rFonts w:ascii="Aptos" w:hAnsi="Aptos"/>
          <w:lang w:val="tr-TR"/>
        </w:rPr>
        <w:t>and</w:t>
      </w:r>
      <w:proofErr w:type="spellEnd"/>
      <w:r w:rsidRPr="003E1E21">
        <w:rPr>
          <w:rFonts w:ascii="Aptos" w:hAnsi="Aptos"/>
          <w:lang w:val="tr-TR"/>
        </w:rPr>
        <w:t xml:space="preserve"> </w:t>
      </w:r>
      <w:proofErr w:type="spellStart"/>
      <w:r w:rsidRPr="003E1E21">
        <w:rPr>
          <w:rFonts w:ascii="Aptos" w:hAnsi="Aptos"/>
          <w:lang w:val="tr-TR"/>
        </w:rPr>
        <w:t>Technology</w:t>
      </w:r>
      <w:proofErr w:type="spellEnd"/>
      <w:r w:rsidRPr="003E1E21">
        <w:rPr>
          <w:rFonts w:ascii="Aptos" w:hAnsi="Aptos"/>
          <w:lang w:val="tr-TR"/>
        </w:rPr>
        <w:t xml:space="preserve">) programları yer alıyor. Vakıf, Türkiye’de </w:t>
      </w:r>
      <w:r w:rsidRPr="003E1E21">
        <w:rPr>
          <w:rFonts w:ascii="Aptos" w:hAnsi="Aptos"/>
          <w:i/>
          <w:iCs/>
          <w:lang w:val="tr-TR"/>
        </w:rPr>
        <w:t>FIRST</w:t>
      </w:r>
      <w:proofErr w:type="gramStart"/>
      <w:r w:rsidRPr="003E1E21">
        <w:rPr>
          <w:rFonts w:ascii="Aptos" w:hAnsi="Aptos"/>
          <w:i/>
          <w:iCs/>
          <w:lang w:val="tr-TR"/>
        </w:rPr>
        <w:t>®</w:t>
      </w:r>
      <w:r w:rsidRPr="003E1E21">
        <w:rPr>
          <w:rFonts w:ascii="Aptos" w:hAnsi="Aptos"/>
          <w:lang w:val="tr-TR"/>
        </w:rPr>
        <w:t xml:space="preserve">  </w:t>
      </w:r>
      <w:proofErr w:type="spellStart"/>
      <w:r w:rsidRPr="003E1E21">
        <w:rPr>
          <w:rFonts w:ascii="Aptos" w:hAnsi="Aptos"/>
          <w:lang w:val="tr-TR"/>
        </w:rPr>
        <w:t>Robotics</w:t>
      </w:r>
      <w:proofErr w:type="spellEnd"/>
      <w:proofErr w:type="gramEnd"/>
      <w:r w:rsidRPr="003E1E21">
        <w:rPr>
          <w:rFonts w:ascii="Aptos" w:hAnsi="Aptos"/>
          <w:lang w:val="tr-TR"/>
        </w:rPr>
        <w:t xml:space="preserve"> </w:t>
      </w:r>
      <w:proofErr w:type="spellStart"/>
      <w:r w:rsidRPr="003E1E21">
        <w:rPr>
          <w:rFonts w:ascii="Aptos" w:hAnsi="Aptos"/>
          <w:lang w:val="tr-TR"/>
        </w:rPr>
        <w:t>Competition</w:t>
      </w:r>
      <w:proofErr w:type="spellEnd"/>
      <w:r w:rsidRPr="003E1E21">
        <w:rPr>
          <w:rFonts w:ascii="Aptos" w:hAnsi="Aptos"/>
          <w:lang w:val="tr-TR"/>
        </w:rPr>
        <w:t xml:space="preserve"> (FRC) ve </w:t>
      </w:r>
      <w:r w:rsidRPr="003E1E21">
        <w:rPr>
          <w:rFonts w:ascii="Aptos" w:hAnsi="Aptos"/>
          <w:i/>
          <w:iCs/>
          <w:lang w:val="tr-TR"/>
        </w:rPr>
        <w:t>FIRST</w:t>
      </w:r>
      <w:r w:rsidRPr="003E1E21">
        <w:rPr>
          <w:rFonts w:ascii="Aptos" w:hAnsi="Aptos"/>
          <w:lang w:val="tr-TR"/>
        </w:rPr>
        <w:t xml:space="preserve"> </w:t>
      </w:r>
      <w:proofErr w:type="spellStart"/>
      <w:r w:rsidRPr="003E1E21">
        <w:rPr>
          <w:rFonts w:ascii="Aptos" w:hAnsi="Aptos"/>
          <w:lang w:val="tr-TR"/>
        </w:rPr>
        <w:t>Tech</w:t>
      </w:r>
      <w:proofErr w:type="spellEnd"/>
      <w:r w:rsidRPr="003E1E21">
        <w:rPr>
          <w:rFonts w:ascii="Aptos" w:hAnsi="Aptos"/>
          <w:lang w:val="tr-TR"/>
        </w:rPr>
        <w:t xml:space="preserve"> Challenge (FTC) programlarının temsilciliğini yürütüyor.</w:t>
      </w:r>
    </w:p>
    <w:p w:rsidRPr="003E1E21" w:rsidR="003E1E21" w:rsidP="003E1E21" w:rsidRDefault="003E1E21" w14:paraId="128F5ABF" w14:textId="77777777">
      <w:pPr>
        <w:spacing w:line="360" w:lineRule="auto"/>
        <w:contextualSpacing/>
        <w:jc w:val="both"/>
        <w:rPr>
          <w:rFonts w:ascii="Aptos" w:hAnsi="Aptos"/>
          <w:lang w:val="tr-TR"/>
        </w:rPr>
      </w:pPr>
    </w:p>
    <w:p w:rsidR="003E1E21" w:rsidP="003E1E21" w:rsidRDefault="003E1E21" w14:paraId="29D50580" w14:textId="51A495D8">
      <w:pPr>
        <w:spacing w:line="360" w:lineRule="auto"/>
        <w:contextualSpacing/>
        <w:jc w:val="both"/>
        <w:rPr>
          <w:rFonts w:ascii="Aptos" w:hAnsi="Aptos"/>
          <w:lang w:val="tr-TR"/>
        </w:rPr>
      </w:pPr>
      <w:r w:rsidRPr="003E1E21">
        <w:rPr>
          <w:rFonts w:ascii="Aptos" w:hAnsi="Aptos"/>
          <w:i/>
          <w:iCs/>
          <w:lang w:val="tr-TR"/>
        </w:rPr>
        <w:t>FIRST®</w:t>
      </w:r>
      <w:r w:rsidRPr="003E1E21">
        <w:rPr>
          <w:rFonts w:ascii="Aptos" w:hAnsi="Aptos"/>
          <w:lang w:val="tr-TR"/>
        </w:rPr>
        <w:t xml:space="preserve"> </w:t>
      </w:r>
      <w:proofErr w:type="spellStart"/>
      <w:r w:rsidRPr="003E1E21">
        <w:rPr>
          <w:rFonts w:ascii="Aptos" w:hAnsi="Aptos"/>
          <w:lang w:val="tr-TR"/>
        </w:rPr>
        <w:t>Robotics</w:t>
      </w:r>
      <w:proofErr w:type="spellEnd"/>
      <w:r w:rsidRPr="003E1E21">
        <w:rPr>
          <w:rFonts w:ascii="Aptos" w:hAnsi="Aptos"/>
          <w:lang w:val="tr-TR"/>
        </w:rPr>
        <w:t xml:space="preserve"> </w:t>
      </w:r>
      <w:proofErr w:type="spellStart"/>
      <w:r w:rsidRPr="003E1E21">
        <w:rPr>
          <w:rFonts w:ascii="Aptos" w:hAnsi="Aptos"/>
          <w:lang w:val="tr-TR"/>
        </w:rPr>
        <w:t>Competition</w:t>
      </w:r>
      <w:proofErr w:type="spellEnd"/>
      <w:r w:rsidRPr="003E1E21">
        <w:rPr>
          <w:rFonts w:ascii="Aptos" w:hAnsi="Aptos"/>
          <w:lang w:val="tr-TR"/>
        </w:rPr>
        <w:t xml:space="preserve"> (FRC) kapsamında lise öğrencileri, endüstriyel ölçekte robotlar tasarlayıp üreterek gelişmiş mühendislik prensiplerini sahada uygulama fırsatı buluyor. Program; teknik becerilerin yanı sıra takım çalışması, liderlik, problem çözme ve zaman yönetimi gibi kritik yetkinliklerin gelişimini destekliyor.</w:t>
      </w:r>
    </w:p>
    <w:p w:rsidRPr="003E1E21" w:rsidR="003E1E21" w:rsidP="003E1E21" w:rsidRDefault="003E1E21" w14:paraId="29A72099" w14:textId="77777777">
      <w:pPr>
        <w:spacing w:line="360" w:lineRule="auto"/>
        <w:contextualSpacing/>
        <w:jc w:val="both"/>
        <w:rPr>
          <w:rFonts w:ascii="Aptos" w:hAnsi="Aptos"/>
          <w:lang w:val="tr-TR"/>
        </w:rPr>
      </w:pPr>
    </w:p>
    <w:p w:rsidRPr="003E1E21" w:rsidR="003E1E21" w:rsidP="003E1E21" w:rsidRDefault="003E1E21" w14:paraId="6C40D8D0" w14:textId="77A5A227">
      <w:pPr>
        <w:spacing w:line="360" w:lineRule="auto"/>
        <w:contextualSpacing/>
        <w:jc w:val="both"/>
        <w:rPr>
          <w:rFonts w:ascii="Aptos" w:hAnsi="Aptos"/>
          <w:lang w:val="tr-TR"/>
        </w:rPr>
      </w:pPr>
      <w:r w:rsidRPr="003E1E21">
        <w:rPr>
          <w:rFonts w:ascii="Aptos" w:hAnsi="Aptos"/>
          <w:i/>
          <w:iCs/>
          <w:lang w:val="tr-TR"/>
        </w:rPr>
        <w:t>FIRST</w:t>
      </w:r>
      <w:proofErr w:type="gramStart"/>
      <w:r w:rsidRPr="003E1E21">
        <w:rPr>
          <w:rFonts w:ascii="Aptos" w:hAnsi="Aptos"/>
          <w:i/>
          <w:iCs/>
          <w:lang w:val="tr-TR"/>
        </w:rPr>
        <w:t>®</w:t>
      </w:r>
      <w:r w:rsidRPr="003E1E21">
        <w:rPr>
          <w:rFonts w:ascii="Aptos" w:hAnsi="Aptos"/>
          <w:lang w:val="tr-TR"/>
        </w:rPr>
        <w:t xml:space="preserve"> </w:t>
      </w:r>
      <w:r w:rsidRPr="003E1E21">
        <w:rPr>
          <w:rFonts w:ascii="Aptos" w:hAnsi="Aptos"/>
          <w:i/>
          <w:iCs/>
          <w:lang w:val="tr-TR"/>
        </w:rPr>
        <w:t xml:space="preserve"> </w:t>
      </w:r>
      <w:proofErr w:type="spellStart"/>
      <w:r w:rsidRPr="003E1E21">
        <w:rPr>
          <w:rFonts w:ascii="Aptos" w:hAnsi="Aptos"/>
          <w:lang w:val="tr-TR"/>
        </w:rPr>
        <w:t>Tech</w:t>
      </w:r>
      <w:proofErr w:type="spellEnd"/>
      <w:proofErr w:type="gramEnd"/>
      <w:r w:rsidRPr="003E1E21">
        <w:rPr>
          <w:rFonts w:ascii="Aptos" w:hAnsi="Aptos"/>
          <w:lang w:val="tr-TR"/>
        </w:rPr>
        <w:t xml:space="preserve"> Challenge (FTC) ise ortaokul öğrencilerine yönelik, daha küçük ve esnek robotlarla yürütülen, erişilebilir ama etkisi yüksek bir öğrenme modeli sunuyor. Öğrenciler, erken yaşta mühendislik ve kodlama becerileri kazanırken yaratıcı üretim sürecinin aktif bir parçası oluyor.</w:t>
      </w:r>
    </w:p>
    <w:p w:rsidR="003E1E21" w:rsidP="003E1E21" w:rsidRDefault="003E1E21" w14:paraId="0ECA9130" w14:textId="77777777">
      <w:pPr>
        <w:spacing w:line="360" w:lineRule="auto"/>
        <w:contextualSpacing/>
        <w:jc w:val="both"/>
        <w:rPr>
          <w:rFonts w:ascii="Aptos" w:hAnsi="Aptos"/>
          <w:lang w:val="tr-TR"/>
        </w:rPr>
      </w:pPr>
      <w:r w:rsidRPr="003E1E21">
        <w:rPr>
          <w:rFonts w:ascii="Aptos" w:hAnsi="Aptos"/>
          <w:lang w:val="tr-TR"/>
        </w:rPr>
        <w:lastRenderedPageBreak/>
        <w:t>Her iki program da çocukların ilgi alanlarını erken yaşta keşfetmelerine olanak tanırken; iletişim, problem çözme, yaratıcılık ve ekip çalışması gibi 21. yüzyıl becerilerinin gelişimine güçlü katkı sağlıyor.</w:t>
      </w:r>
    </w:p>
    <w:p w:rsidRPr="003E1E21" w:rsidR="003E1E21" w:rsidP="003E1E21" w:rsidRDefault="003E1E21" w14:paraId="54731AA4" w14:textId="77777777">
      <w:pPr>
        <w:spacing w:line="360" w:lineRule="auto"/>
        <w:contextualSpacing/>
        <w:jc w:val="both"/>
        <w:rPr>
          <w:rFonts w:ascii="Aptos" w:hAnsi="Aptos"/>
          <w:lang w:val="tr-TR"/>
        </w:rPr>
      </w:pPr>
    </w:p>
    <w:p w:rsidR="003E1E21" w:rsidP="003E1E21" w:rsidRDefault="003E1E21" w14:paraId="0C308807" w14:textId="77777777">
      <w:pPr>
        <w:spacing w:line="360" w:lineRule="auto"/>
        <w:contextualSpacing/>
        <w:jc w:val="both"/>
        <w:rPr>
          <w:rFonts w:ascii="Aptos" w:hAnsi="Aptos"/>
          <w:lang w:val="tr-TR"/>
        </w:rPr>
      </w:pPr>
      <w:r w:rsidRPr="003E1E21">
        <w:rPr>
          <w:rFonts w:ascii="Aptos" w:hAnsi="Aptos"/>
          <w:lang w:val="tr-TR"/>
        </w:rPr>
        <w:t xml:space="preserve">Lansman gecesinin sonunda konuklar, gençlerin emeğini ve heyecanını yerinde görmek üzere </w:t>
      </w:r>
      <w:proofErr w:type="gramStart"/>
      <w:r w:rsidRPr="003E1E21">
        <w:rPr>
          <w:rFonts w:ascii="Aptos" w:hAnsi="Aptos"/>
          <w:lang w:val="tr-TR"/>
        </w:rPr>
        <w:t>Mart</w:t>
      </w:r>
      <w:proofErr w:type="gramEnd"/>
      <w:r w:rsidRPr="003E1E21">
        <w:rPr>
          <w:rFonts w:ascii="Aptos" w:hAnsi="Aptos"/>
          <w:lang w:val="tr-TR"/>
        </w:rPr>
        <w:t xml:space="preserve"> ayında İstanbul ve Ankara’da düzenlenecek sekiz FRC etkinliğine ve </w:t>
      </w:r>
      <w:proofErr w:type="gramStart"/>
      <w:r w:rsidRPr="003E1E21">
        <w:rPr>
          <w:rFonts w:ascii="Aptos" w:hAnsi="Aptos"/>
          <w:lang w:val="tr-TR"/>
        </w:rPr>
        <w:t>Haziran</w:t>
      </w:r>
      <w:proofErr w:type="gramEnd"/>
      <w:r w:rsidRPr="003E1E21">
        <w:rPr>
          <w:rFonts w:ascii="Aptos" w:hAnsi="Aptos"/>
          <w:lang w:val="tr-TR"/>
        </w:rPr>
        <w:t xml:space="preserve"> ayında gerçekleştirilecek FTC </w:t>
      </w:r>
      <w:proofErr w:type="spellStart"/>
      <w:r w:rsidRPr="003E1E21">
        <w:rPr>
          <w:rFonts w:ascii="Aptos" w:hAnsi="Aptos"/>
          <w:lang w:val="tr-TR"/>
        </w:rPr>
        <w:t>Premier</w:t>
      </w:r>
      <w:proofErr w:type="spellEnd"/>
      <w:r w:rsidRPr="003E1E21">
        <w:rPr>
          <w:rFonts w:ascii="Aptos" w:hAnsi="Aptos"/>
          <w:lang w:val="tr-TR"/>
        </w:rPr>
        <w:t xml:space="preserve"> </w:t>
      </w:r>
      <w:proofErr w:type="spellStart"/>
      <w:r w:rsidRPr="003E1E21">
        <w:rPr>
          <w:rFonts w:ascii="Aptos" w:hAnsi="Aptos"/>
          <w:lang w:val="tr-TR"/>
        </w:rPr>
        <w:t>Event’e</w:t>
      </w:r>
      <w:proofErr w:type="spellEnd"/>
      <w:r w:rsidRPr="003E1E21">
        <w:rPr>
          <w:rFonts w:ascii="Aptos" w:hAnsi="Aptos"/>
          <w:lang w:val="tr-TR"/>
        </w:rPr>
        <w:t xml:space="preserve"> davet edildi.</w:t>
      </w:r>
    </w:p>
    <w:p w:rsidRPr="003E1E21" w:rsidR="003E1E21" w:rsidP="003E1E21" w:rsidRDefault="003E1E21" w14:paraId="349FFB9B" w14:textId="77777777">
      <w:pPr>
        <w:spacing w:line="360" w:lineRule="auto"/>
        <w:contextualSpacing/>
        <w:jc w:val="both"/>
        <w:rPr>
          <w:rFonts w:ascii="Aptos" w:hAnsi="Aptos"/>
          <w:lang w:val="tr-TR"/>
        </w:rPr>
      </w:pPr>
    </w:p>
    <w:p w:rsidR="003E1E21" w:rsidP="003E1E21" w:rsidRDefault="003E1E21" w14:paraId="3CDF20C0" w14:textId="77777777">
      <w:pPr>
        <w:spacing w:line="360" w:lineRule="auto"/>
        <w:contextualSpacing/>
        <w:jc w:val="both"/>
        <w:rPr>
          <w:rFonts w:ascii="Aptos" w:hAnsi="Aptos"/>
          <w:lang w:val="tr-TR"/>
        </w:rPr>
      </w:pPr>
      <w:r w:rsidRPr="003E1E21">
        <w:rPr>
          <w:rFonts w:ascii="Aptos" w:hAnsi="Aptos"/>
          <w:lang w:val="tr-TR"/>
        </w:rPr>
        <w:t xml:space="preserve">Fikret Yüksel Eğitim Vakfı hakkında detaylı bilgiye </w:t>
      </w:r>
      <w:hyperlink w:history="1" r:id="rId9">
        <w:r w:rsidRPr="003E1E21">
          <w:rPr>
            <w:rStyle w:val="Kpr"/>
            <w:rFonts w:ascii="Aptos" w:hAnsi="Aptos"/>
            <w:lang w:val="tr-TR"/>
          </w:rPr>
          <w:t>www.fyf.org.tr</w:t>
        </w:r>
      </w:hyperlink>
      <w:r w:rsidRPr="003E1E21">
        <w:rPr>
          <w:rFonts w:ascii="Aptos" w:hAnsi="Aptos"/>
          <w:lang w:val="tr-TR"/>
        </w:rPr>
        <w:t xml:space="preserve"> adresinden ulaşılabiliyor.</w:t>
      </w:r>
    </w:p>
    <w:p w:rsidR="003E1E21" w:rsidP="003E1E21" w:rsidRDefault="003E1E21" w14:paraId="6EED8167" w14:textId="77777777">
      <w:pPr>
        <w:spacing w:line="360" w:lineRule="auto"/>
        <w:contextualSpacing/>
        <w:jc w:val="both"/>
        <w:rPr>
          <w:rFonts w:ascii="Aptos" w:hAnsi="Aptos"/>
          <w:lang w:val="tr-TR"/>
        </w:rPr>
      </w:pPr>
    </w:p>
    <w:p w:rsidRPr="008C6476" w:rsidR="008C6476" w:rsidP="008C6476" w:rsidRDefault="008C6476" w14:paraId="460A4BDC" w14:textId="77777777">
      <w:pPr>
        <w:spacing w:line="360" w:lineRule="auto"/>
        <w:contextualSpacing/>
        <w:jc w:val="both"/>
        <w:rPr>
          <w:rFonts w:ascii="Aptos" w:hAnsi="Aptos"/>
          <w:sz w:val="20"/>
          <w:szCs w:val="20"/>
          <w:lang w:val="tr-TR"/>
        </w:rPr>
      </w:pPr>
      <w:r w:rsidRPr="008C6476">
        <w:rPr>
          <w:rFonts w:ascii="Aptos" w:hAnsi="Aptos"/>
          <w:b/>
          <w:bCs/>
          <w:sz w:val="20"/>
          <w:szCs w:val="20"/>
          <w:lang w:val="tr-TR"/>
        </w:rPr>
        <w:t>İlgili kişiler:</w:t>
      </w:r>
      <w:r w:rsidRPr="008C6476">
        <w:rPr>
          <w:rFonts w:ascii="Aptos" w:hAnsi="Aptos"/>
          <w:sz w:val="20"/>
          <w:szCs w:val="20"/>
          <w:lang w:val="tr-TR"/>
        </w:rPr>
        <w:t> </w:t>
      </w:r>
    </w:p>
    <w:p w:rsidRPr="008C6476" w:rsidR="008C6476" w:rsidP="008C6476" w:rsidRDefault="008C6476" w14:paraId="140D0DFE" w14:textId="77777777">
      <w:pPr>
        <w:spacing w:line="360" w:lineRule="auto"/>
        <w:contextualSpacing/>
        <w:jc w:val="both"/>
        <w:rPr>
          <w:rFonts w:ascii="Aptos" w:hAnsi="Aptos"/>
          <w:sz w:val="20"/>
          <w:szCs w:val="20"/>
          <w:lang w:val="tr-TR"/>
        </w:rPr>
      </w:pPr>
      <w:r w:rsidRPr="008C6476">
        <w:rPr>
          <w:rFonts w:ascii="Aptos" w:hAnsi="Aptos"/>
          <w:b/>
          <w:bCs/>
          <w:sz w:val="20"/>
          <w:szCs w:val="20"/>
          <w:lang w:val="tr-TR"/>
        </w:rPr>
        <w:t>Beril Tuncay</w:t>
      </w:r>
      <w:r w:rsidRPr="008C6476">
        <w:rPr>
          <w:b/>
          <w:bCs/>
          <w:sz w:val="20"/>
          <w:szCs w:val="20"/>
          <w:lang w:val="tr-TR"/>
        </w:rPr>
        <w:t> </w:t>
      </w:r>
      <w:r w:rsidRPr="008C6476">
        <w:rPr>
          <w:rFonts w:ascii="Aptos" w:hAnsi="Aptos"/>
          <w:sz w:val="20"/>
          <w:szCs w:val="20"/>
          <w:lang w:val="tr-TR"/>
        </w:rPr>
        <w:t> </w:t>
      </w:r>
    </w:p>
    <w:p w:rsidRPr="008C6476" w:rsidR="008C6476" w:rsidP="008C6476" w:rsidRDefault="008C6476" w14:paraId="53DE7F4C" w14:textId="77777777">
      <w:pPr>
        <w:spacing w:line="360" w:lineRule="auto"/>
        <w:contextualSpacing/>
        <w:jc w:val="both"/>
        <w:rPr>
          <w:rFonts w:ascii="Aptos" w:hAnsi="Aptos"/>
          <w:sz w:val="20"/>
          <w:szCs w:val="20"/>
          <w:lang w:val="tr-TR"/>
        </w:rPr>
      </w:pPr>
      <w:r w:rsidRPr="008C6476">
        <w:rPr>
          <w:rFonts w:ascii="Aptos" w:hAnsi="Aptos"/>
          <w:sz w:val="20"/>
          <w:szCs w:val="20"/>
          <w:lang w:val="tr-TR"/>
        </w:rPr>
        <w:t>Marjinal Porter </w:t>
      </w:r>
      <w:proofErr w:type="spellStart"/>
      <w:r w:rsidRPr="008C6476">
        <w:rPr>
          <w:rFonts w:ascii="Aptos" w:hAnsi="Aptos"/>
          <w:sz w:val="20"/>
          <w:szCs w:val="20"/>
          <w:lang w:val="tr-TR"/>
        </w:rPr>
        <w:t>Novelli</w:t>
      </w:r>
      <w:proofErr w:type="spellEnd"/>
      <w:r w:rsidRPr="008C6476">
        <w:rPr>
          <w:sz w:val="20"/>
          <w:szCs w:val="20"/>
          <w:lang w:val="tr-TR"/>
        </w:rPr>
        <w:t> </w:t>
      </w:r>
      <w:r w:rsidRPr="008C6476">
        <w:rPr>
          <w:rFonts w:ascii="Aptos" w:hAnsi="Aptos"/>
          <w:sz w:val="20"/>
          <w:szCs w:val="20"/>
          <w:lang w:val="tr-TR"/>
        </w:rPr>
        <w:t> </w:t>
      </w:r>
    </w:p>
    <w:p w:rsidRPr="008C6476" w:rsidR="008C6476" w:rsidP="008C6476" w:rsidRDefault="008C6476" w14:paraId="19C65F07" w14:textId="77777777">
      <w:pPr>
        <w:spacing w:line="360" w:lineRule="auto"/>
        <w:contextualSpacing/>
        <w:jc w:val="both"/>
        <w:rPr>
          <w:rFonts w:ascii="Aptos" w:hAnsi="Aptos"/>
          <w:sz w:val="20"/>
          <w:szCs w:val="20"/>
          <w:lang w:val="tr-TR"/>
        </w:rPr>
      </w:pPr>
      <w:hyperlink w:tgtFrame="_blank" w:history="1" r:id="rId10">
        <w:r w:rsidRPr="008C6476">
          <w:rPr>
            <w:rStyle w:val="Kpr"/>
            <w:rFonts w:ascii="Aptos" w:hAnsi="Aptos"/>
            <w:sz w:val="20"/>
            <w:szCs w:val="20"/>
            <w:lang w:val="tr-TR"/>
          </w:rPr>
          <w:t>berilt@marjinal.com.tr</w:t>
        </w:r>
      </w:hyperlink>
      <w:r w:rsidRPr="008C6476">
        <w:rPr>
          <w:sz w:val="20"/>
          <w:szCs w:val="20"/>
          <w:lang w:val="tr-TR"/>
        </w:rPr>
        <w:t> </w:t>
      </w:r>
      <w:r w:rsidRPr="008C6476">
        <w:rPr>
          <w:rFonts w:ascii="Aptos" w:hAnsi="Aptos"/>
          <w:sz w:val="20"/>
          <w:szCs w:val="20"/>
          <w:lang w:val="tr-TR"/>
        </w:rPr>
        <w:t> </w:t>
      </w:r>
    </w:p>
    <w:p w:rsidRPr="008C6476" w:rsidR="008C6476" w:rsidP="008C6476" w:rsidRDefault="008C6476" w14:paraId="6A384FE7" w14:textId="77777777">
      <w:pPr>
        <w:spacing w:line="360" w:lineRule="auto"/>
        <w:contextualSpacing/>
        <w:jc w:val="both"/>
        <w:rPr>
          <w:rFonts w:ascii="Aptos" w:hAnsi="Aptos"/>
          <w:sz w:val="20"/>
          <w:szCs w:val="20"/>
          <w:lang w:val="tr-TR"/>
        </w:rPr>
      </w:pPr>
      <w:r w:rsidRPr="008C6476">
        <w:rPr>
          <w:rFonts w:ascii="Aptos" w:hAnsi="Aptos"/>
          <w:sz w:val="20"/>
          <w:szCs w:val="20"/>
          <w:lang w:val="tr-TR"/>
        </w:rPr>
        <w:t>0532 054 55 38</w:t>
      </w:r>
      <w:r w:rsidRPr="008C6476">
        <w:rPr>
          <w:sz w:val="20"/>
          <w:szCs w:val="20"/>
          <w:lang w:val="tr-TR"/>
        </w:rPr>
        <w:t> </w:t>
      </w:r>
      <w:r w:rsidRPr="008C6476">
        <w:rPr>
          <w:rFonts w:ascii="Aptos" w:hAnsi="Aptos"/>
          <w:sz w:val="20"/>
          <w:szCs w:val="20"/>
          <w:lang w:val="tr-TR"/>
        </w:rPr>
        <w:t> </w:t>
      </w:r>
    </w:p>
    <w:p w:rsidR="003E1E21" w:rsidP="003E1E21" w:rsidRDefault="003E1E21" w14:paraId="59085B4F" w14:textId="77777777">
      <w:pPr>
        <w:spacing w:line="360" w:lineRule="auto"/>
        <w:contextualSpacing/>
        <w:jc w:val="both"/>
        <w:rPr>
          <w:rFonts w:ascii="Aptos" w:hAnsi="Aptos"/>
          <w:lang w:val="tr-TR"/>
        </w:rPr>
      </w:pPr>
    </w:p>
    <w:p w:rsidRPr="000F25D6" w:rsidR="000F25D6" w:rsidP="000F25D6" w:rsidRDefault="000F25D6" w14:paraId="1BD2B325" w14:textId="77777777">
      <w:pPr>
        <w:spacing w:line="360" w:lineRule="auto"/>
        <w:contextualSpacing/>
        <w:jc w:val="both"/>
        <w:rPr>
          <w:rFonts w:ascii="Aptos" w:hAnsi="Aptos"/>
          <w:b/>
          <w:bCs/>
          <w:sz w:val="16"/>
          <w:szCs w:val="16"/>
          <w:lang w:val="tr-TR"/>
        </w:rPr>
      </w:pPr>
      <w:r w:rsidRPr="000F25D6">
        <w:rPr>
          <w:rFonts w:ascii="Aptos" w:hAnsi="Aptos"/>
          <w:b/>
          <w:bCs/>
          <w:sz w:val="16"/>
          <w:szCs w:val="16"/>
          <w:lang w:val="tr-TR"/>
        </w:rPr>
        <w:t xml:space="preserve">Fikret Yüksel Eğitim Vakfı Hakkında: </w:t>
      </w:r>
    </w:p>
    <w:p w:rsidRPr="000F25D6" w:rsidR="000F25D6" w:rsidP="07D4AD49" w:rsidRDefault="000F25D6" w14:paraId="7D2F507B" w14:textId="4316C730">
      <w:pPr>
        <w:spacing w:line="360" w:lineRule="auto"/>
        <w:contextualSpacing w:val="1"/>
        <w:jc w:val="both"/>
        <w:rPr>
          <w:rFonts w:ascii="Aptos" w:hAnsi="Aptos"/>
          <w:sz w:val="16"/>
          <w:szCs w:val="16"/>
          <w:lang w:val="tr-TR"/>
        </w:rPr>
      </w:pPr>
      <w:r w:rsidRPr="07D4AD49" w:rsidR="000F25D6">
        <w:rPr>
          <w:rFonts w:ascii="Aptos" w:hAnsi="Aptos"/>
          <w:sz w:val="16"/>
          <w:szCs w:val="16"/>
          <w:lang w:val="tr-TR"/>
        </w:rPr>
        <w:t>Fikret Yüksel</w:t>
      </w:r>
      <w:r w:rsidRPr="07D4AD49" w:rsidR="7C1266B5">
        <w:rPr>
          <w:rFonts w:ascii="Aptos" w:hAnsi="Aptos"/>
          <w:sz w:val="16"/>
          <w:szCs w:val="16"/>
          <w:lang w:val="tr-TR"/>
        </w:rPr>
        <w:t xml:space="preserve"> Eğitim</w:t>
      </w:r>
      <w:r w:rsidRPr="07D4AD49" w:rsidR="000F25D6">
        <w:rPr>
          <w:rFonts w:ascii="Aptos" w:hAnsi="Aptos"/>
          <w:sz w:val="16"/>
          <w:szCs w:val="16"/>
          <w:lang w:val="tr-TR"/>
        </w:rPr>
        <w:t xml:space="preserve"> Vakfı, Darüşşafaka’dan (ebeveynlerinden birini veya her ikisini kaybetmiş maddi durumu yetersiz çocuklar için yatılı bir okul) mezun olan Fikret Yüksel tarafından 1998 yılında kuruldu. Vakıf, Türk öğrencilerinin eğitimini geliştirmek için öncelikle onları </w:t>
      </w:r>
      <w:r w:rsidRPr="07D4AD49" w:rsidR="000F25D6">
        <w:rPr>
          <w:rFonts w:ascii="Aptos" w:hAnsi="Aptos"/>
          <w:i w:val="1"/>
          <w:iCs w:val="1"/>
          <w:sz w:val="16"/>
          <w:szCs w:val="16"/>
          <w:lang w:val="tr-TR"/>
        </w:rPr>
        <w:t>FIRST </w:t>
      </w:r>
      <w:r w:rsidRPr="07D4AD49" w:rsidR="000F25D6">
        <w:rPr>
          <w:rFonts w:ascii="Aptos" w:hAnsi="Aptos"/>
          <w:sz w:val="16"/>
          <w:szCs w:val="16"/>
          <w:lang w:val="tr-TR"/>
        </w:rPr>
        <w:t>® Programlarına dahil etmeye odaklanıyor. </w:t>
      </w:r>
      <w:r w:rsidRPr="07D4AD49" w:rsidR="000F25D6">
        <w:rPr>
          <w:rFonts w:ascii="Aptos" w:hAnsi="Aptos"/>
          <w:i w:val="1"/>
          <w:iCs w:val="1"/>
          <w:sz w:val="16"/>
          <w:szCs w:val="16"/>
          <w:lang w:val="tr-TR"/>
        </w:rPr>
        <w:t>FIRST </w:t>
      </w:r>
      <w:r w:rsidRPr="07D4AD49" w:rsidR="000F25D6">
        <w:rPr>
          <w:rFonts w:ascii="Aptos" w:hAnsi="Aptos"/>
          <w:sz w:val="16"/>
          <w:szCs w:val="16"/>
          <w:lang w:val="tr-TR"/>
        </w:rPr>
        <w:t>® 'ün misyonu ve vizyonunun bizimle yakından örtüştüğüne inanıyoruz ve </w:t>
      </w:r>
      <w:r w:rsidRPr="07D4AD49" w:rsidR="000F25D6">
        <w:rPr>
          <w:rFonts w:ascii="Aptos" w:hAnsi="Aptos"/>
          <w:i w:val="1"/>
          <w:iCs w:val="1"/>
          <w:sz w:val="16"/>
          <w:szCs w:val="16"/>
          <w:lang w:val="tr-TR"/>
        </w:rPr>
        <w:t>FIRST </w:t>
      </w:r>
      <w:r w:rsidRPr="07D4AD49" w:rsidR="000F25D6">
        <w:rPr>
          <w:rFonts w:ascii="Aptos" w:hAnsi="Aptos"/>
          <w:sz w:val="16"/>
          <w:szCs w:val="16"/>
          <w:lang w:val="tr-TR"/>
        </w:rPr>
        <w:t>'ün " Bir Robottan Daha Fazlası" sloganı da tam olarak bunu yapmamızın nedeni. </w:t>
      </w:r>
      <w:r w:rsidRPr="07D4AD49" w:rsidR="000F25D6">
        <w:rPr>
          <w:rFonts w:ascii="Aptos" w:hAnsi="Aptos"/>
          <w:i w:val="1"/>
          <w:iCs w:val="1"/>
          <w:sz w:val="16"/>
          <w:szCs w:val="16"/>
          <w:lang w:val="tr-TR"/>
        </w:rPr>
        <w:t>FIRST </w:t>
      </w:r>
      <w:r w:rsidRPr="07D4AD49" w:rsidR="000F25D6">
        <w:rPr>
          <w:rFonts w:ascii="Aptos" w:hAnsi="Aptos"/>
          <w:sz w:val="16"/>
          <w:szCs w:val="16"/>
          <w:lang w:val="tr-TR"/>
        </w:rPr>
        <w:t xml:space="preserve">® Programının Duyarlı Profesyonellik ve </w:t>
      </w:r>
      <w:r w:rsidRPr="07D4AD49" w:rsidR="000F25D6">
        <w:rPr>
          <w:rFonts w:ascii="Aptos" w:hAnsi="Aptos"/>
          <w:sz w:val="16"/>
          <w:szCs w:val="16"/>
          <w:lang w:val="tr-TR"/>
        </w:rPr>
        <w:t>İşbirliği</w:t>
      </w:r>
      <w:r w:rsidRPr="07D4AD49" w:rsidR="000F25D6">
        <w:rPr>
          <w:rFonts w:ascii="Aptos" w:hAnsi="Aptos"/>
          <w:sz w:val="16"/>
          <w:szCs w:val="16"/>
          <w:lang w:val="tr-TR"/>
        </w:rPr>
        <w:t xml:space="preserve"> İçinde Rekabet ilkeleri gençlerimizin öğrenmesi için son derece önemli. Bunun yanı sıra program, sadece bir kısmı aslında robotun kendisiyle ilgili olan inanılmaz geniş bir beceri yelpazesini öğretiyor. </w:t>
      </w:r>
      <w:r w:rsidRPr="07D4AD49" w:rsidR="000F25D6">
        <w:rPr>
          <w:rFonts w:ascii="Aptos" w:hAnsi="Aptos"/>
          <w:i w:val="1"/>
          <w:iCs w:val="1"/>
          <w:sz w:val="16"/>
          <w:szCs w:val="16"/>
          <w:lang w:val="tr-TR"/>
        </w:rPr>
        <w:t>FIRST </w:t>
      </w:r>
      <w:r w:rsidRPr="07D4AD49" w:rsidR="000F25D6">
        <w:rPr>
          <w:rFonts w:ascii="Aptos" w:hAnsi="Aptos"/>
          <w:sz w:val="16"/>
          <w:szCs w:val="16"/>
          <w:lang w:val="tr-TR"/>
        </w:rPr>
        <w:t xml:space="preserve">® programlarını Türkiye'de mümkün olduğunca çok öğrenciye yaymak üzere takımlara eğitim, finansman ve danışmanlık konularında yardımcı oluyor ayrıca katıldıkları yarışmaları da organize ediyor. </w:t>
      </w:r>
      <w:hyperlink r:id="R4d3fba0c8c9d41d6">
        <w:r w:rsidRPr="07D4AD49" w:rsidR="000F25D6">
          <w:rPr>
            <w:rStyle w:val="Kpr"/>
            <w:rFonts w:ascii="Aptos" w:hAnsi="Aptos"/>
            <w:sz w:val="16"/>
            <w:szCs w:val="16"/>
            <w:lang w:val="tr-TR"/>
          </w:rPr>
          <w:t>https://www.fyf.org.tr/</w:t>
        </w:r>
      </w:hyperlink>
    </w:p>
    <w:p w:rsidRPr="000F25D6" w:rsidR="000F25D6" w:rsidP="000F25D6" w:rsidRDefault="000F25D6" w14:paraId="1B2F67D0" w14:textId="77777777">
      <w:pPr>
        <w:spacing w:line="360" w:lineRule="auto"/>
        <w:contextualSpacing/>
        <w:jc w:val="both"/>
        <w:rPr>
          <w:rFonts w:ascii="Aptos" w:hAnsi="Aptos"/>
          <w:lang w:val="tr-TR"/>
        </w:rPr>
      </w:pPr>
    </w:p>
    <w:p w:rsidRPr="003E1E21" w:rsidR="000F25D6" w:rsidP="003E1E21" w:rsidRDefault="000F25D6" w14:paraId="0497F11E" w14:textId="77777777">
      <w:pPr>
        <w:spacing w:line="360" w:lineRule="auto"/>
        <w:contextualSpacing/>
        <w:jc w:val="both"/>
        <w:rPr>
          <w:rFonts w:ascii="Aptos" w:hAnsi="Aptos"/>
          <w:lang w:val="tr-TR"/>
        </w:rPr>
      </w:pPr>
    </w:p>
    <w:sectPr w:rsidRPr="003E1E21" w:rsidR="000F25D6">
      <w:headerReference w:type="default" r:id="rId12"/>
      <w:pgSz w:w="11909" w:h="16834" w:orient="portrait"/>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432B" w:rsidRDefault="0073432B" w14:paraId="37372B97" w14:textId="77777777">
      <w:pPr>
        <w:spacing w:line="240" w:lineRule="auto"/>
      </w:pPr>
      <w:r>
        <w:separator/>
      </w:r>
    </w:p>
  </w:endnote>
  <w:endnote w:type="continuationSeparator" w:id="0">
    <w:p w:rsidR="0073432B" w:rsidRDefault="0073432B" w14:paraId="61D27A6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5FFA279A-B677-4DF1-A202-51BA4BE642CB}" r:id="rId1"/>
    <w:embedBold w:fontKey="{E1DB0C1E-9345-4AB8-9F8C-5E2A6A587E4B}" r:id="rId2"/>
    <w:embedItalic w:fontKey="{C8632826-7B29-400D-8AC4-6AD36CB8E444}" r:id="rId3"/>
  </w:font>
  <w:font w:name="Calibri">
    <w:panose1 w:val="020F0502020204030204"/>
    <w:charset w:val="A2"/>
    <w:family w:val="swiss"/>
    <w:pitch w:val="variable"/>
    <w:sig w:usb0="E4002EFF" w:usb1="C200247B" w:usb2="00000009" w:usb3="00000000" w:csb0="000001FF" w:csb1="00000000"/>
    <w:embedRegular w:fontKey="{49B34CA0-CFD3-44DC-951D-F55D52CC6CE2}" r:id="rId4"/>
  </w:font>
  <w:font w:name="Cambria">
    <w:panose1 w:val="02040503050406030204"/>
    <w:charset w:val="A2"/>
    <w:family w:val="roman"/>
    <w:pitch w:val="variable"/>
    <w:sig w:usb0="E00006FF" w:usb1="420024FF" w:usb2="02000000" w:usb3="00000000" w:csb0="0000019F" w:csb1="00000000"/>
    <w:embedRegular w:fontKey="{AE94D57A-32E8-40CC-A905-E97C7CFF32FA}" r:id="rI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432B" w:rsidRDefault="0073432B" w14:paraId="0D412997" w14:textId="77777777">
      <w:pPr>
        <w:spacing w:line="240" w:lineRule="auto"/>
      </w:pPr>
      <w:r>
        <w:separator/>
      </w:r>
    </w:p>
  </w:footnote>
  <w:footnote w:type="continuationSeparator" w:id="0">
    <w:p w:rsidR="0073432B" w:rsidRDefault="0073432B" w14:paraId="50597D9A"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22BC5" w:rsidRDefault="00A22BC5" w14:paraId="4CB0FAA5" w14:textId="777777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BC5"/>
    <w:rsid w:val="000E2F06"/>
    <w:rsid w:val="000F25D6"/>
    <w:rsid w:val="003E1E21"/>
    <w:rsid w:val="006E73C5"/>
    <w:rsid w:val="0073432B"/>
    <w:rsid w:val="008C6476"/>
    <w:rsid w:val="00A22BC5"/>
    <w:rsid w:val="00CF07A8"/>
    <w:rsid w:val="00FF5FDA"/>
    <w:rsid w:val="07D4AD49"/>
    <w:rsid w:val="7C1266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E9C45"/>
  <w15:docId w15:val="{A7ED863D-82B6-AD4F-AE93-7B0DBF40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styleId="VarsaylanParagrafYazTipi" w:default="1">
    <w:name w:val="Default Paragraph Font"/>
    <w:uiPriority w:val="1"/>
    <w:unhideWhenUsed/>
  </w:style>
  <w:style w:type="table" w:styleId="NormalTablo" w:default="1">
    <w:name w:val="Normal Table"/>
    <w:uiPriority w:val="99"/>
    <w:semiHidden/>
    <w:unhideWhenUsed/>
    <w:tblPr>
      <w:tblInd w:w="0" w:type="dxa"/>
      <w:tblCellMar>
        <w:top w:w="0" w:type="dxa"/>
        <w:left w:w="108" w:type="dxa"/>
        <w:bottom w:w="0" w:type="dxa"/>
        <w:right w:w="108" w:type="dxa"/>
      </w:tblCellMar>
    </w:tblPr>
  </w:style>
  <w:style w:type="numbering" w:styleId="ListeYok"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sid w:val="00FF5FDA"/>
    <w:rPr>
      <w:color w:val="0000FF" w:themeColor="hyperlink"/>
      <w:u w:val="single"/>
    </w:rPr>
  </w:style>
  <w:style w:type="character" w:styleId="zmlenmeyenBahsetme">
    <w:name w:val="Unresolved Mention"/>
    <w:basedOn w:val="VarsaylanParagrafYazTipi"/>
    <w:uiPriority w:val="99"/>
    <w:semiHidden/>
    <w:unhideWhenUsed/>
    <w:rsid w:val="00FF5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hyperlink" Target="mailto:berilt@marjinal.com.tr" TargetMode="External" Id="rId10" /><Relationship Type="http://schemas.openxmlformats.org/officeDocument/2006/relationships/styles" Target="styles.xml" Id="rId4" /><Relationship Type="http://schemas.openxmlformats.org/officeDocument/2006/relationships/hyperlink" Target="http://www.fyf.org.tr/" TargetMode="External" Id="rId9" /><Relationship Type="http://schemas.openxmlformats.org/officeDocument/2006/relationships/theme" Target="theme/theme1.xml" Id="rId14" /><Relationship Type="http://schemas.openxmlformats.org/officeDocument/2006/relationships/hyperlink" Target="https://www.fyf.org.tr/" TargetMode="External" Id="R4d3fba0c8c9d41d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5605595630cb5584f8b88d5797a2ff08">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75a75420a75f68973d5dc05a4332bab3"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Props1.xml><?xml version="1.0" encoding="utf-8"?>
<ds:datastoreItem xmlns:ds="http://schemas.openxmlformats.org/officeDocument/2006/customXml" ds:itemID="{1BBDABFD-148C-4105-9676-A3B4BC5737FD}">
  <ds:schemaRefs>
    <ds:schemaRef ds:uri="http://schemas.microsoft.com/sharepoint/v3/contenttype/forms"/>
  </ds:schemaRefs>
</ds:datastoreItem>
</file>

<file path=customXml/itemProps2.xml><?xml version="1.0" encoding="utf-8"?>
<ds:datastoreItem xmlns:ds="http://schemas.openxmlformats.org/officeDocument/2006/customXml" ds:itemID="{AECA9003-8102-4A83-AF85-A1D832F2F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8EA828-C130-4CBF-98CC-6EB45FC2B204}">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Aynur Kolbay Hülya</cp:lastModifiedBy>
  <cp:revision>5</cp:revision>
  <dcterms:created xsi:type="dcterms:W3CDTF">2025-11-13T08:21:00Z</dcterms:created>
  <dcterms:modified xsi:type="dcterms:W3CDTF">2025-12-19T08:21:50Z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