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12998" w14:textId="77777777" w:rsidR="001419F4" w:rsidRPr="008511E5" w:rsidRDefault="001419F4" w:rsidP="001419F4">
      <w:pPr>
        <w:spacing w:line="360" w:lineRule="auto"/>
        <w:rPr>
          <w:rFonts w:ascii="Verdana" w:hAnsi="Verdana"/>
          <w:b/>
          <w:bCs/>
          <w:sz w:val="32"/>
          <w:szCs w:val="32"/>
          <w:u w:val="single"/>
          <w:lang w:val="tr-TR"/>
        </w:rPr>
      </w:pPr>
      <w:r w:rsidRPr="008511E5">
        <w:rPr>
          <w:rFonts w:ascii="Verdana" w:hAnsi="Verdana"/>
          <w:b/>
          <w:bCs/>
          <w:sz w:val="32"/>
          <w:szCs w:val="32"/>
          <w:u w:val="single"/>
          <w:lang w:val="tr-TR"/>
        </w:rPr>
        <w:t>BASIN BÜLTENİ</w:t>
      </w:r>
    </w:p>
    <w:p w14:paraId="6D259424" w14:textId="77777777" w:rsidR="008511E5" w:rsidRDefault="008511E5" w:rsidP="008511E5">
      <w:pPr>
        <w:spacing w:line="360" w:lineRule="auto"/>
        <w:jc w:val="center"/>
        <w:rPr>
          <w:rFonts w:ascii="Verdana" w:hAnsi="Verdana"/>
          <w:b/>
          <w:bCs/>
          <w:sz w:val="28"/>
          <w:szCs w:val="28"/>
          <w:lang w:val="tr-TR"/>
        </w:rPr>
      </w:pPr>
    </w:p>
    <w:p w14:paraId="55B126CF" w14:textId="64BE8974" w:rsidR="001419F4" w:rsidRDefault="005F136B" w:rsidP="008511E5">
      <w:pPr>
        <w:spacing w:line="360" w:lineRule="auto"/>
        <w:jc w:val="center"/>
        <w:rPr>
          <w:rFonts w:ascii="Verdana" w:hAnsi="Verdana"/>
          <w:b/>
          <w:bCs/>
          <w:sz w:val="28"/>
          <w:szCs w:val="28"/>
          <w:lang w:val="tr-TR"/>
        </w:rPr>
      </w:pPr>
      <w:r>
        <w:rPr>
          <w:rFonts w:ascii="Verdana" w:hAnsi="Verdana"/>
          <w:b/>
          <w:bCs/>
          <w:sz w:val="28"/>
          <w:szCs w:val="28"/>
          <w:lang w:val="tr-TR"/>
        </w:rPr>
        <w:t>Murat Atik</w:t>
      </w:r>
      <w:r w:rsidR="00355341" w:rsidRPr="008511E5">
        <w:rPr>
          <w:rFonts w:ascii="Verdana" w:hAnsi="Verdana"/>
          <w:b/>
          <w:bCs/>
          <w:sz w:val="28"/>
          <w:szCs w:val="28"/>
          <w:lang w:val="tr-TR"/>
        </w:rPr>
        <w:t xml:space="preserve">, </w:t>
      </w:r>
      <w:r w:rsidR="0047121F">
        <w:rPr>
          <w:rFonts w:ascii="Verdana" w:hAnsi="Verdana"/>
          <w:b/>
          <w:bCs/>
          <w:sz w:val="28"/>
          <w:szCs w:val="28"/>
          <w:lang w:val="tr-TR"/>
        </w:rPr>
        <w:t xml:space="preserve">Pfizer </w:t>
      </w:r>
      <w:r w:rsidR="0098761F">
        <w:rPr>
          <w:rFonts w:ascii="Verdana" w:hAnsi="Verdana"/>
          <w:b/>
          <w:bCs/>
          <w:sz w:val="28"/>
          <w:szCs w:val="28"/>
          <w:lang w:val="tr-TR"/>
        </w:rPr>
        <w:t xml:space="preserve">Suudi Arabistan </w:t>
      </w:r>
      <w:r w:rsidR="002A5B51">
        <w:rPr>
          <w:rFonts w:ascii="Verdana" w:hAnsi="Verdana"/>
          <w:b/>
          <w:bCs/>
          <w:sz w:val="28"/>
          <w:szCs w:val="28"/>
          <w:lang w:val="tr-TR"/>
        </w:rPr>
        <w:t>Fabrika Direktörü</w:t>
      </w:r>
      <w:r w:rsidR="0098761F">
        <w:rPr>
          <w:rFonts w:ascii="Verdana" w:hAnsi="Verdana"/>
          <w:b/>
          <w:bCs/>
          <w:sz w:val="28"/>
          <w:szCs w:val="28"/>
          <w:lang w:val="tr-TR"/>
        </w:rPr>
        <w:t xml:space="preserve"> </w:t>
      </w:r>
      <w:r w:rsidR="0047121F">
        <w:rPr>
          <w:rFonts w:ascii="Verdana" w:hAnsi="Verdana"/>
          <w:b/>
          <w:bCs/>
          <w:sz w:val="28"/>
          <w:szCs w:val="28"/>
          <w:lang w:val="tr-TR"/>
        </w:rPr>
        <w:t xml:space="preserve">oldu </w:t>
      </w:r>
    </w:p>
    <w:p w14:paraId="40F1C719" w14:textId="77777777" w:rsidR="001419F4" w:rsidRPr="008511E5" w:rsidRDefault="001419F4" w:rsidP="001419F4">
      <w:pPr>
        <w:spacing w:line="360" w:lineRule="auto"/>
        <w:jc w:val="center"/>
        <w:rPr>
          <w:rFonts w:ascii="Verdana" w:hAnsi="Verdana"/>
          <w:b/>
          <w:bCs/>
          <w:lang w:val="tr-TR"/>
        </w:rPr>
      </w:pPr>
      <w:bookmarkStart w:id="0" w:name="_GoBack"/>
      <w:bookmarkEnd w:id="0"/>
    </w:p>
    <w:p w14:paraId="166FD7B6" w14:textId="5F5C142C" w:rsidR="00ED500E" w:rsidRPr="00362967" w:rsidRDefault="00C87289" w:rsidP="00CC0CD0">
      <w:pPr>
        <w:spacing w:line="360" w:lineRule="auto"/>
        <w:jc w:val="center"/>
        <w:rPr>
          <w:rStyle w:val="Gl"/>
          <w:rFonts w:ascii="Verdana" w:hAnsi="Verdana"/>
          <w:sz w:val="24"/>
          <w:szCs w:val="24"/>
          <w:lang w:val="tr-TR"/>
        </w:rPr>
      </w:pPr>
      <w:r>
        <w:rPr>
          <w:rStyle w:val="Gl"/>
          <w:rFonts w:ascii="Verdana" w:hAnsi="Verdana"/>
          <w:sz w:val="24"/>
          <w:szCs w:val="24"/>
          <w:lang w:val="tr-TR"/>
        </w:rPr>
        <w:t>Pfizer ailesin</w:t>
      </w:r>
      <w:r w:rsidR="005F136B">
        <w:rPr>
          <w:rStyle w:val="Gl"/>
          <w:rFonts w:ascii="Verdana" w:hAnsi="Verdana"/>
          <w:sz w:val="24"/>
          <w:szCs w:val="24"/>
          <w:lang w:val="tr-TR"/>
        </w:rPr>
        <w:t>e 2006 yılında katılan Murat Atik</w:t>
      </w:r>
      <w:r>
        <w:rPr>
          <w:rStyle w:val="Gl"/>
          <w:rFonts w:ascii="Verdana" w:hAnsi="Verdana"/>
          <w:sz w:val="24"/>
          <w:szCs w:val="24"/>
          <w:lang w:val="tr-TR"/>
        </w:rPr>
        <w:t>,</w:t>
      </w:r>
      <w:r w:rsidR="00BC7E34">
        <w:rPr>
          <w:rStyle w:val="Gl"/>
          <w:rFonts w:ascii="Verdana" w:hAnsi="Verdana"/>
          <w:sz w:val="24"/>
          <w:szCs w:val="24"/>
          <w:lang w:val="tr-TR"/>
        </w:rPr>
        <w:t xml:space="preserve"> </w:t>
      </w:r>
      <w:r w:rsidR="00ED500E">
        <w:rPr>
          <w:rStyle w:val="Gl"/>
          <w:rFonts w:ascii="Verdana" w:hAnsi="Verdana"/>
          <w:sz w:val="24"/>
          <w:szCs w:val="24"/>
          <w:lang w:val="tr-TR"/>
        </w:rPr>
        <w:t xml:space="preserve">Pfizer </w:t>
      </w:r>
      <w:r w:rsidR="00362967">
        <w:rPr>
          <w:rStyle w:val="Gl"/>
          <w:rFonts w:ascii="Verdana" w:hAnsi="Verdana"/>
          <w:sz w:val="24"/>
          <w:szCs w:val="24"/>
          <w:lang w:val="tr-TR"/>
        </w:rPr>
        <w:t xml:space="preserve">Suudi Arabistan </w:t>
      </w:r>
      <w:r w:rsidR="002A5B51">
        <w:rPr>
          <w:rStyle w:val="Gl"/>
          <w:rFonts w:ascii="Verdana" w:hAnsi="Verdana"/>
          <w:sz w:val="24"/>
          <w:szCs w:val="24"/>
          <w:lang w:val="tr-TR"/>
        </w:rPr>
        <w:t xml:space="preserve">Fabrika Direktörü </w:t>
      </w:r>
      <w:r w:rsidR="00ED500E">
        <w:rPr>
          <w:rStyle w:val="Gl"/>
          <w:rFonts w:ascii="Verdana" w:hAnsi="Verdana"/>
          <w:sz w:val="24"/>
          <w:szCs w:val="24"/>
          <w:lang w:val="tr-TR"/>
        </w:rPr>
        <w:t>olarak atandı</w:t>
      </w:r>
      <w:r w:rsidR="00B1525F">
        <w:rPr>
          <w:rStyle w:val="Gl"/>
          <w:rFonts w:ascii="Verdana" w:hAnsi="Verdana"/>
          <w:sz w:val="24"/>
          <w:szCs w:val="24"/>
          <w:lang w:val="tr-TR"/>
        </w:rPr>
        <w:t xml:space="preserve">. </w:t>
      </w:r>
      <w:r w:rsidR="00ED500E">
        <w:rPr>
          <w:rStyle w:val="Gl"/>
          <w:rFonts w:ascii="Verdana" w:hAnsi="Verdana"/>
          <w:sz w:val="24"/>
          <w:szCs w:val="24"/>
          <w:lang w:val="tr-TR"/>
        </w:rPr>
        <w:t xml:space="preserve">Yeni pozisyonu öncesinde görevine </w:t>
      </w:r>
      <w:r w:rsidR="00ED500E" w:rsidRPr="00ED500E">
        <w:rPr>
          <w:rStyle w:val="Gl"/>
          <w:rFonts w:ascii="Verdana" w:hAnsi="Verdana"/>
          <w:sz w:val="24"/>
          <w:szCs w:val="24"/>
          <w:lang w:val="tr-TR"/>
        </w:rPr>
        <w:t>201</w:t>
      </w:r>
      <w:r w:rsidR="004B5F10">
        <w:rPr>
          <w:rStyle w:val="Gl"/>
          <w:rFonts w:ascii="Verdana" w:hAnsi="Verdana"/>
          <w:sz w:val="24"/>
          <w:szCs w:val="24"/>
          <w:lang w:val="tr-TR"/>
        </w:rPr>
        <w:t>8</w:t>
      </w:r>
      <w:r w:rsidR="00ED500E" w:rsidRPr="00ED500E">
        <w:rPr>
          <w:rStyle w:val="Gl"/>
          <w:rFonts w:ascii="Verdana" w:hAnsi="Verdana"/>
          <w:sz w:val="24"/>
          <w:szCs w:val="24"/>
          <w:lang w:val="tr-TR"/>
        </w:rPr>
        <w:t xml:space="preserve"> yılından </w:t>
      </w:r>
      <w:r w:rsidR="004B5F10">
        <w:rPr>
          <w:rStyle w:val="Gl"/>
          <w:rFonts w:ascii="Verdana" w:hAnsi="Verdana"/>
          <w:sz w:val="24"/>
          <w:szCs w:val="24"/>
          <w:lang w:val="tr-TR"/>
        </w:rPr>
        <w:t xml:space="preserve">bu yana </w:t>
      </w:r>
      <w:r w:rsidR="004B5F10" w:rsidRPr="004B5F10">
        <w:rPr>
          <w:rStyle w:val="Gl"/>
          <w:rFonts w:ascii="Verdana" w:hAnsi="Verdana"/>
          <w:sz w:val="24"/>
          <w:szCs w:val="24"/>
          <w:lang w:val="tr-TR"/>
        </w:rPr>
        <w:t xml:space="preserve">Yerel Pazarlar Üretim ve Tedarik Operasyonları </w:t>
      </w:r>
      <w:r w:rsidR="002A5B51">
        <w:rPr>
          <w:rStyle w:val="Gl"/>
          <w:rFonts w:ascii="Verdana" w:hAnsi="Verdana"/>
          <w:sz w:val="24"/>
          <w:szCs w:val="24"/>
          <w:lang w:val="tr-TR"/>
        </w:rPr>
        <w:t xml:space="preserve">Destek </w:t>
      </w:r>
      <w:r w:rsidR="004B5F10" w:rsidRPr="004B5F10">
        <w:rPr>
          <w:rStyle w:val="Gl"/>
          <w:rFonts w:ascii="Verdana" w:hAnsi="Verdana"/>
          <w:sz w:val="24"/>
          <w:szCs w:val="24"/>
          <w:lang w:val="tr-TR"/>
        </w:rPr>
        <w:t>Direktörü</w:t>
      </w:r>
      <w:r w:rsidR="004B5F10">
        <w:rPr>
          <w:rStyle w:val="Gl"/>
          <w:rFonts w:ascii="Verdana" w:hAnsi="Verdana"/>
          <w:sz w:val="24"/>
          <w:szCs w:val="24"/>
          <w:lang w:val="tr-TR"/>
        </w:rPr>
        <w:t xml:space="preserve"> olarak</w:t>
      </w:r>
      <w:r w:rsidR="00ED500E">
        <w:rPr>
          <w:rStyle w:val="Gl"/>
          <w:rFonts w:ascii="Verdana" w:hAnsi="Verdana"/>
          <w:sz w:val="24"/>
          <w:szCs w:val="24"/>
          <w:lang w:val="tr-TR"/>
        </w:rPr>
        <w:t xml:space="preserve"> </w:t>
      </w:r>
      <w:r w:rsidR="004B5F10">
        <w:rPr>
          <w:rStyle w:val="Gl"/>
          <w:rFonts w:ascii="Verdana" w:hAnsi="Verdana"/>
          <w:sz w:val="24"/>
          <w:szCs w:val="24"/>
          <w:lang w:val="tr-TR"/>
        </w:rPr>
        <w:t xml:space="preserve">devam eden </w:t>
      </w:r>
      <w:r w:rsidR="00ED500E">
        <w:rPr>
          <w:rStyle w:val="Gl"/>
          <w:rFonts w:ascii="Verdana" w:hAnsi="Verdana"/>
          <w:sz w:val="24"/>
          <w:szCs w:val="24"/>
          <w:lang w:val="tr-TR"/>
        </w:rPr>
        <w:t>Atik,</w:t>
      </w:r>
      <w:r w:rsidR="0060276B">
        <w:rPr>
          <w:rStyle w:val="Gl"/>
          <w:rFonts w:ascii="Verdana" w:hAnsi="Verdana"/>
          <w:sz w:val="24"/>
          <w:szCs w:val="24"/>
          <w:lang w:val="tr-TR"/>
        </w:rPr>
        <w:t xml:space="preserve"> </w:t>
      </w:r>
      <w:r w:rsidR="0058141B">
        <w:rPr>
          <w:rStyle w:val="Gl"/>
          <w:rFonts w:ascii="Verdana" w:hAnsi="Verdana"/>
          <w:sz w:val="24"/>
          <w:szCs w:val="24"/>
          <w:lang w:val="tr-TR"/>
        </w:rPr>
        <w:t xml:space="preserve">şimdiye kadar </w:t>
      </w:r>
      <w:r w:rsidR="00362967">
        <w:rPr>
          <w:rStyle w:val="Gl"/>
          <w:rFonts w:ascii="Verdana" w:hAnsi="Verdana"/>
          <w:sz w:val="24"/>
          <w:szCs w:val="24"/>
          <w:lang w:val="tr-TR"/>
        </w:rPr>
        <w:t xml:space="preserve">Pfizer bünyesinde </w:t>
      </w:r>
      <w:r w:rsidR="00D119C4">
        <w:rPr>
          <w:rStyle w:val="Gl"/>
          <w:rFonts w:ascii="Verdana" w:hAnsi="Verdana"/>
          <w:sz w:val="24"/>
          <w:szCs w:val="24"/>
          <w:lang w:val="tr-TR"/>
        </w:rPr>
        <w:t xml:space="preserve">Pfizer Global Tedarik </w:t>
      </w:r>
      <w:r w:rsidR="00ED500E" w:rsidRPr="00ED500E">
        <w:rPr>
          <w:rStyle w:val="Gl"/>
          <w:rFonts w:ascii="Verdana" w:hAnsi="Verdana"/>
          <w:sz w:val="24"/>
          <w:szCs w:val="24"/>
          <w:lang w:val="tr-TR"/>
        </w:rPr>
        <w:t>IT Uzmanı</w:t>
      </w:r>
      <w:r w:rsidR="003658A7">
        <w:rPr>
          <w:rStyle w:val="Gl"/>
          <w:rFonts w:ascii="Verdana" w:hAnsi="Verdana"/>
          <w:sz w:val="24"/>
          <w:szCs w:val="24"/>
          <w:lang w:val="tr-TR"/>
        </w:rPr>
        <w:t xml:space="preserve"> ve </w:t>
      </w:r>
      <w:r w:rsidR="00ED500E" w:rsidRPr="00ED500E">
        <w:rPr>
          <w:rStyle w:val="Gl"/>
          <w:rFonts w:ascii="Verdana" w:hAnsi="Verdana"/>
          <w:sz w:val="24"/>
          <w:szCs w:val="24"/>
          <w:lang w:val="tr-TR"/>
        </w:rPr>
        <w:t>IT Koordinatörü</w:t>
      </w:r>
      <w:r w:rsidR="00ED500E">
        <w:rPr>
          <w:rStyle w:val="Gl"/>
          <w:rFonts w:ascii="Verdana" w:hAnsi="Verdana"/>
          <w:sz w:val="24"/>
          <w:szCs w:val="24"/>
          <w:lang w:val="tr-TR"/>
        </w:rPr>
        <w:t xml:space="preserve">, </w:t>
      </w:r>
      <w:r w:rsidR="00ED500E" w:rsidRPr="00ED500E">
        <w:rPr>
          <w:rStyle w:val="Gl"/>
          <w:rFonts w:ascii="Verdana" w:hAnsi="Verdana"/>
          <w:sz w:val="24"/>
          <w:szCs w:val="24"/>
          <w:lang w:val="tr-TR"/>
        </w:rPr>
        <w:t>Üretim ve İthal Ürün Planlama Müdürü</w:t>
      </w:r>
      <w:r w:rsidR="00354CA2">
        <w:rPr>
          <w:rStyle w:val="Gl"/>
          <w:rFonts w:ascii="Verdana" w:hAnsi="Verdana"/>
          <w:sz w:val="24"/>
          <w:szCs w:val="24"/>
          <w:lang w:val="tr-TR"/>
        </w:rPr>
        <w:t xml:space="preserve">, İş Geliştirme Müdürü, </w:t>
      </w:r>
      <w:r w:rsidR="00354CA2" w:rsidRPr="00354CA2">
        <w:rPr>
          <w:rStyle w:val="Gl"/>
          <w:rFonts w:ascii="Verdana" w:hAnsi="Verdana"/>
          <w:sz w:val="24"/>
          <w:szCs w:val="24"/>
          <w:lang w:val="tr-TR"/>
        </w:rPr>
        <w:t>Yerel Pazarlar Üretim ve Tedarik Operasyonları</w:t>
      </w:r>
      <w:r w:rsidR="00EA3A58">
        <w:rPr>
          <w:rStyle w:val="Gl"/>
          <w:rFonts w:ascii="Verdana" w:hAnsi="Verdana"/>
          <w:sz w:val="24"/>
          <w:szCs w:val="24"/>
          <w:lang w:val="tr-TR"/>
        </w:rPr>
        <w:t xml:space="preserve"> Destek Direktörü</w:t>
      </w:r>
      <w:r w:rsidR="00354CA2">
        <w:rPr>
          <w:rStyle w:val="Gl"/>
          <w:rFonts w:ascii="Verdana" w:hAnsi="Verdana"/>
          <w:sz w:val="24"/>
          <w:szCs w:val="24"/>
          <w:lang w:val="tr-TR"/>
        </w:rPr>
        <w:t xml:space="preserve"> </w:t>
      </w:r>
      <w:r w:rsidR="00D119C4">
        <w:rPr>
          <w:rStyle w:val="Gl"/>
          <w:rFonts w:ascii="Verdana" w:hAnsi="Verdana"/>
          <w:sz w:val="24"/>
          <w:szCs w:val="24"/>
          <w:lang w:val="tr-TR"/>
        </w:rPr>
        <w:t xml:space="preserve">gibi </w:t>
      </w:r>
      <w:r w:rsidR="00E2279D">
        <w:rPr>
          <w:rStyle w:val="Gl"/>
          <w:rFonts w:ascii="Verdana" w:hAnsi="Verdana"/>
          <w:sz w:val="24"/>
          <w:szCs w:val="24"/>
          <w:lang w:val="tr-TR"/>
        </w:rPr>
        <w:t xml:space="preserve">önemli </w:t>
      </w:r>
      <w:r w:rsidR="007847A9">
        <w:rPr>
          <w:rStyle w:val="Gl"/>
          <w:rFonts w:ascii="Verdana" w:hAnsi="Verdana"/>
          <w:sz w:val="24"/>
          <w:szCs w:val="24"/>
          <w:lang w:val="tr-TR"/>
        </w:rPr>
        <w:t>görevler</w:t>
      </w:r>
      <w:r w:rsidR="00D352EC">
        <w:rPr>
          <w:rStyle w:val="Gl"/>
          <w:rFonts w:ascii="Verdana" w:hAnsi="Verdana"/>
          <w:sz w:val="24"/>
          <w:szCs w:val="24"/>
          <w:lang w:val="tr-TR"/>
        </w:rPr>
        <w:t xml:space="preserve"> </w:t>
      </w:r>
      <w:r w:rsidR="007847A9">
        <w:rPr>
          <w:rStyle w:val="Gl"/>
          <w:rFonts w:ascii="Verdana" w:hAnsi="Verdana"/>
          <w:sz w:val="24"/>
          <w:szCs w:val="24"/>
          <w:lang w:val="tr-TR"/>
        </w:rPr>
        <w:t>üstlendi</w:t>
      </w:r>
      <w:r w:rsidR="00D352EC">
        <w:rPr>
          <w:rStyle w:val="Gl"/>
          <w:rFonts w:ascii="Verdana" w:hAnsi="Verdana"/>
          <w:sz w:val="24"/>
          <w:szCs w:val="24"/>
          <w:lang w:val="tr-TR"/>
        </w:rPr>
        <w:t>.</w:t>
      </w:r>
    </w:p>
    <w:p w14:paraId="5BB31B7C" w14:textId="77777777" w:rsidR="008511E5" w:rsidRPr="008511E5" w:rsidRDefault="008511E5" w:rsidP="008511E5">
      <w:pPr>
        <w:spacing w:line="360" w:lineRule="auto"/>
        <w:jc w:val="both"/>
        <w:rPr>
          <w:rFonts w:ascii="Verdana" w:hAnsi="Verdana"/>
          <w:sz w:val="20"/>
          <w:szCs w:val="20"/>
          <w:lang w:val="tr-TR"/>
        </w:rPr>
      </w:pPr>
    </w:p>
    <w:p w14:paraId="013250FF" w14:textId="20A06BAD" w:rsidR="0068417E" w:rsidRPr="0068417E" w:rsidRDefault="00ED500E" w:rsidP="00CC0CD0">
      <w:pPr>
        <w:spacing w:line="360" w:lineRule="auto"/>
        <w:jc w:val="both"/>
        <w:rPr>
          <w:rFonts w:ascii="Verdana" w:hAnsi="Verdana"/>
          <w:sz w:val="20"/>
          <w:szCs w:val="20"/>
          <w:lang w:val="tr-TR"/>
        </w:rPr>
      </w:pPr>
      <w:r>
        <w:rPr>
          <w:rFonts w:ascii="Verdana" w:hAnsi="Verdana"/>
          <w:sz w:val="20"/>
          <w:szCs w:val="20"/>
          <w:lang w:val="tr-TR"/>
        </w:rPr>
        <w:t xml:space="preserve">2005 yılında </w:t>
      </w:r>
      <w:r w:rsidRPr="00ED500E">
        <w:rPr>
          <w:rFonts w:ascii="Verdana" w:hAnsi="Verdana"/>
          <w:sz w:val="20"/>
          <w:szCs w:val="20"/>
          <w:lang w:val="tr-TR"/>
        </w:rPr>
        <w:t>Ortadoğu Teknik Üniversitesi Endüstri Mühendisliği Bölümü’nden mezun olan Murat</w:t>
      </w:r>
      <w:r>
        <w:rPr>
          <w:rFonts w:ascii="Verdana" w:hAnsi="Verdana"/>
          <w:sz w:val="20"/>
          <w:szCs w:val="20"/>
          <w:lang w:val="tr-TR"/>
        </w:rPr>
        <w:t xml:space="preserve"> </w:t>
      </w:r>
      <w:r w:rsidR="0068417E">
        <w:rPr>
          <w:rFonts w:ascii="Verdana" w:hAnsi="Verdana"/>
          <w:sz w:val="20"/>
          <w:szCs w:val="20"/>
          <w:lang w:val="tr-TR"/>
        </w:rPr>
        <w:t>Atik,</w:t>
      </w:r>
      <w:r w:rsidR="0068417E" w:rsidRPr="00362967">
        <w:rPr>
          <w:lang w:val="tr-TR"/>
        </w:rPr>
        <w:t xml:space="preserve"> </w:t>
      </w:r>
      <w:r w:rsidR="0068417E" w:rsidRPr="0068417E">
        <w:rPr>
          <w:rFonts w:ascii="Verdana" w:hAnsi="Verdana"/>
          <w:sz w:val="20"/>
          <w:szCs w:val="20"/>
          <w:lang w:val="tr-TR"/>
        </w:rPr>
        <w:t>Pfizer ailesine 2006 yılında P</w:t>
      </w:r>
      <w:r w:rsidR="00D119C4">
        <w:rPr>
          <w:rFonts w:ascii="Verdana" w:hAnsi="Verdana"/>
          <w:sz w:val="20"/>
          <w:szCs w:val="20"/>
          <w:lang w:val="tr-TR"/>
        </w:rPr>
        <w:t>fizer Global Tedarik</w:t>
      </w:r>
      <w:r w:rsidR="0068417E" w:rsidRPr="0068417E">
        <w:rPr>
          <w:rFonts w:ascii="Verdana" w:hAnsi="Verdana"/>
          <w:sz w:val="20"/>
          <w:szCs w:val="20"/>
          <w:lang w:val="tr-TR"/>
        </w:rPr>
        <w:t xml:space="preserve"> IT Uzmanı olarak katıl</w:t>
      </w:r>
      <w:r w:rsidR="0068417E">
        <w:rPr>
          <w:rFonts w:ascii="Verdana" w:hAnsi="Verdana"/>
          <w:sz w:val="20"/>
          <w:szCs w:val="20"/>
          <w:lang w:val="tr-TR"/>
        </w:rPr>
        <w:t>dı.</w:t>
      </w:r>
      <w:r w:rsidR="004B5F10">
        <w:rPr>
          <w:rFonts w:ascii="Verdana" w:hAnsi="Verdana"/>
          <w:sz w:val="20"/>
          <w:szCs w:val="20"/>
          <w:lang w:val="tr-TR"/>
        </w:rPr>
        <w:t xml:space="preserve"> </w:t>
      </w:r>
      <w:r w:rsidR="00362967">
        <w:rPr>
          <w:rFonts w:ascii="Verdana" w:hAnsi="Verdana"/>
          <w:sz w:val="20"/>
          <w:szCs w:val="20"/>
          <w:lang w:val="tr-TR"/>
        </w:rPr>
        <w:t xml:space="preserve">Murat </w:t>
      </w:r>
      <w:r w:rsidR="004B5F10">
        <w:rPr>
          <w:rFonts w:ascii="Verdana" w:hAnsi="Verdana"/>
          <w:sz w:val="20"/>
          <w:szCs w:val="20"/>
          <w:lang w:val="tr-TR"/>
        </w:rPr>
        <w:t>Atik</w:t>
      </w:r>
      <w:r w:rsidR="00EA3A58">
        <w:rPr>
          <w:rFonts w:ascii="Verdana" w:hAnsi="Verdana"/>
          <w:sz w:val="20"/>
          <w:szCs w:val="20"/>
          <w:lang w:val="tr-TR"/>
        </w:rPr>
        <w:t xml:space="preserve"> 12 </w:t>
      </w:r>
      <w:r w:rsidR="004B5F10">
        <w:rPr>
          <w:rFonts w:ascii="Verdana" w:hAnsi="Verdana"/>
          <w:sz w:val="20"/>
          <w:szCs w:val="20"/>
          <w:lang w:val="tr-TR"/>
        </w:rPr>
        <w:t xml:space="preserve">yıl boyunca </w:t>
      </w:r>
      <w:r w:rsidR="00362967" w:rsidRPr="00362967">
        <w:rPr>
          <w:rFonts w:ascii="Verdana" w:hAnsi="Verdana"/>
          <w:sz w:val="20"/>
          <w:szCs w:val="20"/>
          <w:lang w:val="tr-TR"/>
        </w:rPr>
        <w:t xml:space="preserve">Pfizer Türkiye organizasyonu içerisinde </w:t>
      </w:r>
      <w:r w:rsidR="00D119C4" w:rsidRPr="0068417E">
        <w:rPr>
          <w:rFonts w:ascii="Verdana" w:hAnsi="Verdana"/>
          <w:sz w:val="20"/>
          <w:szCs w:val="20"/>
          <w:lang w:val="tr-TR"/>
        </w:rPr>
        <w:t>P</w:t>
      </w:r>
      <w:r w:rsidR="00D119C4">
        <w:rPr>
          <w:rFonts w:ascii="Verdana" w:hAnsi="Verdana"/>
          <w:sz w:val="20"/>
          <w:szCs w:val="20"/>
          <w:lang w:val="tr-TR"/>
        </w:rPr>
        <w:t>fizer Global Tedarik</w:t>
      </w:r>
      <w:r w:rsidR="002F5930">
        <w:rPr>
          <w:rFonts w:ascii="Verdana" w:hAnsi="Verdana"/>
          <w:sz w:val="20"/>
          <w:szCs w:val="20"/>
          <w:lang w:val="tr-TR"/>
        </w:rPr>
        <w:t xml:space="preserve"> </w:t>
      </w:r>
      <w:r w:rsidR="00362967" w:rsidRPr="00362967">
        <w:rPr>
          <w:rFonts w:ascii="Verdana" w:hAnsi="Verdana"/>
          <w:sz w:val="20"/>
          <w:szCs w:val="20"/>
          <w:lang w:val="tr-TR"/>
        </w:rPr>
        <w:t>IT Koordinatörü, Üreti</w:t>
      </w:r>
      <w:r w:rsidR="002A5B51">
        <w:rPr>
          <w:rFonts w:ascii="Verdana" w:hAnsi="Verdana"/>
          <w:sz w:val="20"/>
          <w:szCs w:val="20"/>
          <w:lang w:val="tr-TR"/>
        </w:rPr>
        <w:t xml:space="preserve">m ve İthal Ürün Planlama Müdürü, İş Geliştirme Müdürü </w:t>
      </w:r>
      <w:r w:rsidR="00362967" w:rsidRPr="00362967">
        <w:rPr>
          <w:rFonts w:ascii="Verdana" w:hAnsi="Verdana"/>
          <w:sz w:val="20"/>
          <w:szCs w:val="20"/>
          <w:lang w:val="tr-TR"/>
        </w:rPr>
        <w:t>rollerinde çalış</w:t>
      </w:r>
      <w:r w:rsidR="00362967">
        <w:rPr>
          <w:rFonts w:ascii="Verdana" w:hAnsi="Verdana"/>
          <w:sz w:val="20"/>
          <w:szCs w:val="20"/>
          <w:lang w:val="tr-TR"/>
        </w:rPr>
        <w:t>tı.</w:t>
      </w:r>
      <w:r w:rsidR="00362967" w:rsidRPr="00362967">
        <w:rPr>
          <w:lang w:val="tr-TR"/>
        </w:rPr>
        <w:t xml:space="preserve"> </w:t>
      </w:r>
      <w:r w:rsidR="00362967" w:rsidRPr="00F65098">
        <w:rPr>
          <w:rFonts w:ascii="Verdana" w:hAnsi="Verdana"/>
          <w:sz w:val="20"/>
          <w:lang w:val="tr-TR"/>
        </w:rPr>
        <w:t>İlaç Takip Sistemi</w:t>
      </w:r>
      <w:r w:rsidR="00362967" w:rsidRPr="00362967">
        <w:rPr>
          <w:rFonts w:ascii="Verdana" w:hAnsi="Verdana"/>
          <w:sz w:val="20"/>
          <w:szCs w:val="20"/>
          <w:lang w:val="tr-TR"/>
        </w:rPr>
        <w:t xml:space="preserve"> projesinin 2. </w:t>
      </w:r>
      <w:r w:rsidR="0087194F">
        <w:rPr>
          <w:rFonts w:ascii="Verdana" w:hAnsi="Verdana"/>
          <w:sz w:val="20"/>
          <w:szCs w:val="20"/>
          <w:lang w:val="tr-TR"/>
        </w:rPr>
        <w:t>f</w:t>
      </w:r>
      <w:r w:rsidR="00362967" w:rsidRPr="00362967">
        <w:rPr>
          <w:rFonts w:ascii="Verdana" w:hAnsi="Verdana"/>
          <w:sz w:val="20"/>
          <w:szCs w:val="20"/>
          <w:lang w:val="tr-TR"/>
        </w:rPr>
        <w:t>azının liderliğini yapan ve kritik Pfizer ürünlerinin yerelleşme süreçlerinin gerçekleşmesinde önemli roller üstlenen Murat</w:t>
      </w:r>
      <w:r w:rsidR="00362967">
        <w:rPr>
          <w:rFonts w:ascii="Verdana" w:hAnsi="Verdana"/>
          <w:sz w:val="20"/>
          <w:szCs w:val="20"/>
          <w:lang w:val="tr-TR"/>
        </w:rPr>
        <w:t xml:space="preserve"> Atik</w:t>
      </w:r>
      <w:r w:rsidR="00362967" w:rsidRPr="00362967">
        <w:rPr>
          <w:rFonts w:ascii="Verdana" w:hAnsi="Verdana"/>
          <w:sz w:val="20"/>
          <w:szCs w:val="20"/>
          <w:lang w:val="tr-TR"/>
        </w:rPr>
        <w:t xml:space="preserve">, 2018 yılından bu yana Yerel Pazarlar Üretim ve Tedarik Operasyonları </w:t>
      </w:r>
      <w:r w:rsidR="002A5B51">
        <w:rPr>
          <w:rFonts w:ascii="Verdana" w:hAnsi="Verdana"/>
          <w:sz w:val="20"/>
          <w:szCs w:val="20"/>
          <w:lang w:val="tr-TR"/>
        </w:rPr>
        <w:t xml:space="preserve">Destek </w:t>
      </w:r>
      <w:r w:rsidR="00362967" w:rsidRPr="00362967">
        <w:rPr>
          <w:rFonts w:ascii="Verdana" w:hAnsi="Verdana"/>
          <w:sz w:val="20"/>
          <w:szCs w:val="20"/>
          <w:lang w:val="tr-TR"/>
        </w:rPr>
        <w:t>Direktörü olarak</w:t>
      </w:r>
      <w:r w:rsidR="00362967">
        <w:rPr>
          <w:rFonts w:ascii="Verdana" w:hAnsi="Verdana"/>
          <w:sz w:val="20"/>
          <w:szCs w:val="20"/>
          <w:lang w:val="tr-TR"/>
        </w:rPr>
        <w:t xml:space="preserve"> görev</w:t>
      </w:r>
      <w:r w:rsidR="007847A9">
        <w:rPr>
          <w:rFonts w:ascii="Verdana" w:hAnsi="Verdana"/>
          <w:sz w:val="20"/>
          <w:szCs w:val="20"/>
          <w:lang w:val="tr-TR"/>
        </w:rPr>
        <w:t xml:space="preserve"> </w:t>
      </w:r>
      <w:r w:rsidR="00EA3A58">
        <w:rPr>
          <w:rFonts w:ascii="Verdana" w:hAnsi="Verdana"/>
          <w:sz w:val="20"/>
          <w:szCs w:val="20"/>
          <w:lang w:val="tr-TR"/>
        </w:rPr>
        <w:t>almaktaydı</w:t>
      </w:r>
      <w:r w:rsidR="00362967">
        <w:rPr>
          <w:rFonts w:ascii="Verdana" w:hAnsi="Verdana"/>
          <w:sz w:val="20"/>
          <w:szCs w:val="20"/>
          <w:lang w:val="tr-TR"/>
        </w:rPr>
        <w:t xml:space="preserve">. Murat Atik, yeni görevinde </w:t>
      </w:r>
      <w:r w:rsidR="00362967" w:rsidRPr="00362967">
        <w:rPr>
          <w:rFonts w:ascii="Verdana" w:hAnsi="Verdana"/>
          <w:sz w:val="20"/>
          <w:szCs w:val="20"/>
          <w:lang w:val="tr-TR"/>
        </w:rPr>
        <w:t xml:space="preserve">Pfizer Suudi Arabistan </w:t>
      </w:r>
      <w:r w:rsidR="002A5B51">
        <w:rPr>
          <w:rFonts w:ascii="Verdana" w:hAnsi="Verdana"/>
          <w:sz w:val="20"/>
          <w:szCs w:val="20"/>
          <w:lang w:val="tr-TR"/>
        </w:rPr>
        <w:t>Fabrika Direktörlüğü</w:t>
      </w:r>
      <w:r w:rsidR="00362967">
        <w:rPr>
          <w:rFonts w:ascii="Verdana" w:hAnsi="Verdana"/>
          <w:sz w:val="20"/>
          <w:szCs w:val="20"/>
          <w:lang w:val="tr-TR"/>
        </w:rPr>
        <w:t xml:space="preserve"> görevini üstlenecek. </w:t>
      </w:r>
    </w:p>
    <w:p w14:paraId="0259FE2A" w14:textId="77777777" w:rsidR="00362967" w:rsidRDefault="00362967" w:rsidP="00BB3065">
      <w:pPr>
        <w:rPr>
          <w:rFonts w:ascii="Verdana" w:hAnsi="Verdana"/>
          <w:sz w:val="20"/>
          <w:szCs w:val="20"/>
          <w:lang w:val="tr-TR"/>
        </w:rPr>
      </w:pPr>
      <w:bookmarkStart w:id="1" w:name="_Hlk18428176"/>
    </w:p>
    <w:p w14:paraId="51783539" w14:textId="77777777" w:rsidR="00BB3065" w:rsidRPr="00362967" w:rsidRDefault="00BB3065" w:rsidP="00BB3065">
      <w:pPr>
        <w:rPr>
          <w:rFonts w:ascii="Verdana" w:hAnsi="Verdana"/>
          <w:sz w:val="18"/>
          <w:szCs w:val="18"/>
          <w:lang w:val="tr-TR"/>
        </w:rPr>
      </w:pPr>
      <w:r w:rsidRPr="00362967">
        <w:rPr>
          <w:rFonts w:ascii="Verdana" w:hAnsi="Verdana"/>
          <w:b/>
          <w:sz w:val="18"/>
          <w:szCs w:val="18"/>
          <w:lang w:val="tr-TR"/>
        </w:rPr>
        <w:t>İletişim</w:t>
      </w:r>
      <w:r w:rsidRPr="00362967">
        <w:rPr>
          <w:rFonts w:ascii="Verdana" w:hAnsi="Verdana"/>
          <w:sz w:val="18"/>
          <w:szCs w:val="18"/>
          <w:lang w:val="tr-TR"/>
        </w:rPr>
        <w:t xml:space="preserve"> </w:t>
      </w:r>
    </w:p>
    <w:p w14:paraId="0B9EB83E" w14:textId="77777777" w:rsidR="00BB3065" w:rsidRPr="008D2C06" w:rsidRDefault="00BB3065" w:rsidP="00BB3065">
      <w:pPr>
        <w:rPr>
          <w:rFonts w:ascii="Verdana" w:hAnsi="Verdana"/>
          <w:sz w:val="18"/>
          <w:szCs w:val="18"/>
          <w:lang w:val="fr-FR"/>
        </w:rPr>
      </w:pPr>
      <w:r w:rsidRPr="008D2C06">
        <w:rPr>
          <w:rFonts w:ascii="Verdana" w:hAnsi="Verdana"/>
          <w:sz w:val="18"/>
          <w:szCs w:val="18"/>
          <w:lang w:val="fr-FR"/>
        </w:rPr>
        <w:t>Marjinal Porter Novelli T: 0212 219 29 71</w:t>
      </w:r>
    </w:p>
    <w:p w14:paraId="630ED64C" w14:textId="23F1C0A7" w:rsidR="00BB3065" w:rsidRPr="00362967" w:rsidRDefault="00AC6A4B" w:rsidP="00BB3065">
      <w:pPr>
        <w:rPr>
          <w:rFonts w:ascii="Verdana" w:hAnsi="Verdana"/>
          <w:sz w:val="18"/>
          <w:szCs w:val="18"/>
          <w:lang w:val="tr-TR"/>
        </w:rPr>
      </w:pPr>
      <w:r>
        <w:rPr>
          <w:rFonts w:ascii="Verdana" w:hAnsi="Verdana"/>
          <w:sz w:val="18"/>
          <w:szCs w:val="18"/>
          <w:lang w:val="tr-TR"/>
        </w:rPr>
        <w:t>Merve Aydın</w:t>
      </w:r>
      <w:r w:rsidR="00BB3065" w:rsidRPr="00362967">
        <w:rPr>
          <w:rFonts w:ascii="Verdana" w:hAnsi="Verdana"/>
          <w:sz w:val="18"/>
          <w:szCs w:val="18"/>
          <w:lang w:val="tr-TR"/>
        </w:rPr>
        <w:t xml:space="preserve"> | M: 053</w:t>
      </w:r>
      <w:r>
        <w:rPr>
          <w:rFonts w:ascii="Verdana" w:hAnsi="Verdana"/>
          <w:sz w:val="18"/>
          <w:szCs w:val="18"/>
          <w:lang w:val="tr-TR"/>
        </w:rPr>
        <w:t>0</w:t>
      </w:r>
      <w:r w:rsidR="00BB3065" w:rsidRPr="00362967">
        <w:rPr>
          <w:rFonts w:ascii="Verdana" w:hAnsi="Verdana"/>
          <w:sz w:val="18"/>
          <w:szCs w:val="18"/>
          <w:lang w:val="tr-TR"/>
        </w:rPr>
        <w:t xml:space="preserve"> </w:t>
      </w:r>
      <w:r>
        <w:rPr>
          <w:rFonts w:ascii="Verdana" w:hAnsi="Verdana"/>
          <w:sz w:val="18"/>
          <w:szCs w:val="18"/>
          <w:lang w:val="tr-TR"/>
        </w:rPr>
        <w:t>232 68 98</w:t>
      </w:r>
      <w:r w:rsidR="00BB3065" w:rsidRPr="00362967">
        <w:rPr>
          <w:rFonts w:ascii="Verdana" w:hAnsi="Verdana"/>
          <w:sz w:val="18"/>
          <w:szCs w:val="18"/>
          <w:lang w:val="tr-TR"/>
        </w:rPr>
        <w:t>|</w:t>
      </w:r>
      <w:r>
        <w:rPr>
          <w:rFonts w:ascii="Verdana" w:hAnsi="Verdana"/>
          <w:sz w:val="18"/>
          <w:szCs w:val="18"/>
          <w:lang w:val="tr-TR"/>
        </w:rPr>
        <w:t xml:space="preserve"> mervea</w:t>
      </w:r>
      <w:r w:rsidR="00BB3065" w:rsidRPr="00362967">
        <w:rPr>
          <w:rFonts w:ascii="Verdana" w:hAnsi="Verdana"/>
          <w:sz w:val="18"/>
          <w:szCs w:val="18"/>
          <w:lang w:val="tr-TR"/>
        </w:rPr>
        <w:t>@marjinal.com.tr</w:t>
      </w:r>
    </w:p>
    <w:bookmarkEnd w:id="1"/>
    <w:p w14:paraId="4B400F27" w14:textId="0AF223A4" w:rsidR="00BB3065" w:rsidRDefault="00BB3065" w:rsidP="00BB3065">
      <w:pPr>
        <w:spacing w:line="360" w:lineRule="auto"/>
        <w:outlineLvl w:val="0"/>
        <w:rPr>
          <w:rFonts w:ascii="Verdana" w:hAnsi="Verdana"/>
          <w:sz w:val="16"/>
          <w:szCs w:val="16"/>
          <w:lang w:val="tr-TR"/>
        </w:rPr>
      </w:pPr>
    </w:p>
    <w:p w14:paraId="064E00FB" w14:textId="77777777" w:rsidR="00E25BAF" w:rsidRDefault="00E25BAF" w:rsidP="00BB3065">
      <w:pPr>
        <w:spacing w:line="360" w:lineRule="auto"/>
        <w:outlineLvl w:val="0"/>
        <w:rPr>
          <w:rFonts w:ascii="Verdana" w:hAnsi="Verdana"/>
          <w:sz w:val="16"/>
          <w:szCs w:val="16"/>
          <w:lang w:val="tr-TR"/>
        </w:rPr>
      </w:pPr>
    </w:p>
    <w:p w14:paraId="73923A6F" w14:textId="77777777" w:rsidR="000820E3" w:rsidRPr="000820E3" w:rsidRDefault="000820E3" w:rsidP="009B3930">
      <w:pPr>
        <w:spacing w:after="0" w:line="360" w:lineRule="auto"/>
        <w:jc w:val="both"/>
        <w:rPr>
          <w:rFonts w:ascii="Verdana" w:hAnsi="Verdana"/>
          <w:sz w:val="16"/>
          <w:szCs w:val="16"/>
          <w:lang w:val="tr-TR"/>
        </w:rPr>
      </w:pPr>
      <w:r w:rsidRPr="000820E3">
        <w:rPr>
          <w:rFonts w:ascii="Verdana" w:hAnsi="Verdana"/>
          <w:sz w:val="16"/>
          <w:szCs w:val="16"/>
          <w:lang w:val="tr-TR"/>
        </w:rPr>
        <w:t xml:space="preserve">Pfizer, 160 yılı aşkın süredir “çığır açan yeniliklerle hastaların hayatlarını değiştirmek” amacıyla çalışmakta, bugünün ilaç endüstrisinde yenilikçi ve yüksek teknolojili yaklaşımlarla yeni tedavilere odaklanmaktadır. Pfizer, bir yandan </w:t>
      </w:r>
      <w:r w:rsidRPr="000820E3">
        <w:rPr>
          <w:rFonts w:ascii="Verdana" w:hAnsi="Verdana"/>
          <w:sz w:val="16"/>
          <w:szCs w:val="16"/>
          <w:lang w:val="tr-TR"/>
        </w:rPr>
        <w:lastRenderedPageBreak/>
        <w:t xml:space="preserve">dünyanın en yaygın kullanılan temel sağlık ürünlerini üretip ilaç ve aşılarıyla sağlığın korunmasına katkı sağlarken, diğer yandan geleceği şekillendirecek ve hastaların en yüksek faydayı sağlayabileceği tedaviler üzerinde araştırmalar yürütmektedir. </w:t>
      </w:r>
      <w:proofErr w:type="spellStart"/>
      <w:r w:rsidRPr="000820E3">
        <w:rPr>
          <w:rFonts w:ascii="Verdana" w:hAnsi="Verdana"/>
          <w:sz w:val="16"/>
          <w:szCs w:val="16"/>
          <w:lang w:val="tr-TR"/>
        </w:rPr>
        <w:t>Pfizer’de</w:t>
      </w:r>
      <w:proofErr w:type="spellEnd"/>
      <w:r w:rsidRPr="000820E3">
        <w:rPr>
          <w:rFonts w:ascii="Verdana" w:hAnsi="Verdana"/>
          <w:sz w:val="16"/>
          <w:szCs w:val="16"/>
          <w:lang w:val="tr-TR"/>
        </w:rPr>
        <w:t xml:space="preserve"> kanser, </w:t>
      </w:r>
      <w:proofErr w:type="spellStart"/>
      <w:r w:rsidRPr="000820E3">
        <w:rPr>
          <w:rFonts w:ascii="Verdana" w:hAnsi="Verdana"/>
          <w:sz w:val="16"/>
          <w:szCs w:val="16"/>
          <w:lang w:val="tr-TR"/>
        </w:rPr>
        <w:t>kardiyovasküler</w:t>
      </w:r>
      <w:proofErr w:type="spellEnd"/>
      <w:r w:rsidRPr="000820E3">
        <w:rPr>
          <w:rFonts w:ascii="Verdana" w:hAnsi="Verdana"/>
          <w:sz w:val="16"/>
          <w:szCs w:val="16"/>
          <w:lang w:val="tr-TR"/>
        </w:rPr>
        <w:t xml:space="preserve"> hastalıklar gibi evrensel sağlık sorunlarına karşı tedaviler geliştirilirken, çok nadir görülen hastalıklara karşı mücadele için çalışılmaktadır. Üniversiteler, dernekler ve kamu ile yaptığı ortak çalışmalarla iş, yatırım ve </w:t>
      </w:r>
      <w:proofErr w:type="spellStart"/>
      <w:r w:rsidRPr="000820E3">
        <w:rPr>
          <w:rFonts w:ascii="Verdana" w:hAnsi="Verdana"/>
          <w:sz w:val="16"/>
          <w:szCs w:val="16"/>
          <w:lang w:val="tr-TR"/>
        </w:rPr>
        <w:t>inovasyon</w:t>
      </w:r>
      <w:proofErr w:type="spellEnd"/>
      <w:r w:rsidRPr="000820E3">
        <w:rPr>
          <w:rFonts w:ascii="Verdana" w:hAnsi="Verdana"/>
          <w:sz w:val="16"/>
          <w:szCs w:val="16"/>
          <w:lang w:val="tr-TR"/>
        </w:rPr>
        <w:t xml:space="preserve"> ortamına katkı sağlayan Pfizer, 1957 yılından bu yana Türkiye’de kesintisiz üretim yapan ve ülkemize yüksek teknoloji transfer eden yerli üreticidir. Yıllar içinde geliştirdiği üretim kapasitesi ve devam eden ürün transferlerinin de tamamlanması ile birlikte aşı dahil ürünlerinin hacimde %90’ı, değerde %64’ü yerli üretilecektir.</w:t>
      </w:r>
    </w:p>
    <w:p w14:paraId="4BD8AA69" w14:textId="77777777" w:rsidR="000820E3" w:rsidRDefault="000211C5" w:rsidP="00C041B1">
      <w:pPr>
        <w:spacing w:after="0" w:line="360" w:lineRule="auto"/>
        <w:jc w:val="both"/>
        <w:rPr>
          <w:rFonts w:ascii="Verdana" w:hAnsi="Verdana"/>
          <w:sz w:val="16"/>
          <w:szCs w:val="16"/>
          <w:lang w:val="tr-TR"/>
        </w:rPr>
      </w:pPr>
      <w:hyperlink r:id="rId7" w:history="1">
        <w:r w:rsidR="000820E3" w:rsidRPr="008B62F7">
          <w:rPr>
            <w:rStyle w:val="Kpr"/>
            <w:rFonts w:ascii="Verdana" w:hAnsi="Verdana"/>
            <w:sz w:val="16"/>
            <w:szCs w:val="16"/>
            <w:lang w:val="tr-TR"/>
          </w:rPr>
          <w:t>www.pfizer.com.tr</w:t>
        </w:r>
      </w:hyperlink>
    </w:p>
    <w:p w14:paraId="520E622C" w14:textId="77777777" w:rsidR="000820E3" w:rsidRDefault="000211C5">
      <w:pPr>
        <w:spacing w:after="0" w:line="360" w:lineRule="auto"/>
        <w:jc w:val="both"/>
        <w:rPr>
          <w:rFonts w:ascii="Verdana" w:hAnsi="Verdana"/>
          <w:sz w:val="16"/>
          <w:szCs w:val="16"/>
          <w:lang w:val="tr-TR"/>
        </w:rPr>
      </w:pPr>
      <w:hyperlink r:id="rId8" w:history="1">
        <w:r w:rsidR="000820E3" w:rsidRPr="008B62F7">
          <w:rPr>
            <w:rStyle w:val="Kpr"/>
            <w:rFonts w:ascii="Verdana" w:hAnsi="Verdana"/>
            <w:sz w:val="16"/>
            <w:szCs w:val="16"/>
            <w:lang w:val="tr-TR"/>
          </w:rPr>
          <w:t>https://twitter.com/PfizerTurkiye</w:t>
        </w:r>
      </w:hyperlink>
    </w:p>
    <w:p w14:paraId="0CD91EA2" w14:textId="77777777" w:rsidR="008511E5" w:rsidRDefault="000211C5">
      <w:pPr>
        <w:spacing w:after="0" w:line="360" w:lineRule="auto"/>
        <w:jc w:val="both"/>
        <w:rPr>
          <w:rFonts w:ascii="Verdana" w:hAnsi="Verdana"/>
          <w:sz w:val="16"/>
          <w:szCs w:val="16"/>
          <w:lang w:val="tr-TR"/>
        </w:rPr>
      </w:pPr>
      <w:hyperlink r:id="rId9" w:history="1">
        <w:r w:rsidR="000820E3" w:rsidRPr="008B62F7">
          <w:rPr>
            <w:rStyle w:val="Kpr"/>
            <w:rFonts w:ascii="Verdana" w:hAnsi="Verdana"/>
            <w:sz w:val="16"/>
            <w:szCs w:val="16"/>
            <w:lang w:val="tr-TR"/>
          </w:rPr>
          <w:t>https://www.facebook.com/PfizerTurkiye/</w:t>
        </w:r>
      </w:hyperlink>
    </w:p>
    <w:p w14:paraId="0078EEDE" w14:textId="77777777" w:rsidR="000820E3" w:rsidRPr="008511E5" w:rsidRDefault="000820E3" w:rsidP="000820E3">
      <w:pPr>
        <w:spacing w:line="360" w:lineRule="auto"/>
        <w:jc w:val="both"/>
        <w:rPr>
          <w:rFonts w:ascii="Verdana" w:hAnsi="Verdana"/>
          <w:sz w:val="20"/>
          <w:szCs w:val="20"/>
          <w:lang w:val="tr-TR"/>
        </w:rPr>
      </w:pPr>
    </w:p>
    <w:sectPr w:rsidR="000820E3" w:rsidRPr="00851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F4"/>
    <w:rsid w:val="000211C5"/>
    <w:rsid w:val="000820E3"/>
    <w:rsid w:val="00082D6E"/>
    <w:rsid w:val="000A61A0"/>
    <w:rsid w:val="001004CE"/>
    <w:rsid w:val="001419F4"/>
    <w:rsid w:val="00263002"/>
    <w:rsid w:val="002779A9"/>
    <w:rsid w:val="00291F63"/>
    <w:rsid w:val="00293BF2"/>
    <w:rsid w:val="002A5B51"/>
    <w:rsid w:val="002F5930"/>
    <w:rsid w:val="00332215"/>
    <w:rsid w:val="00354CA2"/>
    <w:rsid w:val="00355341"/>
    <w:rsid w:val="00362967"/>
    <w:rsid w:val="003658A7"/>
    <w:rsid w:val="0040780A"/>
    <w:rsid w:val="004127C7"/>
    <w:rsid w:val="00417675"/>
    <w:rsid w:val="00436F01"/>
    <w:rsid w:val="0047121F"/>
    <w:rsid w:val="004B5F10"/>
    <w:rsid w:val="004E6C04"/>
    <w:rsid w:val="00531003"/>
    <w:rsid w:val="0058141B"/>
    <w:rsid w:val="005F136B"/>
    <w:rsid w:val="0060276B"/>
    <w:rsid w:val="0068417E"/>
    <w:rsid w:val="00694E3C"/>
    <w:rsid w:val="0077568E"/>
    <w:rsid w:val="007847A9"/>
    <w:rsid w:val="0082720C"/>
    <w:rsid w:val="00845E74"/>
    <w:rsid w:val="00847329"/>
    <w:rsid w:val="008511E5"/>
    <w:rsid w:val="00860C07"/>
    <w:rsid w:val="0087194F"/>
    <w:rsid w:val="008A4F2F"/>
    <w:rsid w:val="008D735A"/>
    <w:rsid w:val="008F1FA9"/>
    <w:rsid w:val="009449F6"/>
    <w:rsid w:val="00956C8E"/>
    <w:rsid w:val="00970C97"/>
    <w:rsid w:val="0098761F"/>
    <w:rsid w:val="00990C10"/>
    <w:rsid w:val="009A7A90"/>
    <w:rsid w:val="009B3930"/>
    <w:rsid w:val="009E5614"/>
    <w:rsid w:val="00A35B1D"/>
    <w:rsid w:val="00A5354C"/>
    <w:rsid w:val="00A752FE"/>
    <w:rsid w:val="00A80B28"/>
    <w:rsid w:val="00A83543"/>
    <w:rsid w:val="00AB27CA"/>
    <w:rsid w:val="00AC6A4B"/>
    <w:rsid w:val="00AF2AFC"/>
    <w:rsid w:val="00B03480"/>
    <w:rsid w:val="00B1525F"/>
    <w:rsid w:val="00B31E3B"/>
    <w:rsid w:val="00B52D12"/>
    <w:rsid w:val="00B71EF5"/>
    <w:rsid w:val="00BB3065"/>
    <w:rsid w:val="00BC7E34"/>
    <w:rsid w:val="00C041B1"/>
    <w:rsid w:val="00C619B6"/>
    <w:rsid w:val="00C87289"/>
    <w:rsid w:val="00CC0CD0"/>
    <w:rsid w:val="00D119C4"/>
    <w:rsid w:val="00D352EC"/>
    <w:rsid w:val="00D4743C"/>
    <w:rsid w:val="00DE743C"/>
    <w:rsid w:val="00E025AB"/>
    <w:rsid w:val="00E2279D"/>
    <w:rsid w:val="00E25BAF"/>
    <w:rsid w:val="00E433B0"/>
    <w:rsid w:val="00EA3A58"/>
    <w:rsid w:val="00ED500E"/>
    <w:rsid w:val="00ED7864"/>
    <w:rsid w:val="00F65098"/>
    <w:rsid w:val="00F7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BD70"/>
  <w15:chartTrackingRefBased/>
  <w15:docId w15:val="{AD3E088E-5810-45DC-A3CC-8AA69FAC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20E3"/>
    <w:rPr>
      <w:color w:val="0563C1" w:themeColor="hyperlink"/>
      <w:u w:val="single"/>
    </w:rPr>
  </w:style>
  <w:style w:type="character" w:customStyle="1" w:styleId="zmlenmeyenBahsetme1">
    <w:name w:val="Çözümlenmeyen Bahsetme1"/>
    <w:basedOn w:val="VarsaylanParagrafYazTipi"/>
    <w:uiPriority w:val="99"/>
    <w:semiHidden/>
    <w:unhideWhenUsed/>
    <w:rsid w:val="000820E3"/>
    <w:rPr>
      <w:color w:val="605E5C"/>
      <w:shd w:val="clear" w:color="auto" w:fill="E1DFDD"/>
    </w:rPr>
  </w:style>
  <w:style w:type="paragraph" w:styleId="BalonMetni">
    <w:name w:val="Balloon Text"/>
    <w:basedOn w:val="Normal"/>
    <w:link w:val="BalonMetniChar"/>
    <w:uiPriority w:val="99"/>
    <w:semiHidden/>
    <w:unhideWhenUsed/>
    <w:rsid w:val="00A835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3543"/>
    <w:rPr>
      <w:rFonts w:ascii="Segoe UI" w:hAnsi="Segoe UI" w:cs="Segoe UI"/>
      <w:sz w:val="18"/>
      <w:szCs w:val="18"/>
    </w:rPr>
  </w:style>
  <w:style w:type="character" w:styleId="Gl">
    <w:name w:val="Strong"/>
    <w:basedOn w:val="VarsaylanParagrafYazTipi"/>
    <w:uiPriority w:val="22"/>
    <w:qFormat/>
    <w:rsid w:val="00AF2AFC"/>
    <w:rPr>
      <w:b/>
      <w:bCs/>
    </w:rPr>
  </w:style>
  <w:style w:type="character" w:styleId="AklamaBavurusu">
    <w:name w:val="annotation reference"/>
    <w:basedOn w:val="VarsaylanParagrafYazTipi"/>
    <w:uiPriority w:val="99"/>
    <w:semiHidden/>
    <w:unhideWhenUsed/>
    <w:rsid w:val="00D119C4"/>
    <w:rPr>
      <w:sz w:val="16"/>
      <w:szCs w:val="16"/>
    </w:rPr>
  </w:style>
  <w:style w:type="paragraph" w:styleId="AklamaMetni">
    <w:name w:val="annotation text"/>
    <w:basedOn w:val="Normal"/>
    <w:link w:val="AklamaMetniChar"/>
    <w:uiPriority w:val="99"/>
    <w:semiHidden/>
    <w:unhideWhenUsed/>
    <w:rsid w:val="00D119C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119C4"/>
    <w:rPr>
      <w:sz w:val="20"/>
      <w:szCs w:val="20"/>
    </w:rPr>
  </w:style>
  <w:style w:type="paragraph" w:styleId="AklamaKonusu">
    <w:name w:val="annotation subject"/>
    <w:basedOn w:val="AklamaMetni"/>
    <w:next w:val="AklamaMetni"/>
    <w:link w:val="AklamaKonusuChar"/>
    <w:uiPriority w:val="99"/>
    <w:semiHidden/>
    <w:unhideWhenUsed/>
    <w:rsid w:val="00D119C4"/>
    <w:rPr>
      <w:b/>
      <w:bCs/>
    </w:rPr>
  </w:style>
  <w:style w:type="character" w:customStyle="1" w:styleId="AklamaKonusuChar">
    <w:name w:val="Açıklama Konusu Char"/>
    <w:basedOn w:val="AklamaMetniChar"/>
    <w:link w:val="AklamaKonusu"/>
    <w:uiPriority w:val="99"/>
    <w:semiHidden/>
    <w:rsid w:val="00D11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2878">
      <w:bodyDiv w:val="1"/>
      <w:marLeft w:val="0"/>
      <w:marRight w:val="0"/>
      <w:marTop w:val="0"/>
      <w:marBottom w:val="0"/>
      <w:divBdr>
        <w:top w:val="none" w:sz="0" w:space="0" w:color="auto"/>
        <w:left w:val="none" w:sz="0" w:space="0" w:color="auto"/>
        <w:bottom w:val="none" w:sz="0" w:space="0" w:color="auto"/>
        <w:right w:val="none" w:sz="0" w:space="0" w:color="auto"/>
      </w:divBdr>
    </w:div>
    <w:div w:id="754017896">
      <w:bodyDiv w:val="1"/>
      <w:marLeft w:val="0"/>
      <w:marRight w:val="0"/>
      <w:marTop w:val="0"/>
      <w:marBottom w:val="0"/>
      <w:divBdr>
        <w:top w:val="none" w:sz="0" w:space="0" w:color="auto"/>
        <w:left w:val="none" w:sz="0" w:space="0" w:color="auto"/>
        <w:bottom w:val="none" w:sz="0" w:space="0" w:color="auto"/>
        <w:right w:val="none" w:sz="0" w:space="0" w:color="auto"/>
      </w:divBdr>
    </w:div>
    <w:div w:id="907108061">
      <w:bodyDiv w:val="1"/>
      <w:marLeft w:val="0"/>
      <w:marRight w:val="0"/>
      <w:marTop w:val="0"/>
      <w:marBottom w:val="0"/>
      <w:divBdr>
        <w:top w:val="none" w:sz="0" w:space="0" w:color="auto"/>
        <w:left w:val="none" w:sz="0" w:space="0" w:color="auto"/>
        <w:bottom w:val="none" w:sz="0" w:space="0" w:color="auto"/>
        <w:right w:val="none" w:sz="0" w:space="0" w:color="auto"/>
      </w:divBdr>
    </w:div>
    <w:div w:id="1254052093">
      <w:bodyDiv w:val="1"/>
      <w:marLeft w:val="0"/>
      <w:marRight w:val="0"/>
      <w:marTop w:val="0"/>
      <w:marBottom w:val="0"/>
      <w:divBdr>
        <w:top w:val="none" w:sz="0" w:space="0" w:color="auto"/>
        <w:left w:val="none" w:sz="0" w:space="0" w:color="auto"/>
        <w:bottom w:val="none" w:sz="0" w:space="0" w:color="auto"/>
        <w:right w:val="none" w:sz="0" w:space="0" w:color="auto"/>
      </w:divBdr>
    </w:div>
    <w:div w:id="13356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fizerTurkiye" TargetMode="External"/><Relationship Id="rId3" Type="http://schemas.openxmlformats.org/officeDocument/2006/relationships/customXml" Target="../customXml/item3.xml"/><Relationship Id="rId7" Type="http://schemas.openxmlformats.org/officeDocument/2006/relationships/hyperlink" Target="http://www.pfizer.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PfizerTurki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0" ma:contentTypeDescription="Yeni belge oluşturun." ma:contentTypeScope="" ma:versionID="7816404013ccf4b5af2375c8cfa6adbc">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701ef6cb8640cc106db99e2e6c378d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42ED9-3113-4F10-9EF3-795B45155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E1B82-7DFA-484A-9510-8B8F0F731E14}">
  <ds:schemaRefs>
    <ds:schemaRef ds:uri="http://schemas.microsoft.com/sharepoint/v3/contenttype/forms"/>
  </ds:schemaRefs>
</ds:datastoreItem>
</file>

<file path=customXml/itemProps3.xml><?xml version="1.0" encoding="utf-8"?>
<ds:datastoreItem xmlns:ds="http://schemas.openxmlformats.org/officeDocument/2006/customXml" ds:itemID="{6233A93C-DBB2-4943-A62F-9F7A766199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2325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Saltan</dc:creator>
  <cp:keywords/>
  <dc:description/>
  <cp:lastModifiedBy>Merve Aydın</cp:lastModifiedBy>
  <cp:revision>5</cp:revision>
  <dcterms:created xsi:type="dcterms:W3CDTF">2019-09-07T10:51:00Z</dcterms:created>
  <dcterms:modified xsi:type="dcterms:W3CDTF">2019-09-16T07:22:00Z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