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8D041" w14:textId="77777777" w:rsidR="00380CA7" w:rsidRPr="00CA3BE7" w:rsidRDefault="00380CA7" w:rsidP="00890EB3">
      <w:pPr>
        <w:pBdr>
          <w:bottom w:val="single" w:sz="4" w:space="1" w:color="auto"/>
        </w:pBdr>
        <w:tabs>
          <w:tab w:val="left" w:pos="8205"/>
        </w:tabs>
        <w:spacing w:after="0"/>
        <w:contextualSpacing/>
        <w:rPr>
          <w:rFonts w:ascii="Minion" w:hAnsi="Minion" w:cs="Tahoma"/>
          <w:b/>
          <w:sz w:val="20"/>
          <w:lang w:val="x-none"/>
        </w:rPr>
      </w:pPr>
    </w:p>
    <w:p w14:paraId="442ACE9B" w14:textId="5C4909D8" w:rsidR="0011764C" w:rsidRPr="00A22360" w:rsidRDefault="0011764C" w:rsidP="00890EB3">
      <w:pPr>
        <w:pBdr>
          <w:bottom w:val="single" w:sz="4" w:space="1" w:color="auto"/>
        </w:pBdr>
        <w:tabs>
          <w:tab w:val="left" w:pos="8205"/>
        </w:tabs>
        <w:spacing w:after="0"/>
        <w:contextualSpacing/>
        <w:rPr>
          <w:rFonts w:ascii="Minion" w:hAnsi="Minion" w:cs="Tahoma"/>
          <w:b/>
          <w:lang w:val="tr-TR"/>
        </w:rPr>
      </w:pPr>
      <w:r w:rsidRPr="00CA3BE7">
        <w:rPr>
          <w:rFonts w:ascii="Minion" w:hAnsi="Minion" w:cs="Tahoma"/>
          <w:b/>
          <w:lang w:val="x-none"/>
        </w:rPr>
        <w:t xml:space="preserve">Basın Bülteni                                                                  </w:t>
      </w:r>
      <w:r w:rsidRPr="00CA3BE7">
        <w:rPr>
          <w:rFonts w:ascii="Minion" w:hAnsi="Minion" w:cs="Tahoma"/>
          <w:b/>
        </w:rPr>
        <w:t xml:space="preserve">              </w:t>
      </w:r>
      <w:r w:rsidRPr="00CA3BE7">
        <w:rPr>
          <w:rFonts w:ascii="Minion" w:hAnsi="Minion" w:cs="Tahoma"/>
          <w:b/>
          <w:lang w:val="x-none"/>
        </w:rPr>
        <w:t xml:space="preserve">      </w:t>
      </w:r>
      <w:r w:rsidR="00A22360">
        <w:rPr>
          <w:rFonts w:ascii="Minion" w:hAnsi="Minion" w:cs="Tahoma"/>
          <w:b/>
          <w:lang w:val="tr-TR"/>
        </w:rPr>
        <w:t xml:space="preserve">                                        </w:t>
      </w:r>
      <w:r w:rsidR="00B40A9B">
        <w:rPr>
          <w:rFonts w:ascii="Minion" w:hAnsi="Minion" w:cs="Tahoma"/>
          <w:b/>
          <w:lang w:val="tr-TR"/>
        </w:rPr>
        <w:t>28</w:t>
      </w:r>
      <w:r w:rsidR="00331F8E">
        <w:rPr>
          <w:rFonts w:ascii="Minion" w:hAnsi="Minion" w:cs="Tahoma"/>
          <w:b/>
          <w:lang w:val="tr-TR"/>
        </w:rPr>
        <w:t xml:space="preserve"> </w:t>
      </w:r>
      <w:r w:rsidR="008A5BC8">
        <w:rPr>
          <w:rFonts w:ascii="Minion" w:hAnsi="Minion" w:cs="Tahoma"/>
          <w:b/>
          <w:lang w:val="tr-TR"/>
        </w:rPr>
        <w:t>Nisan 2</w:t>
      </w:r>
      <w:r w:rsidR="00A22360">
        <w:rPr>
          <w:rFonts w:ascii="Minion" w:hAnsi="Minion" w:cs="Tahoma"/>
          <w:b/>
          <w:lang w:val="tr-TR"/>
        </w:rPr>
        <w:t>0</w:t>
      </w:r>
      <w:r w:rsidR="005F43E3">
        <w:rPr>
          <w:rFonts w:ascii="Minion" w:hAnsi="Minion" w:cs="Tahoma"/>
          <w:b/>
          <w:lang w:val="tr-TR"/>
        </w:rPr>
        <w:t>20</w:t>
      </w:r>
    </w:p>
    <w:p w14:paraId="650CE03E" w14:textId="23A81CB8" w:rsidR="00826807" w:rsidRPr="00890EB3" w:rsidRDefault="00826807" w:rsidP="00890EB3">
      <w:pPr>
        <w:spacing w:after="0"/>
        <w:jc w:val="center"/>
        <w:rPr>
          <w:rFonts w:ascii="Minion" w:hAnsi="Minion" w:cs="Times New Roman"/>
          <w:b/>
          <w:sz w:val="24"/>
          <w:szCs w:val="24"/>
          <w:lang w:val="tr-TR"/>
        </w:rPr>
      </w:pPr>
    </w:p>
    <w:p w14:paraId="4C230D00" w14:textId="77777777" w:rsidR="003F17A0" w:rsidRDefault="003F17A0" w:rsidP="008A5BC8">
      <w:pPr>
        <w:spacing w:after="0" w:line="360" w:lineRule="auto"/>
        <w:jc w:val="center"/>
        <w:rPr>
          <w:rFonts w:ascii="Verdana" w:hAnsi="Verdana"/>
          <w:b/>
          <w:bCs/>
          <w:sz w:val="28"/>
          <w:szCs w:val="28"/>
        </w:rPr>
      </w:pPr>
    </w:p>
    <w:p w14:paraId="35696C24" w14:textId="1764D3D7" w:rsidR="003F17A0" w:rsidRPr="00516DA1" w:rsidRDefault="003F17A0" w:rsidP="008A5BC8">
      <w:pPr>
        <w:spacing w:after="0" w:line="360" w:lineRule="auto"/>
        <w:jc w:val="center"/>
        <w:rPr>
          <w:rFonts w:ascii="Minion" w:hAnsi="Minion" w:cs="Times New Roman"/>
          <w:b/>
          <w:sz w:val="36"/>
          <w:szCs w:val="32"/>
          <w:lang w:val="tr-TR"/>
        </w:rPr>
      </w:pPr>
      <w:r w:rsidRPr="00516DA1">
        <w:rPr>
          <w:rFonts w:ascii="Minion" w:hAnsi="Minion" w:cs="Times New Roman"/>
          <w:b/>
          <w:sz w:val="36"/>
          <w:szCs w:val="32"/>
          <w:lang w:val="tr-TR"/>
        </w:rPr>
        <w:t>Roche Diagnostik Türkiye’nin</w:t>
      </w:r>
      <w:r w:rsidR="00BD142E">
        <w:rPr>
          <w:rFonts w:ascii="Minion" w:hAnsi="Minion" w:cs="Times New Roman"/>
          <w:b/>
          <w:sz w:val="36"/>
          <w:szCs w:val="32"/>
          <w:lang w:val="tr-TR"/>
        </w:rPr>
        <w:t xml:space="preserve"> </w:t>
      </w:r>
      <w:r w:rsidR="00B23038">
        <w:rPr>
          <w:rFonts w:ascii="Minion" w:hAnsi="Minion" w:cs="Times New Roman"/>
          <w:b/>
          <w:sz w:val="36"/>
          <w:szCs w:val="32"/>
          <w:lang w:val="tr-TR"/>
        </w:rPr>
        <w:t>Pazarlama Direktörü Kamil Pir oldu</w:t>
      </w:r>
      <w:r w:rsidR="00BD142E">
        <w:rPr>
          <w:rFonts w:ascii="Minion" w:hAnsi="Minion" w:cs="Times New Roman"/>
          <w:b/>
          <w:sz w:val="36"/>
          <w:szCs w:val="32"/>
          <w:lang w:val="tr-TR"/>
        </w:rPr>
        <w:t xml:space="preserve"> </w:t>
      </w:r>
    </w:p>
    <w:p w14:paraId="304ED725" w14:textId="77777777" w:rsidR="008A5BC8" w:rsidRPr="00220388" w:rsidRDefault="008A5BC8" w:rsidP="008A5BC8">
      <w:pPr>
        <w:spacing w:after="0" w:line="360" w:lineRule="auto"/>
        <w:rPr>
          <w:rFonts w:ascii="Verdana" w:hAnsi="Verdana"/>
          <w:sz w:val="24"/>
          <w:szCs w:val="24"/>
        </w:rPr>
      </w:pPr>
    </w:p>
    <w:p w14:paraId="5BA078DC" w14:textId="6374CD4F" w:rsidR="008A5BC8" w:rsidRPr="00516DA1" w:rsidRDefault="008A5BC8" w:rsidP="00516DA1">
      <w:pPr>
        <w:spacing w:after="0"/>
        <w:jc w:val="center"/>
        <w:rPr>
          <w:rFonts w:ascii="Minion" w:hAnsi="Minion" w:cs="Arial"/>
          <w:b/>
          <w:sz w:val="24"/>
          <w:lang w:val="tr-TR"/>
        </w:rPr>
      </w:pPr>
      <w:r w:rsidRPr="00516DA1">
        <w:rPr>
          <w:rFonts w:ascii="Minion" w:hAnsi="Minion" w:cs="Arial"/>
          <w:b/>
          <w:sz w:val="24"/>
          <w:lang w:val="tr-TR"/>
        </w:rPr>
        <w:t>20</w:t>
      </w:r>
      <w:r w:rsidR="009030B7">
        <w:rPr>
          <w:rFonts w:ascii="Minion" w:hAnsi="Minion" w:cs="Arial"/>
          <w:b/>
          <w:sz w:val="24"/>
          <w:lang w:val="tr-TR"/>
        </w:rPr>
        <w:t>10</w:t>
      </w:r>
      <w:r w:rsidRPr="00516DA1">
        <w:rPr>
          <w:rFonts w:ascii="Minion" w:hAnsi="Minion" w:cs="Arial"/>
          <w:b/>
          <w:sz w:val="24"/>
          <w:lang w:val="tr-TR"/>
        </w:rPr>
        <w:t xml:space="preserve"> yılından beri Roche Diagnostik</w:t>
      </w:r>
      <w:r w:rsidR="00B52F5B">
        <w:rPr>
          <w:rFonts w:ascii="Minion" w:hAnsi="Minion" w:cs="Arial"/>
          <w:b/>
          <w:sz w:val="24"/>
          <w:lang w:val="tr-TR"/>
        </w:rPr>
        <w:t xml:space="preserve"> Türkiye</w:t>
      </w:r>
      <w:r w:rsidRPr="00516DA1">
        <w:rPr>
          <w:rFonts w:ascii="Minion" w:hAnsi="Minion" w:cs="Arial"/>
          <w:b/>
          <w:sz w:val="24"/>
          <w:lang w:val="tr-TR"/>
        </w:rPr>
        <w:t xml:space="preserve"> bünyesinde </w:t>
      </w:r>
      <w:r w:rsidR="007078CF">
        <w:rPr>
          <w:rFonts w:ascii="Minion" w:hAnsi="Minion" w:cs="Arial"/>
          <w:b/>
          <w:sz w:val="24"/>
          <w:lang w:val="tr-TR"/>
        </w:rPr>
        <w:t xml:space="preserve">pazarlama bölümünde </w:t>
      </w:r>
      <w:r w:rsidR="00455FDF">
        <w:rPr>
          <w:rFonts w:ascii="Minion" w:hAnsi="Minion" w:cs="Arial"/>
          <w:b/>
          <w:sz w:val="24"/>
          <w:lang w:val="tr-TR"/>
        </w:rPr>
        <w:t>yöneticilik görevlerinde bulunan</w:t>
      </w:r>
      <w:r w:rsidR="009030B7">
        <w:rPr>
          <w:rFonts w:ascii="Minion" w:hAnsi="Minion" w:cs="Arial"/>
          <w:b/>
          <w:sz w:val="24"/>
          <w:lang w:val="tr-TR"/>
        </w:rPr>
        <w:t xml:space="preserve"> Kamil Pir</w:t>
      </w:r>
      <w:r w:rsidRPr="00516DA1">
        <w:rPr>
          <w:rFonts w:ascii="Minion" w:hAnsi="Minion" w:cs="Arial"/>
          <w:b/>
          <w:sz w:val="24"/>
          <w:lang w:val="tr-TR"/>
        </w:rPr>
        <w:t xml:space="preserve">, kariyerine </w:t>
      </w:r>
      <w:r w:rsidR="00B23038">
        <w:rPr>
          <w:rFonts w:ascii="Minion" w:hAnsi="Minion" w:cs="Arial"/>
          <w:b/>
          <w:sz w:val="24"/>
          <w:lang w:val="tr-TR"/>
        </w:rPr>
        <w:t>P</w:t>
      </w:r>
      <w:r w:rsidR="009030B7">
        <w:rPr>
          <w:rFonts w:ascii="Minion" w:hAnsi="Minion" w:cs="Arial"/>
          <w:b/>
          <w:sz w:val="24"/>
          <w:lang w:val="tr-TR"/>
        </w:rPr>
        <w:t xml:space="preserve">azarlama </w:t>
      </w:r>
      <w:r w:rsidR="00B23038">
        <w:rPr>
          <w:rFonts w:ascii="Minion" w:hAnsi="Minion" w:cs="Arial"/>
          <w:b/>
          <w:sz w:val="24"/>
          <w:lang w:val="tr-TR"/>
        </w:rPr>
        <w:t>D</w:t>
      </w:r>
      <w:r w:rsidR="003F17A0" w:rsidRPr="00516DA1">
        <w:rPr>
          <w:rFonts w:ascii="Minion" w:hAnsi="Minion" w:cs="Arial"/>
          <w:b/>
          <w:sz w:val="24"/>
          <w:lang w:val="tr-TR"/>
        </w:rPr>
        <w:t xml:space="preserve">irektörü </w:t>
      </w:r>
      <w:r w:rsidRPr="00516DA1">
        <w:rPr>
          <w:rFonts w:ascii="Minion" w:hAnsi="Minion" w:cs="Arial"/>
          <w:b/>
          <w:sz w:val="24"/>
          <w:lang w:val="tr-TR"/>
        </w:rPr>
        <w:t>olarak devam edecek.</w:t>
      </w:r>
    </w:p>
    <w:p w14:paraId="5C971E60" w14:textId="77777777" w:rsidR="00A30BEE" w:rsidRDefault="00A30BEE" w:rsidP="00516DA1">
      <w:pPr>
        <w:spacing w:after="0" w:line="360" w:lineRule="auto"/>
        <w:jc w:val="both"/>
        <w:rPr>
          <w:rFonts w:ascii="Minion" w:hAnsi="Minion" w:cs="Arial"/>
          <w:sz w:val="24"/>
          <w:szCs w:val="20"/>
          <w:lang w:val="tr-TR"/>
        </w:rPr>
      </w:pPr>
    </w:p>
    <w:p w14:paraId="303332ED" w14:textId="16230CF9" w:rsidR="00516DA1" w:rsidRPr="00516DA1" w:rsidRDefault="00E83E30" w:rsidP="00516DA1">
      <w:pPr>
        <w:spacing w:after="0" w:line="360" w:lineRule="auto"/>
        <w:jc w:val="both"/>
        <w:rPr>
          <w:rFonts w:ascii="Minion" w:hAnsi="Minion" w:cs="Arial"/>
          <w:sz w:val="24"/>
          <w:szCs w:val="20"/>
          <w:lang w:val="tr-TR"/>
        </w:rPr>
      </w:pPr>
      <w:r w:rsidRPr="00516DA1">
        <w:rPr>
          <w:rFonts w:ascii="Minion" w:hAnsi="Minion" w:cs="Arial"/>
          <w:sz w:val="24"/>
          <w:szCs w:val="20"/>
          <w:lang w:val="tr-TR"/>
        </w:rPr>
        <w:t>20</w:t>
      </w:r>
      <w:r w:rsidR="00B23038">
        <w:rPr>
          <w:rFonts w:ascii="Minion" w:hAnsi="Minion" w:cs="Arial"/>
          <w:sz w:val="24"/>
          <w:szCs w:val="20"/>
          <w:lang w:val="tr-TR"/>
        </w:rPr>
        <w:t>1</w:t>
      </w:r>
      <w:r w:rsidR="00ED5BC2">
        <w:rPr>
          <w:rFonts w:ascii="Minion" w:hAnsi="Minion" w:cs="Arial"/>
          <w:sz w:val="24"/>
          <w:szCs w:val="20"/>
          <w:lang w:val="tr-TR"/>
        </w:rPr>
        <w:t>0</w:t>
      </w:r>
      <w:r w:rsidRPr="00516DA1">
        <w:rPr>
          <w:rFonts w:ascii="Minion" w:hAnsi="Minion" w:cs="Arial"/>
          <w:sz w:val="24"/>
          <w:szCs w:val="20"/>
          <w:lang w:val="tr-TR"/>
        </w:rPr>
        <w:t xml:space="preserve"> yılından beri Roche Diagnostik </w:t>
      </w:r>
      <w:r w:rsidR="00ED5BC2">
        <w:rPr>
          <w:rFonts w:ascii="Minion" w:hAnsi="Minion" w:cs="Arial"/>
          <w:sz w:val="24"/>
          <w:szCs w:val="20"/>
          <w:lang w:val="tr-TR"/>
        </w:rPr>
        <w:t xml:space="preserve">Türkiye </w:t>
      </w:r>
      <w:r w:rsidRPr="00516DA1">
        <w:rPr>
          <w:rFonts w:ascii="Minion" w:hAnsi="Minion" w:cs="Arial"/>
          <w:sz w:val="24"/>
          <w:szCs w:val="20"/>
          <w:lang w:val="tr-TR"/>
        </w:rPr>
        <w:t xml:space="preserve">bünyesinde </w:t>
      </w:r>
      <w:r w:rsidR="00ED5BC2">
        <w:rPr>
          <w:rFonts w:ascii="Minion" w:hAnsi="Minion" w:cs="Arial"/>
          <w:sz w:val="24"/>
          <w:szCs w:val="20"/>
          <w:lang w:val="tr-TR"/>
        </w:rPr>
        <w:t xml:space="preserve">ürün ve pazarlama müdürü olarak </w:t>
      </w:r>
      <w:r w:rsidR="00B23038">
        <w:rPr>
          <w:rFonts w:ascii="Minion" w:hAnsi="Minion" w:cs="Arial"/>
          <w:sz w:val="24"/>
          <w:szCs w:val="20"/>
          <w:lang w:val="tr-TR"/>
        </w:rPr>
        <w:t>görev yapan</w:t>
      </w:r>
      <w:r w:rsidR="00ED5BC2">
        <w:rPr>
          <w:rFonts w:ascii="Minion" w:hAnsi="Minion" w:cs="Arial"/>
          <w:sz w:val="24"/>
          <w:szCs w:val="20"/>
          <w:lang w:val="tr-TR"/>
        </w:rPr>
        <w:t xml:space="preserve"> </w:t>
      </w:r>
      <w:r w:rsidR="007078CF">
        <w:rPr>
          <w:rFonts w:ascii="Minion" w:hAnsi="Minion" w:cs="Arial"/>
          <w:sz w:val="24"/>
          <w:szCs w:val="20"/>
          <w:lang w:val="tr-TR"/>
        </w:rPr>
        <w:t>Kami</w:t>
      </w:r>
      <w:r w:rsidR="00A30BEE">
        <w:rPr>
          <w:rFonts w:ascii="Minion" w:hAnsi="Minion" w:cs="Arial"/>
          <w:sz w:val="24"/>
          <w:szCs w:val="20"/>
          <w:lang w:val="tr-TR"/>
        </w:rPr>
        <w:t xml:space="preserve">l </w:t>
      </w:r>
      <w:r w:rsidR="00ED5BC2">
        <w:rPr>
          <w:rFonts w:ascii="Minion" w:hAnsi="Minion" w:cs="Arial"/>
          <w:sz w:val="24"/>
          <w:szCs w:val="20"/>
          <w:lang w:val="tr-TR"/>
        </w:rPr>
        <w:t>Pir, 20 Mart</w:t>
      </w:r>
      <w:r w:rsidRPr="00516DA1">
        <w:rPr>
          <w:rFonts w:ascii="Minion" w:hAnsi="Minion" w:cs="Arial"/>
          <w:sz w:val="24"/>
          <w:szCs w:val="20"/>
          <w:lang w:val="tr-TR"/>
        </w:rPr>
        <w:t xml:space="preserve"> 2020 tarihi itibariyle Roche Diagnostik Türkiye’nin </w:t>
      </w:r>
      <w:r w:rsidR="00B23038">
        <w:rPr>
          <w:rFonts w:ascii="Minion" w:hAnsi="Minion" w:cs="Arial"/>
          <w:sz w:val="24"/>
          <w:szCs w:val="20"/>
          <w:lang w:val="tr-TR"/>
        </w:rPr>
        <w:t>P</w:t>
      </w:r>
      <w:r w:rsidR="00ED5BC2">
        <w:rPr>
          <w:rFonts w:ascii="Minion" w:hAnsi="Minion" w:cs="Arial"/>
          <w:sz w:val="24"/>
          <w:szCs w:val="20"/>
          <w:lang w:val="tr-TR"/>
        </w:rPr>
        <w:t>azarlama</w:t>
      </w:r>
      <w:r w:rsidRPr="00516DA1">
        <w:rPr>
          <w:rFonts w:ascii="Minion" w:hAnsi="Minion" w:cs="Arial"/>
          <w:sz w:val="24"/>
          <w:szCs w:val="20"/>
          <w:lang w:val="tr-TR"/>
        </w:rPr>
        <w:t xml:space="preserve"> </w:t>
      </w:r>
      <w:r w:rsidR="00B23038">
        <w:rPr>
          <w:rFonts w:ascii="Minion" w:hAnsi="Minion" w:cs="Arial"/>
          <w:sz w:val="24"/>
          <w:szCs w:val="20"/>
          <w:lang w:val="tr-TR"/>
        </w:rPr>
        <w:t>D</w:t>
      </w:r>
      <w:r w:rsidRPr="00516DA1">
        <w:rPr>
          <w:rFonts w:ascii="Minion" w:hAnsi="Minion" w:cs="Arial"/>
          <w:sz w:val="24"/>
          <w:szCs w:val="20"/>
          <w:lang w:val="tr-TR"/>
        </w:rPr>
        <w:t xml:space="preserve">irektörü olarak </w:t>
      </w:r>
      <w:r w:rsidR="00B23038">
        <w:rPr>
          <w:rFonts w:ascii="Minion" w:hAnsi="Minion" w:cs="Arial"/>
          <w:sz w:val="24"/>
          <w:szCs w:val="20"/>
          <w:lang w:val="tr-TR"/>
        </w:rPr>
        <w:t>atandı.</w:t>
      </w:r>
      <w:r w:rsidRPr="00516DA1">
        <w:rPr>
          <w:rFonts w:ascii="Minion" w:hAnsi="Minion" w:cs="Arial"/>
          <w:sz w:val="24"/>
          <w:szCs w:val="20"/>
          <w:lang w:val="tr-TR"/>
        </w:rPr>
        <w:t> </w:t>
      </w:r>
    </w:p>
    <w:p w14:paraId="1A81E150" w14:textId="77777777" w:rsidR="00516DA1" w:rsidRPr="00516DA1" w:rsidRDefault="00516DA1" w:rsidP="00516DA1">
      <w:pPr>
        <w:spacing w:after="0" w:line="360" w:lineRule="auto"/>
        <w:jc w:val="both"/>
        <w:rPr>
          <w:rFonts w:ascii="Minion" w:hAnsi="Minion" w:cs="Arial"/>
          <w:sz w:val="24"/>
          <w:szCs w:val="20"/>
          <w:lang w:val="tr-TR"/>
        </w:rPr>
      </w:pPr>
    </w:p>
    <w:p w14:paraId="10C85FC1" w14:textId="77777777" w:rsidR="00E40F90" w:rsidRPr="00E40F90" w:rsidRDefault="00A01260" w:rsidP="00E40F90">
      <w:pPr>
        <w:spacing w:after="0" w:line="360" w:lineRule="auto"/>
        <w:jc w:val="both"/>
        <w:rPr>
          <w:rFonts w:ascii="Minion" w:hAnsi="Minion" w:cs="Arial"/>
          <w:sz w:val="24"/>
          <w:szCs w:val="20"/>
          <w:lang w:val="tr-TR"/>
        </w:rPr>
      </w:pPr>
      <w:r>
        <w:rPr>
          <w:rFonts w:ascii="Minion" w:hAnsi="Minion" w:cs="Arial"/>
          <w:sz w:val="24"/>
          <w:szCs w:val="20"/>
          <w:lang w:val="tr-TR"/>
        </w:rPr>
        <w:t xml:space="preserve">Boğaziçi Üniversitesi Moleküler Biyoloji bölümünden mezun olduktan sonra Sabancı </w:t>
      </w:r>
      <w:r w:rsidR="00A238F3">
        <w:rPr>
          <w:rFonts w:ascii="Minion" w:hAnsi="Minion" w:cs="Arial"/>
          <w:sz w:val="24"/>
          <w:szCs w:val="20"/>
          <w:lang w:val="tr-TR"/>
        </w:rPr>
        <w:t>Üniversitesi</w:t>
      </w:r>
      <w:r w:rsidR="00B52F5B">
        <w:rPr>
          <w:rFonts w:ascii="Minion" w:hAnsi="Minion" w:cs="Arial"/>
          <w:sz w:val="24"/>
          <w:szCs w:val="20"/>
          <w:lang w:val="tr-TR"/>
        </w:rPr>
        <w:t>’</w:t>
      </w:r>
      <w:r w:rsidR="00A238F3">
        <w:rPr>
          <w:rFonts w:ascii="Minion" w:hAnsi="Minion" w:cs="Arial"/>
          <w:sz w:val="24"/>
          <w:szCs w:val="20"/>
          <w:lang w:val="tr-TR"/>
        </w:rPr>
        <w:t xml:space="preserve">nde MBA eğitimini tamamlayan Pir, </w:t>
      </w:r>
      <w:r w:rsidR="00E40F90" w:rsidRPr="00E40F90">
        <w:rPr>
          <w:rFonts w:ascii="Minion" w:hAnsi="Minion" w:cs="Arial"/>
          <w:sz w:val="24"/>
          <w:szCs w:val="20"/>
          <w:lang w:val="tr-TR"/>
        </w:rPr>
        <w:t>Novartis, Gen İlaç, AstraZeneca ve</w:t>
      </w:r>
    </w:p>
    <w:p w14:paraId="7693336E" w14:textId="720E2655" w:rsidR="00A238F3" w:rsidRDefault="00E40F90" w:rsidP="00E40F90">
      <w:pPr>
        <w:spacing w:after="0" w:line="360" w:lineRule="auto"/>
        <w:jc w:val="both"/>
        <w:rPr>
          <w:rFonts w:ascii="Minion" w:hAnsi="Minion" w:cs="Arial"/>
          <w:sz w:val="24"/>
          <w:szCs w:val="20"/>
          <w:lang w:val="tr-TR"/>
        </w:rPr>
      </w:pPr>
      <w:r w:rsidRPr="00E40F90">
        <w:rPr>
          <w:rFonts w:ascii="Minion" w:hAnsi="Minion" w:cs="Arial"/>
          <w:sz w:val="24"/>
          <w:szCs w:val="20"/>
          <w:lang w:val="tr-TR"/>
        </w:rPr>
        <w:t>Biomeks İlaç gibi</w:t>
      </w:r>
      <w:r w:rsidR="00B52F5B">
        <w:rPr>
          <w:rFonts w:ascii="Minion" w:hAnsi="Minion" w:cs="Arial"/>
          <w:sz w:val="24"/>
          <w:szCs w:val="20"/>
          <w:lang w:val="tr-TR"/>
        </w:rPr>
        <w:t xml:space="preserve"> </w:t>
      </w:r>
      <w:r w:rsidR="00A238F3">
        <w:rPr>
          <w:rFonts w:ascii="Minion" w:hAnsi="Minion" w:cs="Arial"/>
          <w:sz w:val="24"/>
          <w:szCs w:val="20"/>
          <w:lang w:val="tr-TR"/>
        </w:rPr>
        <w:t>sağlık şirketlerinde farklı görevler</w:t>
      </w:r>
      <w:r w:rsidR="00A30BEE">
        <w:rPr>
          <w:rFonts w:ascii="Minion" w:hAnsi="Minion" w:cs="Arial"/>
          <w:sz w:val="24"/>
          <w:szCs w:val="20"/>
          <w:lang w:val="tr-TR"/>
        </w:rPr>
        <w:t xml:space="preserve"> aldıktan</w:t>
      </w:r>
      <w:r w:rsidR="00A238F3">
        <w:rPr>
          <w:rFonts w:ascii="Minion" w:hAnsi="Minion" w:cs="Arial"/>
          <w:sz w:val="24"/>
          <w:szCs w:val="20"/>
          <w:lang w:val="tr-TR"/>
        </w:rPr>
        <w:t xml:space="preserve"> sonra 2010 yılında Roche Diagn</w:t>
      </w:r>
      <w:r w:rsidR="00B52F5B">
        <w:rPr>
          <w:rFonts w:ascii="Minion" w:hAnsi="Minion" w:cs="Arial"/>
          <w:sz w:val="24"/>
          <w:szCs w:val="20"/>
          <w:lang w:val="tr-TR"/>
        </w:rPr>
        <w:t>ostik Türkiye’de Ürün M</w:t>
      </w:r>
      <w:r w:rsidR="00A238F3">
        <w:rPr>
          <w:rFonts w:ascii="Minion" w:hAnsi="Minion" w:cs="Arial"/>
          <w:sz w:val="24"/>
          <w:szCs w:val="20"/>
          <w:lang w:val="tr-TR"/>
        </w:rPr>
        <w:t>üdürü olarak çalışmaya başladı. Pir</w:t>
      </w:r>
      <w:r w:rsidR="00B52F5B">
        <w:rPr>
          <w:rFonts w:ascii="Minion" w:hAnsi="Minion" w:cs="Arial"/>
          <w:sz w:val="24"/>
          <w:szCs w:val="20"/>
          <w:lang w:val="tr-TR"/>
        </w:rPr>
        <w:t>,</w:t>
      </w:r>
      <w:r w:rsidR="00A238F3">
        <w:rPr>
          <w:rFonts w:ascii="Minion" w:hAnsi="Minion" w:cs="Arial"/>
          <w:sz w:val="24"/>
          <w:szCs w:val="20"/>
          <w:lang w:val="tr-TR"/>
        </w:rPr>
        <w:t xml:space="preserve"> </w:t>
      </w:r>
      <w:r w:rsidR="00A30BEE">
        <w:rPr>
          <w:rFonts w:ascii="Minion" w:hAnsi="Minion" w:cs="Arial"/>
          <w:sz w:val="24"/>
          <w:szCs w:val="20"/>
          <w:lang w:val="tr-TR"/>
        </w:rPr>
        <w:t xml:space="preserve">son altı </w:t>
      </w:r>
      <w:r w:rsidR="00B23038">
        <w:rPr>
          <w:rFonts w:ascii="Minion" w:hAnsi="Minion" w:cs="Arial"/>
          <w:sz w:val="24"/>
          <w:szCs w:val="20"/>
          <w:lang w:val="tr-TR"/>
        </w:rPr>
        <w:t>yıldır</w:t>
      </w:r>
      <w:r w:rsidR="00A238F3">
        <w:rPr>
          <w:rFonts w:ascii="Minion" w:hAnsi="Minion" w:cs="Arial"/>
          <w:sz w:val="24"/>
          <w:szCs w:val="20"/>
          <w:lang w:val="tr-TR"/>
        </w:rPr>
        <w:t xml:space="preserve"> </w:t>
      </w:r>
      <w:r w:rsidR="00B23038">
        <w:rPr>
          <w:rFonts w:ascii="Minion" w:hAnsi="Minion" w:cs="Arial"/>
          <w:sz w:val="24"/>
          <w:szCs w:val="20"/>
          <w:lang w:val="tr-TR"/>
        </w:rPr>
        <w:t>Roche Diagnostik Türkiye’de Pazarlama M</w:t>
      </w:r>
      <w:r w:rsidR="00A30BEE">
        <w:rPr>
          <w:rFonts w:ascii="Minion" w:hAnsi="Minion" w:cs="Arial"/>
          <w:sz w:val="24"/>
          <w:szCs w:val="20"/>
          <w:lang w:val="tr-TR"/>
        </w:rPr>
        <w:t>üdürü olarak</w:t>
      </w:r>
      <w:r w:rsidR="00A238F3" w:rsidRPr="00516DA1">
        <w:rPr>
          <w:rFonts w:ascii="Minion" w:hAnsi="Minion" w:cs="Arial"/>
          <w:sz w:val="24"/>
          <w:szCs w:val="20"/>
          <w:lang w:val="tr-TR"/>
        </w:rPr>
        <w:t xml:space="preserve"> görev yap</w:t>
      </w:r>
      <w:r w:rsidR="00A238F3">
        <w:rPr>
          <w:rFonts w:ascii="Minion" w:hAnsi="Minion" w:cs="Arial"/>
          <w:sz w:val="24"/>
          <w:szCs w:val="20"/>
          <w:lang w:val="tr-TR"/>
        </w:rPr>
        <w:t>ıyordu</w:t>
      </w:r>
      <w:r w:rsidR="00A238F3" w:rsidRPr="00516DA1">
        <w:rPr>
          <w:rFonts w:ascii="Minion" w:hAnsi="Minion" w:cs="Arial"/>
          <w:sz w:val="24"/>
          <w:szCs w:val="20"/>
          <w:lang w:val="tr-TR"/>
        </w:rPr>
        <w:t xml:space="preserve">. </w:t>
      </w:r>
    </w:p>
    <w:p w14:paraId="48917B6B" w14:textId="08290989" w:rsidR="00A01260" w:rsidRDefault="00A01260" w:rsidP="00516DA1">
      <w:pPr>
        <w:spacing w:after="0" w:line="360" w:lineRule="auto"/>
        <w:jc w:val="both"/>
        <w:rPr>
          <w:rFonts w:ascii="Minion" w:hAnsi="Minion" w:cs="Arial"/>
          <w:sz w:val="24"/>
          <w:szCs w:val="20"/>
          <w:lang w:val="tr-TR"/>
        </w:rPr>
      </w:pPr>
    </w:p>
    <w:p w14:paraId="2144D729" w14:textId="0049126E" w:rsidR="008239F9" w:rsidRDefault="008239F9" w:rsidP="008239F9">
      <w:pPr>
        <w:pBdr>
          <w:bottom w:val="single" w:sz="6" w:space="1" w:color="auto"/>
        </w:pBdr>
        <w:jc w:val="both"/>
        <w:rPr>
          <w:rFonts w:ascii="Verdana" w:hAnsi="Verdana"/>
          <w:sz w:val="20"/>
          <w:szCs w:val="20"/>
        </w:rPr>
      </w:pPr>
    </w:p>
    <w:p w14:paraId="0E54B2FF" w14:textId="77777777" w:rsidR="00516DA1" w:rsidRPr="008239F9" w:rsidRDefault="00516DA1" w:rsidP="008239F9">
      <w:pPr>
        <w:pBdr>
          <w:bottom w:val="single" w:sz="6" w:space="1" w:color="auto"/>
        </w:pBdr>
        <w:jc w:val="both"/>
        <w:rPr>
          <w:rFonts w:ascii="Minion" w:hAnsi="Minion" w:cs="Arial"/>
          <w:sz w:val="24"/>
          <w:szCs w:val="20"/>
          <w:lang w:val="tr-TR"/>
        </w:rPr>
      </w:pPr>
    </w:p>
    <w:p w14:paraId="77A553EE" w14:textId="77777777" w:rsidR="008239F9" w:rsidRDefault="008239F9" w:rsidP="00890EB3">
      <w:pPr>
        <w:spacing w:after="0"/>
        <w:jc w:val="both"/>
        <w:rPr>
          <w:rFonts w:ascii="Minion" w:hAnsi="Minion" w:cs="Arial"/>
          <w:sz w:val="24"/>
          <w:szCs w:val="20"/>
          <w:lang w:val="tr-TR"/>
        </w:rPr>
      </w:pPr>
    </w:p>
    <w:p w14:paraId="20FFB130" w14:textId="77777777" w:rsidR="00FA2E57" w:rsidRDefault="00FA2E57" w:rsidP="00FA2E57">
      <w:pPr>
        <w:pStyle w:val="GvdeMetni"/>
        <w:spacing w:line="276" w:lineRule="auto"/>
        <w:rPr>
          <w:rFonts w:ascii="Minion" w:hAnsi="Minion" w:cs="Times New Roman"/>
          <w:b/>
          <w:bCs/>
          <w:noProof/>
          <w:sz w:val="16"/>
          <w:szCs w:val="22"/>
          <w:lang w:val="tr-TR"/>
        </w:rPr>
      </w:pPr>
      <w:r>
        <w:rPr>
          <w:rFonts w:ascii="Minion" w:hAnsi="Minion" w:cs="Times New Roman"/>
          <w:b/>
          <w:bCs/>
          <w:noProof/>
          <w:sz w:val="16"/>
          <w:szCs w:val="22"/>
          <w:lang w:val="tr-TR"/>
        </w:rPr>
        <w:t>Roche Hakkında</w:t>
      </w:r>
    </w:p>
    <w:p w14:paraId="0C3D415A" w14:textId="77777777" w:rsidR="00FA2E57" w:rsidRDefault="00FA2E57" w:rsidP="00FA2E57">
      <w:pPr>
        <w:spacing w:after="0"/>
        <w:jc w:val="both"/>
        <w:rPr>
          <w:rFonts w:ascii="Minion" w:hAnsi="Minion" w:cs="Times New Roman"/>
          <w:bCs/>
          <w:noProof/>
          <w:snapToGrid w:val="0"/>
          <w:sz w:val="16"/>
          <w:lang w:val="tr-TR" w:eastAsia="ja-JP"/>
        </w:rPr>
      </w:pPr>
      <w:r w:rsidRPr="00B35B9A">
        <w:rPr>
          <w:rFonts w:ascii="Minion" w:hAnsi="Minion" w:cs="Times New Roman"/>
          <w:bCs/>
          <w:noProof/>
          <w:snapToGrid w:val="0"/>
          <w:sz w:val="16"/>
          <w:lang w:val="tr-TR" w:eastAsia="ja-JP"/>
        </w:rPr>
        <w:t xml:space="preserve">İnsanların yaşamlarını iyileştiren bilimsel ilerlemelere odaklanan Roche, ilaç ve tanı araçları alanında öncü global şirketler arasında yer almaktadır.  Her hastaya doğru tedaviyi en doğru şekilde verme stratejisi, İlaç ve Diagnostik’in gücünü aynı çatı altında toplayan Roche’u, kişiselleştirilmiş sağlık hizmetleri alanında lider haline getirmiştir. </w:t>
      </w:r>
      <w:r>
        <w:rPr>
          <w:rFonts w:ascii="Minion" w:hAnsi="Minion" w:cs="Times New Roman"/>
          <w:bCs/>
          <w:noProof/>
          <w:snapToGrid w:val="0"/>
          <w:sz w:val="16"/>
          <w:lang w:val="tr-TR" w:eastAsia="ja-JP"/>
        </w:rPr>
        <w:t xml:space="preserve"> </w:t>
      </w:r>
    </w:p>
    <w:p w14:paraId="2500D50A" w14:textId="77777777" w:rsidR="00FA2E57" w:rsidRDefault="00FA2E57" w:rsidP="00FA2E57">
      <w:pPr>
        <w:spacing w:after="0"/>
        <w:jc w:val="both"/>
        <w:rPr>
          <w:rFonts w:ascii="Minion" w:hAnsi="Minion" w:cs="Times New Roman"/>
          <w:bCs/>
          <w:noProof/>
          <w:snapToGrid w:val="0"/>
          <w:sz w:val="16"/>
          <w:lang w:val="tr-TR" w:eastAsia="ja-JP"/>
        </w:rPr>
      </w:pPr>
    </w:p>
    <w:p w14:paraId="2BF9B514" w14:textId="77777777" w:rsidR="00FA2E57" w:rsidRDefault="00FA2E57" w:rsidP="00FA2E57">
      <w:pPr>
        <w:spacing w:after="0"/>
        <w:jc w:val="both"/>
        <w:rPr>
          <w:rFonts w:ascii="Minion" w:hAnsi="Minion" w:cs="Times New Roman"/>
          <w:bCs/>
          <w:noProof/>
          <w:snapToGrid w:val="0"/>
          <w:sz w:val="16"/>
          <w:lang w:val="tr-TR" w:eastAsia="ja-JP"/>
        </w:rPr>
      </w:pPr>
      <w:r w:rsidRPr="00B35B9A">
        <w:rPr>
          <w:rFonts w:ascii="Minion" w:hAnsi="Minion" w:cs="Times New Roman"/>
          <w:bCs/>
          <w:noProof/>
          <w:snapToGrid w:val="0"/>
          <w:sz w:val="16"/>
          <w:lang w:val="tr-TR" w:eastAsia="ja-JP"/>
        </w:rPr>
        <w:t>Roche; onkoloji, immünoloji, bulaşıcı hastalıklar, oftalmoloji ve nöroloji konularında tam anlamıyla farklılaşmış ilaçlara sahip, dünyanın en büyük biyoteknoloji şirketidir. Roche ayrıca in vitro diagnostik ve doku bazlı kanser tanısında da dünya lideri olup, diyabet yönetiminde öncüdür.</w:t>
      </w:r>
    </w:p>
    <w:p w14:paraId="25A48EF1" w14:textId="77777777" w:rsidR="00FA2E57" w:rsidRPr="00B35B9A" w:rsidRDefault="00FA2E57" w:rsidP="00FA2E57">
      <w:pPr>
        <w:spacing w:after="0"/>
        <w:jc w:val="both"/>
        <w:rPr>
          <w:rFonts w:ascii="Minion" w:hAnsi="Minion" w:cs="Times New Roman"/>
          <w:bCs/>
          <w:noProof/>
          <w:snapToGrid w:val="0"/>
          <w:sz w:val="16"/>
          <w:lang w:val="tr-TR" w:eastAsia="ja-JP"/>
        </w:rPr>
      </w:pPr>
    </w:p>
    <w:p w14:paraId="350C82C0" w14:textId="75532B8B" w:rsidR="00FA2E57" w:rsidRDefault="00FA2E57" w:rsidP="00FA2E57">
      <w:pPr>
        <w:spacing w:after="0"/>
        <w:jc w:val="both"/>
        <w:rPr>
          <w:rFonts w:ascii="Minion" w:hAnsi="Minion" w:cs="Times New Roman"/>
          <w:bCs/>
          <w:noProof/>
          <w:snapToGrid w:val="0"/>
          <w:sz w:val="16"/>
          <w:lang w:val="tr-TR" w:eastAsia="ja-JP"/>
        </w:rPr>
      </w:pPr>
      <w:r w:rsidRPr="00B35B9A">
        <w:rPr>
          <w:rFonts w:ascii="Minion" w:hAnsi="Minion" w:cs="Times New Roman"/>
          <w:bCs/>
          <w:noProof/>
          <w:snapToGrid w:val="0"/>
          <w:sz w:val="16"/>
          <w:lang w:val="tr-TR" w:eastAsia="ja-JP"/>
        </w:rPr>
        <w:t xml:space="preserve">1896 yılında kurulan Roche, hastalıkları önlemenin, teşhis ve tedavi etmenin ve topluma sürdürülebilir bir katkıda bulunmanın daha iyi yollarını bulmak amacıyla çalışmalarına devam etmektedir.  Şirket ayrıca, ilgili tüm paydaşlarla birlikte çalışarak hastaların tıbbi yeniliklere erişimini artırmayı da amaçlamaktadır. Roche tarafından geliştirilen ve aralarında yaşam kurtaran antibiyotiklerin, antimalaryallerin ve kanser ilaçlarının da yer aldığı </w:t>
      </w:r>
      <w:r w:rsidRPr="00FA2E57">
        <w:rPr>
          <w:rFonts w:ascii="Minion" w:hAnsi="Minion" w:cs="Times New Roman"/>
          <w:bCs/>
          <w:noProof/>
          <w:snapToGrid w:val="0"/>
          <w:sz w:val="16"/>
          <w:lang w:val="tr-TR" w:eastAsia="ja-JP"/>
        </w:rPr>
        <w:t>30’dan fazla ilaç, Dünya</w:t>
      </w:r>
      <w:r w:rsidRPr="00B35B9A">
        <w:rPr>
          <w:rFonts w:ascii="Minion" w:hAnsi="Minion" w:cs="Times New Roman"/>
          <w:bCs/>
          <w:noProof/>
          <w:snapToGrid w:val="0"/>
          <w:sz w:val="16"/>
          <w:lang w:val="tr-TR" w:eastAsia="ja-JP"/>
        </w:rPr>
        <w:t xml:space="preserve"> Sağlık Örgütü’nün Model Temel İlaç Listesi’nde yer almaktadır. Roche, Dow Jones Sürdürülebilirlik Endeksi’nde (DJSI</w:t>
      </w:r>
      <w:r w:rsidRPr="00FA2E57">
        <w:rPr>
          <w:rFonts w:ascii="Minion" w:hAnsi="Minion" w:cs="Times New Roman"/>
          <w:bCs/>
          <w:noProof/>
          <w:snapToGrid w:val="0"/>
          <w:sz w:val="16"/>
          <w:lang w:val="tr-TR" w:eastAsia="ja-JP"/>
        </w:rPr>
        <w:t>) 11</w:t>
      </w:r>
      <w:r w:rsidRPr="00B35B9A">
        <w:rPr>
          <w:rFonts w:ascii="Minion" w:hAnsi="Minion" w:cs="Times New Roman"/>
          <w:bCs/>
          <w:noProof/>
          <w:snapToGrid w:val="0"/>
          <w:sz w:val="16"/>
          <w:lang w:val="tr-TR" w:eastAsia="ja-JP"/>
        </w:rPr>
        <w:t xml:space="preserve"> yıl arka arkaya İlaç</w:t>
      </w:r>
      <w:r w:rsidRPr="00FA2E57">
        <w:rPr>
          <w:rFonts w:ascii="Minion" w:hAnsi="Minion" w:cs="Times New Roman"/>
          <w:bCs/>
          <w:noProof/>
          <w:snapToGrid w:val="0"/>
          <w:sz w:val="16"/>
          <w:lang w:val="tr-TR" w:eastAsia="ja-JP"/>
        </w:rPr>
        <w:t xml:space="preserve"> </w:t>
      </w:r>
      <w:r w:rsidRPr="00B35B9A">
        <w:rPr>
          <w:rFonts w:ascii="Minion" w:hAnsi="Minion" w:cs="Times New Roman"/>
          <w:bCs/>
          <w:noProof/>
          <w:snapToGrid w:val="0"/>
          <w:sz w:val="16"/>
          <w:lang w:val="tr-TR" w:eastAsia="ja-JP"/>
        </w:rPr>
        <w:t xml:space="preserve">Endüstrisinde </w:t>
      </w:r>
      <w:r>
        <w:rPr>
          <w:rFonts w:ascii="Minion" w:hAnsi="Minion" w:cs="Times New Roman"/>
          <w:bCs/>
          <w:noProof/>
          <w:snapToGrid w:val="0"/>
          <w:sz w:val="16"/>
          <w:lang w:val="tr-TR" w:eastAsia="ja-JP"/>
        </w:rPr>
        <w:t xml:space="preserve">en </w:t>
      </w:r>
      <w:r w:rsidRPr="00B35B9A">
        <w:rPr>
          <w:rFonts w:ascii="Minion" w:hAnsi="Minion" w:cs="Times New Roman"/>
          <w:bCs/>
          <w:noProof/>
          <w:snapToGrid w:val="0"/>
          <w:sz w:val="16"/>
          <w:lang w:val="tr-TR" w:eastAsia="ja-JP"/>
        </w:rPr>
        <w:t>sürdürülebilir</w:t>
      </w:r>
      <w:r>
        <w:rPr>
          <w:rFonts w:ascii="Minion" w:hAnsi="Minion" w:cs="Times New Roman"/>
          <w:bCs/>
          <w:noProof/>
          <w:snapToGrid w:val="0"/>
          <w:sz w:val="16"/>
          <w:lang w:val="tr-TR" w:eastAsia="ja-JP"/>
        </w:rPr>
        <w:t xml:space="preserve"> </w:t>
      </w:r>
      <w:r w:rsidRPr="00FA2E57">
        <w:rPr>
          <w:rFonts w:ascii="Minion" w:hAnsi="Minion" w:cs="Times New Roman"/>
          <w:bCs/>
          <w:noProof/>
          <w:snapToGrid w:val="0"/>
          <w:sz w:val="16"/>
          <w:lang w:val="tr-TR" w:eastAsia="ja-JP"/>
        </w:rPr>
        <w:t>şirketlerden biri olarak</w:t>
      </w:r>
      <w:r>
        <w:rPr>
          <w:rFonts w:ascii="Minion" w:hAnsi="Minion" w:cs="Times New Roman"/>
          <w:bCs/>
          <w:noProof/>
          <w:snapToGrid w:val="0"/>
          <w:sz w:val="16"/>
          <w:lang w:val="tr-TR" w:eastAsia="ja-JP"/>
        </w:rPr>
        <w:t xml:space="preserve"> </w:t>
      </w:r>
      <w:r w:rsidRPr="00B35B9A">
        <w:rPr>
          <w:rFonts w:ascii="Minion" w:hAnsi="Minion" w:cs="Times New Roman"/>
          <w:bCs/>
          <w:noProof/>
          <w:snapToGrid w:val="0"/>
          <w:sz w:val="16"/>
          <w:lang w:val="tr-TR" w:eastAsia="ja-JP"/>
        </w:rPr>
        <w:t xml:space="preserve">seçilmiştir. </w:t>
      </w:r>
    </w:p>
    <w:p w14:paraId="3C00D95D" w14:textId="77777777" w:rsidR="00FA2E57" w:rsidRPr="00B35B9A" w:rsidRDefault="00FA2E57" w:rsidP="00FA2E57">
      <w:pPr>
        <w:spacing w:after="0"/>
        <w:jc w:val="both"/>
        <w:rPr>
          <w:rFonts w:ascii="Minion" w:hAnsi="Minion" w:cs="Times New Roman"/>
          <w:bCs/>
          <w:noProof/>
          <w:snapToGrid w:val="0"/>
          <w:sz w:val="16"/>
          <w:lang w:val="tr-TR" w:eastAsia="ja-JP"/>
        </w:rPr>
      </w:pPr>
    </w:p>
    <w:p w14:paraId="079FA7EB" w14:textId="77777777" w:rsidR="00FA2E57" w:rsidRDefault="00FA2E57" w:rsidP="00FA2E57">
      <w:pPr>
        <w:spacing w:after="0"/>
        <w:jc w:val="both"/>
        <w:rPr>
          <w:rFonts w:ascii="Minion" w:hAnsi="Minion" w:cs="Times New Roman"/>
          <w:bCs/>
          <w:noProof/>
          <w:snapToGrid w:val="0"/>
          <w:sz w:val="16"/>
          <w:lang w:val="tr-TR" w:eastAsia="ja-JP"/>
        </w:rPr>
      </w:pPr>
      <w:r w:rsidRPr="00B35B9A">
        <w:rPr>
          <w:rFonts w:ascii="Minion" w:hAnsi="Minion" w:cs="Times New Roman"/>
          <w:bCs/>
          <w:noProof/>
          <w:snapToGrid w:val="0"/>
          <w:sz w:val="16"/>
          <w:lang w:val="tr-TR" w:eastAsia="ja-JP"/>
        </w:rPr>
        <w:t xml:space="preserve">Merkezi İsviçre’nin Basel kentinde bulunan Roche </w:t>
      </w:r>
      <w:r w:rsidRPr="00FA2E57">
        <w:rPr>
          <w:rFonts w:ascii="Minion" w:hAnsi="Minion" w:cs="Times New Roman"/>
          <w:bCs/>
          <w:noProof/>
          <w:snapToGrid w:val="0"/>
          <w:sz w:val="16"/>
          <w:lang w:val="tr-TR" w:eastAsia="ja-JP"/>
        </w:rPr>
        <w:t>Grubu, 2019 yılı itibariyle 100’ün üzerinde ülkede yaklaşık 98 bin çalışanıyla faaliyet göstermektedir. 2019 yılında Ar-Ge çalışmalarına 11.7 milyar İsviçre Frangı yatırım yapan Roche’un cirosu 61.5 milyar</w:t>
      </w:r>
      <w:r w:rsidRPr="00B35B9A">
        <w:rPr>
          <w:rFonts w:ascii="Minion" w:hAnsi="Minion" w:cs="Times New Roman"/>
          <w:bCs/>
          <w:noProof/>
          <w:snapToGrid w:val="0"/>
          <w:sz w:val="16"/>
          <w:lang w:val="tr-TR" w:eastAsia="ja-JP"/>
        </w:rPr>
        <w:t xml:space="preserve"> İsviçre Frangı </w:t>
      </w:r>
      <w:r w:rsidRPr="00B35B9A">
        <w:rPr>
          <w:rFonts w:ascii="Minion" w:hAnsi="Minion" w:cs="Times New Roman"/>
          <w:bCs/>
          <w:noProof/>
          <w:snapToGrid w:val="0"/>
          <w:sz w:val="16"/>
          <w:lang w:val="tr-TR" w:eastAsia="ja-JP"/>
        </w:rPr>
        <w:lastRenderedPageBreak/>
        <w:t xml:space="preserve">olarak gerçekleşmiştir. Roche Grubu Amerika’da bulunan Genentech’in tamamına, Japonya’da bulunan Chugai Pharmaceutical şirketinin de çoğunluk hissesine sahiptir.  Ayrıntılı bilgi için </w:t>
      </w:r>
      <w:hyperlink r:id="rId11" w:history="1">
        <w:r w:rsidRPr="00B35B9A">
          <w:rPr>
            <w:rStyle w:val="Kpr"/>
            <w:rFonts w:ascii="Minion" w:hAnsi="Minion" w:cs="Times New Roman"/>
            <w:bCs/>
            <w:noProof/>
            <w:snapToGrid w:val="0"/>
            <w:sz w:val="16"/>
            <w:lang w:val="tr-TR" w:eastAsia="ja-JP"/>
          </w:rPr>
          <w:t>www.roche.com</w:t>
        </w:r>
      </w:hyperlink>
      <w:r w:rsidRPr="00B35B9A">
        <w:rPr>
          <w:rFonts w:ascii="Minion" w:hAnsi="Minion" w:cs="Times New Roman"/>
          <w:bCs/>
          <w:noProof/>
          <w:snapToGrid w:val="0"/>
          <w:sz w:val="16"/>
          <w:lang w:val="tr-TR" w:eastAsia="ja-JP"/>
        </w:rPr>
        <w:t xml:space="preserve"> adresini ziyaret ediniz. </w:t>
      </w:r>
    </w:p>
    <w:p w14:paraId="12F9A1C3" w14:textId="77777777" w:rsidR="00FA2E57" w:rsidRPr="00B35B9A" w:rsidRDefault="00FA2E57" w:rsidP="00FA2E57">
      <w:pPr>
        <w:spacing w:after="0"/>
        <w:jc w:val="both"/>
        <w:rPr>
          <w:rFonts w:ascii="Minion" w:hAnsi="Minion" w:cs="Times New Roman"/>
          <w:bCs/>
          <w:noProof/>
          <w:snapToGrid w:val="0"/>
          <w:sz w:val="16"/>
          <w:lang w:val="tr-TR" w:eastAsia="ja-JP"/>
        </w:rPr>
      </w:pPr>
    </w:p>
    <w:p w14:paraId="0DBF82F2" w14:textId="77777777" w:rsidR="00FA2E57" w:rsidRPr="00B35B9A" w:rsidRDefault="00FA2E57" w:rsidP="00FA2E57">
      <w:pPr>
        <w:spacing w:after="0"/>
        <w:jc w:val="both"/>
        <w:rPr>
          <w:rFonts w:ascii="Minion" w:hAnsi="Minion" w:cs="Times New Roman"/>
          <w:bCs/>
          <w:noProof/>
          <w:snapToGrid w:val="0"/>
          <w:sz w:val="16"/>
          <w:lang w:val="tr-TR" w:eastAsia="ja-JP"/>
        </w:rPr>
      </w:pPr>
      <w:r w:rsidRPr="00B35B9A">
        <w:rPr>
          <w:rFonts w:ascii="Minion" w:hAnsi="Minion" w:cs="Times New Roman"/>
          <w:bCs/>
          <w:noProof/>
          <w:snapToGrid w:val="0"/>
          <w:sz w:val="16"/>
          <w:lang w:val="tr-TR" w:eastAsia="ja-JP"/>
        </w:rPr>
        <w:t xml:space="preserve">Bu açıklamada kullanılan veya bahsedilen tüm ticari markalar yasalarla korunmaktadır. </w:t>
      </w:r>
    </w:p>
    <w:p w14:paraId="399659CD" w14:textId="17CBBEAC" w:rsidR="00331F8E" w:rsidRDefault="00331F8E" w:rsidP="00331F8E">
      <w:pPr>
        <w:spacing w:after="0"/>
        <w:rPr>
          <w:rFonts w:ascii="Minion" w:hAnsi="Minion" w:cs="Arial"/>
          <w:sz w:val="24"/>
          <w:szCs w:val="20"/>
          <w:lang w:val="tr-TR"/>
        </w:rPr>
      </w:pPr>
      <w:r w:rsidRPr="00F67F29">
        <w:rPr>
          <w:rFonts w:ascii="Verdana" w:hAnsi="Verdana"/>
          <w:sz w:val="23"/>
          <w:szCs w:val="23"/>
          <w:lang w:val="tr-TR"/>
        </w:rPr>
        <w:br/>
      </w:r>
      <w:r w:rsidRPr="00F67F29">
        <w:rPr>
          <w:rFonts w:ascii="Verdana" w:hAnsi="Verdana"/>
          <w:sz w:val="23"/>
          <w:szCs w:val="23"/>
          <w:lang w:val="tr-TR"/>
        </w:rPr>
        <w:br/>
      </w:r>
      <w:r w:rsidRPr="00F67F29">
        <w:rPr>
          <w:rFonts w:ascii="Verdana" w:hAnsi="Verdana"/>
          <w:sz w:val="23"/>
          <w:szCs w:val="23"/>
          <w:lang w:val="tr-TR"/>
        </w:rPr>
        <w:br/>
      </w:r>
    </w:p>
    <w:sectPr w:rsidR="00331F8E" w:rsidSect="00890EB3">
      <w:headerReference w:type="default" r:id="rId12"/>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3B454" w14:textId="77777777" w:rsidR="008378C8" w:rsidRDefault="008378C8" w:rsidP="0011764C">
      <w:pPr>
        <w:spacing w:after="0" w:line="240" w:lineRule="auto"/>
      </w:pPr>
      <w:r>
        <w:separator/>
      </w:r>
    </w:p>
  </w:endnote>
  <w:endnote w:type="continuationSeparator" w:id="0">
    <w:p w14:paraId="37C98008" w14:textId="77777777" w:rsidR="008378C8" w:rsidRDefault="008378C8" w:rsidP="0011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
    <w:altName w:val="Cambria"/>
    <w:charset w:val="A2"/>
    <w:family w:val="roman"/>
    <w:pitch w:val="variable"/>
    <w:sig w:usb0="E00002AF" w:usb1="5000E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1E381" w14:textId="77777777" w:rsidR="008378C8" w:rsidRDefault="008378C8" w:rsidP="0011764C">
      <w:pPr>
        <w:spacing w:after="0" w:line="240" w:lineRule="auto"/>
      </w:pPr>
      <w:r>
        <w:separator/>
      </w:r>
    </w:p>
  </w:footnote>
  <w:footnote w:type="continuationSeparator" w:id="0">
    <w:p w14:paraId="07DDC7A3" w14:textId="77777777" w:rsidR="008378C8" w:rsidRDefault="008378C8" w:rsidP="00117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22090" w14:textId="7DBF2A2F" w:rsidR="0011764C" w:rsidRDefault="00D14DAD">
    <w:pPr>
      <w:pStyle w:val="stBilgi"/>
    </w:pPr>
    <w:r>
      <w:rPr>
        <w:noProof/>
        <w:lang w:val="tr-TR" w:eastAsia="tr-TR"/>
      </w:rPr>
      <w:drawing>
        <wp:anchor distT="0" distB="0" distL="114300" distR="114300" simplePos="0" relativeHeight="251659264" behindDoc="0" locked="0" layoutInCell="1" allowOverlap="1" wp14:anchorId="29C23E25" wp14:editId="67AFE02F">
          <wp:simplePos x="0" y="0"/>
          <wp:positionH relativeFrom="margin">
            <wp:align>right</wp:align>
          </wp:positionH>
          <wp:positionV relativeFrom="paragraph">
            <wp:posOffset>-122555</wp:posOffset>
          </wp:positionV>
          <wp:extent cx="467360" cy="245110"/>
          <wp:effectExtent l="0" t="0" r="8890" b="2540"/>
          <wp:wrapSquare wrapText="bothSides"/>
          <wp:docPr id="3" name="Picture 3" descr="RoLo4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RoLo40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360" cy="2451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F7BC8"/>
    <w:multiLevelType w:val="hybridMultilevel"/>
    <w:tmpl w:val="3FA29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77855"/>
    <w:multiLevelType w:val="hybridMultilevel"/>
    <w:tmpl w:val="59C4401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25A362D"/>
    <w:multiLevelType w:val="hybridMultilevel"/>
    <w:tmpl w:val="5434B6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64C"/>
    <w:rsid w:val="00002656"/>
    <w:rsid w:val="000134AB"/>
    <w:rsid w:val="000259C4"/>
    <w:rsid w:val="000445A9"/>
    <w:rsid w:val="000643AD"/>
    <w:rsid w:val="000834FE"/>
    <w:rsid w:val="00084571"/>
    <w:rsid w:val="000978F4"/>
    <w:rsid w:val="000D0828"/>
    <w:rsid w:val="000D3172"/>
    <w:rsid w:val="000F24EA"/>
    <w:rsid w:val="000F4B81"/>
    <w:rsid w:val="000F6980"/>
    <w:rsid w:val="0011764C"/>
    <w:rsid w:val="001254CE"/>
    <w:rsid w:val="00140AC9"/>
    <w:rsid w:val="0014189F"/>
    <w:rsid w:val="0014497F"/>
    <w:rsid w:val="00156013"/>
    <w:rsid w:val="00160BDE"/>
    <w:rsid w:val="00170800"/>
    <w:rsid w:val="0017114C"/>
    <w:rsid w:val="00174182"/>
    <w:rsid w:val="00175071"/>
    <w:rsid w:val="00175A34"/>
    <w:rsid w:val="00195E1B"/>
    <w:rsid w:val="001E7799"/>
    <w:rsid w:val="001F1D8F"/>
    <w:rsid w:val="00202C53"/>
    <w:rsid w:val="002076D6"/>
    <w:rsid w:val="00223E8A"/>
    <w:rsid w:val="00234347"/>
    <w:rsid w:val="00235E17"/>
    <w:rsid w:val="00242F46"/>
    <w:rsid w:val="00261C36"/>
    <w:rsid w:val="0026491B"/>
    <w:rsid w:val="00276824"/>
    <w:rsid w:val="00277CF3"/>
    <w:rsid w:val="00280268"/>
    <w:rsid w:val="002966F4"/>
    <w:rsid w:val="002B650A"/>
    <w:rsid w:val="002C1746"/>
    <w:rsid w:val="002C34AF"/>
    <w:rsid w:val="002E3208"/>
    <w:rsid w:val="002F37F7"/>
    <w:rsid w:val="002F5D08"/>
    <w:rsid w:val="002F5FBF"/>
    <w:rsid w:val="0030021B"/>
    <w:rsid w:val="003213D6"/>
    <w:rsid w:val="00327F06"/>
    <w:rsid w:val="00331F8E"/>
    <w:rsid w:val="00332D43"/>
    <w:rsid w:val="003343BC"/>
    <w:rsid w:val="00341B56"/>
    <w:rsid w:val="00341B93"/>
    <w:rsid w:val="0035129D"/>
    <w:rsid w:val="003540DD"/>
    <w:rsid w:val="0035534E"/>
    <w:rsid w:val="0036134B"/>
    <w:rsid w:val="00364AF3"/>
    <w:rsid w:val="00380CA7"/>
    <w:rsid w:val="00383714"/>
    <w:rsid w:val="003F17A0"/>
    <w:rsid w:val="00412E64"/>
    <w:rsid w:val="00415BB0"/>
    <w:rsid w:val="00452D3B"/>
    <w:rsid w:val="00455FDF"/>
    <w:rsid w:val="00467BB2"/>
    <w:rsid w:val="00470FA2"/>
    <w:rsid w:val="00487CA3"/>
    <w:rsid w:val="00490336"/>
    <w:rsid w:val="00491D65"/>
    <w:rsid w:val="004941A3"/>
    <w:rsid w:val="004A6B4B"/>
    <w:rsid w:val="004A7CD8"/>
    <w:rsid w:val="004B5FC0"/>
    <w:rsid w:val="004C5CAD"/>
    <w:rsid w:val="004D5B2A"/>
    <w:rsid w:val="004E3EA8"/>
    <w:rsid w:val="004F5E83"/>
    <w:rsid w:val="0050737D"/>
    <w:rsid w:val="00516DA1"/>
    <w:rsid w:val="00533805"/>
    <w:rsid w:val="005567B5"/>
    <w:rsid w:val="00561D6D"/>
    <w:rsid w:val="005645A0"/>
    <w:rsid w:val="00565CF3"/>
    <w:rsid w:val="00566151"/>
    <w:rsid w:val="00575506"/>
    <w:rsid w:val="00592BC2"/>
    <w:rsid w:val="005A3342"/>
    <w:rsid w:val="005B3905"/>
    <w:rsid w:val="005B7A2B"/>
    <w:rsid w:val="005C002B"/>
    <w:rsid w:val="005C1559"/>
    <w:rsid w:val="005C5A11"/>
    <w:rsid w:val="005D0F83"/>
    <w:rsid w:val="005D4C19"/>
    <w:rsid w:val="005F43E3"/>
    <w:rsid w:val="00605811"/>
    <w:rsid w:val="006513E2"/>
    <w:rsid w:val="006569E2"/>
    <w:rsid w:val="00662888"/>
    <w:rsid w:val="00687D7C"/>
    <w:rsid w:val="00697016"/>
    <w:rsid w:val="006B034F"/>
    <w:rsid w:val="006B41B6"/>
    <w:rsid w:val="006B6431"/>
    <w:rsid w:val="006C3F37"/>
    <w:rsid w:val="006C76A0"/>
    <w:rsid w:val="006D1013"/>
    <w:rsid w:val="006D1BF8"/>
    <w:rsid w:val="006D3016"/>
    <w:rsid w:val="006D74BC"/>
    <w:rsid w:val="006E6A8C"/>
    <w:rsid w:val="007078CF"/>
    <w:rsid w:val="00717DBC"/>
    <w:rsid w:val="007321CF"/>
    <w:rsid w:val="007427DD"/>
    <w:rsid w:val="007558E9"/>
    <w:rsid w:val="007933A3"/>
    <w:rsid w:val="007B52A0"/>
    <w:rsid w:val="007B53A1"/>
    <w:rsid w:val="007B6FEA"/>
    <w:rsid w:val="007D2EEA"/>
    <w:rsid w:val="007D4C81"/>
    <w:rsid w:val="007D74E2"/>
    <w:rsid w:val="007D75D1"/>
    <w:rsid w:val="007F26FB"/>
    <w:rsid w:val="007F4C77"/>
    <w:rsid w:val="008006AF"/>
    <w:rsid w:val="008015ED"/>
    <w:rsid w:val="0081592E"/>
    <w:rsid w:val="0081785E"/>
    <w:rsid w:val="008239F9"/>
    <w:rsid w:val="00825B2C"/>
    <w:rsid w:val="00826807"/>
    <w:rsid w:val="008372EC"/>
    <w:rsid w:val="008378C8"/>
    <w:rsid w:val="00846554"/>
    <w:rsid w:val="00850538"/>
    <w:rsid w:val="0086304B"/>
    <w:rsid w:val="008649CD"/>
    <w:rsid w:val="008748A7"/>
    <w:rsid w:val="00885DE0"/>
    <w:rsid w:val="00887821"/>
    <w:rsid w:val="00890EB3"/>
    <w:rsid w:val="0089766A"/>
    <w:rsid w:val="008A07E8"/>
    <w:rsid w:val="008A5BC8"/>
    <w:rsid w:val="008B3B21"/>
    <w:rsid w:val="008B690E"/>
    <w:rsid w:val="008D5919"/>
    <w:rsid w:val="008D7AEE"/>
    <w:rsid w:val="008F6EF9"/>
    <w:rsid w:val="0090016B"/>
    <w:rsid w:val="00900DFF"/>
    <w:rsid w:val="009030B7"/>
    <w:rsid w:val="0091081B"/>
    <w:rsid w:val="00912AD0"/>
    <w:rsid w:val="0095078E"/>
    <w:rsid w:val="00952936"/>
    <w:rsid w:val="0096230B"/>
    <w:rsid w:val="00975AF8"/>
    <w:rsid w:val="009814AE"/>
    <w:rsid w:val="00983D38"/>
    <w:rsid w:val="009A1240"/>
    <w:rsid w:val="009B3963"/>
    <w:rsid w:val="009D3140"/>
    <w:rsid w:val="009D56CC"/>
    <w:rsid w:val="00A01260"/>
    <w:rsid w:val="00A01728"/>
    <w:rsid w:val="00A14910"/>
    <w:rsid w:val="00A14E89"/>
    <w:rsid w:val="00A22360"/>
    <w:rsid w:val="00A22A17"/>
    <w:rsid w:val="00A238F3"/>
    <w:rsid w:val="00A30BEE"/>
    <w:rsid w:val="00A36534"/>
    <w:rsid w:val="00A41DBD"/>
    <w:rsid w:val="00A54323"/>
    <w:rsid w:val="00A54EF8"/>
    <w:rsid w:val="00A635A8"/>
    <w:rsid w:val="00A705E6"/>
    <w:rsid w:val="00A746D3"/>
    <w:rsid w:val="00A83F09"/>
    <w:rsid w:val="00A86DF7"/>
    <w:rsid w:val="00AA39C4"/>
    <w:rsid w:val="00AA7342"/>
    <w:rsid w:val="00AA78B5"/>
    <w:rsid w:val="00AB1E06"/>
    <w:rsid w:val="00AB3951"/>
    <w:rsid w:val="00AC6A19"/>
    <w:rsid w:val="00AD04C8"/>
    <w:rsid w:val="00AD66EE"/>
    <w:rsid w:val="00AE4AC7"/>
    <w:rsid w:val="00AE62D9"/>
    <w:rsid w:val="00B07570"/>
    <w:rsid w:val="00B13F4B"/>
    <w:rsid w:val="00B155B6"/>
    <w:rsid w:val="00B23038"/>
    <w:rsid w:val="00B33765"/>
    <w:rsid w:val="00B40A9B"/>
    <w:rsid w:val="00B52F5B"/>
    <w:rsid w:val="00B629A1"/>
    <w:rsid w:val="00B65E95"/>
    <w:rsid w:val="00B67D27"/>
    <w:rsid w:val="00B745BA"/>
    <w:rsid w:val="00B97EC6"/>
    <w:rsid w:val="00BB309C"/>
    <w:rsid w:val="00BB58B1"/>
    <w:rsid w:val="00BC20E9"/>
    <w:rsid w:val="00BD142E"/>
    <w:rsid w:val="00BF037E"/>
    <w:rsid w:val="00BF25E4"/>
    <w:rsid w:val="00BF2C67"/>
    <w:rsid w:val="00C00FC8"/>
    <w:rsid w:val="00C0216F"/>
    <w:rsid w:val="00C0332D"/>
    <w:rsid w:val="00C22955"/>
    <w:rsid w:val="00C42AC0"/>
    <w:rsid w:val="00C43ACE"/>
    <w:rsid w:val="00C62C65"/>
    <w:rsid w:val="00C63471"/>
    <w:rsid w:val="00C6779D"/>
    <w:rsid w:val="00C70FD9"/>
    <w:rsid w:val="00C71A05"/>
    <w:rsid w:val="00C81013"/>
    <w:rsid w:val="00C878E4"/>
    <w:rsid w:val="00C90F52"/>
    <w:rsid w:val="00C918AE"/>
    <w:rsid w:val="00CA3BE7"/>
    <w:rsid w:val="00CF349F"/>
    <w:rsid w:val="00CF4BCF"/>
    <w:rsid w:val="00CF5594"/>
    <w:rsid w:val="00D05BDA"/>
    <w:rsid w:val="00D14DAD"/>
    <w:rsid w:val="00D21F1A"/>
    <w:rsid w:val="00D2480C"/>
    <w:rsid w:val="00D33245"/>
    <w:rsid w:val="00D46825"/>
    <w:rsid w:val="00D47D6F"/>
    <w:rsid w:val="00D6770B"/>
    <w:rsid w:val="00D82B05"/>
    <w:rsid w:val="00D96B15"/>
    <w:rsid w:val="00DA54A4"/>
    <w:rsid w:val="00DC6A69"/>
    <w:rsid w:val="00DD5AD2"/>
    <w:rsid w:val="00DF7575"/>
    <w:rsid w:val="00E1320C"/>
    <w:rsid w:val="00E13EEA"/>
    <w:rsid w:val="00E14DD1"/>
    <w:rsid w:val="00E30933"/>
    <w:rsid w:val="00E30F45"/>
    <w:rsid w:val="00E40F90"/>
    <w:rsid w:val="00E422A8"/>
    <w:rsid w:val="00E43953"/>
    <w:rsid w:val="00E4769F"/>
    <w:rsid w:val="00E83E30"/>
    <w:rsid w:val="00E85FC7"/>
    <w:rsid w:val="00E93467"/>
    <w:rsid w:val="00E96D53"/>
    <w:rsid w:val="00EA2DC1"/>
    <w:rsid w:val="00EB0293"/>
    <w:rsid w:val="00ED34D9"/>
    <w:rsid w:val="00ED5BC2"/>
    <w:rsid w:val="00EE3EDF"/>
    <w:rsid w:val="00EF3026"/>
    <w:rsid w:val="00F33BFB"/>
    <w:rsid w:val="00F40D43"/>
    <w:rsid w:val="00F446DC"/>
    <w:rsid w:val="00F46878"/>
    <w:rsid w:val="00F50CDC"/>
    <w:rsid w:val="00F57A7B"/>
    <w:rsid w:val="00F65583"/>
    <w:rsid w:val="00F67F29"/>
    <w:rsid w:val="00F70151"/>
    <w:rsid w:val="00F72EB5"/>
    <w:rsid w:val="00F91270"/>
    <w:rsid w:val="00F94811"/>
    <w:rsid w:val="00F9616D"/>
    <w:rsid w:val="00FA2E57"/>
    <w:rsid w:val="00FB39A4"/>
    <w:rsid w:val="00FC4EFA"/>
    <w:rsid w:val="00FE5282"/>
    <w:rsid w:val="00FF620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FDA01"/>
  <w15:docId w15:val="{734DB910-1F22-48A9-A8C9-8875C518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64C"/>
    <w:pPr>
      <w:spacing w:after="200" w:line="276" w:lineRule="auto"/>
    </w:pPr>
    <w:rPr>
      <w:lang w:val="en-US"/>
    </w:rPr>
  </w:style>
  <w:style w:type="paragraph" w:styleId="Balk2">
    <w:name w:val="heading 2"/>
    <w:basedOn w:val="Normal"/>
    <w:link w:val="Balk2Char"/>
    <w:uiPriority w:val="9"/>
    <w:semiHidden/>
    <w:unhideWhenUsed/>
    <w:qFormat/>
    <w:rsid w:val="004E3EA8"/>
    <w:pPr>
      <w:spacing w:before="100" w:beforeAutospacing="1" w:after="100" w:afterAutospacing="1" w:line="240" w:lineRule="auto"/>
      <w:outlineLvl w:val="1"/>
    </w:pPr>
    <w:rPr>
      <w:rFonts w:ascii="Calibri" w:eastAsia="Times New Roman" w:hAnsi="Calibri" w:cs="Calibri"/>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1764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764C"/>
    <w:rPr>
      <w:lang w:val="en-US"/>
    </w:rPr>
  </w:style>
  <w:style w:type="paragraph" w:styleId="AltBilgi">
    <w:name w:val="footer"/>
    <w:basedOn w:val="Normal"/>
    <w:link w:val="AltBilgiChar"/>
    <w:uiPriority w:val="99"/>
    <w:unhideWhenUsed/>
    <w:rsid w:val="0011764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764C"/>
    <w:rPr>
      <w:lang w:val="en-US"/>
    </w:rPr>
  </w:style>
  <w:style w:type="character" w:styleId="AklamaBavurusu">
    <w:name w:val="annotation reference"/>
    <w:basedOn w:val="VarsaylanParagrafYazTipi"/>
    <w:uiPriority w:val="99"/>
    <w:semiHidden/>
    <w:unhideWhenUsed/>
    <w:rsid w:val="00175071"/>
    <w:rPr>
      <w:sz w:val="16"/>
      <w:szCs w:val="16"/>
    </w:rPr>
  </w:style>
  <w:style w:type="paragraph" w:styleId="AklamaMetni">
    <w:name w:val="annotation text"/>
    <w:basedOn w:val="Normal"/>
    <w:link w:val="AklamaMetniChar"/>
    <w:uiPriority w:val="99"/>
    <w:semiHidden/>
    <w:unhideWhenUsed/>
    <w:rsid w:val="0017507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75071"/>
    <w:rPr>
      <w:sz w:val="20"/>
      <w:szCs w:val="20"/>
      <w:lang w:val="en-US"/>
    </w:rPr>
  </w:style>
  <w:style w:type="paragraph" w:styleId="AklamaKonusu">
    <w:name w:val="annotation subject"/>
    <w:basedOn w:val="AklamaMetni"/>
    <w:next w:val="AklamaMetni"/>
    <w:link w:val="AklamaKonusuChar"/>
    <w:uiPriority w:val="99"/>
    <w:semiHidden/>
    <w:unhideWhenUsed/>
    <w:rsid w:val="00175071"/>
    <w:rPr>
      <w:b/>
      <w:bCs/>
    </w:rPr>
  </w:style>
  <w:style w:type="character" w:customStyle="1" w:styleId="AklamaKonusuChar">
    <w:name w:val="Açıklama Konusu Char"/>
    <w:basedOn w:val="AklamaMetniChar"/>
    <w:link w:val="AklamaKonusu"/>
    <w:uiPriority w:val="99"/>
    <w:semiHidden/>
    <w:rsid w:val="00175071"/>
    <w:rPr>
      <w:b/>
      <w:bCs/>
      <w:sz w:val="20"/>
      <w:szCs w:val="20"/>
      <w:lang w:val="en-US"/>
    </w:rPr>
  </w:style>
  <w:style w:type="paragraph" w:styleId="BalonMetni">
    <w:name w:val="Balloon Text"/>
    <w:basedOn w:val="Normal"/>
    <w:link w:val="BalonMetniChar"/>
    <w:uiPriority w:val="99"/>
    <w:semiHidden/>
    <w:unhideWhenUsed/>
    <w:rsid w:val="0017507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5071"/>
    <w:rPr>
      <w:rFonts w:ascii="Segoe UI" w:hAnsi="Segoe UI" w:cs="Segoe UI"/>
      <w:sz w:val="18"/>
      <w:szCs w:val="18"/>
      <w:lang w:val="en-US"/>
    </w:rPr>
  </w:style>
  <w:style w:type="paragraph" w:styleId="NormalWeb">
    <w:name w:val="Normal (Web)"/>
    <w:basedOn w:val="Normal"/>
    <w:uiPriority w:val="99"/>
    <w:unhideWhenUsed/>
    <w:rsid w:val="00380CA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380CA7"/>
    <w:rPr>
      <w:color w:val="0563C1" w:themeColor="hyperlink"/>
      <w:u w:val="single"/>
    </w:rPr>
  </w:style>
  <w:style w:type="paragraph" w:styleId="GvdeMetni">
    <w:name w:val="Body Text"/>
    <w:basedOn w:val="Normal"/>
    <w:link w:val="GvdeMetniChar"/>
    <w:semiHidden/>
    <w:unhideWhenUsed/>
    <w:rsid w:val="00380CA7"/>
    <w:pPr>
      <w:snapToGrid w:val="0"/>
      <w:spacing w:after="0" w:line="360" w:lineRule="auto"/>
      <w:jc w:val="both"/>
    </w:pPr>
    <w:rPr>
      <w:rFonts w:ascii="Arial" w:eastAsia="MS Mincho" w:hAnsi="Arial" w:cs="Arial"/>
      <w:sz w:val="20"/>
      <w:szCs w:val="20"/>
      <w:lang w:val="de-CH" w:eastAsia="ja-JP"/>
    </w:rPr>
  </w:style>
  <w:style w:type="character" w:customStyle="1" w:styleId="GvdeMetniChar">
    <w:name w:val="Gövde Metni Char"/>
    <w:basedOn w:val="VarsaylanParagrafYazTipi"/>
    <w:link w:val="GvdeMetni"/>
    <w:semiHidden/>
    <w:rsid w:val="00380CA7"/>
    <w:rPr>
      <w:rFonts w:ascii="Arial" w:eastAsia="MS Mincho" w:hAnsi="Arial" w:cs="Arial"/>
      <w:sz w:val="20"/>
      <w:szCs w:val="20"/>
      <w:lang w:val="de-CH" w:eastAsia="ja-JP"/>
    </w:rPr>
  </w:style>
  <w:style w:type="character" w:customStyle="1" w:styleId="UnresolvedMention1">
    <w:name w:val="Unresolved Mention1"/>
    <w:basedOn w:val="VarsaylanParagrafYazTipi"/>
    <w:uiPriority w:val="99"/>
    <w:semiHidden/>
    <w:unhideWhenUsed/>
    <w:rsid w:val="00A14E89"/>
    <w:rPr>
      <w:color w:val="808080"/>
      <w:shd w:val="clear" w:color="auto" w:fill="E6E6E6"/>
    </w:rPr>
  </w:style>
  <w:style w:type="paragraph" w:styleId="DipnotMetni">
    <w:name w:val="footnote text"/>
    <w:basedOn w:val="Normal"/>
    <w:link w:val="DipnotMetniChar"/>
    <w:uiPriority w:val="99"/>
    <w:unhideWhenUsed/>
    <w:rsid w:val="006D74BC"/>
    <w:pPr>
      <w:spacing w:after="0" w:line="240" w:lineRule="auto"/>
    </w:pPr>
    <w:rPr>
      <w:sz w:val="20"/>
      <w:szCs w:val="20"/>
    </w:rPr>
  </w:style>
  <w:style w:type="character" w:customStyle="1" w:styleId="DipnotMetniChar">
    <w:name w:val="Dipnot Metni Char"/>
    <w:basedOn w:val="VarsaylanParagrafYazTipi"/>
    <w:link w:val="DipnotMetni"/>
    <w:uiPriority w:val="99"/>
    <w:rsid w:val="006D74BC"/>
    <w:rPr>
      <w:sz w:val="20"/>
      <w:szCs w:val="20"/>
      <w:lang w:val="en-US"/>
    </w:rPr>
  </w:style>
  <w:style w:type="character" w:styleId="DipnotBavurusu">
    <w:name w:val="footnote reference"/>
    <w:basedOn w:val="VarsaylanParagrafYazTipi"/>
    <w:uiPriority w:val="99"/>
    <w:semiHidden/>
    <w:unhideWhenUsed/>
    <w:rsid w:val="006D74BC"/>
    <w:rPr>
      <w:vertAlign w:val="superscript"/>
    </w:rPr>
  </w:style>
  <w:style w:type="paragraph" w:styleId="ListeParagraf">
    <w:name w:val="List Paragraph"/>
    <w:basedOn w:val="Normal"/>
    <w:uiPriority w:val="34"/>
    <w:qFormat/>
    <w:rsid w:val="0089766A"/>
    <w:pPr>
      <w:ind w:left="720"/>
      <w:contextualSpacing/>
    </w:pPr>
  </w:style>
  <w:style w:type="paragraph" w:styleId="SonNotMetni">
    <w:name w:val="endnote text"/>
    <w:basedOn w:val="Normal"/>
    <w:link w:val="SonNotMetniChar"/>
    <w:uiPriority w:val="99"/>
    <w:unhideWhenUsed/>
    <w:rsid w:val="00AC6A19"/>
    <w:pPr>
      <w:spacing w:after="0" w:line="240" w:lineRule="auto"/>
    </w:pPr>
    <w:rPr>
      <w:sz w:val="20"/>
      <w:szCs w:val="20"/>
    </w:rPr>
  </w:style>
  <w:style w:type="character" w:customStyle="1" w:styleId="SonNotMetniChar">
    <w:name w:val="Son Not Metni Char"/>
    <w:basedOn w:val="VarsaylanParagrafYazTipi"/>
    <w:link w:val="SonNotMetni"/>
    <w:uiPriority w:val="99"/>
    <w:rsid w:val="00AC6A19"/>
    <w:rPr>
      <w:sz w:val="20"/>
      <w:szCs w:val="20"/>
      <w:lang w:val="en-US"/>
    </w:rPr>
  </w:style>
  <w:style w:type="character" w:styleId="SonNotBavurusu">
    <w:name w:val="endnote reference"/>
    <w:basedOn w:val="VarsaylanParagrafYazTipi"/>
    <w:uiPriority w:val="99"/>
    <w:semiHidden/>
    <w:unhideWhenUsed/>
    <w:rsid w:val="00AC6A19"/>
    <w:rPr>
      <w:vertAlign w:val="superscript"/>
    </w:rPr>
  </w:style>
  <w:style w:type="character" w:customStyle="1" w:styleId="Balk2Char">
    <w:name w:val="Başlık 2 Char"/>
    <w:basedOn w:val="VarsaylanParagrafYazTipi"/>
    <w:link w:val="Balk2"/>
    <w:uiPriority w:val="9"/>
    <w:semiHidden/>
    <w:rsid w:val="004E3EA8"/>
    <w:rPr>
      <w:rFonts w:ascii="Calibri" w:eastAsia="Times New Roman" w:hAnsi="Calibri" w:cs="Calibri"/>
      <w:b/>
      <w:bCs/>
      <w:sz w:val="36"/>
      <w:szCs w:val="36"/>
      <w:lang w:eastAsia="tr-TR"/>
    </w:rPr>
  </w:style>
  <w:style w:type="paragraph" w:customStyle="1" w:styleId="Default">
    <w:name w:val="Default"/>
    <w:rsid w:val="006C3F37"/>
    <w:pPr>
      <w:autoSpaceDE w:val="0"/>
      <w:autoSpaceDN w:val="0"/>
      <w:adjustRightInd w:val="0"/>
      <w:spacing w:after="0" w:line="240" w:lineRule="auto"/>
    </w:pPr>
    <w:rPr>
      <w:rFonts w:ascii="Minion" w:eastAsiaTheme="minorEastAsia" w:hAnsi="Minion" w:cs="Minion"/>
      <w:color w:val="000000"/>
      <w:sz w:val="24"/>
      <w:szCs w:val="24"/>
      <w:lang w:val="en-US" w:eastAsia="zh-CN"/>
    </w:rPr>
  </w:style>
  <w:style w:type="character" w:customStyle="1" w:styleId="UnresolvedMention2">
    <w:name w:val="Unresolved Mention2"/>
    <w:basedOn w:val="VarsaylanParagrafYazTipi"/>
    <w:uiPriority w:val="99"/>
    <w:semiHidden/>
    <w:unhideWhenUsed/>
    <w:rsid w:val="00890EB3"/>
    <w:rPr>
      <w:color w:val="605E5C"/>
      <w:shd w:val="clear" w:color="auto" w:fill="E1DFDD"/>
    </w:rPr>
  </w:style>
  <w:style w:type="character" w:styleId="Gl">
    <w:name w:val="Strong"/>
    <w:basedOn w:val="VarsaylanParagrafYazTipi"/>
    <w:uiPriority w:val="22"/>
    <w:qFormat/>
    <w:rsid w:val="00D46825"/>
    <w:rPr>
      <w:b/>
      <w:bCs/>
    </w:rPr>
  </w:style>
  <w:style w:type="character" w:customStyle="1" w:styleId="702PressStrong">
    <w:name w:val="_702_Press_Strong"/>
    <w:basedOn w:val="VarsaylanParagrafYazTipi"/>
    <w:uiPriority w:val="1"/>
    <w:qFormat/>
    <w:rsid w:val="00F446DC"/>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22350">
      <w:bodyDiv w:val="1"/>
      <w:marLeft w:val="0"/>
      <w:marRight w:val="0"/>
      <w:marTop w:val="0"/>
      <w:marBottom w:val="0"/>
      <w:divBdr>
        <w:top w:val="none" w:sz="0" w:space="0" w:color="auto"/>
        <w:left w:val="none" w:sz="0" w:space="0" w:color="auto"/>
        <w:bottom w:val="none" w:sz="0" w:space="0" w:color="auto"/>
        <w:right w:val="none" w:sz="0" w:space="0" w:color="auto"/>
      </w:divBdr>
    </w:div>
    <w:div w:id="197278538">
      <w:bodyDiv w:val="1"/>
      <w:marLeft w:val="0"/>
      <w:marRight w:val="0"/>
      <w:marTop w:val="0"/>
      <w:marBottom w:val="0"/>
      <w:divBdr>
        <w:top w:val="none" w:sz="0" w:space="0" w:color="auto"/>
        <w:left w:val="none" w:sz="0" w:space="0" w:color="auto"/>
        <w:bottom w:val="none" w:sz="0" w:space="0" w:color="auto"/>
        <w:right w:val="none" w:sz="0" w:space="0" w:color="auto"/>
      </w:divBdr>
      <w:divsChild>
        <w:div w:id="729574357">
          <w:marLeft w:val="0"/>
          <w:marRight w:val="0"/>
          <w:marTop w:val="0"/>
          <w:marBottom w:val="300"/>
          <w:divBdr>
            <w:top w:val="single" w:sz="6" w:space="0" w:color="E7E9EC"/>
            <w:left w:val="none" w:sz="0" w:space="0" w:color="auto"/>
            <w:bottom w:val="none" w:sz="0" w:space="0" w:color="auto"/>
            <w:right w:val="none" w:sz="0" w:space="0" w:color="auto"/>
          </w:divBdr>
          <w:divsChild>
            <w:div w:id="17898138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5525595">
      <w:bodyDiv w:val="1"/>
      <w:marLeft w:val="0"/>
      <w:marRight w:val="0"/>
      <w:marTop w:val="0"/>
      <w:marBottom w:val="0"/>
      <w:divBdr>
        <w:top w:val="none" w:sz="0" w:space="0" w:color="auto"/>
        <w:left w:val="none" w:sz="0" w:space="0" w:color="auto"/>
        <w:bottom w:val="none" w:sz="0" w:space="0" w:color="auto"/>
        <w:right w:val="none" w:sz="0" w:space="0" w:color="auto"/>
      </w:divBdr>
    </w:div>
    <w:div w:id="230434497">
      <w:bodyDiv w:val="1"/>
      <w:marLeft w:val="0"/>
      <w:marRight w:val="0"/>
      <w:marTop w:val="0"/>
      <w:marBottom w:val="0"/>
      <w:divBdr>
        <w:top w:val="none" w:sz="0" w:space="0" w:color="auto"/>
        <w:left w:val="none" w:sz="0" w:space="0" w:color="auto"/>
        <w:bottom w:val="none" w:sz="0" w:space="0" w:color="auto"/>
        <w:right w:val="none" w:sz="0" w:space="0" w:color="auto"/>
      </w:divBdr>
    </w:div>
    <w:div w:id="310410806">
      <w:bodyDiv w:val="1"/>
      <w:marLeft w:val="0"/>
      <w:marRight w:val="0"/>
      <w:marTop w:val="0"/>
      <w:marBottom w:val="0"/>
      <w:divBdr>
        <w:top w:val="none" w:sz="0" w:space="0" w:color="auto"/>
        <w:left w:val="none" w:sz="0" w:space="0" w:color="auto"/>
        <w:bottom w:val="none" w:sz="0" w:space="0" w:color="auto"/>
        <w:right w:val="none" w:sz="0" w:space="0" w:color="auto"/>
      </w:divBdr>
    </w:div>
    <w:div w:id="424807408">
      <w:bodyDiv w:val="1"/>
      <w:marLeft w:val="0"/>
      <w:marRight w:val="0"/>
      <w:marTop w:val="0"/>
      <w:marBottom w:val="0"/>
      <w:divBdr>
        <w:top w:val="none" w:sz="0" w:space="0" w:color="auto"/>
        <w:left w:val="none" w:sz="0" w:space="0" w:color="auto"/>
        <w:bottom w:val="none" w:sz="0" w:space="0" w:color="auto"/>
        <w:right w:val="none" w:sz="0" w:space="0" w:color="auto"/>
      </w:divBdr>
    </w:div>
    <w:div w:id="495073877">
      <w:bodyDiv w:val="1"/>
      <w:marLeft w:val="0"/>
      <w:marRight w:val="0"/>
      <w:marTop w:val="0"/>
      <w:marBottom w:val="0"/>
      <w:divBdr>
        <w:top w:val="none" w:sz="0" w:space="0" w:color="auto"/>
        <w:left w:val="none" w:sz="0" w:space="0" w:color="auto"/>
        <w:bottom w:val="none" w:sz="0" w:space="0" w:color="auto"/>
        <w:right w:val="none" w:sz="0" w:space="0" w:color="auto"/>
      </w:divBdr>
    </w:div>
    <w:div w:id="576209574">
      <w:bodyDiv w:val="1"/>
      <w:marLeft w:val="0"/>
      <w:marRight w:val="0"/>
      <w:marTop w:val="0"/>
      <w:marBottom w:val="0"/>
      <w:divBdr>
        <w:top w:val="none" w:sz="0" w:space="0" w:color="auto"/>
        <w:left w:val="none" w:sz="0" w:space="0" w:color="auto"/>
        <w:bottom w:val="none" w:sz="0" w:space="0" w:color="auto"/>
        <w:right w:val="none" w:sz="0" w:space="0" w:color="auto"/>
      </w:divBdr>
    </w:div>
    <w:div w:id="850873992">
      <w:bodyDiv w:val="1"/>
      <w:marLeft w:val="0"/>
      <w:marRight w:val="0"/>
      <w:marTop w:val="0"/>
      <w:marBottom w:val="0"/>
      <w:divBdr>
        <w:top w:val="none" w:sz="0" w:space="0" w:color="auto"/>
        <w:left w:val="none" w:sz="0" w:space="0" w:color="auto"/>
        <w:bottom w:val="none" w:sz="0" w:space="0" w:color="auto"/>
        <w:right w:val="none" w:sz="0" w:space="0" w:color="auto"/>
      </w:divBdr>
    </w:div>
    <w:div w:id="855342485">
      <w:bodyDiv w:val="1"/>
      <w:marLeft w:val="0"/>
      <w:marRight w:val="0"/>
      <w:marTop w:val="0"/>
      <w:marBottom w:val="0"/>
      <w:divBdr>
        <w:top w:val="none" w:sz="0" w:space="0" w:color="auto"/>
        <w:left w:val="none" w:sz="0" w:space="0" w:color="auto"/>
        <w:bottom w:val="none" w:sz="0" w:space="0" w:color="auto"/>
        <w:right w:val="none" w:sz="0" w:space="0" w:color="auto"/>
      </w:divBdr>
    </w:div>
    <w:div w:id="876508703">
      <w:bodyDiv w:val="1"/>
      <w:marLeft w:val="0"/>
      <w:marRight w:val="0"/>
      <w:marTop w:val="0"/>
      <w:marBottom w:val="0"/>
      <w:divBdr>
        <w:top w:val="none" w:sz="0" w:space="0" w:color="auto"/>
        <w:left w:val="none" w:sz="0" w:space="0" w:color="auto"/>
        <w:bottom w:val="none" w:sz="0" w:space="0" w:color="auto"/>
        <w:right w:val="none" w:sz="0" w:space="0" w:color="auto"/>
      </w:divBdr>
    </w:div>
    <w:div w:id="884635986">
      <w:bodyDiv w:val="1"/>
      <w:marLeft w:val="0"/>
      <w:marRight w:val="0"/>
      <w:marTop w:val="0"/>
      <w:marBottom w:val="0"/>
      <w:divBdr>
        <w:top w:val="none" w:sz="0" w:space="0" w:color="auto"/>
        <w:left w:val="none" w:sz="0" w:space="0" w:color="auto"/>
        <w:bottom w:val="none" w:sz="0" w:space="0" w:color="auto"/>
        <w:right w:val="none" w:sz="0" w:space="0" w:color="auto"/>
      </w:divBdr>
    </w:div>
    <w:div w:id="978192623">
      <w:bodyDiv w:val="1"/>
      <w:marLeft w:val="0"/>
      <w:marRight w:val="0"/>
      <w:marTop w:val="0"/>
      <w:marBottom w:val="0"/>
      <w:divBdr>
        <w:top w:val="none" w:sz="0" w:space="0" w:color="auto"/>
        <w:left w:val="none" w:sz="0" w:space="0" w:color="auto"/>
        <w:bottom w:val="none" w:sz="0" w:space="0" w:color="auto"/>
        <w:right w:val="none" w:sz="0" w:space="0" w:color="auto"/>
      </w:divBdr>
      <w:divsChild>
        <w:div w:id="1032726406">
          <w:marLeft w:val="0"/>
          <w:marRight w:val="0"/>
          <w:marTop w:val="600"/>
          <w:marBottom w:val="300"/>
          <w:divBdr>
            <w:top w:val="none" w:sz="0" w:space="0" w:color="auto"/>
            <w:left w:val="none" w:sz="0" w:space="0" w:color="auto"/>
            <w:bottom w:val="none" w:sz="0" w:space="0" w:color="auto"/>
            <w:right w:val="none" w:sz="0" w:space="0" w:color="auto"/>
          </w:divBdr>
        </w:div>
      </w:divsChild>
    </w:div>
    <w:div w:id="1096174027">
      <w:bodyDiv w:val="1"/>
      <w:marLeft w:val="0"/>
      <w:marRight w:val="0"/>
      <w:marTop w:val="0"/>
      <w:marBottom w:val="0"/>
      <w:divBdr>
        <w:top w:val="none" w:sz="0" w:space="0" w:color="auto"/>
        <w:left w:val="none" w:sz="0" w:space="0" w:color="auto"/>
        <w:bottom w:val="none" w:sz="0" w:space="0" w:color="auto"/>
        <w:right w:val="none" w:sz="0" w:space="0" w:color="auto"/>
      </w:divBdr>
    </w:div>
    <w:div w:id="1136145139">
      <w:bodyDiv w:val="1"/>
      <w:marLeft w:val="0"/>
      <w:marRight w:val="0"/>
      <w:marTop w:val="0"/>
      <w:marBottom w:val="0"/>
      <w:divBdr>
        <w:top w:val="none" w:sz="0" w:space="0" w:color="auto"/>
        <w:left w:val="none" w:sz="0" w:space="0" w:color="auto"/>
        <w:bottom w:val="none" w:sz="0" w:space="0" w:color="auto"/>
        <w:right w:val="none" w:sz="0" w:space="0" w:color="auto"/>
      </w:divBdr>
      <w:divsChild>
        <w:div w:id="503781748">
          <w:marLeft w:val="0"/>
          <w:marRight w:val="0"/>
          <w:marTop w:val="600"/>
          <w:marBottom w:val="300"/>
          <w:divBdr>
            <w:top w:val="none" w:sz="0" w:space="0" w:color="auto"/>
            <w:left w:val="none" w:sz="0" w:space="0" w:color="auto"/>
            <w:bottom w:val="none" w:sz="0" w:space="0" w:color="auto"/>
            <w:right w:val="none" w:sz="0" w:space="0" w:color="auto"/>
          </w:divBdr>
        </w:div>
      </w:divsChild>
    </w:div>
    <w:div w:id="1291519961">
      <w:bodyDiv w:val="1"/>
      <w:marLeft w:val="0"/>
      <w:marRight w:val="0"/>
      <w:marTop w:val="0"/>
      <w:marBottom w:val="0"/>
      <w:divBdr>
        <w:top w:val="none" w:sz="0" w:space="0" w:color="auto"/>
        <w:left w:val="none" w:sz="0" w:space="0" w:color="auto"/>
        <w:bottom w:val="none" w:sz="0" w:space="0" w:color="auto"/>
        <w:right w:val="none" w:sz="0" w:space="0" w:color="auto"/>
      </w:divBdr>
    </w:div>
    <w:div w:id="1345402226">
      <w:bodyDiv w:val="1"/>
      <w:marLeft w:val="0"/>
      <w:marRight w:val="0"/>
      <w:marTop w:val="0"/>
      <w:marBottom w:val="0"/>
      <w:divBdr>
        <w:top w:val="none" w:sz="0" w:space="0" w:color="auto"/>
        <w:left w:val="none" w:sz="0" w:space="0" w:color="auto"/>
        <w:bottom w:val="none" w:sz="0" w:space="0" w:color="auto"/>
        <w:right w:val="none" w:sz="0" w:space="0" w:color="auto"/>
      </w:divBdr>
      <w:divsChild>
        <w:div w:id="747731480">
          <w:marLeft w:val="0"/>
          <w:marRight w:val="0"/>
          <w:marTop w:val="600"/>
          <w:marBottom w:val="300"/>
          <w:divBdr>
            <w:top w:val="none" w:sz="0" w:space="0" w:color="auto"/>
            <w:left w:val="none" w:sz="0" w:space="0" w:color="auto"/>
            <w:bottom w:val="none" w:sz="0" w:space="0" w:color="auto"/>
            <w:right w:val="none" w:sz="0" w:space="0" w:color="auto"/>
          </w:divBdr>
        </w:div>
      </w:divsChild>
    </w:div>
    <w:div w:id="1479035570">
      <w:bodyDiv w:val="1"/>
      <w:marLeft w:val="0"/>
      <w:marRight w:val="0"/>
      <w:marTop w:val="0"/>
      <w:marBottom w:val="0"/>
      <w:divBdr>
        <w:top w:val="none" w:sz="0" w:space="0" w:color="auto"/>
        <w:left w:val="none" w:sz="0" w:space="0" w:color="auto"/>
        <w:bottom w:val="none" w:sz="0" w:space="0" w:color="auto"/>
        <w:right w:val="none" w:sz="0" w:space="0" w:color="auto"/>
      </w:divBdr>
    </w:div>
    <w:div w:id="1545099818">
      <w:bodyDiv w:val="1"/>
      <w:marLeft w:val="0"/>
      <w:marRight w:val="0"/>
      <w:marTop w:val="0"/>
      <w:marBottom w:val="0"/>
      <w:divBdr>
        <w:top w:val="none" w:sz="0" w:space="0" w:color="auto"/>
        <w:left w:val="none" w:sz="0" w:space="0" w:color="auto"/>
        <w:bottom w:val="none" w:sz="0" w:space="0" w:color="auto"/>
        <w:right w:val="none" w:sz="0" w:space="0" w:color="auto"/>
      </w:divBdr>
    </w:div>
    <w:div w:id="189165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h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5" ma:contentTypeDescription="Yeni belge oluşturun." ma:contentTypeScope="" ma:versionID="7203c2a4071f4f91ea69978b9d48ebe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8b192323d4af8341739bab9d214b3170"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CF4F-DF6C-4CAB-8184-2A524666CBB5}">
  <ds:schemaRefs>
    <ds:schemaRef ds:uri="http://schemas.microsoft.com/sharepoint/v3/contenttype/forms"/>
  </ds:schemaRefs>
</ds:datastoreItem>
</file>

<file path=customXml/itemProps2.xml><?xml version="1.0" encoding="utf-8"?>
<ds:datastoreItem xmlns:ds="http://schemas.openxmlformats.org/officeDocument/2006/customXml" ds:itemID="{503E1A9C-D814-4F8E-88D6-CD624B341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51BE5-C3DE-4C10-8B1F-D85D4671488A}">
  <ds:schemaRefs>
    <ds:schemaRef ds:uri="http://schemas.microsoft.com/office/2006/metadata/properties"/>
    <ds:schemaRef ds:uri="http://schemas.microsoft.com/office/infopath/2007/PartnerControls"/>
    <ds:schemaRef ds:uri="a6a5f7e4-2986-46c3-893f-0e0d1047cb81"/>
  </ds:schemaRefs>
</ds:datastoreItem>
</file>

<file path=customXml/itemProps4.xml><?xml version="1.0" encoding="utf-8"?>
<ds:datastoreItem xmlns:ds="http://schemas.openxmlformats.org/officeDocument/2006/customXml" ds:itemID="{B02A05C3-B26F-457A-8270-F4783736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444</Words>
  <Characters>2535</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Ilgin Yavuz</dc:creator>
  <cp:lastModifiedBy>Dilek Ozcan</cp:lastModifiedBy>
  <cp:revision>11</cp:revision>
  <cp:lastPrinted>2020-02-05T08:00:00Z</cp:lastPrinted>
  <dcterms:created xsi:type="dcterms:W3CDTF">2020-04-13T09:05:00Z</dcterms:created>
  <dcterms:modified xsi:type="dcterms:W3CDTF">2020-04-28T06:47:00Z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