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F44A" w14:textId="0BFFC0B8" w:rsidR="00CB49C5" w:rsidRPr="00CB49C5" w:rsidRDefault="00BA31B2" w:rsidP="00260FF5">
      <w:pPr>
        <w:ind w:right="864"/>
        <w:rPr>
          <w:color w:val="231F20"/>
        </w:rPr>
      </w:pPr>
      <w:r w:rsidRPr="00C01C22">
        <w:rPr>
          <w:noProof/>
          <w:sz w:val="24"/>
          <w:lang w:val="tr-TR" w:eastAsia="tr-TR"/>
        </w:rPr>
        <w:drawing>
          <wp:anchor distT="0" distB="0" distL="114300" distR="114300" simplePos="0" relativeHeight="251659263" behindDoc="1" locked="0" layoutInCell="1" allowOverlap="1" wp14:anchorId="2AED503C" wp14:editId="40D0E4DB">
            <wp:simplePos x="0" y="0"/>
            <wp:positionH relativeFrom="column">
              <wp:posOffset>-360045</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0288" behindDoc="0" locked="0" layoutInCell="1" allowOverlap="1" wp14:anchorId="3130DAA2" wp14:editId="49EC18A4">
                <wp:simplePos x="0" y="0"/>
                <wp:positionH relativeFrom="column">
                  <wp:posOffset>-116840</wp:posOffset>
                </wp:positionH>
                <wp:positionV relativeFrom="paragraph">
                  <wp:posOffset>249555</wp:posOffset>
                </wp:positionV>
                <wp:extent cx="4115435" cy="2004695"/>
                <wp:effectExtent l="0" t="0" r="0" b="190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5435" cy="2004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D4F" w14:textId="7CBA8B51" w:rsidR="00867565" w:rsidRPr="00CB49C5" w:rsidRDefault="00C878A0" w:rsidP="00867565">
                            <w:pPr>
                              <w:rPr>
                                <w:sz w:val="40"/>
                                <w:szCs w:val="40"/>
                                <w:lang w:val="en-GB"/>
                              </w:rPr>
                            </w:pPr>
                            <w:r w:rsidRPr="00C878A0">
                              <w:rPr>
                                <w:rFonts w:ascii="ArialMT" w:eastAsiaTheme="minorHAnsi" w:hAnsi="ArialMT" w:cs="ArialMT"/>
                                <w:color w:val="000000" w:themeColor="text1"/>
                                <w:sz w:val="40"/>
                                <w:szCs w:val="40"/>
                                <w:lang w:val="en-GB"/>
                              </w:rPr>
                              <w:t xml:space="preserve">Panasonic </w:t>
                            </w:r>
                            <w:proofErr w:type="spellStart"/>
                            <w:r w:rsidRPr="00C878A0">
                              <w:rPr>
                                <w:rFonts w:ascii="ArialMT" w:eastAsiaTheme="minorHAnsi" w:hAnsi="ArialMT" w:cs="ArialMT"/>
                                <w:color w:val="000000" w:themeColor="text1"/>
                                <w:sz w:val="40"/>
                                <w:szCs w:val="40"/>
                                <w:lang w:val="en-GB"/>
                              </w:rPr>
                              <w:t>dünyanın</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en</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küçük</w:t>
                            </w:r>
                            <w:proofErr w:type="spellEnd"/>
                            <w:r w:rsidRPr="00C878A0">
                              <w:rPr>
                                <w:rFonts w:ascii="ArialMT" w:eastAsiaTheme="minorHAnsi" w:hAnsi="ArialMT" w:cs="ArialMT"/>
                                <w:color w:val="000000" w:themeColor="text1"/>
                                <w:sz w:val="40"/>
                                <w:szCs w:val="40"/>
                                <w:lang w:val="en-GB"/>
                              </w:rPr>
                              <w:t xml:space="preserve"> 6000 </w:t>
                            </w:r>
                            <w:proofErr w:type="spellStart"/>
                            <w:r w:rsidRPr="00C878A0">
                              <w:rPr>
                                <w:rFonts w:ascii="ArialMT" w:eastAsiaTheme="minorHAnsi" w:hAnsi="ArialMT" w:cs="ArialMT"/>
                                <w:color w:val="000000" w:themeColor="text1"/>
                                <w:sz w:val="40"/>
                                <w:szCs w:val="40"/>
                                <w:lang w:val="en-GB"/>
                              </w:rPr>
                              <w:t>lümenli</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taşınabilir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lazer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projektör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serisini</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piyasaya</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sürüyor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9.2pt;margin-top:19.65pt;width:324.05pt;height:1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" filled="f" stroked="f">
                <v:path arrowok="t"/>
                <v:textbox>
                  <w:txbxContent>
                    <w:p w14:paraId="62140D4F" w14:textId="7CBA8B51" w:rsidR="00867565" w:rsidRPr="00CB49C5" w:rsidRDefault="00C878A0" w:rsidP="00867565">
                      <w:pPr>
                        <w:rPr>
                          <w:sz w:val="40"/>
                          <w:szCs w:val="40"/>
                          <w:lang w:val="en-GB"/>
                        </w:rPr>
                      </w:pPr>
                      <w:r w:rsidRPr="00C878A0">
                        <w:rPr>
                          <w:rFonts w:ascii="ArialMT" w:eastAsiaTheme="minorHAnsi" w:hAnsi="ArialMT" w:cs="ArialMT"/>
                          <w:color w:val="000000" w:themeColor="text1"/>
                          <w:sz w:val="40"/>
                          <w:szCs w:val="40"/>
                          <w:lang w:val="en-GB"/>
                        </w:rPr>
                        <w:t xml:space="preserve">Panasonic </w:t>
                      </w:r>
                      <w:proofErr w:type="spellStart"/>
                      <w:r w:rsidRPr="00C878A0">
                        <w:rPr>
                          <w:rFonts w:ascii="ArialMT" w:eastAsiaTheme="minorHAnsi" w:hAnsi="ArialMT" w:cs="ArialMT"/>
                          <w:color w:val="000000" w:themeColor="text1"/>
                          <w:sz w:val="40"/>
                          <w:szCs w:val="40"/>
                          <w:lang w:val="en-GB"/>
                        </w:rPr>
                        <w:t>dünyanın</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en</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küçük</w:t>
                      </w:r>
                      <w:proofErr w:type="spellEnd"/>
                      <w:r w:rsidRPr="00C878A0">
                        <w:rPr>
                          <w:rFonts w:ascii="ArialMT" w:eastAsiaTheme="minorHAnsi" w:hAnsi="ArialMT" w:cs="ArialMT"/>
                          <w:color w:val="000000" w:themeColor="text1"/>
                          <w:sz w:val="40"/>
                          <w:szCs w:val="40"/>
                          <w:lang w:val="en-GB"/>
                        </w:rPr>
                        <w:t xml:space="preserve"> 6000 </w:t>
                      </w:r>
                      <w:proofErr w:type="spellStart"/>
                      <w:r w:rsidRPr="00C878A0">
                        <w:rPr>
                          <w:rFonts w:ascii="ArialMT" w:eastAsiaTheme="minorHAnsi" w:hAnsi="ArialMT" w:cs="ArialMT"/>
                          <w:color w:val="000000" w:themeColor="text1"/>
                          <w:sz w:val="40"/>
                          <w:szCs w:val="40"/>
                          <w:lang w:val="en-GB"/>
                        </w:rPr>
                        <w:t>lümenli</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taşınabilir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lazer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projektör</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serisini</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piyasaya</w:t>
                      </w:r>
                      <w:proofErr w:type="spellEnd"/>
                      <w:r w:rsidRPr="00C878A0">
                        <w:rPr>
                          <w:rFonts w:ascii="ArialMT" w:eastAsiaTheme="minorHAnsi" w:hAnsi="ArialMT" w:cs="ArialMT"/>
                          <w:color w:val="000000" w:themeColor="text1"/>
                          <w:sz w:val="40"/>
                          <w:szCs w:val="40"/>
                          <w:lang w:val="en-GB"/>
                        </w:rPr>
                        <w:t xml:space="preserve"> </w:t>
                      </w:r>
                      <w:proofErr w:type="spellStart"/>
                      <w:r w:rsidRPr="00C878A0">
                        <w:rPr>
                          <w:rFonts w:ascii="ArialMT" w:eastAsiaTheme="minorHAnsi" w:hAnsi="ArialMT" w:cs="ArialMT"/>
                          <w:color w:val="000000" w:themeColor="text1"/>
                          <w:sz w:val="40"/>
                          <w:szCs w:val="40"/>
                          <w:lang w:val="en-GB"/>
                        </w:rPr>
                        <w:t>sürüyor</w:t>
                      </w:r>
                      <w:proofErr w:type="spellEnd"/>
                    </w:p>
                  </w:txbxContent>
                </v:textbox>
                <w10:wrap type="square"/>
              </v:shape>
            </w:pict>
          </mc:Fallback>
        </mc:AlternateContent>
      </w:r>
      <w:bookmarkStart w:id="0" w:name="_Hlk520810210"/>
    </w:p>
    <w:p w14:paraId="08F3BEA8" w14:textId="5B06E41B" w:rsidR="00C878A0" w:rsidRPr="00CB49C5" w:rsidRDefault="00C878A0" w:rsidP="00F22D00">
      <w:pPr>
        <w:ind w:right="864"/>
        <w:jc w:val="both"/>
        <w:rPr>
          <w:b/>
          <w:color w:val="231F20"/>
          <w:sz w:val="18"/>
          <w:szCs w:val="18"/>
          <w:lang w:val="tr-TR"/>
        </w:rPr>
      </w:pPr>
      <w:r w:rsidRPr="00C878A0">
        <w:rPr>
          <w:b/>
          <w:color w:val="231F20"/>
          <w:sz w:val="18"/>
          <w:szCs w:val="18"/>
          <w:lang w:val="tr-TR"/>
        </w:rPr>
        <w:t xml:space="preserve">Panasonic, sınıfının en küçük ve en hafif taşınabilir LCD lazer </w:t>
      </w:r>
      <w:proofErr w:type="gramStart"/>
      <w:r w:rsidRPr="00C878A0">
        <w:rPr>
          <w:b/>
          <w:color w:val="231F20"/>
          <w:sz w:val="18"/>
          <w:szCs w:val="18"/>
          <w:lang w:val="tr-TR"/>
        </w:rPr>
        <w:t>projektör</w:t>
      </w:r>
      <w:proofErr w:type="gramEnd"/>
      <w:r w:rsidRPr="00C878A0">
        <w:rPr>
          <w:b/>
          <w:color w:val="231F20"/>
          <w:sz w:val="18"/>
          <w:szCs w:val="18"/>
          <w:lang w:val="tr-TR"/>
        </w:rPr>
        <w:t xml:space="preserve"> serisini piyasaya sürdüğünü duyurdu.</w:t>
      </w:r>
    </w:p>
    <w:p w14:paraId="5E8A60EB" w14:textId="77777777" w:rsidR="00CB49C5" w:rsidRPr="00CB49C5" w:rsidRDefault="00CB49C5" w:rsidP="00F22D00">
      <w:pPr>
        <w:ind w:right="864"/>
        <w:jc w:val="both"/>
        <w:rPr>
          <w:color w:val="231F20"/>
          <w:sz w:val="18"/>
          <w:szCs w:val="18"/>
          <w:lang w:val="tr-TR"/>
        </w:rPr>
      </w:pPr>
    </w:p>
    <w:p w14:paraId="5A9C29BC" w14:textId="77777777" w:rsidR="000C1295" w:rsidRDefault="000C1295" w:rsidP="000C1295">
      <w:pPr>
        <w:spacing w:line="278" w:lineRule="auto"/>
        <w:ind w:right="864"/>
        <w:rPr>
          <w:color w:val="231F20"/>
          <w:sz w:val="18"/>
          <w:szCs w:val="18"/>
          <w:lang w:val="tr-TR"/>
        </w:rPr>
      </w:pPr>
      <w:r w:rsidRPr="000C1295">
        <w:rPr>
          <w:color w:val="231F20"/>
          <w:sz w:val="18"/>
          <w:szCs w:val="18"/>
          <w:lang w:val="tr-TR"/>
        </w:rPr>
        <w:t xml:space="preserve">Fuarda tanıtılan yeni teknolojiler arasında Panasonic’in sektör lideri parlaklık teknolojisini boyut oranıyla birleştiren ve daha büyük, daha parlak ve daha göz alıcı canlı etkinliklerin gerçekleştirilmesini sağlayan 50.000 lümen lazer </w:t>
      </w:r>
      <w:proofErr w:type="gramStart"/>
      <w:r w:rsidRPr="000C1295">
        <w:rPr>
          <w:color w:val="231F20"/>
          <w:sz w:val="18"/>
          <w:szCs w:val="18"/>
          <w:lang w:val="tr-TR"/>
        </w:rPr>
        <w:t>projektörü</w:t>
      </w:r>
      <w:proofErr w:type="gramEnd"/>
      <w:r w:rsidRPr="000C1295">
        <w:rPr>
          <w:color w:val="231F20"/>
          <w:sz w:val="18"/>
          <w:szCs w:val="18"/>
          <w:lang w:val="tr-TR"/>
        </w:rPr>
        <w:t xml:space="preserve"> yer alıyor.</w:t>
      </w:r>
    </w:p>
    <w:p w14:paraId="3269CA82" w14:textId="77777777" w:rsidR="00C878A0" w:rsidRDefault="00C878A0" w:rsidP="000C1295">
      <w:pPr>
        <w:spacing w:line="278" w:lineRule="auto"/>
        <w:ind w:right="864"/>
        <w:rPr>
          <w:color w:val="231F20"/>
          <w:sz w:val="18"/>
          <w:szCs w:val="18"/>
          <w:lang w:val="tr-TR"/>
        </w:rPr>
      </w:pPr>
    </w:p>
    <w:p w14:paraId="35B3CB53"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Yalnızca 7,2 kg ağırlığındaki VMZ60 ve VMZ50 serileri, WUXGA (PT-VMZ60, PT-VMZ50, PT-VMZ40) ve WXGA (PT-VMW60, PT-VMW50) çözünürlüklerine sahip beş yeni model ile genişliyor. Projektörler, hafif ve kompakt tasarımları sayesinde şirketler ve eğitim merkezleri gibi bireyler arasında işbirliğinin sıkça gözlendiği ortamlarda kolayca taşınabiliyor.</w:t>
      </w:r>
    </w:p>
    <w:p w14:paraId="4D8BFBBB" w14:textId="77777777" w:rsidR="00C878A0" w:rsidRPr="00C878A0" w:rsidRDefault="00C878A0" w:rsidP="00C878A0">
      <w:pPr>
        <w:spacing w:line="278" w:lineRule="auto"/>
        <w:ind w:right="864"/>
        <w:rPr>
          <w:color w:val="231F20"/>
          <w:sz w:val="18"/>
          <w:szCs w:val="18"/>
          <w:lang w:val="tr-TR"/>
        </w:rPr>
      </w:pPr>
    </w:p>
    <w:p w14:paraId="0E4500D7"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 xml:space="preserve">Bu ürün serisi lambalı projektörlerden basit ekran </w:t>
      </w:r>
      <w:proofErr w:type="gramStart"/>
      <w:r w:rsidRPr="00C878A0">
        <w:rPr>
          <w:color w:val="231F20"/>
          <w:sz w:val="18"/>
          <w:szCs w:val="18"/>
          <w:lang w:val="tr-TR"/>
        </w:rPr>
        <w:t>projeksiyon</w:t>
      </w:r>
      <w:proofErr w:type="gramEnd"/>
      <w:r w:rsidRPr="00C878A0">
        <w:rPr>
          <w:color w:val="231F20"/>
          <w:sz w:val="18"/>
          <w:szCs w:val="18"/>
          <w:lang w:val="tr-TR"/>
        </w:rPr>
        <w:t xml:space="preserve"> ayarları bulunan lazere uygun fiyatla geçiş yapmak isteyenler için bire bir. Göz alıcı görüntüler için yüksek renk keskinliği sunan </w:t>
      </w:r>
      <w:proofErr w:type="gramStart"/>
      <w:r w:rsidRPr="00C878A0">
        <w:rPr>
          <w:color w:val="231F20"/>
          <w:sz w:val="18"/>
          <w:szCs w:val="18"/>
          <w:lang w:val="tr-TR"/>
        </w:rPr>
        <w:t>projeksiyonlar</w:t>
      </w:r>
      <w:proofErr w:type="gramEnd"/>
      <w:r w:rsidRPr="00C878A0">
        <w:rPr>
          <w:color w:val="231F20"/>
          <w:sz w:val="18"/>
          <w:szCs w:val="18"/>
          <w:lang w:val="tr-TR"/>
        </w:rPr>
        <w:t>, parlak ve keskin görüntüler için 4.500 ile 6.000 arasında lümen değerine sahip.</w:t>
      </w:r>
    </w:p>
    <w:p w14:paraId="083DEBA9" w14:textId="77777777" w:rsidR="00C878A0" w:rsidRPr="00C878A0" w:rsidRDefault="00C878A0" w:rsidP="00C878A0">
      <w:pPr>
        <w:spacing w:line="278" w:lineRule="auto"/>
        <w:ind w:right="864"/>
        <w:rPr>
          <w:color w:val="231F20"/>
          <w:sz w:val="18"/>
          <w:szCs w:val="18"/>
          <w:lang w:val="tr-TR"/>
        </w:rPr>
      </w:pPr>
    </w:p>
    <w:p w14:paraId="4A8664AC"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Mart 2019’da satışa sunulacak olan VMZ50 ve Haziran 2019’da satışa sunulacak olan VMZ60 serileri, yeni soğutma teknolojisi sayesinde daha yüksek parlaklık aralığına rağmen bakım gerektirmeden 20.000 saat çalışabiliyor.</w:t>
      </w:r>
    </w:p>
    <w:p w14:paraId="20D0EFC1" w14:textId="77777777" w:rsidR="00C878A0" w:rsidRPr="00C878A0" w:rsidRDefault="00C878A0" w:rsidP="00C878A0">
      <w:pPr>
        <w:spacing w:line="278" w:lineRule="auto"/>
        <w:ind w:right="864"/>
        <w:rPr>
          <w:color w:val="231F20"/>
          <w:sz w:val="18"/>
          <w:szCs w:val="18"/>
          <w:lang w:val="tr-TR"/>
        </w:rPr>
      </w:pPr>
    </w:p>
    <w:p w14:paraId="0A8A8DB7"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 xml:space="preserve">Projektörler, kısa yansıtma mesafeleri için 1,6 kat yakınlaştırılabilen zumlu merceğin yanı sıra geniş V/H mercek kaydırma özelliği sunuyor. Bu özellikleri ve esnekliği sayesinde küçük sınıflar,  toplantı odaları ve kısıtlı </w:t>
      </w:r>
      <w:proofErr w:type="gramStart"/>
      <w:r w:rsidRPr="00C878A0">
        <w:rPr>
          <w:color w:val="231F20"/>
          <w:sz w:val="18"/>
          <w:szCs w:val="18"/>
          <w:lang w:val="tr-TR"/>
        </w:rPr>
        <w:t>alanlarda  ideal</w:t>
      </w:r>
      <w:proofErr w:type="gramEnd"/>
      <w:r w:rsidRPr="00C878A0">
        <w:rPr>
          <w:color w:val="231F20"/>
          <w:sz w:val="18"/>
          <w:szCs w:val="18"/>
          <w:lang w:val="tr-TR"/>
        </w:rPr>
        <w:t xml:space="preserve"> bir projektör olarak dikkati çekiyor</w:t>
      </w:r>
    </w:p>
    <w:p w14:paraId="006B6DB7" w14:textId="77777777" w:rsidR="00C878A0" w:rsidRPr="00C878A0" w:rsidRDefault="00C878A0" w:rsidP="00C878A0">
      <w:pPr>
        <w:spacing w:line="278" w:lineRule="auto"/>
        <w:ind w:right="864"/>
        <w:rPr>
          <w:color w:val="231F20"/>
          <w:sz w:val="18"/>
          <w:szCs w:val="18"/>
          <w:lang w:val="tr-TR"/>
        </w:rPr>
      </w:pPr>
    </w:p>
    <w:p w14:paraId="345CBCDB"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 xml:space="preserve">4 modelin 150 m’ye kadar tek bir </w:t>
      </w:r>
      <w:proofErr w:type="gramStart"/>
      <w:r w:rsidRPr="00C878A0">
        <w:rPr>
          <w:color w:val="231F20"/>
          <w:sz w:val="18"/>
          <w:szCs w:val="18"/>
          <w:lang w:val="tr-TR"/>
        </w:rPr>
        <w:t>LAN</w:t>
      </w:r>
      <w:proofErr w:type="gramEnd"/>
      <w:r w:rsidRPr="00C878A0">
        <w:rPr>
          <w:color w:val="231F20"/>
          <w:sz w:val="18"/>
          <w:szCs w:val="18"/>
          <w:lang w:val="tr-TR"/>
        </w:rPr>
        <w:t xml:space="preserve"> kablosuyla eş zamanlı video, ses ve kontrol sinyalleri gönderen DIGITAL LINK™ ile uyumluluğu da bulunuyor. USB Bellek Görüntüleme fonksiyonu ve projektörlerin kablosuz modülünü kendi cihazınız ile kullanma </w:t>
      </w:r>
      <w:proofErr w:type="gramStart"/>
      <w:r w:rsidRPr="00C878A0">
        <w:rPr>
          <w:color w:val="231F20"/>
          <w:sz w:val="18"/>
          <w:szCs w:val="18"/>
          <w:lang w:val="tr-TR"/>
        </w:rPr>
        <w:t>imkanı</w:t>
      </w:r>
      <w:proofErr w:type="gramEnd"/>
      <w:r w:rsidRPr="00C878A0">
        <w:rPr>
          <w:color w:val="231F20"/>
          <w:sz w:val="18"/>
          <w:szCs w:val="18"/>
          <w:lang w:val="tr-TR"/>
        </w:rPr>
        <w:t xml:space="preserve"> da cihazların diğer özellikleri arasında yer alıyor. Kablosuz modülünün sunduğu bu özellik, toplantı odasında oturdukları yer fark etmeksizin, ziyaretçilerin kablo taşıma sorununu ortadan kaldırarak yalnızca bir uygulamayla projektöre bağlanıp bilgi ve belge paylaşmalarına </w:t>
      </w:r>
      <w:proofErr w:type="gramStart"/>
      <w:r w:rsidRPr="00C878A0">
        <w:rPr>
          <w:color w:val="231F20"/>
          <w:sz w:val="18"/>
          <w:szCs w:val="18"/>
          <w:lang w:val="tr-TR"/>
        </w:rPr>
        <w:t>imkan</w:t>
      </w:r>
      <w:proofErr w:type="gramEnd"/>
      <w:r w:rsidRPr="00C878A0">
        <w:rPr>
          <w:color w:val="231F20"/>
          <w:sz w:val="18"/>
          <w:szCs w:val="18"/>
          <w:lang w:val="tr-TR"/>
        </w:rPr>
        <w:t xml:space="preserve"> tanıyor.</w:t>
      </w:r>
    </w:p>
    <w:p w14:paraId="64C5D9F3" w14:textId="77777777" w:rsidR="00C878A0" w:rsidRPr="00C878A0" w:rsidRDefault="00C878A0" w:rsidP="00C878A0">
      <w:pPr>
        <w:spacing w:line="278" w:lineRule="auto"/>
        <w:ind w:right="864"/>
        <w:rPr>
          <w:color w:val="231F20"/>
          <w:sz w:val="18"/>
          <w:szCs w:val="18"/>
          <w:lang w:val="tr-TR"/>
        </w:rPr>
      </w:pPr>
    </w:p>
    <w:p w14:paraId="1547340E"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 xml:space="preserve">Aynı zamanda tüm </w:t>
      </w:r>
      <w:proofErr w:type="gramStart"/>
      <w:r w:rsidRPr="00C878A0">
        <w:rPr>
          <w:color w:val="231F20"/>
          <w:sz w:val="18"/>
          <w:szCs w:val="18"/>
          <w:lang w:val="tr-TR"/>
        </w:rPr>
        <w:t>projektörler</w:t>
      </w:r>
      <w:proofErr w:type="gramEnd"/>
      <w:r w:rsidRPr="00C878A0">
        <w:rPr>
          <w:color w:val="231F20"/>
          <w:sz w:val="18"/>
          <w:szCs w:val="18"/>
          <w:lang w:val="tr-TR"/>
        </w:rPr>
        <w:t>, 4K ve 30p sinyal girişini destekliyor. Böylece bu ürün serisi içerikleri en güncel görüntü kalitesiyle yansıtan, zamanın eskitemediği bir çözüm haline geliyor.</w:t>
      </w:r>
    </w:p>
    <w:p w14:paraId="67A4C71D" w14:textId="77777777" w:rsidR="00C878A0" w:rsidRPr="00C878A0" w:rsidRDefault="00C878A0" w:rsidP="00C878A0">
      <w:pPr>
        <w:spacing w:line="278" w:lineRule="auto"/>
        <w:ind w:right="864"/>
        <w:rPr>
          <w:color w:val="231F20"/>
          <w:sz w:val="18"/>
          <w:szCs w:val="18"/>
          <w:lang w:val="tr-TR"/>
        </w:rPr>
      </w:pPr>
    </w:p>
    <w:p w14:paraId="37778F0F" w14:textId="77777777" w:rsidR="00C878A0" w:rsidRPr="00C878A0" w:rsidRDefault="00C878A0" w:rsidP="00C878A0">
      <w:pPr>
        <w:spacing w:line="278" w:lineRule="auto"/>
        <w:ind w:right="864"/>
        <w:rPr>
          <w:color w:val="231F20"/>
          <w:sz w:val="18"/>
          <w:szCs w:val="18"/>
          <w:lang w:val="tr-TR"/>
        </w:rPr>
      </w:pPr>
      <w:r w:rsidRPr="00C878A0">
        <w:rPr>
          <w:color w:val="231F20"/>
          <w:sz w:val="18"/>
          <w:szCs w:val="18"/>
          <w:lang w:val="tr-TR"/>
        </w:rPr>
        <w:t xml:space="preserve">“Müşterilerimiz, üst düzey tek </w:t>
      </w:r>
      <w:proofErr w:type="gramStart"/>
      <w:r w:rsidRPr="00C878A0">
        <w:rPr>
          <w:color w:val="231F20"/>
          <w:sz w:val="18"/>
          <w:szCs w:val="18"/>
          <w:lang w:val="tr-TR"/>
        </w:rPr>
        <w:t>çipli</w:t>
      </w:r>
      <w:proofErr w:type="gramEnd"/>
      <w:r w:rsidRPr="00C878A0">
        <w:rPr>
          <w:color w:val="231F20"/>
          <w:sz w:val="18"/>
          <w:szCs w:val="18"/>
          <w:lang w:val="tr-TR"/>
        </w:rPr>
        <w:t xml:space="preserve"> DLP™ ürün serimize uygun bütçeye sahip olmayan son kullanıcılar için LCD lazer çözümü talep ediyorlardı.“ diyen Panasonic Avrupa Pazarlama Müdürü </w:t>
      </w:r>
      <w:proofErr w:type="spellStart"/>
      <w:r w:rsidRPr="00C878A0">
        <w:rPr>
          <w:color w:val="231F20"/>
          <w:sz w:val="18"/>
          <w:szCs w:val="18"/>
          <w:lang w:val="tr-TR"/>
        </w:rPr>
        <w:t>Hartmut</w:t>
      </w:r>
      <w:proofErr w:type="spellEnd"/>
      <w:r w:rsidRPr="00C878A0">
        <w:rPr>
          <w:color w:val="231F20"/>
          <w:sz w:val="18"/>
          <w:szCs w:val="18"/>
          <w:lang w:val="tr-TR"/>
        </w:rPr>
        <w:t xml:space="preserve"> </w:t>
      </w:r>
      <w:proofErr w:type="spellStart"/>
      <w:r w:rsidRPr="00C878A0">
        <w:rPr>
          <w:color w:val="231F20"/>
          <w:sz w:val="18"/>
          <w:szCs w:val="18"/>
          <w:lang w:val="tr-TR"/>
        </w:rPr>
        <w:t>Kulessa</w:t>
      </w:r>
      <w:proofErr w:type="spellEnd"/>
      <w:r w:rsidRPr="00C878A0">
        <w:rPr>
          <w:color w:val="231F20"/>
          <w:sz w:val="18"/>
          <w:szCs w:val="18"/>
          <w:lang w:val="tr-TR"/>
        </w:rPr>
        <w:t>, sözlerine şu şekilde devam ediyor: “Biz de bu projektörlerin hızla popüler olmasını sağlamak için boyut, ağırlık ve güvenilirlik açısından sektör öncüsü bir ürün geliştirdik.”</w:t>
      </w:r>
    </w:p>
    <w:p w14:paraId="00B7FF08" w14:textId="77777777" w:rsidR="00C878A0" w:rsidRPr="00C878A0" w:rsidRDefault="00C878A0" w:rsidP="00C878A0">
      <w:pPr>
        <w:spacing w:line="278" w:lineRule="auto"/>
        <w:ind w:right="864"/>
        <w:rPr>
          <w:color w:val="231F20"/>
          <w:sz w:val="18"/>
          <w:szCs w:val="18"/>
          <w:lang w:val="tr-TR"/>
        </w:rPr>
      </w:pPr>
    </w:p>
    <w:p w14:paraId="68EE0FA7" w14:textId="260C6BFD" w:rsidR="000C1295" w:rsidRDefault="00C878A0" w:rsidP="00C878A0">
      <w:pPr>
        <w:spacing w:line="278" w:lineRule="auto"/>
        <w:ind w:right="864"/>
        <w:rPr>
          <w:color w:val="231F20"/>
          <w:sz w:val="18"/>
          <w:szCs w:val="18"/>
          <w:lang w:val="tr-TR"/>
        </w:rPr>
      </w:pPr>
      <w:r w:rsidRPr="00C878A0">
        <w:rPr>
          <w:color w:val="231F20"/>
          <w:sz w:val="18"/>
          <w:szCs w:val="18"/>
          <w:lang w:val="tr-TR"/>
        </w:rPr>
        <w:t xml:space="preserve">Panasonic Görsel Sistem Çözümleri hakkında ayrıntılı bilgi için </w:t>
      </w:r>
      <w:hyperlink r:id="rId9" w:history="1">
        <w:r w:rsidRPr="004B6595">
          <w:rPr>
            <w:rStyle w:val="Kpr"/>
            <w:sz w:val="18"/>
            <w:szCs w:val="18"/>
            <w:lang w:val="tr-TR"/>
          </w:rPr>
          <w:t>https://business.panasonic.com.tr/visual-system</w:t>
        </w:r>
      </w:hyperlink>
      <w:r>
        <w:rPr>
          <w:color w:val="231F20"/>
          <w:sz w:val="18"/>
          <w:szCs w:val="18"/>
          <w:lang w:val="tr-TR"/>
        </w:rPr>
        <w:t xml:space="preserve"> </w:t>
      </w:r>
      <w:r w:rsidRPr="00C878A0">
        <w:rPr>
          <w:color w:val="231F20"/>
          <w:sz w:val="18"/>
          <w:szCs w:val="18"/>
          <w:lang w:val="tr-TR"/>
        </w:rPr>
        <w:t>sayfasını ziyaret edebilirsiniz.</w:t>
      </w:r>
    </w:p>
    <w:p w14:paraId="69C4542C" w14:textId="77777777" w:rsidR="000C1295" w:rsidRDefault="000C1295" w:rsidP="00454E5A">
      <w:pPr>
        <w:spacing w:line="278" w:lineRule="auto"/>
        <w:ind w:right="864"/>
        <w:rPr>
          <w:rFonts w:eastAsia="Times New Roman"/>
          <w:b/>
          <w:bCs/>
          <w:color w:val="000000" w:themeColor="text1"/>
          <w:sz w:val="18"/>
          <w:szCs w:val="18"/>
        </w:rPr>
      </w:pPr>
      <w:bookmarkStart w:id="1" w:name="_GoBack"/>
      <w:bookmarkEnd w:id="1"/>
    </w:p>
    <w:p w14:paraId="786421A9" w14:textId="77777777" w:rsidR="00481B35" w:rsidRPr="000C1295" w:rsidRDefault="00481B35" w:rsidP="00481B35">
      <w:pPr>
        <w:jc w:val="both"/>
        <w:rPr>
          <w:rFonts w:ascii="Verdana" w:hAnsi="Verdana"/>
          <w:b/>
          <w:bCs/>
          <w:sz w:val="20"/>
          <w:szCs w:val="20"/>
        </w:rPr>
      </w:pPr>
      <w:bookmarkStart w:id="2" w:name="_Hlk514830261"/>
      <w:bookmarkEnd w:id="0"/>
      <w:proofErr w:type="spellStart"/>
      <w:r w:rsidRPr="000C1295">
        <w:rPr>
          <w:rFonts w:ascii="Verdana" w:hAnsi="Verdana"/>
          <w:b/>
          <w:bCs/>
          <w:sz w:val="20"/>
          <w:szCs w:val="20"/>
        </w:rPr>
        <w:t>İlgili</w:t>
      </w:r>
      <w:proofErr w:type="spellEnd"/>
      <w:r w:rsidRPr="000C1295">
        <w:rPr>
          <w:rFonts w:ascii="Verdana" w:hAnsi="Verdana"/>
          <w:b/>
          <w:bCs/>
          <w:sz w:val="20"/>
          <w:szCs w:val="20"/>
        </w:rPr>
        <w:t xml:space="preserve"> </w:t>
      </w:r>
      <w:proofErr w:type="spellStart"/>
      <w:proofErr w:type="gramStart"/>
      <w:r w:rsidRPr="000C1295">
        <w:rPr>
          <w:rFonts w:ascii="Verdana" w:hAnsi="Verdana"/>
          <w:b/>
          <w:bCs/>
          <w:sz w:val="20"/>
          <w:szCs w:val="20"/>
        </w:rPr>
        <w:t>kişi</w:t>
      </w:r>
      <w:proofErr w:type="spellEnd"/>
      <w:proofErr w:type="gramEnd"/>
      <w:r w:rsidRPr="000C1295">
        <w:rPr>
          <w:rFonts w:ascii="Verdana" w:hAnsi="Verdana"/>
          <w:b/>
          <w:bCs/>
          <w:sz w:val="20"/>
          <w:szCs w:val="20"/>
        </w:rPr>
        <w:t>:</w:t>
      </w:r>
    </w:p>
    <w:p w14:paraId="346C40DD" w14:textId="77777777" w:rsidR="00481B35" w:rsidRPr="000C1295" w:rsidRDefault="00481B35" w:rsidP="00481B35">
      <w:pPr>
        <w:jc w:val="both"/>
        <w:rPr>
          <w:rFonts w:ascii="Verdana" w:hAnsi="Verdana"/>
          <w:sz w:val="20"/>
          <w:szCs w:val="20"/>
        </w:rPr>
      </w:pPr>
      <w:r w:rsidRPr="000C1295">
        <w:rPr>
          <w:rFonts w:ascii="Verdana" w:hAnsi="Verdana"/>
          <w:sz w:val="20"/>
          <w:szCs w:val="20"/>
        </w:rPr>
        <w:t>Önder Kalkancı</w:t>
      </w:r>
    </w:p>
    <w:p w14:paraId="38012A7D" w14:textId="77777777" w:rsidR="00481B35" w:rsidRPr="000C1295" w:rsidRDefault="00481B35" w:rsidP="00481B35">
      <w:pPr>
        <w:jc w:val="both"/>
        <w:rPr>
          <w:rFonts w:ascii="Verdana" w:hAnsi="Verdana"/>
          <w:sz w:val="20"/>
          <w:szCs w:val="20"/>
        </w:rPr>
      </w:pPr>
      <w:r w:rsidRPr="000C1295">
        <w:rPr>
          <w:rFonts w:ascii="Verdana" w:hAnsi="Verdana"/>
          <w:sz w:val="20"/>
          <w:szCs w:val="20"/>
        </w:rPr>
        <w:t xml:space="preserve">Marjinal </w:t>
      </w:r>
      <w:proofErr w:type="spellStart"/>
      <w:r w:rsidRPr="000C1295">
        <w:rPr>
          <w:rFonts w:ascii="Verdana" w:hAnsi="Verdana"/>
          <w:sz w:val="20"/>
          <w:szCs w:val="20"/>
        </w:rPr>
        <w:t>PorterNovelli</w:t>
      </w:r>
      <w:proofErr w:type="spellEnd"/>
    </w:p>
    <w:p w14:paraId="1FC7CCD6" w14:textId="77777777" w:rsidR="00481B35" w:rsidRPr="000C1295" w:rsidRDefault="00481B35" w:rsidP="00481B35">
      <w:pPr>
        <w:jc w:val="both"/>
        <w:rPr>
          <w:rFonts w:ascii="Verdana" w:hAnsi="Verdana"/>
          <w:sz w:val="20"/>
          <w:szCs w:val="20"/>
        </w:rPr>
      </w:pPr>
      <w:r w:rsidRPr="000C1295">
        <w:rPr>
          <w:rFonts w:ascii="Verdana" w:hAnsi="Verdana"/>
          <w:sz w:val="20"/>
          <w:szCs w:val="20"/>
        </w:rPr>
        <w:lastRenderedPageBreak/>
        <w:t>(212) 219 29 71</w:t>
      </w:r>
    </w:p>
    <w:p w14:paraId="4F09F5E6" w14:textId="77777777" w:rsidR="00481B35" w:rsidRPr="000C1295" w:rsidRDefault="009B04C2" w:rsidP="00481B35">
      <w:pPr>
        <w:jc w:val="both"/>
        <w:rPr>
          <w:rStyle w:val="Kpr"/>
          <w:rFonts w:ascii="Verdana" w:hAnsi="Verdana"/>
          <w:szCs w:val="20"/>
        </w:rPr>
      </w:pPr>
      <w:hyperlink r:id="rId10" w:history="1">
        <w:r w:rsidR="00481B35" w:rsidRPr="000C1295">
          <w:rPr>
            <w:rStyle w:val="Kpr"/>
            <w:rFonts w:ascii="Verdana" w:hAnsi="Verdana"/>
            <w:szCs w:val="20"/>
          </w:rPr>
          <w:t>onderk@marjinal.com.tr</w:t>
        </w:r>
      </w:hyperlink>
    </w:p>
    <w:p w14:paraId="13D05878" w14:textId="77777777" w:rsidR="00CB49C5" w:rsidRPr="000C1295" w:rsidRDefault="00CB49C5" w:rsidP="00481B35">
      <w:pPr>
        <w:outlineLvl w:val="0"/>
        <w:rPr>
          <w:b/>
          <w:color w:val="808080"/>
          <w:kern w:val="3"/>
          <w:sz w:val="20"/>
          <w:szCs w:val="20"/>
          <w:lang w:val="tr-TR"/>
        </w:rPr>
      </w:pPr>
    </w:p>
    <w:p w14:paraId="7FE15EBA" w14:textId="77777777" w:rsidR="00CB49C5" w:rsidRPr="000C1295" w:rsidRDefault="00CB49C5" w:rsidP="00481B35">
      <w:pPr>
        <w:outlineLvl w:val="0"/>
        <w:rPr>
          <w:b/>
          <w:color w:val="808080"/>
          <w:kern w:val="3"/>
          <w:sz w:val="20"/>
          <w:szCs w:val="20"/>
          <w:lang w:val="tr-TR"/>
        </w:rPr>
      </w:pPr>
    </w:p>
    <w:p w14:paraId="68C0D9A8" w14:textId="77777777" w:rsidR="00481B35" w:rsidRPr="000C1295" w:rsidRDefault="00481B35" w:rsidP="00481B35">
      <w:pPr>
        <w:outlineLvl w:val="0"/>
        <w:rPr>
          <w:rFonts w:eastAsia="Times New Roman"/>
          <w:b/>
          <w:bCs/>
          <w:color w:val="808080"/>
          <w:kern w:val="3"/>
          <w:sz w:val="20"/>
          <w:szCs w:val="20"/>
        </w:rPr>
      </w:pPr>
      <w:r w:rsidRPr="000C1295">
        <w:rPr>
          <w:rFonts w:eastAsia="Times New Roman"/>
          <w:b/>
          <w:bCs/>
          <w:color w:val="808080"/>
          <w:kern w:val="3"/>
          <w:sz w:val="20"/>
          <w:szCs w:val="20"/>
        </w:rPr>
        <w:t xml:space="preserve">Panasonic System Communications Company Europe (PSCEU) </w:t>
      </w:r>
      <w:proofErr w:type="spellStart"/>
      <w:r w:rsidRPr="000C1295">
        <w:rPr>
          <w:rFonts w:eastAsia="Times New Roman"/>
          <w:b/>
          <w:bCs/>
          <w:color w:val="808080"/>
          <w:kern w:val="3"/>
          <w:sz w:val="20"/>
          <w:szCs w:val="20"/>
        </w:rPr>
        <w:t>hakkında</w:t>
      </w:r>
      <w:proofErr w:type="spellEnd"/>
    </w:p>
    <w:p w14:paraId="496AE742" w14:textId="77777777" w:rsidR="00481B35" w:rsidRPr="000C1295" w:rsidRDefault="00481B35" w:rsidP="00481B35">
      <w:pPr>
        <w:outlineLvl w:val="0"/>
        <w:rPr>
          <w:rFonts w:eastAsia="Times New Roman"/>
          <w:b/>
          <w:bCs/>
          <w:color w:val="808080"/>
          <w:kern w:val="3"/>
          <w:sz w:val="20"/>
          <w:szCs w:val="20"/>
        </w:rPr>
      </w:pPr>
    </w:p>
    <w:p w14:paraId="2536B807" w14:textId="77777777" w:rsidR="00481B35" w:rsidRPr="000C1295" w:rsidRDefault="00481B35" w:rsidP="00481B35">
      <w:pPr>
        <w:outlineLvl w:val="0"/>
        <w:rPr>
          <w:rFonts w:eastAsia="Times New Roman"/>
          <w:bCs/>
          <w:color w:val="808080"/>
          <w:kern w:val="3"/>
          <w:sz w:val="20"/>
          <w:szCs w:val="20"/>
        </w:rPr>
      </w:pPr>
      <w:r w:rsidRPr="000C1295">
        <w:rPr>
          <w:rFonts w:eastAsia="Times New Roman"/>
          <w:bCs/>
          <w:color w:val="808080"/>
          <w:kern w:val="3"/>
          <w:sz w:val="20"/>
          <w:szCs w:val="20"/>
        </w:rPr>
        <w:t xml:space="preserve">Panasonic Systems Communications Company Europe (PSCEU) </w:t>
      </w:r>
      <w:proofErr w:type="spellStart"/>
      <w:r w:rsidRPr="000C1295">
        <w:rPr>
          <w:rFonts w:eastAsia="Times New Roman"/>
          <w:bCs/>
          <w:color w:val="808080"/>
          <w:kern w:val="3"/>
          <w:sz w:val="20"/>
          <w:szCs w:val="20"/>
        </w:rPr>
        <w:t>dünyanın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öncü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teknolojileriyle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profesyonellerin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çalışma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hayatlarını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geliştirmeyi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kurumların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verim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performanslarını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yükseltmelerine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destek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olmayı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hedeflemektedir</w:t>
      </w:r>
      <w:proofErr w:type="spellEnd"/>
      <w:r w:rsidRPr="000C1295">
        <w:rPr>
          <w:rFonts w:eastAsia="Times New Roman"/>
          <w:bCs/>
          <w:color w:val="808080"/>
          <w:kern w:val="3"/>
          <w:sz w:val="20"/>
          <w:szCs w:val="20"/>
        </w:rPr>
        <w:t xml:space="preserve">. PSCEU </w:t>
      </w:r>
      <w:proofErr w:type="spellStart"/>
      <w:r w:rsidRPr="000C1295">
        <w:rPr>
          <w:rFonts w:eastAsia="Times New Roman"/>
          <w:bCs/>
          <w:color w:val="808080"/>
          <w:kern w:val="3"/>
          <w:sz w:val="20"/>
          <w:szCs w:val="20"/>
        </w:rPr>
        <w:t>kurumların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görüntü</w:t>
      </w:r>
      <w:proofErr w:type="spellEnd"/>
      <w:r w:rsidRPr="000C1295">
        <w:rPr>
          <w:rFonts w:eastAsia="Times New Roman"/>
          <w:bCs/>
          <w:color w:val="808080"/>
          <w:kern w:val="3"/>
          <w:sz w:val="20"/>
          <w:szCs w:val="20"/>
        </w:rPr>
        <w:t xml:space="preserve">, </w:t>
      </w:r>
      <w:proofErr w:type="spellStart"/>
      <w:proofErr w:type="gramStart"/>
      <w:r w:rsidRPr="000C1295">
        <w:rPr>
          <w:rFonts w:eastAsia="Times New Roman"/>
          <w:bCs/>
          <w:color w:val="808080"/>
          <w:kern w:val="3"/>
          <w:sz w:val="20"/>
          <w:szCs w:val="20"/>
        </w:rPr>
        <w:t>ses</w:t>
      </w:r>
      <w:proofErr w:type="spellEnd"/>
      <w:proofErr w:type="gram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metinsel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verilerden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oluşan</w:t>
      </w:r>
      <w:proofErr w:type="spellEnd"/>
      <w:r w:rsidRPr="000C1295">
        <w:rPr>
          <w:rFonts w:eastAsia="Times New Roman"/>
          <w:bCs/>
          <w:color w:val="808080"/>
          <w:kern w:val="3"/>
          <w:sz w:val="20"/>
          <w:szCs w:val="20"/>
        </w:rPr>
        <w:t xml:space="preserve"> her </w:t>
      </w:r>
      <w:proofErr w:type="spellStart"/>
      <w:r w:rsidRPr="000C1295">
        <w:rPr>
          <w:rFonts w:eastAsia="Times New Roman"/>
          <w:bCs/>
          <w:color w:val="808080"/>
          <w:kern w:val="3"/>
          <w:sz w:val="20"/>
          <w:szCs w:val="20"/>
        </w:rPr>
        <w:t>tür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bilgiyi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elde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etmelerine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işlemelerine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iletişimlerini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sağlamalarına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destek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olmaktadır</w:t>
      </w:r>
      <w:proofErr w:type="spellEnd"/>
      <w:r w:rsidRPr="000C1295">
        <w:rPr>
          <w:rFonts w:eastAsia="Times New Roman"/>
          <w:bCs/>
          <w:color w:val="808080"/>
          <w:kern w:val="3"/>
          <w:sz w:val="20"/>
          <w:szCs w:val="20"/>
        </w:rPr>
        <w:t xml:space="preserve">. PSCEU, </w:t>
      </w:r>
      <w:proofErr w:type="spellStart"/>
      <w:r w:rsidRPr="000C1295">
        <w:rPr>
          <w:rFonts w:eastAsia="Times New Roman"/>
          <w:bCs/>
          <w:color w:val="808080"/>
          <w:kern w:val="3"/>
          <w:sz w:val="20"/>
          <w:szCs w:val="20"/>
        </w:rPr>
        <w:t>yaklaşık</w:t>
      </w:r>
      <w:proofErr w:type="spellEnd"/>
      <w:r w:rsidRPr="000C1295">
        <w:rPr>
          <w:rFonts w:eastAsia="Times New Roman"/>
          <w:bCs/>
          <w:color w:val="808080"/>
          <w:kern w:val="3"/>
          <w:sz w:val="20"/>
          <w:szCs w:val="20"/>
        </w:rPr>
        <w:t xml:space="preserve"> 350 </w:t>
      </w:r>
      <w:proofErr w:type="spellStart"/>
      <w:r w:rsidRPr="000C1295">
        <w:rPr>
          <w:rFonts w:eastAsia="Times New Roman"/>
          <w:bCs/>
          <w:color w:val="808080"/>
          <w:kern w:val="3"/>
          <w:sz w:val="20"/>
          <w:szCs w:val="20"/>
        </w:rPr>
        <w:t>çalışanı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teknik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tasarım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deneyimi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küresel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proje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yönetim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becerisi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Avrupa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çağındaki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geniş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ortağı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ağıyla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faaliyet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gösterdiği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pazarlarda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benzersiz</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imkânlar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sunmaktadır</w:t>
      </w:r>
      <w:proofErr w:type="spellEnd"/>
      <w:r w:rsidRPr="000C1295">
        <w:rPr>
          <w:rFonts w:eastAsia="Times New Roman"/>
          <w:bCs/>
          <w:color w:val="808080"/>
          <w:kern w:val="3"/>
          <w:sz w:val="20"/>
          <w:szCs w:val="20"/>
        </w:rPr>
        <w:t>.</w:t>
      </w:r>
    </w:p>
    <w:p w14:paraId="3F3EB158" w14:textId="77777777" w:rsidR="00481B35" w:rsidRPr="000C1295" w:rsidRDefault="00481B35" w:rsidP="00481B35">
      <w:pPr>
        <w:outlineLvl w:val="0"/>
        <w:rPr>
          <w:rFonts w:eastAsia="Times New Roman"/>
          <w:b/>
          <w:bCs/>
          <w:color w:val="808080"/>
          <w:kern w:val="3"/>
          <w:sz w:val="20"/>
          <w:szCs w:val="20"/>
        </w:rPr>
      </w:pPr>
      <w:r w:rsidRPr="000C1295">
        <w:rPr>
          <w:rFonts w:eastAsia="Times New Roman"/>
          <w:b/>
          <w:bCs/>
          <w:color w:val="808080"/>
          <w:kern w:val="3"/>
          <w:sz w:val="20"/>
          <w:szCs w:val="20"/>
        </w:rPr>
        <w:t xml:space="preserve">  </w:t>
      </w:r>
    </w:p>
    <w:p w14:paraId="63265DC6" w14:textId="77777777" w:rsidR="00481B35" w:rsidRPr="000C1295" w:rsidRDefault="00481B35" w:rsidP="00481B35">
      <w:pPr>
        <w:outlineLvl w:val="0"/>
        <w:rPr>
          <w:rFonts w:eastAsia="Times New Roman"/>
          <w:b/>
          <w:bCs/>
          <w:color w:val="808080"/>
          <w:kern w:val="3"/>
          <w:sz w:val="20"/>
          <w:szCs w:val="20"/>
        </w:rPr>
      </w:pPr>
      <w:r w:rsidRPr="000C1295">
        <w:rPr>
          <w:rFonts w:eastAsia="Times New Roman"/>
          <w:b/>
          <w:bCs/>
          <w:color w:val="808080"/>
          <w:kern w:val="3"/>
          <w:sz w:val="20"/>
          <w:szCs w:val="20"/>
        </w:rPr>
        <w:t xml:space="preserve">PSCEU </w:t>
      </w:r>
      <w:proofErr w:type="spellStart"/>
      <w:r w:rsidRPr="000C1295">
        <w:rPr>
          <w:rFonts w:eastAsia="Times New Roman"/>
          <w:b/>
          <w:bCs/>
          <w:color w:val="808080"/>
          <w:kern w:val="3"/>
          <w:sz w:val="20"/>
          <w:szCs w:val="20"/>
        </w:rPr>
        <w:t>altı</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ürün</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kategorisinden</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meydana</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geliyor</w:t>
      </w:r>
      <w:proofErr w:type="spellEnd"/>
      <w:r w:rsidRPr="000C1295">
        <w:rPr>
          <w:rFonts w:eastAsia="Times New Roman"/>
          <w:b/>
          <w:bCs/>
          <w:color w:val="808080"/>
          <w:kern w:val="3"/>
          <w:sz w:val="20"/>
          <w:szCs w:val="20"/>
        </w:rPr>
        <w:t>:</w:t>
      </w:r>
    </w:p>
    <w:p w14:paraId="51E868D8" w14:textId="77777777" w:rsidR="00481B35" w:rsidRPr="000C1295" w:rsidRDefault="00481B35" w:rsidP="00481B35">
      <w:pPr>
        <w:outlineLvl w:val="0"/>
        <w:rPr>
          <w:rFonts w:eastAsia="Times New Roman"/>
          <w:b/>
          <w:bCs/>
          <w:color w:val="808080"/>
          <w:kern w:val="3"/>
          <w:sz w:val="20"/>
          <w:szCs w:val="20"/>
        </w:rPr>
      </w:pPr>
    </w:p>
    <w:p w14:paraId="5C0B003B" w14:textId="77777777" w:rsidR="00481B35" w:rsidRPr="000C1295"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0C1295">
        <w:rPr>
          <w:rFonts w:eastAsia="Times New Roman"/>
          <w:bCs/>
          <w:color w:val="808080"/>
          <w:kern w:val="3"/>
          <w:sz w:val="20"/>
          <w:szCs w:val="20"/>
        </w:rPr>
        <w:t>Uzaktan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kamera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anahtarlayıcılar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stüdyo</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kamera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ENG P2 </w:t>
      </w:r>
      <w:proofErr w:type="spellStart"/>
      <w:r w:rsidRPr="000C1295">
        <w:rPr>
          <w:rFonts w:eastAsia="Times New Roman"/>
          <w:bCs/>
          <w:color w:val="808080"/>
          <w:kern w:val="3"/>
          <w:sz w:val="20"/>
          <w:szCs w:val="20"/>
        </w:rPr>
        <w:t>alanlarında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kullanıcılara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akıcı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çalışma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mükemmel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maliyet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performansı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sağlamak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için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yüksek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kaliteli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ürünler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sunan</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Yayın</w:t>
      </w:r>
      <w:proofErr w:type="spellEnd"/>
      <w:r w:rsidRPr="000C1295">
        <w:rPr>
          <w:rFonts w:eastAsia="Times New Roman"/>
          <w:b/>
          <w:bCs/>
          <w:color w:val="808080"/>
          <w:kern w:val="3"/>
          <w:sz w:val="20"/>
          <w:szCs w:val="20"/>
        </w:rPr>
        <w:t xml:space="preserve"> &amp;</w:t>
      </w:r>
      <w:proofErr w:type="spellStart"/>
      <w:r w:rsidRPr="000C1295">
        <w:rPr>
          <w:rFonts w:eastAsia="Times New Roman"/>
          <w:b/>
          <w:bCs/>
          <w:color w:val="808080"/>
          <w:kern w:val="3"/>
          <w:sz w:val="20"/>
          <w:szCs w:val="20"/>
        </w:rPr>
        <w:t>ProAV</w:t>
      </w:r>
      <w:proofErr w:type="spellEnd"/>
      <w:r w:rsidRPr="000C1295">
        <w:rPr>
          <w:rFonts w:eastAsia="Times New Roman"/>
          <w:b/>
          <w:bCs/>
          <w:color w:val="808080"/>
          <w:kern w:val="3"/>
          <w:sz w:val="20"/>
          <w:szCs w:val="20"/>
        </w:rPr>
        <w:t xml:space="preserve"> </w:t>
      </w:r>
      <w:proofErr w:type="spellStart"/>
      <w:r w:rsidRPr="000C1295">
        <w:rPr>
          <w:rFonts w:eastAsia="Times New Roman"/>
          <w:bCs/>
          <w:color w:val="808080"/>
          <w:kern w:val="3"/>
          <w:sz w:val="20"/>
          <w:szCs w:val="20"/>
        </w:rPr>
        <w:t>ürünleri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Profesyonel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dijital</w:t>
      </w:r>
      <w:proofErr w:type="spellEnd"/>
      <w:r w:rsidRPr="000C1295">
        <w:rPr>
          <w:rFonts w:eastAsia="Times New Roman"/>
          <w:bCs/>
          <w:color w:val="808080"/>
          <w:kern w:val="3"/>
          <w:sz w:val="20"/>
          <w:szCs w:val="20"/>
        </w:rPr>
        <w:t xml:space="preserve"> video </w:t>
      </w:r>
      <w:proofErr w:type="spellStart"/>
      <w:r w:rsidRPr="000C1295">
        <w:rPr>
          <w:rFonts w:eastAsia="Times New Roman"/>
          <w:bCs/>
          <w:color w:val="808080"/>
          <w:kern w:val="3"/>
          <w:sz w:val="20"/>
          <w:szCs w:val="20"/>
        </w:rPr>
        <w:t>kameraların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VariCam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serisi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sinema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televizyon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belgesel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canlı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olay</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çekimlerini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onları</w:t>
      </w:r>
      <w:proofErr w:type="spellEnd"/>
      <w:r w:rsidRPr="000C1295">
        <w:rPr>
          <w:rFonts w:eastAsia="Times New Roman"/>
          <w:bCs/>
          <w:color w:val="808080"/>
          <w:kern w:val="3"/>
          <w:sz w:val="20"/>
          <w:szCs w:val="20"/>
        </w:rPr>
        <w:t xml:space="preserve"> ideal </w:t>
      </w:r>
      <w:proofErr w:type="spellStart"/>
      <w:r w:rsidRPr="000C1295">
        <w:rPr>
          <w:rFonts w:eastAsia="Times New Roman"/>
          <w:bCs/>
          <w:color w:val="808080"/>
          <w:kern w:val="3"/>
          <w:sz w:val="20"/>
          <w:szCs w:val="20"/>
        </w:rPr>
        <w:t>bir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haline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getiren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gerçek</w:t>
      </w:r>
      <w:proofErr w:type="spellEnd"/>
      <w:r w:rsidRPr="000C1295">
        <w:rPr>
          <w:rFonts w:eastAsia="Times New Roman"/>
          <w:bCs/>
          <w:color w:val="808080"/>
          <w:kern w:val="3"/>
          <w:sz w:val="20"/>
          <w:szCs w:val="20"/>
        </w:rPr>
        <w:t xml:space="preserve"> 4K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Yüksek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Dinamik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Aralık</w:t>
      </w:r>
      <w:proofErr w:type="spellEnd"/>
      <w:r w:rsidRPr="000C1295">
        <w:rPr>
          <w:rFonts w:eastAsia="Times New Roman"/>
          <w:bCs/>
          <w:color w:val="808080"/>
          <w:kern w:val="3"/>
          <w:sz w:val="20"/>
          <w:szCs w:val="20"/>
        </w:rPr>
        <w:t xml:space="preserve"> (HDR) </w:t>
      </w:r>
      <w:proofErr w:type="spellStart"/>
      <w:r w:rsidRPr="000C1295">
        <w:rPr>
          <w:rFonts w:eastAsia="Times New Roman"/>
          <w:bCs/>
          <w:color w:val="808080"/>
          <w:kern w:val="3"/>
          <w:sz w:val="20"/>
          <w:szCs w:val="20"/>
        </w:rPr>
        <w:t>kapasitesine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sahip</w:t>
      </w:r>
      <w:proofErr w:type="spellEnd"/>
      <w:r w:rsidRPr="000C1295">
        <w:rPr>
          <w:rFonts w:eastAsia="Times New Roman"/>
          <w:bCs/>
          <w:color w:val="808080"/>
          <w:kern w:val="3"/>
          <w:sz w:val="20"/>
          <w:szCs w:val="20"/>
        </w:rPr>
        <w:t>.</w:t>
      </w:r>
    </w:p>
    <w:p w14:paraId="2D14C880" w14:textId="77777777" w:rsidR="00481B35" w:rsidRPr="000C1295" w:rsidRDefault="00481B35" w:rsidP="00481B35">
      <w:pPr>
        <w:ind w:firstLine="720"/>
        <w:outlineLvl w:val="0"/>
        <w:rPr>
          <w:rFonts w:eastAsia="Times New Roman"/>
          <w:b/>
          <w:bCs/>
          <w:color w:val="808080"/>
          <w:kern w:val="3"/>
          <w:sz w:val="20"/>
          <w:szCs w:val="20"/>
        </w:rPr>
      </w:pPr>
    </w:p>
    <w:p w14:paraId="115CB404" w14:textId="77777777" w:rsidR="00481B35" w:rsidRPr="000C1295"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0C1295">
        <w:rPr>
          <w:rFonts w:eastAsia="Times New Roman"/>
          <w:bCs/>
          <w:color w:val="808080"/>
          <w:kern w:val="3"/>
          <w:sz w:val="20"/>
          <w:szCs w:val="20"/>
        </w:rPr>
        <w:t>Profesyonel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tarayıcılar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telefon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sistemleri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SIP terminal </w:t>
      </w:r>
      <w:proofErr w:type="spellStart"/>
      <w:r w:rsidRPr="000C1295">
        <w:rPr>
          <w:rFonts w:eastAsia="Times New Roman"/>
          <w:bCs/>
          <w:color w:val="808080"/>
          <w:kern w:val="3"/>
          <w:sz w:val="20"/>
          <w:szCs w:val="20"/>
        </w:rPr>
        <w:t>cihazlarından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oluşan</w:t>
      </w:r>
      <w:proofErr w:type="spellEnd"/>
      <w:r w:rsidRPr="000C1295">
        <w:rPr>
          <w:rFonts w:eastAsia="Times New Roman"/>
          <w:b/>
          <w:bCs/>
          <w:color w:val="808080"/>
          <w:kern w:val="3"/>
          <w:sz w:val="20"/>
          <w:szCs w:val="20"/>
        </w:rPr>
        <w:t xml:space="preserve"> İletişim </w:t>
      </w:r>
      <w:proofErr w:type="spellStart"/>
      <w:r w:rsidRPr="000C1295">
        <w:rPr>
          <w:rFonts w:eastAsia="Times New Roman"/>
          <w:b/>
          <w:bCs/>
          <w:color w:val="808080"/>
          <w:kern w:val="3"/>
          <w:sz w:val="20"/>
          <w:szCs w:val="20"/>
        </w:rPr>
        <w:t>Çözümleri</w:t>
      </w:r>
      <w:proofErr w:type="spellEnd"/>
      <w:r w:rsidRPr="000C1295">
        <w:rPr>
          <w:rFonts w:eastAsia="Times New Roman"/>
          <w:bCs/>
          <w:color w:val="808080"/>
          <w:kern w:val="3"/>
          <w:sz w:val="20"/>
          <w:szCs w:val="20"/>
        </w:rPr>
        <w:t>.</w:t>
      </w:r>
    </w:p>
    <w:p w14:paraId="2C72A4F1" w14:textId="77777777" w:rsidR="00481B35" w:rsidRPr="000C1295" w:rsidRDefault="00481B35" w:rsidP="00481B35">
      <w:pPr>
        <w:ind w:firstLine="720"/>
        <w:outlineLvl w:val="0"/>
        <w:rPr>
          <w:rFonts w:eastAsia="Times New Roman"/>
          <w:b/>
          <w:bCs/>
          <w:color w:val="808080"/>
          <w:kern w:val="3"/>
          <w:sz w:val="20"/>
          <w:szCs w:val="20"/>
        </w:rPr>
      </w:pPr>
    </w:p>
    <w:p w14:paraId="452E80D3" w14:textId="77777777" w:rsidR="00481B35" w:rsidRPr="000C1295"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r w:rsidRPr="000C1295">
        <w:rPr>
          <w:rFonts w:eastAsia="Times New Roman"/>
          <w:bCs/>
          <w:color w:val="808080"/>
          <w:kern w:val="3"/>
          <w:sz w:val="20"/>
          <w:szCs w:val="20"/>
        </w:rPr>
        <w:t xml:space="preserve">Mobil </w:t>
      </w:r>
      <w:proofErr w:type="spellStart"/>
      <w:r w:rsidRPr="000C1295">
        <w:rPr>
          <w:rFonts w:eastAsia="Times New Roman"/>
          <w:bCs/>
          <w:color w:val="808080"/>
          <w:kern w:val="3"/>
          <w:sz w:val="20"/>
          <w:szCs w:val="20"/>
        </w:rPr>
        <w:t>çalışanların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üretkenliğini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artıran</w:t>
      </w:r>
      <w:proofErr w:type="spellEnd"/>
      <w:r w:rsidRPr="000C1295">
        <w:rPr>
          <w:rFonts w:eastAsia="Times New Roman"/>
          <w:bCs/>
          <w:color w:val="808080"/>
          <w:kern w:val="3"/>
          <w:sz w:val="20"/>
          <w:szCs w:val="20"/>
        </w:rPr>
        <w:t xml:space="preserve"> Toughbook </w:t>
      </w:r>
      <w:proofErr w:type="spellStart"/>
      <w:r w:rsidRPr="000C1295">
        <w:rPr>
          <w:rFonts w:eastAsia="Times New Roman"/>
          <w:bCs/>
          <w:color w:val="808080"/>
          <w:kern w:val="3"/>
          <w:sz w:val="20"/>
          <w:szCs w:val="20"/>
        </w:rPr>
        <w:t>dayanıklı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dizüstü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bilgisayarlar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Toughpad</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kurumsal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tabletler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elektronik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satış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noktası</w:t>
      </w:r>
      <w:proofErr w:type="spellEnd"/>
      <w:r w:rsidRPr="000C1295">
        <w:rPr>
          <w:rFonts w:eastAsia="Times New Roman"/>
          <w:bCs/>
          <w:color w:val="808080"/>
          <w:kern w:val="3"/>
          <w:sz w:val="20"/>
          <w:szCs w:val="20"/>
        </w:rPr>
        <w:t xml:space="preserve"> (EPOS) </w:t>
      </w:r>
      <w:proofErr w:type="spellStart"/>
      <w:r w:rsidRPr="000C1295">
        <w:rPr>
          <w:rFonts w:eastAsia="Times New Roman"/>
          <w:bCs/>
          <w:color w:val="808080"/>
          <w:kern w:val="3"/>
          <w:sz w:val="20"/>
          <w:szCs w:val="20"/>
        </w:rPr>
        <w:t>sistemlerinden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oluşan</w:t>
      </w:r>
      <w:proofErr w:type="spellEnd"/>
      <w:r w:rsidRPr="000C1295">
        <w:rPr>
          <w:rFonts w:eastAsia="Times New Roman"/>
          <w:b/>
          <w:bCs/>
          <w:color w:val="808080"/>
          <w:kern w:val="3"/>
          <w:sz w:val="20"/>
          <w:szCs w:val="20"/>
        </w:rPr>
        <w:t xml:space="preserve"> Kurumsal Mobil </w:t>
      </w:r>
      <w:proofErr w:type="spellStart"/>
      <w:r w:rsidRPr="000C1295">
        <w:rPr>
          <w:rFonts w:eastAsia="Times New Roman"/>
          <w:b/>
          <w:bCs/>
          <w:color w:val="808080"/>
          <w:kern w:val="3"/>
          <w:sz w:val="20"/>
          <w:szCs w:val="20"/>
        </w:rPr>
        <w:t>Çözümler</w:t>
      </w:r>
      <w:proofErr w:type="spellEnd"/>
      <w:r w:rsidRPr="000C1295">
        <w:rPr>
          <w:rFonts w:eastAsia="Times New Roman"/>
          <w:bCs/>
          <w:color w:val="808080"/>
          <w:kern w:val="3"/>
          <w:sz w:val="20"/>
          <w:szCs w:val="20"/>
        </w:rPr>
        <w:t xml:space="preserve">. Panasonic, 2016 </w:t>
      </w:r>
      <w:proofErr w:type="spellStart"/>
      <w:r w:rsidRPr="000C1295">
        <w:rPr>
          <w:rFonts w:eastAsia="Times New Roman"/>
          <w:bCs/>
          <w:color w:val="808080"/>
          <w:kern w:val="3"/>
          <w:sz w:val="20"/>
          <w:szCs w:val="20"/>
        </w:rPr>
        <w:t>yılında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dayanıklı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uzun </w:t>
      </w:r>
      <w:proofErr w:type="spellStart"/>
      <w:r w:rsidRPr="000C1295">
        <w:rPr>
          <w:rFonts w:eastAsia="Times New Roman"/>
          <w:bCs/>
          <w:color w:val="808080"/>
          <w:kern w:val="3"/>
          <w:sz w:val="20"/>
          <w:szCs w:val="20"/>
        </w:rPr>
        <w:t>ömürlü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dizüstü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bilgisayar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satışlarında</w:t>
      </w:r>
      <w:proofErr w:type="spellEnd"/>
      <w:r w:rsidRPr="000C1295">
        <w:rPr>
          <w:rFonts w:eastAsia="Times New Roman"/>
          <w:bCs/>
          <w:color w:val="808080"/>
          <w:kern w:val="3"/>
          <w:sz w:val="20"/>
          <w:szCs w:val="20"/>
        </w:rPr>
        <w:t xml:space="preserve"> Panasonic Toughbook </w:t>
      </w:r>
      <w:proofErr w:type="spellStart"/>
      <w:r w:rsidRPr="000C1295">
        <w:rPr>
          <w:rFonts w:eastAsia="Times New Roman"/>
          <w:bCs/>
          <w:color w:val="808080"/>
          <w:kern w:val="3"/>
          <w:sz w:val="20"/>
          <w:szCs w:val="20"/>
        </w:rPr>
        <w:t>ile</w:t>
      </w:r>
      <w:proofErr w:type="spellEnd"/>
      <w:r w:rsidRPr="000C1295">
        <w:rPr>
          <w:rFonts w:eastAsia="Times New Roman"/>
          <w:bCs/>
          <w:color w:val="808080"/>
          <w:kern w:val="3"/>
          <w:sz w:val="20"/>
          <w:szCs w:val="20"/>
        </w:rPr>
        <w:t xml:space="preserve"> %67 </w:t>
      </w:r>
      <w:proofErr w:type="spellStart"/>
      <w:r w:rsidRPr="000C1295">
        <w:rPr>
          <w:rFonts w:eastAsia="Times New Roman"/>
          <w:bCs/>
          <w:color w:val="808080"/>
          <w:kern w:val="3"/>
          <w:sz w:val="20"/>
          <w:szCs w:val="20"/>
        </w:rPr>
        <w:t>gelir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payı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dayanıklı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kurumsal</w:t>
      </w:r>
      <w:proofErr w:type="spellEnd"/>
      <w:r w:rsidRPr="000C1295">
        <w:rPr>
          <w:rFonts w:eastAsia="Times New Roman"/>
          <w:bCs/>
          <w:color w:val="808080"/>
          <w:kern w:val="3"/>
          <w:sz w:val="20"/>
          <w:szCs w:val="20"/>
        </w:rPr>
        <w:t xml:space="preserve"> tablet </w:t>
      </w:r>
      <w:proofErr w:type="spellStart"/>
      <w:r w:rsidRPr="000C1295">
        <w:rPr>
          <w:rFonts w:eastAsia="Times New Roman"/>
          <w:bCs/>
          <w:color w:val="808080"/>
          <w:kern w:val="3"/>
          <w:sz w:val="20"/>
          <w:szCs w:val="20"/>
        </w:rPr>
        <w:t>satışlarında</w:t>
      </w:r>
      <w:proofErr w:type="spellEnd"/>
      <w:r w:rsidRPr="000C1295">
        <w:rPr>
          <w:rFonts w:eastAsia="Times New Roman"/>
          <w:bCs/>
          <w:color w:val="808080"/>
          <w:kern w:val="3"/>
          <w:sz w:val="20"/>
          <w:szCs w:val="20"/>
        </w:rPr>
        <w:t xml:space="preserve"> Panasonic </w:t>
      </w:r>
      <w:proofErr w:type="spellStart"/>
      <w:r w:rsidRPr="000C1295">
        <w:rPr>
          <w:rFonts w:eastAsia="Times New Roman"/>
          <w:bCs/>
          <w:color w:val="808080"/>
          <w:kern w:val="3"/>
          <w:sz w:val="20"/>
          <w:szCs w:val="20"/>
        </w:rPr>
        <w:t>Toughpad</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ile</w:t>
      </w:r>
      <w:proofErr w:type="spellEnd"/>
      <w:r w:rsidRPr="000C1295">
        <w:rPr>
          <w:rFonts w:eastAsia="Times New Roman"/>
          <w:bCs/>
          <w:color w:val="808080"/>
          <w:kern w:val="3"/>
          <w:sz w:val="20"/>
          <w:szCs w:val="20"/>
        </w:rPr>
        <w:t xml:space="preserve"> %56 </w:t>
      </w:r>
      <w:proofErr w:type="spellStart"/>
      <w:r w:rsidRPr="000C1295">
        <w:rPr>
          <w:rFonts w:eastAsia="Times New Roman"/>
          <w:bCs/>
          <w:color w:val="808080"/>
          <w:kern w:val="3"/>
          <w:sz w:val="20"/>
          <w:szCs w:val="20"/>
        </w:rPr>
        <w:t>gelir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payı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elde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ederek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Avrupa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çapında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pazar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lideri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olmuştur</w:t>
      </w:r>
      <w:proofErr w:type="spellEnd"/>
      <w:r w:rsidRPr="000C1295">
        <w:rPr>
          <w:rFonts w:eastAsia="Times New Roman"/>
          <w:bCs/>
          <w:color w:val="808080"/>
          <w:kern w:val="3"/>
          <w:sz w:val="20"/>
          <w:szCs w:val="20"/>
        </w:rPr>
        <w:t xml:space="preserve"> (VDC </w:t>
      </w:r>
      <w:proofErr w:type="spellStart"/>
      <w:r w:rsidRPr="000C1295">
        <w:rPr>
          <w:rFonts w:eastAsia="Times New Roman"/>
          <w:bCs/>
          <w:color w:val="808080"/>
          <w:kern w:val="3"/>
          <w:sz w:val="20"/>
          <w:szCs w:val="20"/>
        </w:rPr>
        <w:t>Araştırma</w:t>
      </w:r>
      <w:proofErr w:type="spellEnd"/>
      <w:r w:rsidRPr="000C1295">
        <w:rPr>
          <w:rFonts w:eastAsia="Times New Roman"/>
          <w:bCs/>
          <w:color w:val="808080"/>
          <w:kern w:val="3"/>
          <w:sz w:val="20"/>
          <w:szCs w:val="20"/>
        </w:rPr>
        <w:t>, Mart 2017).</w:t>
      </w:r>
    </w:p>
    <w:p w14:paraId="2410FF3D" w14:textId="77777777" w:rsidR="00481B35" w:rsidRPr="000C1295" w:rsidRDefault="00481B35" w:rsidP="00481B35">
      <w:pPr>
        <w:ind w:firstLine="720"/>
        <w:outlineLvl w:val="0"/>
        <w:rPr>
          <w:rFonts w:eastAsia="Times New Roman"/>
          <w:bCs/>
          <w:color w:val="808080"/>
          <w:kern w:val="3"/>
          <w:sz w:val="20"/>
          <w:szCs w:val="20"/>
        </w:rPr>
      </w:pPr>
    </w:p>
    <w:p w14:paraId="3B1C7FCE" w14:textId="77777777" w:rsidR="00481B35" w:rsidRPr="000C1295"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0C1295">
        <w:rPr>
          <w:rFonts w:eastAsia="Times New Roman"/>
          <w:bCs/>
          <w:color w:val="808080"/>
          <w:kern w:val="3"/>
          <w:sz w:val="20"/>
          <w:szCs w:val="20"/>
        </w:rPr>
        <w:t>Kullanıcılarına</w:t>
      </w:r>
      <w:proofErr w:type="spellEnd"/>
      <w:r w:rsidRPr="000C1295">
        <w:rPr>
          <w:rFonts w:eastAsia="Times New Roman"/>
          <w:bCs/>
          <w:color w:val="808080"/>
          <w:kern w:val="3"/>
          <w:sz w:val="20"/>
          <w:szCs w:val="20"/>
        </w:rPr>
        <w:t xml:space="preserve"> tıp, </w:t>
      </w:r>
      <w:proofErr w:type="spellStart"/>
      <w:r w:rsidRPr="000C1295">
        <w:rPr>
          <w:rFonts w:eastAsia="Times New Roman"/>
          <w:bCs/>
          <w:color w:val="808080"/>
          <w:kern w:val="3"/>
          <w:sz w:val="20"/>
          <w:szCs w:val="20"/>
        </w:rPr>
        <w:t>yaşam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bilimleri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ProAV</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ya</w:t>
      </w:r>
      <w:proofErr w:type="spellEnd"/>
      <w:r w:rsidRPr="000C1295">
        <w:rPr>
          <w:rFonts w:eastAsia="Times New Roman"/>
          <w:bCs/>
          <w:color w:val="808080"/>
          <w:kern w:val="3"/>
          <w:sz w:val="20"/>
          <w:szCs w:val="20"/>
        </w:rPr>
        <w:t xml:space="preserve"> da </w:t>
      </w:r>
      <w:proofErr w:type="spellStart"/>
      <w:r w:rsidRPr="000C1295">
        <w:rPr>
          <w:rFonts w:eastAsia="Times New Roman"/>
          <w:bCs/>
          <w:color w:val="808080"/>
          <w:kern w:val="3"/>
          <w:sz w:val="20"/>
          <w:szCs w:val="20"/>
        </w:rPr>
        <w:t>endüstri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uygulamaları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sunan</w:t>
      </w:r>
      <w:proofErr w:type="spellEnd"/>
      <w:r w:rsidRPr="000C1295">
        <w:rPr>
          <w:rFonts w:eastAsia="Times New Roman"/>
          <w:bCs/>
          <w:color w:val="808080"/>
          <w:kern w:val="3"/>
          <w:sz w:val="20"/>
          <w:szCs w:val="20"/>
        </w:rPr>
        <w:t xml:space="preserve"> </w:t>
      </w:r>
      <w:proofErr w:type="spellStart"/>
      <w:r w:rsidRPr="000C1295">
        <w:rPr>
          <w:rFonts w:eastAsia="Times New Roman"/>
          <w:b/>
          <w:bCs/>
          <w:color w:val="808080"/>
          <w:kern w:val="3"/>
          <w:sz w:val="20"/>
          <w:szCs w:val="20"/>
        </w:rPr>
        <w:t>Endüstriyel</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Tıbbi</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Vizyon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Ürün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portföyü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tamamlanmış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OEM </w:t>
      </w:r>
      <w:proofErr w:type="spellStart"/>
      <w:r w:rsidRPr="000C1295">
        <w:rPr>
          <w:rFonts w:eastAsia="Times New Roman"/>
          <w:bCs/>
          <w:color w:val="808080"/>
          <w:kern w:val="3"/>
          <w:sz w:val="20"/>
          <w:szCs w:val="20"/>
        </w:rPr>
        <w:t>mikro</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kamera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sunuyor</w:t>
      </w:r>
      <w:proofErr w:type="spellEnd"/>
      <w:r w:rsidRPr="000C1295">
        <w:rPr>
          <w:rFonts w:eastAsia="Times New Roman"/>
          <w:bCs/>
          <w:color w:val="808080"/>
          <w:kern w:val="3"/>
          <w:sz w:val="20"/>
          <w:szCs w:val="20"/>
        </w:rPr>
        <w:t xml:space="preserve">. Son </w:t>
      </w:r>
      <w:proofErr w:type="spellStart"/>
      <w:r w:rsidRPr="000C1295">
        <w:rPr>
          <w:rFonts w:eastAsia="Times New Roman"/>
          <w:bCs/>
          <w:color w:val="808080"/>
          <w:kern w:val="3"/>
          <w:sz w:val="20"/>
          <w:szCs w:val="20"/>
        </w:rPr>
        <w:t>kullanıcılar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sistem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entregratörleri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dağıtıcılar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geniş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ürün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bileşen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vizyon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teknolojisine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sahip</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oluyor</w:t>
      </w:r>
      <w:proofErr w:type="spellEnd"/>
      <w:r w:rsidRPr="000C1295">
        <w:rPr>
          <w:rFonts w:eastAsia="Times New Roman"/>
          <w:bCs/>
          <w:color w:val="808080"/>
          <w:kern w:val="3"/>
          <w:sz w:val="20"/>
          <w:szCs w:val="20"/>
        </w:rPr>
        <w:t>.</w:t>
      </w:r>
    </w:p>
    <w:p w14:paraId="4F5FE7F6" w14:textId="77777777" w:rsidR="00481B35" w:rsidRPr="000C1295" w:rsidRDefault="00481B35" w:rsidP="00481B35">
      <w:pPr>
        <w:ind w:firstLine="720"/>
        <w:outlineLvl w:val="0"/>
        <w:rPr>
          <w:rFonts w:eastAsia="Times New Roman"/>
          <w:bCs/>
          <w:color w:val="808080"/>
          <w:kern w:val="3"/>
          <w:sz w:val="20"/>
          <w:szCs w:val="20"/>
        </w:rPr>
      </w:pPr>
    </w:p>
    <w:p w14:paraId="2D52B850" w14:textId="77777777" w:rsidR="00481B35" w:rsidRPr="000C1295"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r w:rsidRPr="000C1295">
        <w:rPr>
          <w:rFonts w:eastAsia="Times New Roman"/>
          <w:bCs/>
          <w:color w:val="808080"/>
          <w:kern w:val="3"/>
          <w:sz w:val="20"/>
          <w:szCs w:val="20"/>
        </w:rPr>
        <w:t xml:space="preserve">Video </w:t>
      </w:r>
      <w:proofErr w:type="spellStart"/>
      <w:r w:rsidRPr="000C1295">
        <w:rPr>
          <w:rFonts w:eastAsia="Times New Roman"/>
          <w:bCs/>
          <w:color w:val="808080"/>
          <w:kern w:val="3"/>
          <w:sz w:val="20"/>
          <w:szCs w:val="20"/>
        </w:rPr>
        <w:t>gözetim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kameraları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kaydediciler</w:t>
      </w:r>
      <w:proofErr w:type="spellEnd"/>
      <w:r w:rsidRPr="000C1295">
        <w:rPr>
          <w:rFonts w:eastAsia="Times New Roman"/>
          <w:bCs/>
          <w:color w:val="808080"/>
          <w:kern w:val="3"/>
          <w:sz w:val="20"/>
          <w:szCs w:val="20"/>
        </w:rPr>
        <w:t xml:space="preserve">, video </w:t>
      </w:r>
      <w:proofErr w:type="spellStart"/>
      <w:r w:rsidRPr="000C1295">
        <w:rPr>
          <w:rFonts w:eastAsia="Times New Roman"/>
          <w:bCs/>
          <w:color w:val="808080"/>
          <w:kern w:val="3"/>
          <w:sz w:val="20"/>
          <w:szCs w:val="20"/>
        </w:rPr>
        <w:t>interkom</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sistemleri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davetsiz</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misafir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alarmları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sistemlerinden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oluşan</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Güvenlik</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Çözümleri</w:t>
      </w:r>
      <w:proofErr w:type="spellEnd"/>
      <w:r w:rsidRPr="000C1295">
        <w:rPr>
          <w:rFonts w:eastAsia="Times New Roman"/>
          <w:bCs/>
          <w:color w:val="808080"/>
          <w:kern w:val="3"/>
          <w:sz w:val="20"/>
          <w:szCs w:val="20"/>
        </w:rPr>
        <w:t>.</w:t>
      </w:r>
    </w:p>
    <w:p w14:paraId="597596C6" w14:textId="77777777" w:rsidR="00481B35" w:rsidRPr="000C1295" w:rsidRDefault="00481B35" w:rsidP="00481B35">
      <w:pPr>
        <w:ind w:firstLine="720"/>
        <w:outlineLvl w:val="0"/>
        <w:rPr>
          <w:rFonts w:eastAsia="Times New Roman"/>
          <w:b/>
          <w:bCs/>
          <w:color w:val="808080"/>
          <w:kern w:val="3"/>
          <w:sz w:val="20"/>
          <w:szCs w:val="20"/>
        </w:rPr>
      </w:pPr>
    </w:p>
    <w:p w14:paraId="0F260F3C" w14:textId="77777777" w:rsidR="00481B35" w:rsidRPr="000C1295" w:rsidRDefault="00481B35" w:rsidP="00481B35">
      <w:pPr>
        <w:pStyle w:val="ListeParagraf"/>
        <w:widowControl/>
        <w:numPr>
          <w:ilvl w:val="0"/>
          <w:numId w:val="7"/>
        </w:numPr>
        <w:autoSpaceDE/>
        <w:autoSpaceDN/>
        <w:contextualSpacing/>
        <w:outlineLvl w:val="0"/>
        <w:rPr>
          <w:rFonts w:eastAsia="Times New Roman"/>
          <w:b/>
          <w:bCs/>
          <w:color w:val="808080"/>
          <w:kern w:val="3"/>
          <w:sz w:val="20"/>
          <w:szCs w:val="20"/>
        </w:rPr>
      </w:pPr>
      <w:proofErr w:type="spellStart"/>
      <w:r w:rsidRPr="000C1295">
        <w:rPr>
          <w:rFonts w:eastAsia="Times New Roman"/>
          <w:bCs/>
          <w:color w:val="808080"/>
          <w:kern w:val="3"/>
          <w:sz w:val="20"/>
          <w:szCs w:val="20"/>
        </w:rPr>
        <w:t>Projeksiyon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cihazları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profesyonel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görüntüleyicilerden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oluşan</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Görsel</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Sistem</w:t>
      </w:r>
      <w:proofErr w:type="spellEnd"/>
      <w:r w:rsidRPr="000C1295">
        <w:rPr>
          <w:rFonts w:eastAsia="Times New Roman"/>
          <w:b/>
          <w:bCs/>
          <w:color w:val="808080"/>
          <w:kern w:val="3"/>
          <w:sz w:val="20"/>
          <w:szCs w:val="20"/>
        </w:rPr>
        <w:t xml:space="preserve"> </w:t>
      </w:r>
      <w:proofErr w:type="spellStart"/>
      <w:r w:rsidRPr="000C1295">
        <w:rPr>
          <w:rFonts w:eastAsia="Times New Roman"/>
          <w:b/>
          <w:bCs/>
          <w:color w:val="808080"/>
          <w:kern w:val="3"/>
          <w:sz w:val="20"/>
          <w:szCs w:val="20"/>
        </w:rPr>
        <w:t>Çözümleri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geniş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Görsel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ürün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çeşitliliğini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sunan</w:t>
      </w:r>
      <w:proofErr w:type="spellEnd"/>
      <w:r w:rsidRPr="000C1295">
        <w:rPr>
          <w:rFonts w:eastAsia="Times New Roman"/>
          <w:bCs/>
          <w:color w:val="808080"/>
          <w:kern w:val="3"/>
          <w:sz w:val="20"/>
          <w:szCs w:val="20"/>
        </w:rPr>
        <w:t xml:space="preserve"> Panasonic, </w:t>
      </w:r>
      <w:proofErr w:type="spellStart"/>
      <w:r w:rsidRPr="000C1295">
        <w:rPr>
          <w:rFonts w:eastAsia="Times New Roman"/>
          <w:bCs/>
          <w:color w:val="808080"/>
          <w:kern w:val="3"/>
          <w:sz w:val="20"/>
          <w:szCs w:val="20"/>
        </w:rPr>
        <w:t>Avrupa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projeksiyon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cihazları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pazarında</w:t>
      </w:r>
      <w:proofErr w:type="spellEnd"/>
      <w:r w:rsidRPr="000C1295">
        <w:rPr>
          <w:rFonts w:eastAsia="Times New Roman"/>
          <w:bCs/>
          <w:color w:val="808080"/>
          <w:kern w:val="3"/>
          <w:sz w:val="20"/>
          <w:szCs w:val="20"/>
        </w:rPr>
        <w:t xml:space="preserve"> %37</w:t>
      </w:r>
      <w:proofErr w:type="gramStart"/>
      <w:r w:rsidRPr="000C1295">
        <w:rPr>
          <w:rFonts w:eastAsia="Times New Roman"/>
          <w:bCs/>
          <w:color w:val="808080"/>
          <w:kern w:val="3"/>
          <w:sz w:val="20"/>
          <w:szCs w:val="20"/>
        </w:rPr>
        <w:t>,2'lik</w:t>
      </w:r>
      <w:proofErr w:type="gram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pazar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payıyla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lider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konumdadır</w:t>
      </w:r>
      <w:proofErr w:type="spellEnd"/>
      <w:r w:rsidRPr="000C1295">
        <w:rPr>
          <w:rFonts w:eastAsia="Times New Roman"/>
          <w:bCs/>
          <w:color w:val="808080"/>
          <w:kern w:val="3"/>
          <w:sz w:val="20"/>
          <w:szCs w:val="20"/>
        </w:rPr>
        <w:t>. (</w:t>
      </w:r>
      <w:proofErr w:type="spellStart"/>
      <w:r w:rsidRPr="000C1295">
        <w:rPr>
          <w:rFonts w:eastAsia="Times New Roman"/>
          <w:bCs/>
          <w:color w:val="808080"/>
          <w:kern w:val="3"/>
          <w:sz w:val="20"/>
          <w:szCs w:val="20"/>
        </w:rPr>
        <w:t>Futuresource</w:t>
      </w:r>
      <w:proofErr w:type="spellEnd"/>
      <w:r w:rsidRPr="000C1295">
        <w:rPr>
          <w:rFonts w:eastAsia="Times New Roman"/>
          <w:bCs/>
          <w:color w:val="808080"/>
          <w:kern w:val="3"/>
          <w:sz w:val="20"/>
          <w:szCs w:val="20"/>
        </w:rPr>
        <w:t xml:space="preserve"> &gt;5klm (FY16 Nisan 2015-Mart 2016 4k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dijital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kamera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hariç</w:t>
      </w:r>
      <w:proofErr w:type="spellEnd"/>
      <w:r w:rsidRPr="000C1295">
        <w:rPr>
          <w:rFonts w:eastAsia="Times New Roman"/>
          <w:bCs/>
          <w:color w:val="808080"/>
          <w:kern w:val="3"/>
          <w:sz w:val="20"/>
          <w:szCs w:val="20"/>
        </w:rPr>
        <w:t>)</w:t>
      </w:r>
    </w:p>
    <w:p w14:paraId="42233A74" w14:textId="77777777" w:rsidR="00481B35" w:rsidRPr="000C1295" w:rsidRDefault="00481B35" w:rsidP="00481B35">
      <w:pPr>
        <w:outlineLvl w:val="0"/>
        <w:rPr>
          <w:rFonts w:eastAsia="Times New Roman"/>
          <w:b/>
          <w:bCs/>
          <w:color w:val="808080"/>
          <w:kern w:val="3"/>
          <w:sz w:val="20"/>
          <w:szCs w:val="20"/>
        </w:rPr>
      </w:pPr>
    </w:p>
    <w:p w14:paraId="5C863CD2" w14:textId="77777777" w:rsidR="00481B35" w:rsidRPr="000C1295" w:rsidRDefault="00481B35" w:rsidP="00481B35">
      <w:pPr>
        <w:outlineLvl w:val="0"/>
        <w:rPr>
          <w:rFonts w:eastAsia="Times New Roman"/>
          <w:b/>
          <w:bCs/>
          <w:color w:val="808080"/>
          <w:kern w:val="3"/>
          <w:sz w:val="20"/>
          <w:szCs w:val="20"/>
        </w:rPr>
      </w:pPr>
    </w:p>
    <w:p w14:paraId="24D82579" w14:textId="77777777" w:rsidR="00481B35" w:rsidRPr="000C1295" w:rsidRDefault="00481B35" w:rsidP="00481B35">
      <w:pPr>
        <w:outlineLvl w:val="0"/>
        <w:rPr>
          <w:rFonts w:eastAsia="Times New Roman"/>
          <w:b/>
          <w:bCs/>
          <w:color w:val="808080"/>
          <w:kern w:val="3"/>
          <w:sz w:val="20"/>
          <w:szCs w:val="20"/>
        </w:rPr>
      </w:pPr>
      <w:r w:rsidRPr="000C1295">
        <w:rPr>
          <w:rFonts w:eastAsia="Times New Roman"/>
          <w:b/>
          <w:bCs/>
          <w:color w:val="808080"/>
          <w:kern w:val="3"/>
          <w:sz w:val="20"/>
          <w:szCs w:val="20"/>
        </w:rPr>
        <w:t xml:space="preserve">Panasonic </w:t>
      </w:r>
      <w:proofErr w:type="spellStart"/>
      <w:r w:rsidRPr="000C1295">
        <w:rPr>
          <w:rFonts w:eastAsia="Times New Roman"/>
          <w:b/>
          <w:bCs/>
          <w:color w:val="808080"/>
          <w:kern w:val="3"/>
          <w:sz w:val="20"/>
          <w:szCs w:val="20"/>
        </w:rPr>
        <w:t>hakkında</w:t>
      </w:r>
      <w:proofErr w:type="spellEnd"/>
    </w:p>
    <w:p w14:paraId="13225CFD" w14:textId="77777777" w:rsidR="00481B35" w:rsidRPr="000C1295" w:rsidRDefault="00481B35" w:rsidP="00481B35">
      <w:pPr>
        <w:outlineLvl w:val="0"/>
        <w:rPr>
          <w:sz w:val="20"/>
          <w:szCs w:val="20"/>
        </w:rPr>
      </w:pPr>
      <w:r w:rsidRPr="000C1295">
        <w:rPr>
          <w:rFonts w:eastAsia="Times New Roman"/>
          <w:bCs/>
          <w:color w:val="808080"/>
          <w:kern w:val="3"/>
          <w:sz w:val="20"/>
          <w:szCs w:val="20"/>
        </w:rPr>
        <w:t xml:space="preserve">Panasonic Corporation, </w:t>
      </w:r>
      <w:proofErr w:type="spellStart"/>
      <w:r w:rsidRPr="000C1295">
        <w:rPr>
          <w:rFonts w:eastAsia="Times New Roman"/>
          <w:bCs/>
          <w:color w:val="808080"/>
          <w:kern w:val="3"/>
          <w:sz w:val="20"/>
          <w:szCs w:val="20"/>
        </w:rPr>
        <w:t>tüketici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elektroniği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konut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otomotiv</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B2B </w:t>
      </w:r>
      <w:proofErr w:type="spellStart"/>
      <w:r w:rsidRPr="000C1295">
        <w:rPr>
          <w:rFonts w:eastAsia="Times New Roman"/>
          <w:bCs/>
          <w:color w:val="808080"/>
          <w:kern w:val="3"/>
          <w:sz w:val="20"/>
          <w:szCs w:val="20"/>
        </w:rPr>
        <w:t>işletmelerindeki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müşteriler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için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çeşitli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elektronik</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teknolojileri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çözümleriyle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dünya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lideridir</w:t>
      </w:r>
      <w:proofErr w:type="spellEnd"/>
      <w:r w:rsidRPr="000C1295">
        <w:rPr>
          <w:rFonts w:eastAsia="Times New Roman"/>
          <w:bCs/>
          <w:color w:val="808080"/>
          <w:kern w:val="3"/>
          <w:sz w:val="20"/>
          <w:szCs w:val="20"/>
        </w:rPr>
        <w:t xml:space="preserve">. 2018 </w:t>
      </w:r>
      <w:proofErr w:type="spellStart"/>
      <w:r w:rsidRPr="000C1295">
        <w:rPr>
          <w:rFonts w:eastAsia="Times New Roman"/>
          <w:bCs/>
          <w:color w:val="808080"/>
          <w:kern w:val="3"/>
          <w:sz w:val="20"/>
          <w:szCs w:val="20"/>
        </w:rPr>
        <w:t>yılında</w:t>
      </w:r>
      <w:proofErr w:type="spellEnd"/>
      <w:r w:rsidRPr="000C1295">
        <w:rPr>
          <w:rFonts w:eastAsia="Times New Roman"/>
          <w:bCs/>
          <w:color w:val="808080"/>
          <w:kern w:val="3"/>
          <w:sz w:val="20"/>
          <w:szCs w:val="20"/>
        </w:rPr>
        <w:t xml:space="preserve"> 100. </w:t>
      </w:r>
      <w:proofErr w:type="spellStart"/>
      <w:proofErr w:type="gramStart"/>
      <w:r w:rsidRPr="000C1295">
        <w:rPr>
          <w:rFonts w:eastAsia="Times New Roman"/>
          <w:bCs/>
          <w:color w:val="808080"/>
          <w:kern w:val="3"/>
          <w:sz w:val="20"/>
          <w:szCs w:val="20"/>
        </w:rPr>
        <w:t>kuruluş</w:t>
      </w:r>
      <w:proofErr w:type="spellEnd"/>
      <w:proofErr w:type="gram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yıldönümünü</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kutlayan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şirket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dünya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çapında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yaygınlaşarak</w:t>
      </w:r>
      <w:proofErr w:type="spellEnd"/>
      <w:r w:rsidRPr="000C1295">
        <w:rPr>
          <w:rFonts w:eastAsia="Times New Roman"/>
          <w:bCs/>
          <w:color w:val="808080"/>
          <w:kern w:val="3"/>
          <w:sz w:val="20"/>
          <w:szCs w:val="20"/>
        </w:rPr>
        <w:t xml:space="preserve"> 495 </w:t>
      </w:r>
      <w:proofErr w:type="spellStart"/>
      <w:r w:rsidRPr="000C1295">
        <w:rPr>
          <w:rFonts w:eastAsia="Times New Roman"/>
          <w:bCs/>
          <w:color w:val="808080"/>
          <w:kern w:val="3"/>
          <w:sz w:val="20"/>
          <w:szCs w:val="20"/>
        </w:rPr>
        <w:t>yan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kuruluşu</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91 </w:t>
      </w:r>
      <w:proofErr w:type="spellStart"/>
      <w:r w:rsidRPr="000C1295">
        <w:rPr>
          <w:rFonts w:eastAsia="Times New Roman"/>
          <w:bCs/>
          <w:color w:val="808080"/>
          <w:kern w:val="3"/>
          <w:sz w:val="20"/>
          <w:szCs w:val="20"/>
        </w:rPr>
        <w:t>bağlı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şirketiyle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dünya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çapında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faaliyet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göstermektedir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Şirket</w:t>
      </w:r>
      <w:proofErr w:type="spellEnd"/>
      <w:r w:rsidRPr="000C1295">
        <w:rPr>
          <w:rFonts w:eastAsia="Times New Roman"/>
          <w:bCs/>
          <w:color w:val="808080"/>
          <w:kern w:val="3"/>
          <w:sz w:val="20"/>
          <w:szCs w:val="20"/>
        </w:rPr>
        <w:t xml:space="preserve"> 31 Mart 2017 </w:t>
      </w:r>
      <w:proofErr w:type="spellStart"/>
      <w:r w:rsidRPr="000C1295">
        <w:rPr>
          <w:rFonts w:eastAsia="Times New Roman"/>
          <w:bCs/>
          <w:color w:val="808080"/>
          <w:kern w:val="3"/>
          <w:sz w:val="20"/>
          <w:szCs w:val="20"/>
        </w:rPr>
        <w:t>tarihinde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sona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eren</w:t>
      </w:r>
      <w:proofErr w:type="spellEnd"/>
      <w:r w:rsidRPr="000C1295">
        <w:rPr>
          <w:rFonts w:eastAsia="Times New Roman"/>
          <w:bCs/>
          <w:color w:val="808080"/>
          <w:kern w:val="3"/>
          <w:sz w:val="20"/>
          <w:szCs w:val="20"/>
        </w:rPr>
        <w:t xml:space="preserve"> </w:t>
      </w:r>
      <w:proofErr w:type="spellStart"/>
      <w:proofErr w:type="gramStart"/>
      <w:r w:rsidRPr="000C1295">
        <w:rPr>
          <w:rFonts w:eastAsia="Times New Roman"/>
          <w:bCs/>
          <w:color w:val="808080"/>
          <w:kern w:val="3"/>
          <w:sz w:val="20"/>
          <w:szCs w:val="20"/>
        </w:rPr>
        <w:t>mali</w:t>
      </w:r>
      <w:proofErr w:type="spellEnd"/>
      <w:proofErr w:type="gram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yıl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için</w:t>
      </w:r>
      <w:proofErr w:type="spellEnd"/>
      <w:r w:rsidRPr="000C1295">
        <w:rPr>
          <w:rFonts w:eastAsia="Times New Roman"/>
          <w:bCs/>
          <w:color w:val="808080"/>
          <w:kern w:val="3"/>
          <w:sz w:val="20"/>
          <w:szCs w:val="20"/>
        </w:rPr>
        <w:t xml:space="preserve"> 61.711 </w:t>
      </w:r>
      <w:proofErr w:type="spellStart"/>
      <w:r w:rsidRPr="000C1295">
        <w:rPr>
          <w:rFonts w:eastAsia="Times New Roman"/>
          <w:bCs/>
          <w:color w:val="808080"/>
          <w:kern w:val="3"/>
          <w:sz w:val="20"/>
          <w:szCs w:val="20"/>
        </w:rPr>
        <w:t>milyar</w:t>
      </w:r>
      <w:proofErr w:type="spellEnd"/>
      <w:r w:rsidRPr="000C1295">
        <w:rPr>
          <w:rFonts w:eastAsia="Times New Roman"/>
          <w:bCs/>
          <w:color w:val="808080"/>
          <w:kern w:val="3"/>
          <w:sz w:val="20"/>
          <w:szCs w:val="20"/>
        </w:rPr>
        <w:t xml:space="preserve"> Euro </w:t>
      </w:r>
      <w:proofErr w:type="spellStart"/>
      <w:r w:rsidRPr="000C1295">
        <w:rPr>
          <w:rFonts w:eastAsia="Times New Roman"/>
          <w:bCs/>
          <w:color w:val="808080"/>
          <w:kern w:val="3"/>
          <w:sz w:val="20"/>
          <w:szCs w:val="20"/>
        </w:rPr>
        <w:t>değerinde</w:t>
      </w:r>
      <w:proofErr w:type="spellEnd"/>
      <w:r w:rsidRPr="000C1295">
        <w:rPr>
          <w:rFonts w:eastAsia="Times New Roman"/>
          <w:bCs/>
          <w:color w:val="808080"/>
          <w:kern w:val="3"/>
          <w:sz w:val="20"/>
          <w:szCs w:val="20"/>
        </w:rPr>
        <w:t xml:space="preserve"> net </w:t>
      </w:r>
      <w:proofErr w:type="spellStart"/>
      <w:r w:rsidRPr="000C1295">
        <w:rPr>
          <w:rFonts w:eastAsia="Times New Roman"/>
          <w:bCs/>
          <w:color w:val="808080"/>
          <w:kern w:val="3"/>
          <w:sz w:val="20"/>
          <w:szCs w:val="20"/>
        </w:rPr>
        <w:t>satış</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açıklamıştır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Bölgesel</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hatları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boyunca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inovasyonlarıyla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yeni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değerlerin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peşinde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gitme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kararlılığına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sahip</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olan</w:t>
      </w:r>
      <w:proofErr w:type="spellEnd"/>
      <w:r w:rsidRPr="000C1295">
        <w:rPr>
          <w:rFonts w:eastAsia="Times New Roman"/>
          <w:bCs/>
          <w:color w:val="808080"/>
          <w:kern w:val="3"/>
          <w:sz w:val="20"/>
          <w:szCs w:val="20"/>
        </w:rPr>
        <w:t xml:space="preserve"> Panasonic, </w:t>
      </w:r>
      <w:proofErr w:type="spellStart"/>
      <w:r w:rsidRPr="000C1295">
        <w:rPr>
          <w:rFonts w:eastAsia="Times New Roman"/>
          <w:bCs/>
          <w:color w:val="808080"/>
          <w:kern w:val="3"/>
          <w:sz w:val="20"/>
          <w:szCs w:val="20"/>
        </w:rPr>
        <w:t>müşterileri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için</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daha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iyi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hayat</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ve</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daha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iyi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dünya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yaratma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çabası</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içerisindedir</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Daha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fazla</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bilgi</w:t>
      </w:r>
      <w:proofErr w:type="spellEnd"/>
      <w:r w:rsidRPr="000C1295">
        <w:rPr>
          <w:rFonts w:eastAsia="Times New Roman"/>
          <w:bCs/>
          <w:color w:val="808080"/>
          <w:kern w:val="3"/>
          <w:sz w:val="20"/>
          <w:szCs w:val="20"/>
        </w:rPr>
        <w:t xml:space="preserve"> </w:t>
      </w:r>
      <w:proofErr w:type="spellStart"/>
      <w:r w:rsidRPr="000C1295">
        <w:rPr>
          <w:rFonts w:eastAsia="Times New Roman"/>
          <w:bCs/>
          <w:color w:val="808080"/>
          <w:kern w:val="3"/>
          <w:sz w:val="20"/>
          <w:szCs w:val="20"/>
        </w:rPr>
        <w:t>için</w:t>
      </w:r>
      <w:proofErr w:type="spellEnd"/>
      <w:r w:rsidRPr="000C1295">
        <w:rPr>
          <w:rFonts w:eastAsia="Times New Roman"/>
          <w:bCs/>
          <w:color w:val="808080"/>
          <w:kern w:val="3"/>
          <w:sz w:val="20"/>
          <w:szCs w:val="20"/>
        </w:rPr>
        <w:t xml:space="preserve">: </w:t>
      </w:r>
      <w:hyperlink r:id="rId11" w:history="1">
        <w:r w:rsidRPr="000C1295">
          <w:rPr>
            <w:rStyle w:val="Kpr"/>
            <w:rFonts w:eastAsia="Times New Roman"/>
            <w:bCs/>
            <w:kern w:val="3"/>
            <w:szCs w:val="20"/>
          </w:rPr>
          <w:t>http://www.panasonic.com/global</w:t>
        </w:r>
      </w:hyperlink>
    </w:p>
    <w:p w14:paraId="47E3EFBB" w14:textId="77777777" w:rsidR="00F1709A" w:rsidRPr="000C1295" w:rsidRDefault="00F1709A" w:rsidP="00F1709A">
      <w:pPr>
        <w:pStyle w:val="GvdeMetni"/>
        <w:spacing w:line="278" w:lineRule="auto"/>
        <w:ind w:right="864"/>
        <w:rPr>
          <w:kern w:val="3"/>
          <w:sz w:val="20"/>
          <w:szCs w:val="20"/>
          <w:lang w:val="en-GB" w:eastAsia="en-GB"/>
        </w:rPr>
        <w:sectPr w:rsidR="00F1709A" w:rsidRPr="000C1295" w:rsidSect="00A32D28">
          <w:headerReference w:type="default" r:id="rId12"/>
          <w:footerReference w:type="default" r:id="rId13"/>
          <w:type w:val="continuous"/>
          <w:pgSz w:w="11910" w:h="16840"/>
          <w:pgMar w:top="2515" w:right="547" w:bottom="274" w:left="547" w:header="576" w:footer="562" w:gutter="0"/>
          <w:cols w:space="40"/>
          <w:docGrid w:linePitch="299"/>
        </w:sectPr>
      </w:pPr>
    </w:p>
    <w:bookmarkEnd w:id="2"/>
    <w:p w14:paraId="3E7C756D" w14:textId="06DE90FA" w:rsidR="004C3445" w:rsidRDefault="004C3445" w:rsidP="00F1709A">
      <w:pPr>
        <w:pStyle w:val="GvdeMetni"/>
        <w:spacing w:line="278" w:lineRule="auto"/>
        <w:ind w:right="864"/>
        <w:rPr>
          <w:kern w:val="3"/>
          <w:lang w:val="en-GB" w:eastAsia="en-GB"/>
        </w:rPr>
      </w:pPr>
    </w:p>
    <w:p w14:paraId="44D469D6" w14:textId="77777777" w:rsidR="00063FE5" w:rsidRPr="00F1709A" w:rsidRDefault="00063FE5" w:rsidP="00F1709A">
      <w:pPr>
        <w:pStyle w:val="GvdeMetni"/>
        <w:spacing w:line="278" w:lineRule="auto"/>
        <w:ind w:right="864"/>
        <w:rPr>
          <w:kern w:val="3"/>
          <w:lang w:val="en-GB" w:eastAsia="en-GB"/>
        </w:rPr>
      </w:pPr>
    </w:p>
    <w:sectPr w:rsidR="00063FE5" w:rsidRPr="00F1709A" w:rsidSect="00A32D28">
      <w:type w:val="continuous"/>
      <w:pgSz w:w="11910" w:h="16840"/>
      <w:pgMar w:top="4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2B88" w14:textId="77777777" w:rsidR="009B04C2" w:rsidRDefault="009B04C2" w:rsidP="00F906AE">
      <w:r>
        <w:separator/>
      </w:r>
    </w:p>
  </w:endnote>
  <w:endnote w:type="continuationSeparator" w:id="0">
    <w:p w14:paraId="220A1353" w14:textId="77777777" w:rsidR="009B04C2" w:rsidRDefault="009B04C2"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77777777" w:rsidR="00C66BFB" w:rsidRDefault="00E6665F">
    <w:pPr>
      <w:pStyle w:val="Altbilgi"/>
    </w:pPr>
    <w:r>
      <w:rPr>
        <w:noProof/>
        <w:lang w:val="tr-TR" w:eastAsia="tr-TR"/>
      </w:rPr>
      <mc:AlternateContent>
        <mc:Choice Requires="wpg">
          <w:drawing>
            <wp:anchor distT="0" distB="0" distL="114300" distR="114300" simplePos="0" relativeHeight="251660288"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E2FDF" id="Group 1" o:spid="_x0000_s1026" style="position:absolute;margin-left:410.95pt;margin-top:-6.45pt;width:184.3pt;height:19.05pt;z-index:251660288;mso-position-horizontal-relative:page" coordorigin="8220,15891"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ECFF" w14:textId="77777777" w:rsidR="009B04C2" w:rsidRDefault="009B04C2" w:rsidP="00F906AE">
      <w:r>
        <w:separator/>
      </w:r>
    </w:p>
  </w:footnote>
  <w:footnote w:type="continuationSeparator" w:id="0">
    <w:p w14:paraId="787A1F2C" w14:textId="77777777" w:rsidR="009B04C2" w:rsidRDefault="009B04C2" w:rsidP="00F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99B6" w14:textId="4A976083" w:rsidR="00574B80" w:rsidRDefault="00574B80" w:rsidP="00574B80">
    <w:pPr>
      <w:spacing w:before="70"/>
      <w:jc w:val="right"/>
      <w:rPr>
        <w:color w:val="231F20"/>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2"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8FB">
      <w:rPr>
        <w:color w:val="006DAD"/>
        <w:sz w:val="28"/>
      </w:rPr>
      <w:t xml:space="preserve">Basın </w:t>
    </w:r>
    <w:proofErr w:type="spellStart"/>
    <w:r w:rsidR="003928FB">
      <w:rPr>
        <w:color w:val="006DAD"/>
        <w:sz w:val="28"/>
      </w:rPr>
      <w:t>Bülteni</w:t>
    </w:r>
    <w:proofErr w:type="spellEnd"/>
    <w:r>
      <w:rPr>
        <w:color w:val="006DAD"/>
        <w:sz w:val="28"/>
      </w:rPr>
      <w:br/>
    </w:r>
  </w:p>
  <w:p w14:paraId="1CA1C97E" w14:textId="77777777" w:rsidR="00574B80" w:rsidRDefault="00574B80" w:rsidP="00574B80">
    <w:pPr>
      <w:spacing w:before="70"/>
      <w:jc w:val="right"/>
      <w:rPr>
        <w:color w:val="231F20"/>
      </w:rPr>
    </w:pPr>
  </w:p>
  <w:p w14:paraId="22C30061" w14:textId="77777777" w:rsidR="00574B80" w:rsidRDefault="00574B80" w:rsidP="00574B80">
    <w:pPr>
      <w:pStyle w:val="GvdeMetni"/>
      <w:rPr>
        <w:sz w:val="20"/>
      </w:rPr>
    </w:pPr>
  </w:p>
  <w:p w14:paraId="2DF24F13" w14:textId="77777777" w:rsidR="00574B80" w:rsidRDefault="00574B80" w:rsidP="00574B80">
    <w:pPr>
      <w:pStyle w:val="stbilgi"/>
    </w:pPr>
  </w:p>
  <w:p w14:paraId="41947BD1" w14:textId="77777777" w:rsidR="00F906AE" w:rsidRPr="00574B80" w:rsidRDefault="00F906AE"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2DE"/>
    <w:multiLevelType w:val="hybridMultilevel"/>
    <w:tmpl w:val="A1A23E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5"/>
    <w:rsid w:val="00015E60"/>
    <w:rsid w:val="0003787D"/>
    <w:rsid w:val="00063DF9"/>
    <w:rsid w:val="00063FE5"/>
    <w:rsid w:val="000674D8"/>
    <w:rsid w:val="0007190D"/>
    <w:rsid w:val="000927C0"/>
    <w:rsid w:val="000C1295"/>
    <w:rsid w:val="000C41BC"/>
    <w:rsid w:val="000D076F"/>
    <w:rsid w:val="000D3189"/>
    <w:rsid w:val="000F4761"/>
    <w:rsid w:val="001308D1"/>
    <w:rsid w:val="001425AF"/>
    <w:rsid w:val="001555A3"/>
    <w:rsid w:val="001E00BD"/>
    <w:rsid w:val="001E106B"/>
    <w:rsid w:val="00250BD6"/>
    <w:rsid w:val="00260FF5"/>
    <w:rsid w:val="00285E18"/>
    <w:rsid w:val="002A5068"/>
    <w:rsid w:val="002B1E8D"/>
    <w:rsid w:val="002E79B7"/>
    <w:rsid w:val="002E7FBA"/>
    <w:rsid w:val="00336C73"/>
    <w:rsid w:val="00366C3A"/>
    <w:rsid w:val="00376AF8"/>
    <w:rsid w:val="003928FB"/>
    <w:rsid w:val="003A31C5"/>
    <w:rsid w:val="003C5A9C"/>
    <w:rsid w:val="004434E1"/>
    <w:rsid w:val="004477C7"/>
    <w:rsid w:val="00454E5A"/>
    <w:rsid w:val="00481B35"/>
    <w:rsid w:val="004A356C"/>
    <w:rsid w:val="004C3445"/>
    <w:rsid w:val="004D6419"/>
    <w:rsid w:val="004E2298"/>
    <w:rsid w:val="0050085A"/>
    <w:rsid w:val="00526846"/>
    <w:rsid w:val="00574B80"/>
    <w:rsid w:val="005E2DFC"/>
    <w:rsid w:val="00630A66"/>
    <w:rsid w:val="00681EF9"/>
    <w:rsid w:val="006A4A20"/>
    <w:rsid w:val="007572C2"/>
    <w:rsid w:val="00772C27"/>
    <w:rsid w:val="007B6D2D"/>
    <w:rsid w:val="00804639"/>
    <w:rsid w:val="00820090"/>
    <w:rsid w:val="00867565"/>
    <w:rsid w:val="00964274"/>
    <w:rsid w:val="0099201F"/>
    <w:rsid w:val="009B04C2"/>
    <w:rsid w:val="009B2D25"/>
    <w:rsid w:val="009C008D"/>
    <w:rsid w:val="009E1F8B"/>
    <w:rsid w:val="00A24B89"/>
    <w:rsid w:val="00A32D28"/>
    <w:rsid w:val="00A82FC3"/>
    <w:rsid w:val="00A878E7"/>
    <w:rsid w:val="00AF081D"/>
    <w:rsid w:val="00B4571B"/>
    <w:rsid w:val="00B4601C"/>
    <w:rsid w:val="00B6662B"/>
    <w:rsid w:val="00B80618"/>
    <w:rsid w:val="00BA31B2"/>
    <w:rsid w:val="00BC4FB0"/>
    <w:rsid w:val="00C01C22"/>
    <w:rsid w:val="00C66BFB"/>
    <w:rsid w:val="00C878A0"/>
    <w:rsid w:val="00C90BCD"/>
    <w:rsid w:val="00CB49C5"/>
    <w:rsid w:val="00CF1424"/>
    <w:rsid w:val="00CF67EE"/>
    <w:rsid w:val="00D21699"/>
    <w:rsid w:val="00D94CE7"/>
    <w:rsid w:val="00DF711D"/>
    <w:rsid w:val="00E6665F"/>
    <w:rsid w:val="00EC57D6"/>
    <w:rsid w:val="00EF30B7"/>
    <w:rsid w:val="00F1114B"/>
    <w:rsid w:val="00F1709A"/>
    <w:rsid w:val="00F22D00"/>
    <w:rsid w:val="00F30BFA"/>
    <w:rsid w:val="00F8340F"/>
    <w:rsid w:val="00F906AE"/>
    <w:rsid w:val="00F92C24"/>
    <w:rsid w:val="00FA1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99"/>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UnresolvedMention">
    <w:name w:val="Unresolved Mention"/>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lang w:val="en-GB"/>
    </w:rPr>
  </w:style>
  <w:style w:type="character" w:customStyle="1" w:styleId="A6">
    <w:name w:val="A6"/>
    <w:uiPriority w:val="99"/>
    <w:rsid w:val="00A24B89"/>
    <w:rPr>
      <w:rFonts w:cs="DINPro"/>
      <w:color w:val="000000"/>
      <w:sz w:val="17"/>
      <w:szCs w:val="17"/>
    </w:rPr>
  </w:style>
  <w:style w:type="character" w:styleId="Gl">
    <w:name w:val="Strong"/>
    <w:uiPriority w:val="22"/>
    <w:qFormat/>
    <w:rsid w:val="0048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13">
      <w:bodyDiv w:val="1"/>
      <w:marLeft w:val="0"/>
      <w:marRight w:val="0"/>
      <w:marTop w:val="0"/>
      <w:marBottom w:val="0"/>
      <w:divBdr>
        <w:top w:val="none" w:sz="0" w:space="0" w:color="auto"/>
        <w:left w:val="none" w:sz="0" w:space="0" w:color="auto"/>
        <w:bottom w:val="none" w:sz="0" w:space="0" w:color="auto"/>
        <w:right w:val="none" w:sz="0" w:space="0" w:color="auto"/>
      </w:divBdr>
    </w:div>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814953648">
      <w:bodyDiv w:val="1"/>
      <w:marLeft w:val="0"/>
      <w:marRight w:val="0"/>
      <w:marTop w:val="0"/>
      <w:marBottom w:val="0"/>
      <w:divBdr>
        <w:top w:val="none" w:sz="0" w:space="0" w:color="auto"/>
        <w:left w:val="none" w:sz="0" w:space="0" w:color="auto"/>
        <w:bottom w:val="none" w:sz="0" w:space="0" w:color="auto"/>
        <w:right w:val="none" w:sz="0" w:space="0" w:color="auto"/>
      </w:divBdr>
    </w:div>
    <w:div w:id="826945740">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954487693">
      <w:bodyDiv w:val="1"/>
      <w:marLeft w:val="0"/>
      <w:marRight w:val="0"/>
      <w:marTop w:val="0"/>
      <w:marBottom w:val="0"/>
      <w:divBdr>
        <w:top w:val="none" w:sz="0" w:space="0" w:color="auto"/>
        <w:left w:val="none" w:sz="0" w:space="0" w:color="auto"/>
        <w:bottom w:val="none" w:sz="0" w:space="0" w:color="auto"/>
        <w:right w:val="none" w:sz="0" w:space="0" w:color="auto"/>
      </w:divBdr>
    </w:div>
    <w:div w:id="1030956104">
      <w:bodyDiv w:val="1"/>
      <w:marLeft w:val="0"/>
      <w:marRight w:val="0"/>
      <w:marTop w:val="0"/>
      <w:marBottom w:val="0"/>
      <w:divBdr>
        <w:top w:val="none" w:sz="0" w:space="0" w:color="auto"/>
        <w:left w:val="none" w:sz="0" w:space="0" w:color="auto"/>
        <w:bottom w:val="none" w:sz="0" w:space="0" w:color="auto"/>
        <w:right w:val="none" w:sz="0" w:space="0" w:color="auto"/>
      </w:divBdr>
    </w:div>
    <w:div w:id="1040975562">
      <w:bodyDiv w:val="1"/>
      <w:marLeft w:val="0"/>
      <w:marRight w:val="0"/>
      <w:marTop w:val="0"/>
      <w:marBottom w:val="0"/>
      <w:divBdr>
        <w:top w:val="none" w:sz="0" w:space="0" w:color="auto"/>
        <w:left w:val="none" w:sz="0" w:space="0" w:color="auto"/>
        <w:bottom w:val="none" w:sz="0" w:space="0" w:color="auto"/>
        <w:right w:val="none" w:sz="0" w:space="0" w:color="auto"/>
      </w:divBdr>
    </w:div>
    <w:div w:id="1349522694">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431925798">
      <w:bodyDiv w:val="1"/>
      <w:marLeft w:val="0"/>
      <w:marRight w:val="0"/>
      <w:marTop w:val="0"/>
      <w:marBottom w:val="0"/>
      <w:divBdr>
        <w:top w:val="none" w:sz="0" w:space="0" w:color="auto"/>
        <w:left w:val="none" w:sz="0" w:space="0" w:color="auto"/>
        <w:bottom w:val="none" w:sz="0" w:space="0" w:color="auto"/>
        <w:right w:val="none" w:sz="0" w:space="0" w:color="auto"/>
      </w:divBdr>
    </w:div>
    <w:div w:id="1434276380">
      <w:bodyDiv w:val="1"/>
      <w:marLeft w:val="0"/>
      <w:marRight w:val="0"/>
      <w:marTop w:val="0"/>
      <w:marBottom w:val="0"/>
      <w:divBdr>
        <w:top w:val="none" w:sz="0" w:space="0" w:color="auto"/>
        <w:left w:val="none" w:sz="0" w:space="0" w:color="auto"/>
        <w:bottom w:val="none" w:sz="0" w:space="0" w:color="auto"/>
        <w:right w:val="none" w:sz="0" w:space="0" w:color="auto"/>
      </w:divBdr>
    </w:div>
    <w:div w:id="1519857397">
      <w:bodyDiv w:val="1"/>
      <w:marLeft w:val="0"/>
      <w:marRight w:val="0"/>
      <w:marTop w:val="0"/>
      <w:marBottom w:val="0"/>
      <w:divBdr>
        <w:top w:val="none" w:sz="0" w:space="0" w:color="auto"/>
        <w:left w:val="none" w:sz="0" w:space="0" w:color="auto"/>
        <w:bottom w:val="none" w:sz="0" w:space="0" w:color="auto"/>
        <w:right w:val="none" w:sz="0" w:space="0" w:color="auto"/>
      </w:divBdr>
    </w:div>
    <w:div w:id="1554661464">
      <w:bodyDiv w:val="1"/>
      <w:marLeft w:val="0"/>
      <w:marRight w:val="0"/>
      <w:marTop w:val="0"/>
      <w:marBottom w:val="0"/>
      <w:divBdr>
        <w:top w:val="none" w:sz="0" w:space="0" w:color="auto"/>
        <w:left w:val="none" w:sz="0" w:space="0" w:color="auto"/>
        <w:bottom w:val="none" w:sz="0" w:space="0" w:color="auto"/>
        <w:right w:val="none" w:sz="0" w:space="0" w:color="auto"/>
      </w:divBdr>
    </w:div>
    <w:div w:id="1599214754">
      <w:bodyDiv w:val="1"/>
      <w:marLeft w:val="0"/>
      <w:marRight w:val="0"/>
      <w:marTop w:val="0"/>
      <w:marBottom w:val="0"/>
      <w:divBdr>
        <w:top w:val="none" w:sz="0" w:space="0" w:color="auto"/>
        <w:left w:val="none" w:sz="0" w:space="0" w:color="auto"/>
        <w:bottom w:val="none" w:sz="0" w:space="0" w:color="auto"/>
        <w:right w:val="none" w:sz="0" w:space="0" w:color="auto"/>
      </w:divBdr>
    </w:div>
    <w:div w:id="1603954556">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055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derk@marjinal.com.tr" TargetMode="External"/><Relationship Id="rId4" Type="http://schemas.openxmlformats.org/officeDocument/2006/relationships/settings" Target="settings.xml"/><Relationship Id="rId9" Type="http://schemas.openxmlformats.org/officeDocument/2006/relationships/hyperlink" Target="https://business.panasonic.com.tr/visual-syst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2.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B7D3A0-1EFE-4DD6-85A0-3881F59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PAN1060_PBBS_PR_Template_v2.indd</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27</cp:revision>
  <cp:lastPrinted>2017-12-05T15:49:00Z</cp:lastPrinted>
  <dcterms:created xsi:type="dcterms:W3CDTF">2018-05-25T08:37:00Z</dcterms:created>
  <dcterms:modified xsi:type="dcterms:W3CDTF">2019-01-23T07:58:00Z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ies>
</file>