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A7" w:rsidRDefault="00AF1947">
      <w:pPr>
        <w:spacing w:line="360" w:lineRule="auto"/>
        <w:rPr>
          <w:rFonts w:ascii="Verdana" w:eastAsia="Verdana" w:hAnsi="Verdana" w:cs="Verdana"/>
          <w:b/>
          <w:color w:val="000000"/>
          <w:sz w:val="32"/>
          <w:szCs w:val="32"/>
          <w:u w:val="single"/>
        </w:rPr>
      </w:pPr>
      <w:r>
        <w:rPr>
          <w:rFonts w:ascii="Verdana" w:eastAsia="Verdana" w:hAnsi="Verdana" w:cs="Verdana"/>
          <w:b/>
          <w:color w:val="000000"/>
          <w:sz w:val="32"/>
          <w:szCs w:val="32"/>
          <w:u w:val="single"/>
        </w:rPr>
        <w:t>BASIN BÜLTENİ</w:t>
      </w:r>
    </w:p>
    <w:p w:rsidR="000B65A7" w:rsidRDefault="000B65A7">
      <w:pPr>
        <w:spacing w:line="360" w:lineRule="auto"/>
        <w:jc w:val="center"/>
        <w:rPr>
          <w:rFonts w:ascii="Verdana" w:eastAsia="Verdana" w:hAnsi="Verdana" w:cs="Verdana"/>
          <w:b/>
          <w:color w:val="000000"/>
          <w:sz w:val="28"/>
          <w:szCs w:val="28"/>
        </w:rPr>
      </w:pPr>
    </w:p>
    <w:p w:rsidR="000B65A7" w:rsidRDefault="00AF1947">
      <w:pPr>
        <w:spacing w:line="360"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My </w:t>
      </w:r>
      <w:proofErr w:type="spellStart"/>
      <w:r>
        <w:rPr>
          <w:rFonts w:ascii="Verdana" w:eastAsia="Verdana" w:hAnsi="Verdana" w:cs="Verdana"/>
          <w:b/>
          <w:color w:val="000000"/>
          <w:sz w:val="28"/>
          <w:szCs w:val="28"/>
        </w:rPr>
        <w:t>Size’ın</w:t>
      </w:r>
      <w:proofErr w:type="spellEnd"/>
      <w:r>
        <w:rPr>
          <w:rFonts w:ascii="Verdana" w:eastAsia="Verdana" w:hAnsi="Verdana" w:cs="Verdana"/>
          <w:b/>
          <w:color w:val="000000"/>
          <w:sz w:val="28"/>
          <w:szCs w:val="28"/>
        </w:rPr>
        <w:t xml:space="preserve"> iletişimi Garaj </w:t>
      </w:r>
      <w:proofErr w:type="spellStart"/>
      <w:r>
        <w:rPr>
          <w:rFonts w:ascii="Verdana" w:eastAsia="Verdana" w:hAnsi="Verdana" w:cs="Verdana"/>
          <w:b/>
          <w:color w:val="000000"/>
          <w:sz w:val="28"/>
          <w:szCs w:val="28"/>
        </w:rPr>
        <w:t>PR’a</w:t>
      </w:r>
      <w:proofErr w:type="spellEnd"/>
      <w:r>
        <w:rPr>
          <w:rFonts w:ascii="Verdana" w:eastAsia="Verdana" w:hAnsi="Verdana" w:cs="Verdana"/>
          <w:b/>
          <w:color w:val="000000"/>
          <w:sz w:val="28"/>
          <w:szCs w:val="28"/>
        </w:rPr>
        <w:t xml:space="preserve"> emane</w:t>
      </w:r>
      <w:r>
        <w:rPr>
          <w:rFonts w:ascii="Verdana" w:eastAsia="Verdana" w:hAnsi="Verdana" w:cs="Verdana"/>
          <w:b/>
          <w:sz w:val="28"/>
          <w:szCs w:val="28"/>
        </w:rPr>
        <w:t>t</w:t>
      </w:r>
    </w:p>
    <w:p w:rsidR="000B65A7" w:rsidRDefault="000B65A7">
      <w:pPr>
        <w:spacing w:line="360" w:lineRule="auto"/>
        <w:rPr>
          <w:rFonts w:ascii="Verdana" w:eastAsia="Verdana" w:hAnsi="Verdana" w:cs="Verdana"/>
          <w:color w:val="000000"/>
          <w:sz w:val="20"/>
          <w:szCs w:val="20"/>
        </w:rPr>
      </w:pPr>
    </w:p>
    <w:p w:rsidR="000B65A7" w:rsidRDefault="00AF1947">
      <w:pPr>
        <w:spacing w:line="360" w:lineRule="auto"/>
        <w:jc w:val="center"/>
        <w:rPr>
          <w:rFonts w:ascii="Verdana" w:eastAsia="Verdana" w:hAnsi="Verdana" w:cs="Verdana"/>
          <w:b/>
        </w:rPr>
      </w:pPr>
      <w:r>
        <w:rPr>
          <w:rFonts w:ascii="Verdana" w:eastAsia="Verdana" w:hAnsi="Verdana" w:cs="Verdana"/>
          <w:b/>
          <w:color w:val="000000"/>
        </w:rPr>
        <w:t xml:space="preserve">Tekstil, e-ticaret, yapı market ve lojistik sektörlerine yönelik geliştirdiği </w:t>
      </w:r>
      <w:r w:rsidR="003A279F">
        <w:rPr>
          <w:rFonts w:ascii="Verdana" w:eastAsia="Verdana" w:hAnsi="Verdana" w:cs="Verdana"/>
          <w:b/>
          <w:color w:val="000000"/>
        </w:rPr>
        <w:t xml:space="preserve">çözümlerle </w:t>
      </w:r>
      <w:r>
        <w:rPr>
          <w:rFonts w:ascii="Verdana" w:eastAsia="Verdana" w:hAnsi="Verdana" w:cs="Verdana"/>
          <w:b/>
          <w:color w:val="000000"/>
        </w:rPr>
        <w:t xml:space="preserve">eşsiz bir ölçme teknolojisi sunan My </w:t>
      </w:r>
      <w:proofErr w:type="spellStart"/>
      <w:r>
        <w:rPr>
          <w:rFonts w:ascii="Verdana" w:eastAsia="Verdana" w:hAnsi="Verdana" w:cs="Verdana"/>
          <w:b/>
          <w:color w:val="000000"/>
        </w:rPr>
        <w:t>Size’ın</w:t>
      </w:r>
      <w:proofErr w:type="spellEnd"/>
      <w:r>
        <w:rPr>
          <w:rFonts w:ascii="Verdana" w:eastAsia="Verdana" w:hAnsi="Verdana" w:cs="Verdana"/>
          <w:b/>
          <w:color w:val="000000"/>
        </w:rPr>
        <w:t xml:space="preserve"> iletişim ajansı startup odaklı hizmet veren Garaj PR oldu.</w:t>
      </w:r>
    </w:p>
    <w:p w:rsidR="000B65A7" w:rsidRDefault="000B65A7">
      <w:pPr>
        <w:rPr>
          <w:rFonts w:ascii="Verdana" w:eastAsia="Verdana" w:hAnsi="Verdana" w:cs="Verdana"/>
          <w:sz w:val="20"/>
          <w:szCs w:val="20"/>
        </w:rPr>
      </w:pPr>
    </w:p>
    <w:p w:rsidR="00C94636" w:rsidRDefault="00AF1947" w:rsidP="00DA54D0">
      <w:pPr>
        <w:pBdr>
          <w:top w:val="nil"/>
          <w:left w:val="nil"/>
          <w:bottom w:val="nil"/>
          <w:right w:val="nil"/>
          <w:between w:val="nil"/>
        </w:pBdr>
        <w:tabs>
          <w:tab w:val="left" w:pos="7797"/>
        </w:tabs>
        <w:spacing w:line="360" w:lineRule="auto"/>
        <w:jc w:val="both"/>
        <w:rPr>
          <w:rFonts w:ascii="Verdana" w:eastAsia="Verdana" w:hAnsi="Verdana" w:cs="Verdana"/>
          <w:color w:val="000000"/>
          <w:sz w:val="20"/>
          <w:szCs w:val="20"/>
        </w:rPr>
      </w:pPr>
      <w:bookmarkStart w:id="0" w:name="_gjdgxs" w:colFirst="0" w:colLast="0"/>
      <w:bookmarkEnd w:id="0"/>
      <w:r>
        <w:rPr>
          <w:rFonts w:ascii="Verdana" w:eastAsia="Verdana" w:hAnsi="Verdana" w:cs="Verdana"/>
          <w:color w:val="000000"/>
          <w:sz w:val="20"/>
          <w:szCs w:val="20"/>
        </w:rPr>
        <w:t xml:space="preserve">2014 yılında kurulan ve tekstil, e-ticaret, yapı market ile kargo sektörlerinde uygulanmak üzere benzeri olmayan bir ölçme teknolojisi sunan My Size, iletişim çalışmalarını Garaj PR ile yürütecek. Amerika’nın en büyük borsalarından </w:t>
      </w:r>
      <w:proofErr w:type="spellStart"/>
      <w:r>
        <w:rPr>
          <w:rFonts w:ascii="Verdana" w:eastAsia="Verdana" w:hAnsi="Verdana" w:cs="Verdana"/>
          <w:color w:val="000000"/>
          <w:sz w:val="20"/>
          <w:szCs w:val="20"/>
        </w:rPr>
        <w:t>Nasdaq’a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kote</w:t>
      </w:r>
      <w:proofErr w:type="spellEnd"/>
      <w:r>
        <w:rPr>
          <w:rFonts w:ascii="Verdana" w:eastAsia="Verdana" w:hAnsi="Verdana" w:cs="Verdana"/>
          <w:color w:val="000000"/>
          <w:sz w:val="20"/>
          <w:szCs w:val="20"/>
        </w:rPr>
        <w:t xml:space="preserve"> olan My Size</w:t>
      </w:r>
      <w:r w:rsidR="003A279F">
        <w:rPr>
          <w:rFonts w:ascii="Verdana" w:eastAsia="Verdana" w:hAnsi="Verdana" w:cs="Verdana"/>
          <w:color w:val="000000"/>
          <w:sz w:val="20"/>
          <w:szCs w:val="20"/>
        </w:rPr>
        <w:t xml:space="preserve"> (MYSZ)</w:t>
      </w:r>
      <w:r>
        <w:rPr>
          <w:rFonts w:ascii="Verdana" w:eastAsia="Verdana" w:hAnsi="Verdana" w:cs="Verdana"/>
          <w:color w:val="000000"/>
          <w:sz w:val="20"/>
          <w:szCs w:val="20"/>
        </w:rPr>
        <w:t xml:space="preserve">, ileri düzey algoritmalarla geliştirdiği </w:t>
      </w:r>
      <w:proofErr w:type="spellStart"/>
      <w:r>
        <w:rPr>
          <w:rFonts w:ascii="Verdana" w:eastAsia="Verdana" w:hAnsi="Verdana" w:cs="Verdana"/>
          <w:color w:val="000000"/>
          <w:sz w:val="20"/>
          <w:szCs w:val="20"/>
        </w:rPr>
        <w:t>MySizeID</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SizeUp</w:t>
      </w:r>
      <w:proofErr w:type="spellEnd"/>
      <w:r>
        <w:rPr>
          <w:rFonts w:ascii="Verdana" w:eastAsia="Verdana" w:hAnsi="Verdana" w:cs="Verdana"/>
          <w:color w:val="000000"/>
          <w:sz w:val="20"/>
          <w:szCs w:val="20"/>
        </w:rPr>
        <w:t xml:space="preserve"> ve </w:t>
      </w:r>
      <w:proofErr w:type="spellStart"/>
      <w:r>
        <w:rPr>
          <w:rFonts w:ascii="Verdana" w:eastAsia="Verdana" w:hAnsi="Verdana" w:cs="Verdana"/>
          <w:color w:val="000000"/>
          <w:sz w:val="20"/>
          <w:szCs w:val="20"/>
        </w:rPr>
        <w:t>BoxSizeID</w:t>
      </w:r>
      <w:proofErr w:type="spellEnd"/>
      <w:r>
        <w:rPr>
          <w:rFonts w:ascii="Verdana" w:eastAsia="Verdana" w:hAnsi="Verdana" w:cs="Verdana"/>
          <w:color w:val="000000"/>
          <w:sz w:val="20"/>
          <w:szCs w:val="20"/>
        </w:rPr>
        <w:t xml:space="preserve"> uygulamaları ile hizmet veriyor. E-ticarette hem tüketici hem de perakendeciler için bir kazan-kazan çözümü sunan </w:t>
      </w:r>
      <w:proofErr w:type="spellStart"/>
      <w:r>
        <w:rPr>
          <w:rFonts w:ascii="Verdana" w:eastAsia="Verdana" w:hAnsi="Verdana" w:cs="Verdana"/>
          <w:color w:val="000000"/>
          <w:sz w:val="20"/>
          <w:szCs w:val="20"/>
        </w:rPr>
        <w:t>MySizeID</w:t>
      </w:r>
      <w:proofErr w:type="spellEnd"/>
      <w:r>
        <w:rPr>
          <w:rFonts w:ascii="Verdana" w:eastAsia="Verdana" w:hAnsi="Verdana" w:cs="Verdana"/>
          <w:color w:val="000000"/>
          <w:sz w:val="20"/>
          <w:szCs w:val="20"/>
        </w:rPr>
        <w:t xml:space="preserve">, tüketiciler için kişisel beden ölçümlerinin </w:t>
      </w:r>
      <w:r w:rsidR="003A279F">
        <w:rPr>
          <w:rFonts w:ascii="Verdana" w:eastAsia="Verdana" w:hAnsi="Verdana" w:cs="Verdana"/>
          <w:color w:val="000000"/>
          <w:sz w:val="20"/>
          <w:szCs w:val="20"/>
        </w:rPr>
        <w:t xml:space="preserve">özel ve </w:t>
      </w:r>
      <w:r>
        <w:rPr>
          <w:rFonts w:ascii="Verdana" w:eastAsia="Verdana" w:hAnsi="Verdana" w:cs="Verdana"/>
          <w:color w:val="000000"/>
          <w:sz w:val="20"/>
          <w:szCs w:val="20"/>
        </w:rPr>
        <w:t xml:space="preserve">güvenli </w:t>
      </w:r>
      <w:r w:rsidR="003A279F">
        <w:rPr>
          <w:rFonts w:ascii="Verdana" w:eastAsia="Verdana" w:hAnsi="Verdana" w:cs="Verdana"/>
          <w:color w:val="000000"/>
          <w:sz w:val="20"/>
          <w:szCs w:val="20"/>
        </w:rPr>
        <w:t xml:space="preserve">bir </w:t>
      </w:r>
      <w:r>
        <w:rPr>
          <w:rFonts w:ascii="Verdana" w:eastAsia="Verdana" w:hAnsi="Verdana" w:cs="Verdana"/>
          <w:color w:val="000000"/>
          <w:sz w:val="20"/>
          <w:szCs w:val="20"/>
        </w:rPr>
        <w:t xml:space="preserve">online profilini oluşturmaya imkân sağlarken, tüketici için “bedenime uymadı” derdine son veriyor, perakendeci için ise iadeyi ortadan kaldırıyor. </w:t>
      </w:r>
      <w:r w:rsidR="003A279F">
        <w:rPr>
          <w:rFonts w:ascii="Verdana" w:eastAsia="Verdana" w:hAnsi="Verdana" w:cs="Verdana"/>
          <w:color w:val="000000"/>
          <w:sz w:val="20"/>
          <w:szCs w:val="20"/>
        </w:rPr>
        <w:t>İnşaat ve y</w:t>
      </w:r>
      <w:r>
        <w:rPr>
          <w:rFonts w:ascii="Verdana" w:eastAsia="Verdana" w:hAnsi="Verdana" w:cs="Verdana"/>
          <w:color w:val="000000"/>
          <w:sz w:val="20"/>
          <w:szCs w:val="20"/>
        </w:rPr>
        <w:t xml:space="preserve">apı market sektörü için geliştirilen </w:t>
      </w:r>
      <w:proofErr w:type="spellStart"/>
      <w:r>
        <w:rPr>
          <w:rFonts w:ascii="Verdana" w:eastAsia="Verdana" w:hAnsi="Verdana" w:cs="Verdana"/>
          <w:color w:val="000000"/>
          <w:sz w:val="20"/>
          <w:szCs w:val="20"/>
        </w:rPr>
        <w:t>SizeUp</w:t>
      </w:r>
      <w:proofErr w:type="spellEnd"/>
      <w:r>
        <w:rPr>
          <w:rFonts w:ascii="Verdana" w:eastAsia="Verdana" w:hAnsi="Verdana" w:cs="Verdana"/>
          <w:color w:val="000000"/>
          <w:sz w:val="20"/>
          <w:szCs w:val="20"/>
        </w:rPr>
        <w:t xml:space="preserve"> </w:t>
      </w:r>
      <w:r w:rsidR="003A279F">
        <w:rPr>
          <w:rFonts w:ascii="Verdana" w:eastAsia="Verdana" w:hAnsi="Verdana" w:cs="Verdana"/>
          <w:color w:val="000000"/>
          <w:sz w:val="20"/>
          <w:szCs w:val="20"/>
        </w:rPr>
        <w:t xml:space="preserve">çözümü </w:t>
      </w:r>
      <w:r>
        <w:rPr>
          <w:rFonts w:ascii="Verdana" w:eastAsia="Verdana" w:hAnsi="Verdana" w:cs="Verdana"/>
          <w:color w:val="000000"/>
          <w:sz w:val="20"/>
          <w:szCs w:val="20"/>
        </w:rPr>
        <w:t xml:space="preserve">ile </w:t>
      </w:r>
      <w:r w:rsidR="003A279F">
        <w:rPr>
          <w:rFonts w:ascii="Verdana" w:eastAsia="Verdana" w:hAnsi="Verdana" w:cs="Verdana"/>
          <w:color w:val="000000"/>
          <w:sz w:val="20"/>
          <w:szCs w:val="20"/>
        </w:rPr>
        <w:t xml:space="preserve">ev için yapılan dekorasyon ve beyaz eşya </w:t>
      </w:r>
      <w:r>
        <w:rPr>
          <w:rFonts w:ascii="Verdana" w:eastAsia="Verdana" w:hAnsi="Verdana" w:cs="Verdana"/>
          <w:color w:val="000000"/>
          <w:sz w:val="20"/>
          <w:szCs w:val="20"/>
        </w:rPr>
        <w:t xml:space="preserve">alışverişlerde doğru ölçümleme yapılmasına olanak sağlanırken, </w:t>
      </w:r>
      <w:proofErr w:type="spellStart"/>
      <w:r>
        <w:rPr>
          <w:rFonts w:ascii="Verdana" w:eastAsia="Verdana" w:hAnsi="Verdana" w:cs="Verdana"/>
          <w:color w:val="000000"/>
          <w:sz w:val="20"/>
          <w:szCs w:val="20"/>
        </w:rPr>
        <w:t>BoxSizeID</w:t>
      </w:r>
      <w:proofErr w:type="spellEnd"/>
      <w:r>
        <w:rPr>
          <w:rFonts w:ascii="Verdana" w:eastAsia="Verdana" w:hAnsi="Verdana" w:cs="Verdana"/>
          <w:color w:val="000000"/>
          <w:sz w:val="20"/>
          <w:szCs w:val="20"/>
        </w:rPr>
        <w:t xml:space="preserve"> uygulaması ise lojistik </w:t>
      </w:r>
      <w:r w:rsidRPr="000508CE">
        <w:rPr>
          <w:rFonts w:ascii="Verdana" w:eastAsia="Verdana" w:hAnsi="Verdana" w:cs="Verdana"/>
          <w:color w:val="000000"/>
          <w:sz w:val="20"/>
          <w:szCs w:val="20"/>
        </w:rPr>
        <w:t>sektörü için 3 boyutlu ölçümlemeyi mümkün kılıyor.</w:t>
      </w:r>
    </w:p>
    <w:p w:rsidR="00DA54D0" w:rsidRDefault="00DA54D0" w:rsidP="00DA54D0">
      <w:pPr>
        <w:pBdr>
          <w:top w:val="nil"/>
          <w:left w:val="nil"/>
          <w:bottom w:val="nil"/>
          <w:right w:val="nil"/>
          <w:between w:val="nil"/>
        </w:pBdr>
        <w:tabs>
          <w:tab w:val="left" w:pos="7797"/>
        </w:tabs>
        <w:spacing w:line="360" w:lineRule="auto"/>
        <w:jc w:val="both"/>
        <w:rPr>
          <w:rFonts w:ascii="Verdana" w:eastAsia="Verdana" w:hAnsi="Verdana" w:cs="Verdana"/>
          <w:color w:val="000000"/>
          <w:sz w:val="20"/>
          <w:szCs w:val="20"/>
        </w:rPr>
      </w:pPr>
    </w:p>
    <w:p w:rsidR="000B65A7" w:rsidRDefault="00AF1947">
      <w:pPr>
        <w:spacing w:line="360" w:lineRule="auto"/>
        <w:rPr>
          <w:rFonts w:ascii="Verdana" w:eastAsia="Verdana" w:hAnsi="Verdana" w:cs="Verdana"/>
          <w:color w:val="D44721"/>
          <w:sz w:val="16"/>
          <w:szCs w:val="16"/>
          <w:u w:val="single"/>
        </w:rPr>
      </w:pPr>
      <w:r>
        <w:rPr>
          <w:rFonts w:ascii="Verdana" w:eastAsia="Verdana" w:hAnsi="Verdana" w:cs="Verdana"/>
          <w:b/>
          <w:color w:val="000000"/>
          <w:sz w:val="16"/>
          <w:szCs w:val="16"/>
        </w:rPr>
        <w:t>İlgili Kişi</w:t>
      </w:r>
      <w:r>
        <w:rPr>
          <w:rFonts w:ascii="Verdana" w:eastAsia="Verdana" w:hAnsi="Verdana" w:cs="Verdana"/>
          <w:color w:val="000000"/>
          <w:sz w:val="16"/>
          <w:szCs w:val="16"/>
        </w:rPr>
        <w:br/>
      </w:r>
      <w:r>
        <w:rPr>
          <w:rFonts w:ascii="Verdana" w:eastAsia="Verdana" w:hAnsi="Verdana" w:cs="Verdana"/>
          <w:color w:val="000000"/>
          <w:sz w:val="16"/>
          <w:szCs w:val="16"/>
          <w:highlight w:val="white"/>
        </w:rPr>
        <w:t>Ayşe Ekin Gündüz</w:t>
      </w:r>
      <w:r>
        <w:rPr>
          <w:rFonts w:ascii="Verdana" w:eastAsia="Verdana" w:hAnsi="Verdana" w:cs="Verdana"/>
          <w:color w:val="000000"/>
          <w:sz w:val="16"/>
          <w:szCs w:val="16"/>
        </w:rPr>
        <w:br/>
      </w:r>
      <w:r>
        <w:rPr>
          <w:rFonts w:ascii="Verdana" w:eastAsia="Verdana" w:hAnsi="Verdana" w:cs="Verdana"/>
          <w:color w:val="000000"/>
          <w:sz w:val="16"/>
          <w:szCs w:val="16"/>
          <w:highlight w:val="white"/>
        </w:rPr>
        <w:t>Garaj PR</w:t>
      </w:r>
      <w:r>
        <w:rPr>
          <w:rFonts w:ascii="Verdana" w:eastAsia="Verdana" w:hAnsi="Verdana" w:cs="Verdana"/>
          <w:color w:val="000000"/>
          <w:sz w:val="16"/>
          <w:szCs w:val="16"/>
        </w:rPr>
        <w:br/>
      </w:r>
      <w:r>
        <w:rPr>
          <w:rFonts w:ascii="Verdana" w:eastAsia="Verdana" w:hAnsi="Verdana" w:cs="Verdana"/>
          <w:color w:val="000000"/>
          <w:sz w:val="16"/>
          <w:szCs w:val="16"/>
          <w:highlight w:val="white"/>
        </w:rPr>
        <w:t>0533 921 43 53</w:t>
      </w:r>
      <w:r>
        <w:rPr>
          <w:rFonts w:ascii="Verdana" w:eastAsia="Verdana" w:hAnsi="Verdana" w:cs="Verdana"/>
          <w:color w:val="000000"/>
          <w:sz w:val="16"/>
          <w:szCs w:val="16"/>
        </w:rPr>
        <w:br/>
      </w:r>
      <w:hyperlink r:id="rId4">
        <w:r>
          <w:rPr>
            <w:rFonts w:ascii="Verdana" w:eastAsia="Verdana" w:hAnsi="Verdana" w:cs="Verdana"/>
            <w:color w:val="0000FF"/>
            <w:sz w:val="16"/>
            <w:szCs w:val="16"/>
            <w:u w:val="single"/>
          </w:rPr>
          <w:t>ayse@garajpr.com</w:t>
        </w:r>
      </w:hyperlink>
    </w:p>
    <w:p w:rsidR="000B65A7" w:rsidRDefault="000B65A7">
      <w:pPr>
        <w:spacing w:line="360" w:lineRule="auto"/>
        <w:jc w:val="both"/>
        <w:rPr>
          <w:rFonts w:ascii="Verdana" w:eastAsia="Verdana" w:hAnsi="Verdana" w:cs="Verdana"/>
          <w:sz w:val="16"/>
          <w:szCs w:val="16"/>
        </w:rPr>
      </w:pPr>
    </w:p>
    <w:p w:rsidR="000B65A7" w:rsidRPr="00C22F7F" w:rsidRDefault="00AF1947" w:rsidP="00C22F7F">
      <w:pPr>
        <w:spacing w:before="160"/>
        <w:jc w:val="both"/>
        <w:rPr>
          <w:rFonts w:asciiTheme="majorHAnsi" w:eastAsia="Verdana" w:hAnsiTheme="majorHAnsi" w:cs="Verdana"/>
          <w:b/>
        </w:rPr>
      </w:pPr>
      <w:r w:rsidRPr="00C22F7F">
        <w:rPr>
          <w:rFonts w:asciiTheme="majorHAnsi" w:eastAsia="Verdana" w:hAnsiTheme="majorHAnsi" w:cs="Verdana"/>
          <w:b/>
        </w:rPr>
        <w:t xml:space="preserve">My </w:t>
      </w:r>
      <w:proofErr w:type="gramStart"/>
      <w:r w:rsidRPr="00C22F7F">
        <w:rPr>
          <w:rFonts w:asciiTheme="majorHAnsi" w:eastAsia="Verdana" w:hAnsiTheme="majorHAnsi" w:cs="Verdana"/>
          <w:b/>
        </w:rPr>
        <w:t>Size</w:t>
      </w:r>
      <w:proofErr w:type="gramEnd"/>
      <w:r w:rsidRPr="00C22F7F">
        <w:rPr>
          <w:rFonts w:asciiTheme="majorHAnsi" w:eastAsia="Verdana" w:hAnsiTheme="majorHAnsi" w:cs="Verdana"/>
          <w:b/>
        </w:rPr>
        <w:t xml:space="preserve"> hakkında</w:t>
      </w:r>
    </w:p>
    <w:p w:rsidR="000B65A7" w:rsidRDefault="00AF1947" w:rsidP="00C22F7F">
      <w:pPr>
        <w:spacing w:before="160"/>
        <w:jc w:val="both"/>
        <w:rPr>
          <w:rFonts w:asciiTheme="majorHAnsi" w:eastAsia="Verdana" w:hAnsiTheme="majorHAnsi" w:cs="Verdana"/>
          <w:color w:val="0000FF"/>
          <w:u w:val="single"/>
        </w:rPr>
      </w:pPr>
      <w:r w:rsidRPr="00C22F7F">
        <w:rPr>
          <w:rFonts w:asciiTheme="majorHAnsi" w:eastAsia="Verdana" w:hAnsiTheme="majorHAnsi" w:cs="Verdana"/>
        </w:rPr>
        <w:t xml:space="preserve">My </w:t>
      </w:r>
      <w:proofErr w:type="gramStart"/>
      <w:r w:rsidRPr="00C22F7F">
        <w:rPr>
          <w:rFonts w:asciiTheme="majorHAnsi" w:eastAsia="Verdana" w:hAnsiTheme="majorHAnsi" w:cs="Verdana"/>
        </w:rPr>
        <w:t>Size</w:t>
      </w:r>
      <w:proofErr w:type="gramEnd"/>
      <w:r w:rsidRPr="00C22F7F">
        <w:rPr>
          <w:rFonts w:asciiTheme="majorHAnsi" w:eastAsia="Verdana" w:hAnsiTheme="majorHAnsi" w:cs="Verdana"/>
        </w:rPr>
        <w:t xml:space="preserve">, </w:t>
      </w:r>
      <w:proofErr w:type="spellStart"/>
      <w:r w:rsidRPr="00C22F7F">
        <w:rPr>
          <w:rFonts w:asciiTheme="majorHAnsi" w:eastAsia="Verdana" w:hAnsiTheme="majorHAnsi" w:cs="Verdana"/>
        </w:rPr>
        <w:t>Inc</w:t>
      </w:r>
      <w:proofErr w:type="spellEnd"/>
      <w:r w:rsidRPr="00C22F7F">
        <w:rPr>
          <w:rFonts w:asciiTheme="majorHAnsi" w:eastAsia="Verdana" w:hAnsiTheme="majorHAnsi" w:cs="Verdana"/>
        </w:rPr>
        <w:t xml:space="preserve">. (TASE: MYSZ) (NASDAQ: MYSZ) giyim, e-ticaret, yapı market, nakliye ve kargo sektörleri dahil son derece kapsamlı bir alanda uygulanmak üzere ileri düzey algoritmalar ve son teknolojiyi temel alan benzersiz bir ölçme teknolojisi geliştirmiştir. Bu markalı teknoloji, daha önce görülmemiş yöntemlerle ölçümleri hesaplayıp kaydedebilen birçok algoritmadan güç almaktadır. </w:t>
      </w:r>
      <w:r w:rsidR="00465704" w:rsidRPr="00C22F7F">
        <w:rPr>
          <w:rFonts w:asciiTheme="majorHAnsi" w:eastAsia="Verdana" w:hAnsiTheme="majorHAnsi" w:cs="Verdana"/>
        </w:rPr>
        <w:t xml:space="preserve">My </w:t>
      </w:r>
      <w:proofErr w:type="gramStart"/>
      <w:r w:rsidR="00465704" w:rsidRPr="00C22F7F">
        <w:rPr>
          <w:rFonts w:asciiTheme="majorHAnsi" w:eastAsia="Verdana" w:hAnsiTheme="majorHAnsi" w:cs="Verdana"/>
        </w:rPr>
        <w:t>Size</w:t>
      </w:r>
      <w:proofErr w:type="gramEnd"/>
      <w:r w:rsidR="00465704" w:rsidRPr="00C22F7F">
        <w:rPr>
          <w:rFonts w:asciiTheme="majorHAnsi" w:eastAsia="Verdana" w:hAnsiTheme="majorHAnsi" w:cs="Verdana"/>
        </w:rPr>
        <w:t xml:space="preserve"> hakkında daha fazla bilgi için </w:t>
      </w:r>
      <w:hyperlink r:id="rId5">
        <w:r w:rsidR="00465704" w:rsidRPr="00465704">
          <w:rPr>
            <w:rFonts w:asciiTheme="majorHAnsi" w:eastAsia="Verdana" w:hAnsiTheme="majorHAnsi" w:cs="Verdana"/>
            <w:color w:val="0000FF"/>
            <w:u w:val="single"/>
          </w:rPr>
          <w:t>www.mysizeid.com</w:t>
        </w:r>
      </w:hyperlink>
      <w:r w:rsidR="00465704" w:rsidRPr="00C22F7F">
        <w:rPr>
          <w:rFonts w:asciiTheme="majorHAnsi" w:eastAsia="Verdana" w:hAnsiTheme="majorHAnsi" w:cs="Verdana"/>
        </w:rPr>
        <w:t xml:space="preserve"> bağlantısı ziyaret edilebilir. </w:t>
      </w:r>
      <w:r w:rsidRPr="00C22F7F">
        <w:rPr>
          <w:rFonts w:asciiTheme="majorHAnsi" w:eastAsia="Verdana" w:hAnsiTheme="majorHAnsi" w:cs="Verdana"/>
        </w:rPr>
        <w:t xml:space="preserve">My </w:t>
      </w:r>
      <w:proofErr w:type="gramStart"/>
      <w:r w:rsidRPr="00C22F7F">
        <w:rPr>
          <w:rFonts w:asciiTheme="majorHAnsi" w:eastAsia="Verdana" w:hAnsiTheme="majorHAnsi" w:cs="Verdana"/>
        </w:rPr>
        <w:t>Size</w:t>
      </w:r>
      <w:proofErr w:type="gramEnd"/>
      <w:r w:rsidRPr="00C22F7F">
        <w:rPr>
          <w:rFonts w:asciiTheme="majorHAnsi" w:eastAsia="Verdana" w:hAnsiTheme="majorHAnsi" w:cs="Verdana"/>
        </w:rPr>
        <w:t xml:space="preserve">, web sitesindeki Yatırım İlişkileri bölümünde yatırımcıların ilgisini çekebilecek önemli bilgileri de düzenli olarak yayınlamaktadır. </w:t>
      </w:r>
      <w:r w:rsidR="00465704" w:rsidRPr="00465704">
        <w:rPr>
          <w:rFonts w:asciiTheme="majorHAnsi" w:eastAsia="Verdana" w:hAnsiTheme="majorHAnsi" w:cs="Verdana"/>
        </w:rPr>
        <w:t xml:space="preserve">My Size; </w:t>
      </w:r>
      <w:hyperlink r:id="rId6" w:history="1">
        <w:r w:rsidR="00465704" w:rsidRPr="00465704">
          <w:rPr>
            <w:rStyle w:val="Kpr"/>
            <w:rFonts w:asciiTheme="majorHAnsi" w:eastAsia="Verdana" w:hAnsiTheme="majorHAnsi" w:cs="Verdana"/>
          </w:rPr>
          <w:t>Facebook</w:t>
        </w:r>
      </w:hyperlink>
      <w:r w:rsidR="00465704" w:rsidRPr="00465704">
        <w:rPr>
          <w:rFonts w:asciiTheme="majorHAnsi" w:eastAsia="Verdana" w:hAnsiTheme="majorHAnsi" w:cs="Verdana"/>
        </w:rPr>
        <w:t xml:space="preserve">, </w:t>
      </w:r>
      <w:hyperlink r:id="rId7" w:history="1">
        <w:r w:rsidR="00465704" w:rsidRPr="00465704">
          <w:rPr>
            <w:rStyle w:val="Kpr"/>
            <w:rFonts w:asciiTheme="majorHAnsi" w:eastAsia="Verdana" w:hAnsiTheme="majorHAnsi" w:cs="Verdana"/>
          </w:rPr>
          <w:t>LinkedIn</w:t>
        </w:r>
      </w:hyperlink>
      <w:r w:rsidR="00465704" w:rsidRPr="00465704">
        <w:rPr>
          <w:rFonts w:asciiTheme="majorHAnsi" w:eastAsia="Verdana" w:hAnsiTheme="majorHAnsi" w:cs="Verdana"/>
        </w:rPr>
        <w:t xml:space="preserve">, </w:t>
      </w:r>
      <w:hyperlink r:id="rId8" w:history="1">
        <w:r w:rsidR="00465704" w:rsidRPr="00465704">
          <w:rPr>
            <w:rStyle w:val="Kpr"/>
            <w:rFonts w:asciiTheme="majorHAnsi" w:eastAsia="Verdana" w:hAnsiTheme="majorHAnsi" w:cs="Verdana"/>
          </w:rPr>
          <w:t>Instagram</w:t>
        </w:r>
      </w:hyperlink>
      <w:r w:rsidR="00465704" w:rsidRPr="00465704">
        <w:rPr>
          <w:rFonts w:asciiTheme="majorHAnsi" w:eastAsia="Verdana" w:hAnsiTheme="majorHAnsi" w:cs="Verdana"/>
        </w:rPr>
        <w:t xml:space="preserve"> ve </w:t>
      </w:r>
      <w:hyperlink r:id="rId9" w:history="1">
        <w:r w:rsidR="00465704" w:rsidRPr="00465704">
          <w:rPr>
            <w:rStyle w:val="Kpr"/>
            <w:rFonts w:asciiTheme="majorHAnsi" w:eastAsia="Verdana" w:hAnsiTheme="majorHAnsi" w:cs="Verdana"/>
          </w:rPr>
          <w:t>Twitter</w:t>
        </w:r>
      </w:hyperlink>
      <w:r w:rsidR="00465704" w:rsidRPr="00465704">
        <w:rPr>
          <w:rFonts w:asciiTheme="majorHAnsi" w:eastAsia="Verdana" w:hAnsiTheme="majorHAnsi" w:cs="Verdana"/>
        </w:rPr>
        <w:t>’dan takip edilebilir.</w:t>
      </w:r>
      <w:bookmarkStart w:id="1" w:name="_GoBack"/>
      <w:bookmarkEnd w:id="1"/>
    </w:p>
    <w:p w:rsidR="00D76E98" w:rsidRPr="00D76E98" w:rsidRDefault="00D76E98" w:rsidP="00D76E98">
      <w:pPr>
        <w:spacing w:before="160"/>
        <w:jc w:val="both"/>
        <w:rPr>
          <w:rFonts w:asciiTheme="majorHAnsi" w:eastAsia="Verdana" w:hAnsiTheme="majorHAnsi" w:cs="Verdana"/>
        </w:rPr>
      </w:pPr>
      <w:r w:rsidRPr="00D76E98">
        <w:rPr>
          <w:rFonts w:asciiTheme="majorHAnsi" w:eastAsia="Verdana" w:hAnsiTheme="majorHAnsi" w:cs="Verdana"/>
        </w:rPr>
        <w:t>•</w:t>
      </w:r>
      <w:r w:rsidRPr="00D76E98">
        <w:rPr>
          <w:rFonts w:asciiTheme="majorHAnsi" w:eastAsia="Verdana" w:hAnsiTheme="majorHAnsi" w:cs="Verdana"/>
        </w:rPr>
        <w:tab/>
      </w:r>
      <w:proofErr w:type="spellStart"/>
      <w:r w:rsidRPr="00D76E98">
        <w:rPr>
          <w:rFonts w:asciiTheme="majorHAnsi" w:eastAsia="Verdana" w:hAnsiTheme="majorHAnsi" w:cs="Verdana"/>
        </w:rPr>
        <w:t>MySizeID’nin</w:t>
      </w:r>
      <w:proofErr w:type="spellEnd"/>
      <w:r w:rsidRPr="00D76E98">
        <w:rPr>
          <w:rFonts w:asciiTheme="majorHAnsi" w:eastAsia="Verdana" w:hAnsiTheme="majorHAnsi" w:cs="Verdana"/>
        </w:rPr>
        <w:t xml:space="preserve"> perakende sektörü için tam kapsamlı çözümlerinin ne nasıl sunduğunu gösteren bir kayıt için lütfen </w:t>
      </w:r>
      <w:hyperlink r:id="rId10" w:history="1">
        <w:r w:rsidRPr="00D76E98">
          <w:rPr>
            <w:rStyle w:val="Kpr"/>
            <w:rFonts w:asciiTheme="majorHAnsi" w:eastAsia="Verdana" w:hAnsiTheme="majorHAnsi" w:cs="Verdana"/>
          </w:rPr>
          <w:t>buraya</w:t>
        </w:r>
      </w:hyperlink>
      <w:r w:rsidRPr="00D76E98">
        <w:rPr>
          <w:rFonts w:asciiTheme="majorHAnsi" w:eastAsia="Verdana" w:hAnsiTheme="majorHAnsi" w:cs="Verdana"/>
        </w:rPr>
        <w:t xml:space="preserve"> tıklayınız.</w:t>
      </w:r>
    </w:p>
    <w:p w:rsidR="00D76E98" w:rsidRPr="00D76E98" w:rsidRDefault="00D76E98" w:rsidP="00D76E98">
      <w:pPr>
        <w:spacing w:before="160"/>
        <w:jc w:val="both"/>
        <w:rPr>
          <w:rFonts w:asciiTheme="majorHAnsi" w:eastAsia="Verdana" w:hAnsiTheme="majorHAnsi" w:cs="Verdana"/>
        </w:rPr>
      </w:pPr>
      <w:r w:rsidRPr="00D76E98">
        <w:rPr>
          <w:rFonts w:asciiTheme="majorHAnsi" w:eastAsia="Verdana" w:hAnsiTheme="majorHAnsi" w:cs="Verdana"/>
        </w:rPr>
        <w:t>•</w:t>
      </w:r>
      <w:r w:rsidRPr="00D76E98">
        <w:rPr>
          <w:rFonts w:asciiTheme="majorHAnsi" w:eastAsia="Verdana" w:hAnsiTheme="majorHAnsi" w:cs="Verdana"/>
        </w:rPr>
        <w:tab/>
        <w:t xml:space="preserve">Çevrimiçi mağazanızda </w:t>
      </w:r>
      <w:proofErr w:type="spellStart"/>
      <w:r w:rsidRPr="00D76E98">
        <w:rPr>
          <w:rFonts w:asciiTheme="majorHAnsi" w:eastAsia="Verdana" w:hAnsiTheme="majorHAnsi" w:cs="Verdana"/>
        </w:rPr>
        <w:t>MySizeID</w:t>
      </w:r>
      <w:proofErr w:type="spellEnd"/>
      <w:r w:rsidRPr="00D76E98">
        <w:rPr>
          <w:rFonts w:asciiTheme="majorHAnsi" w:eastAsia="Verdana" w:hAnsiTheme="majorHAnsi" w:cs="Verdana"/>
        </w:rPr>
        <w:t xml:space="preserve"> çözümüne ulaşab</w:t>
      </w:r>
      <w:r>
        <w:rPr>
          <w:rFonts w:asciiTheme="majorHAnsi" w:eastAsia="Verdana" w:hAnsiTheme="majorHAnsi" w:cs="Verdana"/>
        </w:rPr>
        <w:t>i</w:t>
      </w:r>
      <w:r w:rsidRPr="00D76E98">
        <w:rPr>
          <w:rFonts w:asciiTheme="majorHAnsi" w:eastAsia="Verdana" w:hAnsiTheme="majorHAnsi" w:cs="Verdana"/>
        </w:rPr>
        <w:t xml:space="preserve">leceğiniz bir ay ücretsiz deneme kaydı için </w:t>
      </w:r>
      <w:hyperlink r:id="rId11" w:history="1">
        <w:r w:rsidRPr="00D76E98">
          <w:rPr>
            <w:rStyle w:val="Kpr"/>
            <w:rFonts w:asciiTheme="majorHAnsi" w:eastAsia="Verdana" w:hAnsiTheme="majorHAnsi" w:cs="Verdana"/>
          </w:rPr>
          <w:t>buraya</w:t>
        </w:r>
      </w:hyperlink>
      <w:r w:rsidRPr="00D76E98">
        <w:rPr>
          <w:rFonts w:asciiTheme="majorHAnsi" w:eastAsia="Verdana" w:hAnsiTheme="majorHAnsi" w:cs="Verdana"/>
        </w:rPr>
        <w:t xml:space="preserve"> tıklayınız. </w:t>
      </w:r>
    </w:p>
    <w:p w:rsidR="00D76E98" w:rsidRPr="00D76E98" w:rsidRDefault="00D76E98" w:rsidP="00D76E98">
      <w:pPr>
        <w:spacing w:before="160"/>
        <w:jc w:val="both"/>
        <w:rPr>
          <w:rFonts w:asciiTheme="majorHAnsi" w:eastAsia="Verdana" w:hAnsiTheme="majorHAnsi" w:cs="Verdana"/>
        </w:rPr>
      </w:pPr>
      <w:r w:rsidRPr="00D76E98">
        <w:rPr>
          <w:rFonts w:asciiTheme="majorHAnsi" w:eastAsia="Verdana" w:hAnsiTheme="majorHAnsi" w:cs="Verdana"/>
        </w:rPr>
        <w:t>•</w:t>
      </w:r>
      <w:r w:rsidRPr="00D76E98">
        <w:rPr>
          <w:rFonts w:asciiTheme="majorHAnsi" w:eastAsia="Verdana" w:hAnsiTheme="majorHAnsi" w:cs="Verdana"/>
        </w:rPr>
        <w:tab/>
      </w:r>
      <w:proofErr w:type="spellStart"/>
      <w:r w:rsidRPr="00D76E98">
        <w:rPr>
          <w:rFonts w:asciiTheme="majorHAnsi" w:eastAsia="Verdana" w:hAnsiTheme="majorHAnsi" w:cs="Verdana"/>
        </w:rPr>
        <w:t>iO</w:t>
      </w:r>
      <w:r>
        <w:rPr>
          <w:rFonts w:asciiTheme="majorHAnsi" w:eastAsia="Verdana" w:hAnsiTheme="majorHAnsi" w:cs="Verdana"/>
        </w:rPr>
        <w:t>S</w:t>
      </w:r>
      <w:proofErr w:type="spellEnd"/>
      <w:r w:rsidRPr="00D76E98">
        <w:rPr>
          <w:rFonts w:asciiTheme="majorHAnsi" w:eastAsia="Verdana" w:hAnsiTheme="majorHAnsi" w:cs="Verdana"/>
        </w:rPr>
        <w:t xml:space="preserve"> için </w:t>
      </w:r>
      <w:hyperlink r:id="rId12" w:history="1">
        <w:proofErr w:type="spellStart"/>
        <w:r w:rsidRPr="00D76E98">
          <w:rPr>
            <w:rStyle w:val="Kpr"/>
            <w:rFonts w:asciiTheme="majorHAnsi" w:eastAsia="Verdana" w:hAnsiTheme="majorHAnsi" w:cs="Verdana"/>
          </w:rPr>
          <w:t>MySizeID</w:t>
        </w:r>
        <w:proofErr w:type="spellEnd"/>
        <w:r w:rsidRPr="00D76E98">
          <w:rPr>
            <w:rStyle w:val="Kpr"/>
            <w:rFonts w:asciiTheme="majorHAnsi" w:eastAsia="Verdana" w:hAnsiTheme="majorHAnsi" w:cs="Verdana"/>
          </w:rPr>
          <w:t xml:space="preserve"> </w:t>
        </w:r>
      </w:hyperlink>
      <w:r w:rsidRPr="00D76E98">
        <w:rPr>
          <w:rFonts w:asciiTheme="majorHAnsi" w:eastAsia="Verdana" w:hAnsiTheme="majorHAnsi" w:cs="Verdana"/>
        </w:rPr>
        <w:t xml:space="preserve"> </w:t>
      </w:r>
    </w:p>
    <w:p w:rsidR="00D76E98" w:rsidRPr="00D76E98" w:rsidRDefault="00D76E98" w:rsidP="00D76E98">
      <w:pPr>
        <w:spacing w:before="160"/>
        <w:jc w:val="both"/>
        <w:rPr>
          <w:rFonts w:asciiTheme="majorHAnsi" w:eastAsia="Verdana" w:hAnsiTheme="majorHAnsi" w:cs="Verdana"/>
        </w:rPr>
      </w:pPr>
      <w:r w:rsidRPr="00D76E98">
        <w:rPr>
          <w:rFonts w:asciiTheme="majorHAnsi" w:eastAsia="Verdana" w:hAnsiTheme="majorHAnsi" w:cs="Verdana"/>
        </w:rPr>
        <w:lastRenderedPageBreak/>
        <w:t>•</w:t>
      </w:r>
      <w:r w:rsidRPr="00D76E98">
        <w:rPr>
          <w:rFonts w:asciiTheme="majorHAnsi" w:eastAsia="Verdana" w:hAnsiTheme="majorHAnsi" w:cs="Verdana"/>
        </w:rPr>
        <w:tab/>
      </w:r>
      <w:proofErr w:type="spellStart"/>
      <w:r w:rsidRPr="00D76E98">
        <w:rPr>
          <w:rFonts w:asciiTheme="majorHAnsi" w:eastAsia="Verdana" w:hAnsiTheme="majorHAnsi" w:cs="Verdana"/>
        </w:rPr>
        <w:t>Android</w:t>
      </w:r>
      <w:proofErr w:type="spellEnd"/>
      <w:r w:rsidRPr="00D76E98">
        <w:rPr>
          <w:rFonts w:asciiTheme="majorHAnsi" w:eastAsia="Verdana" w:hAnsiTheme="majorHAnsi" w:cs="Verdana"/>
        </w:rPr>
        <w:t xml:space="preserve"> için </w:t>
      </w:r>
      <w:hyperlink r:id="rId13" w:history="1">
        <w:proofErr w:type="spellStart"/>
        <w:r w:rsidRPr="00DA54D0">
          <w:rPr>
            <w:rStyle w:val="Kpr"/>
            <w:rFonts w:asciiTheme="majorHAnsi" w:eastAsia="Verdana" w:hAnsiTheme="majorHAnsi" w:cs="Verdana"/>
          </w:rPr>
          <w:t>MySizeID</w:t>
        </w:r>
        <w:proofErr w:type="spellEnd"/>
      </w:hyperlink>
    </w:p>
    <w:p w:rsidR="00D76E98" w:rsidRPr="00C22F7F" w:rsidRDefault="00D76E98" w:rsidP="00D76E98">
      <w:pPr>
        <w:spacing w:before="160"/>
        <w:jc w:val="both"/>
        <w:rPr>
          <w:rFonts w:asciiTheme="majorHAnsi" w:eastAsia="Verdana" w:hAnsiTheme="majorHAnsi" w:cs="Verdana"/>
        </w:rPr>
      </w:pPr>
      <w:r w:rsidRPr="00D76E98">
        <w:rPr>
          <w:rFonts w:asciiTheme="majorHAnsi" w:eastAsia="Verdana" w:hAnsiTheme="majorHAnsi" w:cs="Verdana"/>
        </w:rPr>
        <w:t>•</w:t>
      </w:r>
      <w:r w:rsidRPr="00D76E98">
        <w:rPr>
          <w:rFonts w:asciiTheme="majorHAnsi" w:eastAsia="Verdana" w:hAnsiTheme="majorHAnsi" w:cs="Verdana"/>
        </w:rPr>
        <w:tab/>
      </w:r>
      <w:proofErr w:type="spellStart"/>
      <w:r w:rsidRPr="00D76E98">
        <w:rPr>
          <w:rFonts w:asciiTheme="majorHAnsi" w:eastAsia="Verdana" w:hAnsiTheme="majorHAnsi" w:cs="Verdana"/>
        </w:rPr>
        <w:t>BoxSizeID</w:t>
      </w:r>
      <w:proofErr w:type="spellEnd"/>
      <w:r w:rsidRPr="00D76E98">
        <w:rPr>
          <w:rFonts w:asciiTheme="majorHAnsi" w:eastAsia="Verdana" w:hAnsiTheme="majorHAnsi" w:cs="Verdana"/>
        </w:rPr>
        <w:t xml:space="preserve"> uygulamasının </w:t>
      </w:r>
      <w:hyperlink r:id="rId14" w:history="1">
        <w:r w:rsidRPr="00D76E98">
          <w:rPr>
            <w:rStyle w:val="Kpr"/>
            <w:rFonts w:asciiTheme="majorHAnsi" w:eastAsia="Verdana" w:hAnsiTheme="majorHAnsi" w:cs="Verdana"/>
          </w:rPr>
          <w:t>nasıl</w:t>
        </w:r>
      </w:hyperlink>
      <w:r w:rsidRPr="00D76E98">
        <w:rPr>
          <w:rFonts w:asciiTheme="majorHAnsi" w:eastAsia="Verdana" w:hAnsiTheme="majorHAnsi" w:cs="Verdana"/>
        </w:rPr>
        <w:t xml:space="preserve"> çalıştığını görmek için bu bağlantıya tıklayınız.</w:t>
      </w:r>
    </w:p>
    <w:p w:rsidR="000B65A7" w:rsidRDefault="000B65A7">
      <w:pPr>
        <w:spacing w:line="360" w:lineRule="auto"/>
        <w:jc w:val="both"/>
        <w:rPr>
          <w:rFonts w:ascii="Verdana" w:eastAsia="Verdana" w:hAnsi="Verdana" w:cs="Verdana"/>
          <w:sz w:val="16"/>
          <w:szCs w:val="16"/>
        </w:rPr>
      </w:pPr>
    </w:p>
    <w:p w:rsidR="000B65A7" w:rsidRDefault="00AF1947">
      <w:pPr>
        <w:rPr>
          <w:rFonts w:ascii="Verdana" w:eastAsia="Verdana" w:hAnsi="Verdana" w:cs="Verdana"/>
          <w:b/>
          <w:sz w:val="16"/>
          <w:szCs w:val="16"/>
        </w:rPr>
      </w:pPr>
      <w:r>
        <w:rPr>
          <w:rFonts w:ascii="Verdana" w:eastAsia="Verdana" w:hAnsi="Verdana" w:cs="Verdana"/>
          <w:b/>
          <w:sz w:val="16"/>
          <w:szCs w:val="16"/>
        </w:rPr>
        <w:t>Garaj PR hakkında:</w:t>
      </w:r>
    </w:p>
    <w:p w:rsidR="000B65A7" w:rsidRDefault="000B65A7">
      <w:pPr>
        <w:rPr>
          <w:rFonts w:ascii="Verdana" w:eastAsia="Verdana" w:hAnsi="Verdana" w:cs="Verdana"/>
          <w:sz w:val="16"/>
          <w:szCs w:val="16"/>
        </w:rPr>
      </w:pPr>
    </w:p>
    <w:p w:rsidR="000B65A7" w:rsidRDefault="00AF1947">
      <w:pPr>
        <w:spacing w:line="360" w:lineRule="auto"/>
        <w:jc w:val="both"/>
        <w:rPr>
          <w:rFonts w:ascii="Verdana" w:eastAsia="Verdana" w:hAnsi="Verdana" w:cs="Verdana"/>
          <w:sz w:val="16"/>
          <w:szCs w:val="16"/>
        </w:rPr>
      </w:pPr>
      <w:proofErr w:type="spellStart"/>
      <w:r>
        <w:rPr>
          <w:rFonts w:ascii="Verdana" w:eastAsia="Verdana" w:hAnsi="Verdana" w:cs="Verdana"/>
          <w:sz w:val="16"/>
          <w:szCs w:val="16"/>
        </w:rPr>
        <w:t>Kurumiçi</w:t>
      </w:r>
      <w:proofErr w:type="spellEnd"/>
      <w:r>
        <w:rPr>
          <w:rFonts w:ascii="Verdana" w:eastAsia="Verdana" w:hAnsi="Verdana" w:cs="Verdana"/>
          <w:sz w:val="16"/>
          <w:szCs w:val="16"/>
        </w:rPr>
        <w:t xml:space="preserve"> girişim olarak 2019 yılında faaliyetlerine başlayan Garaj PR, 1993 yılından beri adanmanın gücünü sağlam verilerle harmanlayarak, müşterilerinin hedeflediği kitlenin fikirlerini, görüşlerini ve davranışlarını dönüştürecek derin kavrayışlar geliştiren Türkiye'nin en itibarlı ajanslarından Marjinal </w:t>
      </w:r>
      <w:proofErr w:type="spellStart"/>
      <w:r>
        <w:rPr>
          <w:rFonts w:ascii="Verdana" w:eastAsia="Verdana" w:hAnsi="Verdana" w:cs="Verdana"/>
          <w:sz w:val="16"/>
          <w:szCs w:val="16"/>
        </w:rPr>
        <w:t>Porter</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Novelli’nin</w:t>
      </w:r>
      <w:proofErr w:type="spellEnd"/>
      <w:r>
        <w:rPr>
          <w:rFonts w:ascii="Verdana" w:eastAsia="Verdana" w:hAnsi="Verdana" w:cs="Verdana"/>
          <w:sz w:val="16"/>
          <w:szCs w:val="16"/>
        </w:rPr>
        <w:t xml:space="preserve"> iştiraki olarak hizmet vermektedir. “Birlikte Büyüyeceğiz” mottosuyla iletişim dünyasına yeni bir soluk getiren Garaj PR, startup ve girişim odaklı 360 derece iletişim hizmeti sunmaktadır. </w:t>
      </w:r>
      <w:hyperlink r:id="rId15">
        <w:r>
          <w:rPr>
            <w:rFonts w:ascii="Verdana" w:eastAsia="Verdana" w:hAnsi="Verdana" w:cs="Verdana"/>
            <w:color w:val="0000FF"/>
            <w:sz w:val="16"/>
            <w:szCs w:val="16"/>
            <w:u w:val="single"/>
          </w:rPr>
          <w:t>www.garajpr.com</w:t>
        </w:r>
      </w:hyperlink>
    </w:p>
    <w:p w:rsidR="000B65A7" w:rsidRDefault="000B65A7">
      <w:pPr>
        <w:spacing w:line="360" w:lineRule="auto"/>
        <w:jc w:val="both"/>
        <w:rPr>
          <w:rFonts w:ascii="Verdana" w:eastAsia="Verdana" w:hAnsi="Verdana" w:cs="Verdana"/>
          <w:sz w:val="16"/>
          <w:szCs w:val="16"/>
        </w:rPr>
      </w:pPr>
    </w:p>
    <w:sectPr w:rsidR="000B65A7">
      <w:pgSz w:w="11900" w:h="16840"/>
      <w:pgMar w:top="1440" w:right="985" w:bottom="144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A7"/>
    <w:rsid w:val="000508CE"/>
    <w:rsid w:val="000B65A7"/>
    <w:rsid w:val="003A279F"/>
    <w:rsid w:val="00465704"/>
    <w:rsid w:val="00AF1947"/>
    <w:rsid w:val="00C22F7F"/>
    <w:rsid w:val="00C94636"/>
    <w:rsid w:val="00D424CF"/>
    <w:rsid w:val="00D76E98"/>
    <w:rsid w:val="00DA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E8EB"/>
  <w15:docId w15:val="{1F1C7B15-8C50-4084-8537-F13DD399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15C05"/>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6D4D51"/>
    <w:rPr>
      <w:color w:val="0000FF" w:themeColor="hyperlink"/>
      <w:u w:val="single"/>
    </w:rPr>
  </w:style>
  <w:style w:type="character" w:customStyle="1" w:styleId="zmlenmeyenBahsetme1">
    <w:name w:val="Çözümlenmeyen Bahsetme1"/>
    <w:basedOn w:val="VarsaylanParagrafYazTipi"/>
    <w:uiPriority w:val="99"/>
    <w:semiHidden/>
    <w:unhideWhenUsed/>
    <w:rsid w:val="00D42577"/>
    <w:rPr>
      <w:color w:val="605E5C"/>
      <w:shd w:val="clear" w:color="auto" w:fill="E1DFDD"/>
    </w:rPr>
  </w:style>
  <w:style w:type="character" w:customStyle="1" w:styleId="tlid-translation">
    <w:name w:val="tlid-translation"/>
    <w:basedOn w:val="VarsaylanParagrafYazTipi"/>
    <w:rsid w:val="008B3F28"/>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VarsaylanParagrafYazTipi"/>
    <w:rsid w:val="00C94636"/>
  </w:style>
  <w:style w:type="character" w:customStyle="1" w:styleId="normaltextrun">
    <w:name w:val="normaltextrun"/>
    <w:basedOn w:val="VarsaylanParagrafYazTipi"/>
    <w:rsid w:val="00C94636"/>
  </w:style>
  <w:style w:type="character" w:customStyle="1" w:styleId="eop">
    <w:name w:val="eop"/>
    <w:basedOn w:val="VarsaylanParagrafYazTipi"/>
    <w:rsid w:val="00C94636"/>
  </w:style>
  <w:style w:type="character" w:styleId="zmlenmeyenBahsetme">
    <w:name w:val="Unresolved Mention"/>
    <w:basedOn w:val="VarsaylanParagrafYazTipi"/>
    <w:uiPriority w:val="99"/>
    <w:semiHidden/>
    <w:unhideWhenUsed/>
    <w:rsid w:val="00C9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ysize/?hl=en" TargetMode="External"/><Relationship Id="rId13" Type="http://schemas.openxmlformats.org/officeDocument/2006/relationships/hyperlink" Target="https://go.onelink.me/app/prmyszand" TargetMode="External"/><Relationship Id="rId3" Type="http://schemas.openxmlformats.org/officeDocument/2006/relationships/webSettings" Target="webSettings.xml"/><Relationship Id="rId7" Type="http://schemas.openxmlformats.org/officeDocument/2006/relationships/hyperlink" Target="https://www.linkedin.com/company/mysizeid" TargetMode="External"/><Relationship Id="rId12" Type="http://schemas.openxmlformats.org/officeDocument/2006/relationships/hyperlink" Target="https://itunes.apple.com/il/app/mysizeid-measure-perfect-fit/id1433748661?mt=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mysizeid/" TargetMode="External"/><Relationship Id="rId11" Type="http://schemas.openxmlformats.org/officeDocument/2006/relationships/hyperlink" Target="http://mysizeid.com/admin/" TargetMode="External"/><Relationship Id="rId5" Type="http://schemas.openxmlformats.org/officeDocument/2006/relationships/hyperlink" Target="http://www.mysizeid.com/" TargetMode="External"/><Relationship Id="rId15" Type="http://schemas.openxmlformats.org/officeDocument/2006/relationships/hyperlink" Target="http://www.garajpr.com" TargetMode="External"/><Relationship Id="rId10" Type="http://schemas.openxmlformats.org/officeDocument/2006/relationships/hyperlink" Target="https://www.youtube.com/watch?v=h_rhAxaWNDU&amp;t=22s" TargetMode="External"/><Relationship Id="rId4" Type="http://schemas.openxmlformats.org/officeDocument/2006/relationships/hyperlink" Target="mailto:ayse@garajpr.com" TargetMode="External"/><Relationship Id="rId9" Type="http://schemas.openxmlformats.org/officeDocument/2006/relationships/hyperlink" Target="https://twitter.com/mysizeinc" TargetMode="External"/><Relationship Id="rId14" Type="http://schemas.openxmlformats.org/officeDocument/2006/relationships/hyperlink" Target="https://www.youtube.com/watch?v=ApFEYqP5L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Ulaş Tuna</cp:lastModifiedBy>
  <cp:revision>10</cp:revision>
  <dcterms:created xsi:type="dcterms:W3CDTF">2019-03-12T06:52:00Z</dcterms:created>
  <dcterms:modified xsi:type="dcterms:W3CDTF">2019-03-12T12:34:00Z</dcterms:modified>
</cp:coreProperties>
</file>