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A9A00" w14:textId="77777777" w:rsidR="00B55460" w:rsidRPr="00A1445B" w:rsidRDefault="00B55460" w:rsidP="0003582A">
      <w:pPr>
        <w:keepNext/>
        <w:keepLines/>
        <w:tabs>
          <w:tab w:val="left" w:pos="360"/>
          <w:tab w:val="left" w:pos="547"/>
        </w:tabs>
        <w:spacing w:line="360" w:lineRule="auto"/>
        <w:outlineLvl w:val="1"/>
        <w:rPr>
          <w:rFonts w:ascii="Verdana" w:eastAsia="MS Gothic" w:hAnsi="Verdana"/>
          <w:b/>
          <w:bCs/>
          <w:color w:val="000000" w:themeColor="text1"/>
          <w:sz w:val="32"/>
          <w:szCs w:val="32"/>
          <w:u w:val="single"/>
          <w:lang w:eastAsia="ja-JP"/>
        </w:rPr>
      </w:pPr>
      <w:r w:rsidRPr="00A1445B">
        <w:rPr>
          <w:rFonts w:ascii="Verdana" w:eastAsia="MS Gothic" w:hAnsi="Verdana"/>
          <w:b/>
          <w:bCs/>
          <w:color w:val="000000" w:themeColor="text1"/>
          <w:sz w:val="32"/>
          <w:szCs w:val="32"/>
          <w:u w:val="single"/>
          <w:lang w:eastAsia="ja-JP"/>
        </w:rPr>
        <w:t>BASIN BÜLTENİ</w:t>
      </w:r>
    </w:p>
    <w:p w14:paraId="45B2B97B" w14:textId="77777777" w:rsidR="00B55460" w:rsidRDefault="00B55460" w:rsidP="0003582A">
      <w:pPr>
        <w:keepNext/>
        <w:keepLines/>
        <w:tabs>
          <w:tab w:val="left" w:pos="360"/>
          <w:tab w:val="left" w:pos="547"/>
        </w:tabs>
        <w:spacing w:line="360" w:lineRule="auto"/>
        <w:outlineLvl w:val="1"/>
        <w:rPr>
          <w:rFonts w:ascii="Verdana" w:eastAsia="MS Gothic" w:hAnsi="Verdana"/>
          <w:b/>
          <w:bCs/>
          <w:color w:val="000000" w:themeColor="text1"/>
          <w:sz w:val="20"/>
          <w:szCs w:val="20"/>
          <w:lang w:eastAsia="ja-JP"/>
        </w:rPr>
      </w:pPr>
    </w:p>
    <w:p w14:paraId="74828876" w14:textId="77777777" w:rsidR="00B55460" w:rsidRPr="0003582A" w:rsidRDefault="00B55460" w:rsidP="0003582A">
      <w:pPr>
        <w:keepNext/>
        <w:keepLines/>
        <w:tabs>
          <w:tab w:val="left" w:pos="360"/>
          <w:tab w:val="left" w:pos="547"/>
        </w:tabs>
        <w:spacing w:line="360" w:lineRule="auto"/>
        <w:jc w:val="center"/>
        <w:outlineLvl w:val="1"/>
        <w:rPr>
          <w:rFonts w:ascii="Verdana" w:eastAsia="MS Gothic" w:hAnsi="Verdana"/>
          <w:b/>
          <w:bCs/>
          <w:color w:val="000000" w:themeColor="text1"/>
          <w:sz w:val="28"/>
          <w:szCs w:val="28"/>
          <w:lang w:val="tr-TR" w:eastAsia="ja-JP"/>
        </w:rPr>
      </w:pPr>
      <w:r w:rsidRPr="0003582A">
        <w:rPr>
          <w:rFonts w:ascii="Verdana" w:eastAsia="MS Gothic" w:hAnsi="Verdana"/>
          <w:b/>
          <w:bCs/>
          <w:color w:val="000000" w:themeColor="text1"/>
          <w:sz w:val="28"/>
          <w:szCs w:val="28"/>
          <w:lang w:val="tr-TR" w:eastAsia="ja-JP"/>
        </w:rPr>
        <w:t xml:space="preserve">HP </w:t>
      </w:r>
      <w:proofErr w:type="spellStart"/>
      <w:r w:rsidRPr="0003582A">
        <w:rPr>
          <w:rFonts w:ascii="Verdana" w:eastAsia="MS Gothic" w:hAnsi="Verdana"/>
          <w:b/>
          <w:bCs/>
          <w:color w:val="000000" w:themeColor="text1"/>
          <w:sz w:val="28"/>
          <w:szCs w:val="28"/>
          <w:lang w:val="tr-TR" w:eastAsia="ja-JP"/>
        </w:rPr>
        <w:t>Wolf</w:t>
      </w:r>
      <w:proofErr w:type="spellEnd"/>
      <w:r w:rsidRPr="0003582A">
        <w:rPr>
          <w:rFonts w:ascii="Verdana" w:eastAsia="MS Gothic" w:hAnsi="Verdana"/>
          <w:b/>
          <w:bCs/>
          <w:color w:val="000000" w:themeColor="text1"/>
          <w:sz w:val="28"/>
          <w:szCs w:val="28"/>
          <w:lang w:val="tr-TR" w:eastAsia="ja-JP"/>
        </w:rPr>
        <w:t xml:space="preserve"> Security, saldırganların zararlı yazılım üretmek için yapay </w:t>
      </w:r>
      <w:proofErr w:type="gramStart"/>
      <w:r w:rsidRPr="0003582A">
        <w:rPr>
          <w:rFonts w:ascii="Verdana" w:eastAsia="MS Gothic" w:hAnsi="Verdana"/>
          <w:b/>
          <w:bCs/>
          <w:color w:val="000000" w:themeColor="text1"/>
          <w:sz w:val="28"/>
          <w:szCs w:val="28"/>
          <w:lang w:val="tr-TR" w:eastAsia="ja-JP"/>
        </w:rPr>
        <w:t>zeka</w:t>
      </w:r>
      <w:proofErr w:type="gramEnd"/>
      <w:r w:rsidRPr="0003582A">
        <w:rPr>
          <w:rFonts w:ascii="Verdana" w:eastAsia="MS Gothic" w:hAnsi="Verdana"/>
          <w:b/>
          <w:bCs/>
          <w:color w:val="000000" w:themeColor="text1"/>
          <w:sz w:val="28"/>
          <w:szCs w:val="28"/>
          <w:lang w:val="tr-TR" w:eastAsia="ja-JP"/>
        </w:rPr>
        <w:t xml:space="preserve"> kullandıklarına dair kanıtları ortaya çıkardı</w:t>
      </w:r>
    </w:p>
    <w:p w14:paraId="4EB9FC78" w14:textId="77777777" w:rsidR="00B55460" w:rsidRPr="0003582A" w:rsidRDefault="00B55460" w:rsidP="0003582A">
      <w:pPr>
        <w:keepNext/>
        <w:keepLines/>
        <w:tabs>
          <w:tab w:val="left" w:pos="360"/>
          <w:tab w:val="left" w:pos="547"/>
        </w:tabs>
        <w:spacing w:line="360" w:lineRule="auto"/>
        <w:outlineLvl w:val="1"/>
        <w:rPr>
          <w:rFonts w:ascii="Verdana" w:eastAsia="MS Gothic" w:hAnsi="Verdana"/>
          <w:b/>
          <w:bCs/>
          <w:color w:val="000000" w:themeColor="text1"/>
          <w:sz w:val="20"/>
          <w:szCs w:val="20"/>
          <w:lang w:val="tr-TR" w:eastAsia="ja-JP"/>
        </w:rPr>
      </w:pPr>
    </w:p>
    <w:p w14:paraId="50176D1F" w14:textId="36BE75DA" w:rsidR="00B55460" w:rsidRPr="0003582A" w:rsidRDefault="00B55460" w:rsidP="0003582A">
      <w:pPr>
        <w:keepNext/>
        <w:keepLines/>
        <w:tabs>
          <w:tab w:val="left" w:pos="360"/>
          <w:tab w:val="left" w:pos="547"/>
        </w:tabs>
        <w:spacing w:line="360" w:lineRule="auto"/>
        <w:jc w:val="center"/>
        <w:outlineLvl w:val="1"/>
        <w:rPr>
          <w:rFonts w:ascii="Verdana" w:eastAsia="MS Gothic" w:hAnsi="Verdana"/>
          <w:b/>
          <w:bCs/>
          <w:color w:val="000000" w:themeColor="text1"/>
          <w:lang w:val="tr-TR" w:eastAsia="ja-JP"/>
        </w:rPr>
      </w:pPr>
      <w:r w:rsidRPr="0003582A">
        <w:rPr>
          <w:rFonts w:ascii="Verdana" w:eastAsia="MS Gothic" w:hAnsi="Verdana"/>
          <w:b/>
          <w:bCs/>
          <w:color w:val="000000" w:themeColor="text1"/>
          <w:lang w:val="tr-TR" w:eastAsia="ja-JP"/>
        </w:rPr>
        <w:t xml:space="preserve">Son rapor, </w:t>
      </w:r>
      <w:r w:rsidR="0003582A">
        <w:rPr>
          <w:rFonts w:ascii="Verdana" w:eastAsia="MS Gothic" w:hAnsi="Verdana"/>
          <w:b/>
          <w:bCs/>
          <w:color w:val="000000" w:themeColor="text1"/>
          <w:lang w:val="tr-TR" w:eastAsia="ja-JP"/>
        </w:rPr>
        <w:t>zararlı</w:t>
      </w:r>
      <w:r w:rsidRPr="0003582A">
        <w:rPr>
          <w:rFonts w:ascii="Verdana" w:eastAsia="MS Gothic" w:hAnsi="Verdana"/>
          <w:b/>
          <w:bCs/>
          <w:color w:val="000000" w:themeColor="text1"/>
          <w:lang w:val="tr-TR" w:eastAsia="ja-JP"/>
        </w:rPr>
        <w:t xml:space="preserve"> yazılım komut dosyaları oluştur</w:t>
      </w:r>
      <w:r w:rsidR="0003582A">
        <w:rPr>
          <w:rFonts w:ascii="Verdana" w:eastAsia="MS Gothic" w:hAnsi="Verdana"/>
          <w:b/>
          <w:bCs/>
          <w:color w:val="000000" w:themeColor="text1"/>
          <w:lang w:val="tr-TR" w:eastAsia="ja-JP"/>
        </w:rPr>
        <w:t>urken</w:t>
      </w:r>
      <w:r w:rsidRPr="0003582A">
        <w:rPr>
          <w:rFonts w:ascii="Verdana" w:eastAsia="MS Gothic" w:hAnsi="Verdana"/>
          <w:b/>
          <w:bCs/>
          <w:color w:val="000000" w:themeColor="text1"/>
          <w:lang w:val="tr-TR" w:eastAsia="ja-JP"/>
        </w:rPr>
        <w:t xml:space="preserve"> yapay </w:t>
      </w:r>
      <w:proofErr w:type="gramStart"/>
      <w:r w:rsidRPr="0003582A">
        <w:rPr>
          <w:rFonts w:ascii="Verdana" w:eastAsia="MS Gothic" w:hAnsi="Verdana"/>
          <w:b/>
          <w:bCs/>
          <w:color w:val="000000" w:themeColor="text1"/>
          <w:lang w:val="tr-TR" w:eastAsia="ja-JP"/>
        </w:rPr>
        <w:t>zeka</w:t>
      </w:r>
      <w:proofErr w:type="gramEnd"/>
      <w:r w:rsidRPr="0003582A">
        <w:rPr>
          <w:rFonts w:ascii="Verdana" w:eastAsia="MS Gothic" w:hAnsi="Verdana"/>
          <w:b/>
          <w:bCs/>
          <w:color w:val="000000" w:themeColor="text1"/>
          <w:lang w:val="tr-TR" w:eastAsia="ja-JP"/>
        </w:rPr>
        <w:t xml:space="preserve"> kullanımına, sahte PDF araçlarını yaymak için kötü amaçlı reklamlara güvenen tehdit aktörlerine ve görüntü dosyalarına gömülü </w:t>
      </w:r>
      <w:r w:rsidR="009E655F">
        <w:rPr>
          <w:rFonts w:ascii="Verdana" w:eastAsia="MS Gothic" w:hAnsi="Verdana"/>
          <w:b/>
          <w:bCs/>
          <w:color w:val="000000" w:themeColor="text1"/>
          <w:lang w:val="tr-TR" w:eastAsia="ja-JP"/>
        </w:rPr>
        <w:t xml:space="preserve">zararlı </w:t>
      </w:r>
      <w:r w:rsidR="009E655F" w:rsidRPr="0003582A">
        <w:rPr>
          <w:rFonts w:ascii="Verdana" w:eastAsia="MS Gothic" w:hAnsi="Verdana"/>
          <w:b/>
          <w:bCs/>
          <w:color w:val="000000" w:themeColor="text1"/>
          <w:lang w:val="tr-TR" w:eastAsia="ja-JP"/>
        </w:rPr>
        <w:t>yazılımlara</w:t>
      </w:r>
      <w:r w:rsidRPr="0003582A">
        <w:rPr>
          <w:rFonts w:ascii="Verdana" w:eastAsia="MS Gothic" w:hAnsi="Verdana"/>
          <w:b/>
          <w:bCs/>
          <w:color w:val="000000" w:themeColor="text1"/>
          <w:lang w:val="tr-TR" w:eastAsia="ja-JP"/>
        </w:rPr>
        <w:t xml:space="preserve"> işaret ediyor</w:t>
      </w:r>
      <w:r w:rsidR="00A1445B" w:rsidRPr="0003582A">
        <w:rPr>
          <w:rFonts w:ascii="Verdana" w:eastAsia="MS Gothic" w:hAnsi="Verdana"/>
          <w:b/>
          <w:bCs/>
          <w:color w:val="000000" w:themeColor="text1"/>
          <w:lang w:val="tr-TR" w:eastAsia="ja-JP"/>
        </w:rPr>
        <w:t>.</w:t>
      </w:r>
    </w:p>
    <w:p w14:paraId="2DC21CD3" w14:textId="77777777" w:rsidR="00B55460" w:rsidRPr="0003582A" w:rsidRDefault="00B55460" w:rsidP="0003582A">
      <w:pPr>
        <w:keepNext/>
        <w:keepLines/>
        <w:tabs>
          <w:tab w:val="left" w:pos="360"/>
          <w:tab w:val="left" w:pos="547"/>
        </w:tabs>
        <w:spacing w:line="360" w:lineRule="auto"/>
        <w:outlineLvl w:val="1"/>
        <w:rPr>
          <w:rFonts w:ascii="Verdana" w:eastAsia="MS Gothic" w:hAnsi="Verdana"/>
          <w:b/>
          <w:bCs/>
          <w:color w:val="000000" w:themeColor="text1"/>
          <w:sz w:val="20"/>
          <w:szCs w:val="20"/>
          <w:lang w:val="tr-TR" w:eastAsia="ja-JP"/>
        </w:rPr>
      </w:pPr>
    </w:p>
    <w:p w14:paraId="0AD886F9" w14:textId="77777777" w:rsidR="00B55460" w:rsidRPr="0003582A" w:rsidRDefault="00B55460" w:rsidP="0003582A">
      <w:pPr>
        <w:keepNext/>
        <w:keepLines/>
        <w:tabs>
          <w:tab w:val="left" w:pos="360"/>
          <w:tab w:val="left" w:pos="547"/>
        </w:tabs>
        <w:spacing w:line="360" w:lineRule="auto"/>
        <w:jc w:val="both"/>
        <w:outlineLvl w:val="1"/>
        <w:rPr>
          <w:rFonts w:ascii="Verdana" w:eastAsia="MS Gothic" w:hAnsi="Verdana"/>
          <w:b/>
          <w:color w:val="000000"/>
          <w:sz w:val="20"/>
          <w:szCs w:val="20"/>
          <w:lang w:val="tr-TR" w:eastAsia="ja-JP"/>
        </w:rPr>
      </w:pPr>
      <w:r w:rsidRPr="0003582A">
        <w:rPr>
          <w:rFonts w:ascii="Verdana" w:eastAsia="MS Gothic" w:hAnsi="Verdana"/>
          <w:b/>
          <w:bCs/>
          <w:color w:val="000000" w:themeColor="text1"/>
          <w:sz w:val="20"/>
          <w:szCs w:val="20"/>
          <w:lang w:val="tr-TR" w:eastAsia="ja-JP"/>
        </w:rPr>
        <w:t>Öne çıkanlar:</w:t>
      </w:r>
    </w:p>
    <w:p w14:paraId="2FBEBA67" w14:textId="77777777" w:rsidR="00B55460" w:rsidRPr="0003582A" w:rsidRDefault="00B55460" w:rsidP="0003582A">
      <w:pPr>
        <w:pStyle w:val="ListeParagraf"/>
        <w:numPr>
          <w:ilvl w:val="0"/>
          <w:numId w:val="8"/>
        </w:numPr>
        <w:spacing w:line="360" w:lineRule="auto"/>
        <w:jc w:val="both"/>
        <w:rPr>
          <w:rFonts w:ascii="Verdana" w:hAnsi="Verdana"/>
          <w:sz w:val="20"/>
          <w:szCs w:val="20"/>
          <w:lang w:val="tr-TR"/>
        </w:rPr>
      </w:pPr>
      <w:r w:rsidRPr="0003582A">
        <w:rPr>
          <w:rFonts w:ascii="Verdana" w:hAnsi="Verdana"/>
          <w:sz w:val="20"/>
          <w:szCs w:val="20"/>
          <w:lang w:val="tr-TR"/>
        </w:rPr>
        <w:t xml:space="preserve">HP tehdit araştırmacıları, üretken yapay </w:t>
      </w:r>
      <w:proofErr w:type="gramStart"/>
      <w:r w:rsidRPr="0003582A">
        <w:rPr>
          <w:rFonts w:ascii="Verdana" w:hAnsi="Verdana"/>
          <w:sz w:val="20"/>
          <w:szCs w:val="20"/>
          <w:lang w:val="tr-TR"/>
        </w:rPr>
        <w:t>zeka</w:t>
      </w:r>
      <w:proofErr w:type="gramEnd"/>
      <w:r w:rsidRPr="0003582A">
        <w:rPr>
          <w:rFonts w:ascii="Verdana" w:hAnsi="Verdana"/>
          <w:sz w:val="20"/>
          <w:szCs w:val="20"/>
          <w:lang w:val="tr-TR"/>
        </w:rPr>
        <w:t xml:space="preserve"> (ÜYZ)</w:t>
      </w:r>
      <w:r w:rsidR="0003582A">
        <w:rPr>
          <w:rFonts w:ascii="Verdana" w:hAnsi="Verdana"/>
          <w:sz w:val="20"/>
          <w:szCs w:val="20"/>
          <w:lang w:val="tr-TR"/>
        </w:rPr>
        <w:t xml:space="preserve"> </w:t>
      </w:r>
      <w:r w:rsidRPr="0003582A">
        <w:rPr>
          <w:rFonts w:ascii="Verdana" w:hAnsi="Verdana"/>
          <w:sz w:val="20"/>
          <w:szCs w:val="20"/>
          <w:lang w:val="tr-TR"/>
        </w:rPr>
        <w:t>yardımıyla yazıldığına inanılan zararlı yazılımları kullanarak Fransızca konuşanları hedef alan bir saldırı tespit etti</w:t>
      </w:r>
    </w:p>
    <w:p w14:paraId="4301C0E2" w14:textId="77777777" w:rsidR="00B55460" w:rsidRPr="0003582A" w:rsidRDefault="00B55460" w:rsidP="0003582A">
      <w:pPr>
        <w:pStyle w:val="ListeParagraf"/>
        <w:numPr>
          <w:ilvl w:val="0"/>
          <w:numId w:val="8"/>
        </w:numPr>
        <w:spacing w:line="360" w:lineRule="auto"/>
        <w:jc w:val="both"/>
        <w:rPr>
          <w:rFonts w:ascii="Verdana" w:hAnsi="Verdana"/>
          <w:sz w:val="20"/>
          <w:szCs w:val="20"/>
          <w:lang w:val="tr-TR"/>
        </w:rPr>
      </w:pPr>
      <w:r w:rsidRPr="0003582A">
        <w:rPr>
          <w:rFonts w:ascii="Verdana" w:hAnsi="Verdana"/>
          <w:sz w:val="20"/>
          <w:szCs w:val="20"/>
          <w:lang w:val="tr-TR"/>
        </w:rPr>
        <w:t xml:space="preserve">Kötü amaçlı yazılımın yapısı, her kod satırını açıklayan yorumlar ve ana dildeki işlev adları ve değişkenler, tehdit aktörünün kötü amaçlı yazılımı oluşturmak için üretken yapay </w:t>
      </w:r>
      <w:proofErr w:type="gramStart"/>
      <w:r w:rsidRPr="0003582A">
        <w:rPr>
          <w:rFonts w:ascii="Verdana" w:hAnsi="Verdana"/>
          <w:sz w:val="20"/>
          <w:szCs w:val="20"/>
          <w:lang w:val="tr-TR"/>
        </w:rPr>
        <w:t>zeka</w:t>
      </w:r>
      <w:proofErr w:type="gramEnd"/>
      <w:r w:rsidRPr="0003582A">
        <w:rPr>
          <w:rFonts w:ascii="Verdana" w:hAnsi="Verdana"/>
          <w:sz w:val="20"/>
          <w:szCs w:val="20"/>
          <w:lang w:val="tr-TR"/>
        </w:rPr>
        <w:t xml:space="preserve"> kullandığını gösteriyor</w:t>
      </w:r>
    </w:p>
    <w:p w14:paraId="3551722C" w14:textId="77777777" w:rsidR="00B55460" w:rsidRPr="0003582A" w:rsidRDefault="00B55460" w:rsidP="0003582A">
      <w:pPr>
        <w:pStyle w:val="ListeParagraf"/>
        <w:numPr>
          <w:ilvl w:val="0"/>
          <w:numId w:val="8"/>
        </w:numPr>
        <w:spacing w:line="360" w:lineRule="auto"/>
        <w:jc w:val="both"/>
        <w:rPr>
          <w:rFonts w:ascii="Verdana" w:hAnsi="Verdana"/>
          <w:sz w:val="20"/>
          <w:szCs w:val="20"/>
          <w:lang w:val="tr-TR"/>
        </w:rPr>
      </w:pPr>
      <w:r w:rsidRPr="0003582A">
        <w:rPr>
          <w:rFonts w:ascii="Verdana" w:hAnsi="Verdana"/>
          <w:sz w:val="20"/>
          <w:szCs w:val="20"/>
          <w:lang w:val="tr-TR"/>
        </w:rPr>
        <w:t xml:space="preserve">Bu faaliyet, </w:t>
      </w:r>
      <w:proofErr w:type="spellStart"/>
      <w:r w:rsidRPr="0003582A">
        <w:rPr>
          <w:rFonts w:ascii="Verdana" w:hAnsi="Verdana"/>
          <w:sz w:val="20"/>
          <w:szCs w:val="20"/>
          <w:lang w:val="tr-TR"/>
        </w:rPr>
        <w:t>ÜYZ'n</w:t>
      </w:r>
      <w:r w:rsidR="0003582A">
        <w:rPr>
          <w:rFonts w:ascii="Verdana" w:hAnsi="Verdana"/>
          <w:sz w:val="20"/>
          <w:szCs w:val="20"/>
          <w:lang w:val="tr-TR"/>
        </w:rPr>
        <w:t>ı</w:t>
      </w:r>
      <w:r w:rsidRPr="0003582A">
        <w:rPr>
          <w:rFonts w:ascii="Verdana" w:hAnsi="Verdana"/>
          <w:sz w:val="20"/>
          <w:szCs w:val="20"/>
          <w:lang w:val="tr-TR"/>
        </w:rPr>
        <w:t>n</w:t>
      </w:r>
      <w:proofErr w:type="spellEnd"/>
      <w:r w:rsidRPr="0003582A">
        <w:rPr>
          <w:rFonts w:ascii="Verdana" w:hAnsi="Verdana"/>
          <w:sz w:val="20"/>
          <w:szCs w:val="20"/>
          <w:lang w:val="tr-TR"/>
        </w:rPr>
        <w:t xml:space="preserve"> saldırıları nasıl hızlandırdığını ve siber suçluların uç noktalara virüs bulaştırma çıtasını nasıl düşürdüğünü gösteriyor </w:t>
      </w:r>
    </w:p>
    <w:p w14:paraId="1095D42F" w14:textId="77777777" w:rsidR="00B55460" w:rsidRPr="0003582A" w:rsidRDefault="00B55460" w:rsidP="0003582A">
      <w:pPr>
        <w:pStyle w:val="ListeParagraf"/>
        <w:numPr>
          <w:ilvl w:val="0"/>
          <w:numId w:val="8"/>
        </w:numPr>
        <w:spacing w:line="360" w:lineRule="auto"/>
        <w:jc w:val="both"/>
        <w:rPr>
          <w:rFonts w:ascii="Verdana" w:hAnsi="Verdana"/>
          <w:sz w:val="20"/>
          <w:szCs w:val="20"/>
          <w:lang w:val="tr-TR"/>
        </w:rPr>
      </w:pPr>
      <w:r w:rsidRPr="0003582A">
        <w:rPr>
          <w:rFonts w:ascii="Verdana" w:hAnsi="Verdana"/>
          <w:sz w:val="20"/>
          <w:szCs w:val="20"/>
          <w:lang w:val="tr-TR"/>
        </w:rPr>
        <w:t xml:space="preserve">HP ayrıca </w:t>
      </w:r>
      <w:proofErr w:type="spellStart"/>
      <w:r w:rsidRPr="0003582A">
        <w:rPr>
          <w:rFonts w:ascii="Verdana" w:hAnsi="Verdana"/>
          <w:sz w:val="20"/>
          <w:szCs w:val="20"/>
          <w:lang w:val="tr-TR"/>
        </w:rPr>
        <w:t>ChromeLoader</w:t>
      </w:r>
      <w:proofErr w:type="spellEnd"/>
      <w:r w:rsidRPr="0003582A">
        <w:rPr>
          <w:rFonts w:ascii="Verdana" w:hAnsi="Verdana"/>
          <w:sz w:val="20"/>
          <w:szCs w:val="20"/>
          <w:lang w:val="tr-TR"/>
        </w:rPr>
        <w:t xml:space="preserve"> saldırılarının giderek büyüdüğünü ve daha </w:t>
      </w:r>
      <w:r w:rsidR="00442BA9" w:rsidRPr="0003582A">
        <w:rPr>
          <w:rFonts w:ascii="Verdana" w:hAnsi="Verdana"/>
          <w:sz w:val="20"/>
          <w:szCs w:val="20"/>
          <w:lang w:val="tr-TR"/>
        </w:rPr>
        <w:t>ikna edici</w:t>
      </w:r>
      <w:r w:rsidRPr="0003582A">
        <w:rPr>
          <w:rFonts w:ascii="Verdana" w:hAnsi="Verdana"/>
          <w:sz w:val="20"/>
          <w:szCs w:val="20"/>
          <w:lang w:val="tr-TR"/>
        </w:rPr>
        <w:t xml:space="preserve"> hale geldiğini, </w:t>
      </w:r>
      <w:proofErr w:type="gramStart"/>
      <w:r w:rsidRPr="0003582A">
        <w:rPr>
          <w:rFonts w:ascii="Verdana" w:hAnsi="Verdana"/>
          <w:sz w:val="20"/>
          <w:szCs w:val="20"/>
          <w:lang w:val="tr-TR"/>
        </w:rPr>
        <w:t>kötü</w:t>
      </w:r>
      <w:proofErr w:type="gramEnd"/>
      <w:r w:rsidRPr="0003582A">
        <w:rPr>
          <w:rFonts w:ascii="Verdana" w:hAnsi="Verdana"/>
          <w:sz w:val="20"/>
          <w:szCs w:val="20"/>
          <w:lang w:val="tr-TR"/>
        </w:rPr>
        <w:t xml:space="preserve"> amaçlı reklamları kullanarak kurbanları PDF dönüştürücüler gibi sahte araçlar sunan iyi tasarlanmış web sitelerine yönlendirdiğini tespit etti</w:t>
      </w:r>
    </w:p>
    <w:p w14:paraId="5EF9CC84" w14:textId="77777777" w:rsidR="00B55460" w:rsidRPr="0003582A" w:rsidRDefault="00B55460" w:rsidP="0003582A">
      <w:pPr>
        <w:pStyle w:val="ListeParagraf"/>
        <w:numPr>
          <w:ilvl w:val="0"/>
          <w:numId w:val="8"/>
        </w:numPr>
        <w:spacing w:line="360" w:lineRule="auto"/>
        <w:jc w:val="both"/>
        <w:rPr>
          <w:rFonts w:ascii="Verdana" w:hAnsi="Verdana"/>
          <w:sz w:val="20"/>
          <w:szCs w:val="20"/>
          <w:lang w:val="tr-TR"/>
        </w:rPr>
      </w:pPr>
      <w:r w:rsidRPr="0003582A">
        <w:rPr>
          <w:rFonts w:ascii="Verdana" w:hAnsi="Verdana"/>
          <w:sz w:val="20"/>
          <w:szCs w:val="20"/>
          <w:lang w:val="tr-TR"/>
        </w:rPr>
        <w:t xml:space="preserve">MSI dosyası olarak gönderilen sahte uygulamaların yüklenmesi, uç noktalarda </w:t>
      </w:r>
      <w:r w:rsidR="0003582A">
        <w:rPr>
          <w:rFonts w:ascii="Verdana" w:hAnsi="Verdana"/>
          <w:sz w:val="20"/>
          <w:szCs w:val="20"/>
          <w:lang w:val="tr-TR"/>
        </w:rPr>
        <w:t>zararlı</w:t>
      </w:r>
      <w:r w:rsidRPr="0003582A">
        <w:rPr>
          <w:rFonts w:ascii="Verdana" w:hAnsi="Verdana"/>
          <w:sz w:val="20"/>
          <w:szCs w:val="20"/>
          <w:lang w:val="tr-TR"/>
        </w:rPr>
        <w:t xml:space="preserve"> kodların çalışmasına neden oluyor</w:t>
      </w:r>
    </w:p>
    <w:p w14:paraId="3027BBB2" w14:textId="77777777" w:rsidR="00B55460" w:rsidRPr="0003582A" w:rsidRDefault="00B55460" w:rsidP="0003582A">
      <w:pPr>
        <w:pStyle w:val="ListeParagraf"/>
        <w:numPr>
          <w:ilvl w:val="0"/>
          <w:numId w:val="8"/>
        </w:numPr>
        <w:spacing w:line="360" w:lineRule="auto"/>
        <w:jc w:val="both"/>
        <w:rPr>
          <w:rFonts w:ascii="Verdana" w:hAnsi="Verdana"/>
          <w:sz w:val="20"/>
          <w:szCs w:val="20"/>
          <w:lang w:val="tr-TR"/>
        </w:rPr>
      </w:pPr>
      <w:r w:rsidRPr="0003582A">
        <w:rPr>
          <w:rFonts w:ascii="Verdana" w:hAnsi="Verdana"/>
          <w:sz w:val="20"/>
          <w:szCs w:val="20"/>
          <w:lang w:val="tr-TR"/>
        </w:rPr>
        <w:t>Zararlı yazılım, saldırganların kurbanın tarama oturumunu ele geçirmesini ve aramaları saldırganların kontrolündeki sitelere yönlendirmesini sağlayan bir tarayıcı uzantısı indiriyor</w:t>
      </w:r>
    </w:p>
    <w:p w14:paraId="7F586A09" w14:textId="77777777" w:rsidR="00B55460" w:rsidRPr="0003582A" w:rsidRDefault="00B55460" w:rsidP="0003582A">
      <w:pPr>
        <w:pStyle w:val="ListeParagraf"/>
        <w:numPr>
          <w:ilvl w:val="0"/>
          <w:numId w:val="8"/>
        </w:numPr>
        <w:spacing w:line="360" w:lineRule="auto"/>
        <w:jc w:val="both"/>
        <w:rPr>
          <w:rFonts w:ascii="Verdana" w:hAnsi="Verdana"/>
          <w:sz w:val="20"/>
          <w:szCs w:val="20"/>
          <w:lang w:val="tr-TR"/>
        </w:rPr>
      </w:pPr>
      <w:r w:rsidRPr="0003582A">
        <w:rPr>
          <w:rFonts w:ascii="Verdana" w:hAnsi="Verdana"/>
          <w:sz w:val="20"/>
          <w:szCs w:val="20"/>
          <w:lang w:val="tr-TR"/>
        </w:rPr>
        <w:t xml:space="preserve">Bir başka saldırı, bazı siber suçluların zararlı yazılımları </w:t>
      </w:r>
      <w:r w:rsidR="00A1445B" w:rsidRPr="0003582A">
        <w:rPr>
          <w:rFonts w:ascii="Verdana" w:hAnsi="Verdana"/>
          <w:sz w:val="20"/>
          <w:szCs w:val="20"/>
          <w:lang w:val="tr-TR"/>
        </w:rPr>
        <w:t>gizlemek</w:t>
      </w:r>
      <w:r w:rsidRPr="0003582A">
        <w:rPr>
          <w:rFonts w:ascii="Verdana" w:hAnsi="Verdana"/>
          <w:sz w:val="20"/>
          <w:szCs w:val="20"/>
          <w:lang w:val="tr-TR"/>
        </w:rPr>
        <w:t xml:space="preserve"> için HTML dosyalarından SVG vektör görüntülerine geçerek trendi değiştirdiğini gösterdi</w:t>
      </w:r>
    </w:p>
    <w:p w14:paraId="7DE8DB52" w14:textId="77777777" w:rsidR="00A1445B" w:rsidRPr="0003582A" w:rsidRDefault="00A1445B" w:rsidP="0003582A">
      <w:pPr>
        <w:spacing w:line="360" w:lineRule="auto"/>
        <w:jc w:val="both"/>
        <w:rPr>
          <w:rFonts w:ascii="Verdana" w:hAnsi="Verdana"/>
          <w:sz w:val="20"/>
          <w:szCs w:val="20"/>
          <w:lang w:val="tr-TR"/>
        </w:rPr>
      </w:pPr>
    </w:p>
    <w:p w14:paraId="6932C2F6" w14:textId="77777777" w:rsidR="00A1445B" w:rsidRPr="0003582A" w:rsidRDefault="00A1445B" w:rsidP="0003582A">
      <w:pPr>
        <w:spacing w:line="360" w:lineRule="auto"/>
        <w:jc w:val="both"/>
        <w:rPr>
          <w:rFonts w:ascii="Verdana" w:hAnsi="Verdana"/>
          <w:sz w:val="20"/>
          <w:szCs w:val="20"/>
          <w:lang w:val="tr-TR"/>
        </w:rPr>
      </w:pPr>
    </w:p>
    <w:p w14:paraId="5B6E400A" w14:textId="598F8963" w:rsidR="00A1445B" w:rsidRPr="0003582A" w:rsidRDefault="00A1445B" w:rsidP="0003582A">
      <w:pPr>
        <w:spacing w:line="360" w:lineRule="auto"/>
        <w:jc w:val="both"/>
        <w:rPr>
          <w:rFonts w:ascii="Verdana" w:hAnsi="Verdana"/>
          <w:sz w:val="20"/>
          <w:szCs w:val="20"/>
          <w:lang w:val="tr-TR"/>
        </w:rPr>
      </w:pPr>
      <w:r w:rsidRPr="0003582A">
        <w:rPr>
          <w:rFonts w:ascii="Verdana" w:hAnsi="Verdana"/>
          <w:sz w:val="20"/>
          <w:szCs w:val="20"/>
          <w:lang w:val="tr-TR"/>
        </w:rPr>
        <w:t xml:space="preserve">HP </w:t>
      </w:r>
      <w:proofErr w:type="spellStart"/>
      <w:r w:rsidRPr="0003582A">
        <w:rPr>
          <w:rFonts w:ascii="Verdana" w:hAnsi="Verdana"/>
          <w:sz w:val="20"/>
          <w:szCs w:val="20"/>
          <w:lang w:val="tr-TR"/>
        </w:rPr>
        <w:t>Imagine'da</w:t>
      </w:r>
      <w:proofErr w:type="spellEnd"/>
      <w:r w:rsidR="009E655F">
        <w:rPr>
          <w:rFonts w:ascii="Verdana" w:hAnsi="Verdana"/>
          <w:sz w:val="20"/>
          <w:szCs w:val="20"/>
          <w:lang w:val="tr-TR"/>
        </w:rPr>
        <w:t xml:space="preserve">, </w:t>
      </w:r>
      <w:r w:rsidRPr="0003582A">
        <w:rPr>
          <w:rFonts w:ascii="Verdana" w:hAnsi="Verdana"/>
          <w:sz w:val="20"/>
          <w:szCs w:val="20"/>
          <w:lang w:val="tr-TR"/>
        </w:rPr>
        <w:t xml:space="preserve">saldırganların zararlı kod yazmaya yardımcı olmak için üretken yapay zekayı nasıl kullandıklarını ortaya koyan en son </w:t>
      </w:r>
      <w:hyperlink r:id="rId7" w:history="1">
        <w:r w:rsidRPr="0003582A">
          <w:rPr>
            <w:rStyle w:val="Kpr"/>
            <w:rFonts w:ascii="Verdana" w:hAnsi="Verdana"/>
            <w:sz w:val="20"/>
            <w:szCs w:val="20"/>
            <w:lang w:val="tr-TR"/>
          </w:rPr>
          <w:t>Tehdit Öngörüleri Raporunu</w:t>
        </w:r>
      </w:hyperlink>
      <w:r w:rsidRPr="0003582A">
        <w:rPr>
          <w:rFonts w:ascii="Verdana" w:hAnsi="Verdana"/>
          <w:sz w:val="20"/>
          <w:szCs w:val="20"/>
          <w:lang w:val="tr-TR"/>
        </w:rPr>
        <w:t xml:space="preserve"> yayınladı. </w:t>
      </w:r>
      <w:proofErr w:type="spellStart"/>
      <w:r w:rsidRPr="0003582A">
        <w:rPr>
          <w:rFonts w:ascii="Verdana" w:hAnsi="Verdana"/>
          <w:sz w:val="20"/>
          <w:szCs w:val="20"/>
          <w:lang w:val="tr-TR"/>
        </w:rPr>
        <w:t>HP'nin</w:t>
      </w:r>
      <w:proofErr w:type="spellEnd"/>
      <w:r w:rsidRPr="0003582A">
        <w:rPr>
          <w:rFonts w:ascii="Verdana" w:hAnsi="Verdana"/>
          <w:sz w:val="20"/>
          <w:szCs w:val="20"/>
          <w:lang w:val="tr-TR"/>
        </w:rPr>
        <w:t xml:space="preserve"> tehdit araştırma ekibi, profesyonel görünümlü sahte PDF araçlarına yol açan kötü amaçlı reklamlar yoluyla yayılan büyük ve rafine bir </w:t>
      </w:r>
      <w:proofErr w:type="spellStart"/>
      <w:r w:rsidRPr="0003582A">
        <w:rPr>
          <w:rFonts w:ascii="Verdana" w:hAnsi="Verdana"/>
          <w:sz w:val="20"/>
          <w:szCs w:val="20"/>
          <w:lang w:val="tr-TR"/>
        </w:rPr>
        <w:t>ChromeLoader</w:t>
      </w:r>
      <w:proofErr w:type="spellEnd"/>
      <w:r w:rsidRPr="0003582A">
        <w:rPr>
          <w:rFonts w:ascii="Verdana" w:hAnsi="Verdana"/>
          <w:sz w:val="20"/>
          <w:szCs w:val="20"/>
          <w:lang w:val="tr-TR"/>
        </w:rPr>
        <w:t xml:space="preserve"> saldırısı tespit etti ve SVG görüntülerine kötü amaçlı kod yerleştiren siber suçluları belirledi. </w:t>
      </w:r>
    </w:p>
    <w:p w14:paraId="2F9BB652" w14:textId="77777777" w:rsidR="00A1445B" w:rsidRPr="0003582A" w:rsidRDefault="00A1445B" w:rsidP="0003582A">
      <w:pPr>
        <w:spacing w:line="360" w:lineRule="auto"/>
        <w:jc w:val="both"/>
        <w:rPr>
          <w:rFonts w:ascii="Verdana" w:hAnsi="Verdana"/>
          <w:sz w:val="20"/>
          <w:szCs w:val="20"/>
          <w:lang w:val="tr-TR"/>
        </w:rPr>
      </w:pPr>
    </w:p>
    <w:p w14:paraId="03AE36D8" w14:textId="77777777" w:rsidR="00A1445B" w:rsidRPr="0003582A" w:rsidRDefault="00A1445B" w:rsidP="0003582A">
      <w:pPr>
        <w:spacing w:line="360" w:lineRule="auto"/>
        <w:jc w:val="both"/>
        <w:rPr>
          <w:rFonts w:ascii="Verdana" w:hAnsi="Verdana"/>
          <w:sz w:val="20"/>
          <w:szCs w:val="20"/>
          <w:lang w:val="tr-TR"/>
        </w:rPr>
      </w:pPr>
      <w:r w:rsidRPr="0003582A">
        <w:rPr>
          <w:rFonts w:ascii="Verdana" w:hAnsi="Verdana"/>
          <w:sz w:val="20"/>
          <w:szCs w:val="20"/>
          <w:lang w:val="tr-TR"/>
        </w:rPr>
        <w:lastRenderedPageBreak/>
        <w:t xml:space="preserve">Rapor, gerçek dünyadaki siber saldırıların bir analizini sunarak, kurumların hızla değişen siber suç ortamında siber suçluların tespit edilmekten kurtulmak ve bilgisayarları ihlal etmek için kullandıkları en son teknikleri takip etmelerine yardımcı oluyor.  HP </w:t>
      </w:r>
      <w:proofErr w:type="spellStart"/>
      <w:r w:rsidRPr="0003582A">
        <w:rPr>
          <w:rFonts w:ascii="Verdana" w:hAnsi="Verdana"/>
          <w:sz w:val="20"/>
          <w:szCs w:val="20"/>
          <w:lang w:val="tr-TR"/>
        </w:rPr>
        <w:t>Wolf</w:t>
      </w:r>
      <w:proofErr w:type="spellEnd"/>
      <w:r w:rsidRPr="0003582A">
        <w:rPr>
          <w:rFonts w:ascii="Verdana" w:hAnsi="Verdana"/>
          <w:sz w:val="20"/>
          <w:szCs w:val="20"/>
          <w:lang w:val="tr-TR"/>
        </w:rPr>
        <w:t xml:space="preserve"> Security çalıştıran milyonlarca uç noktadan elde edilen verilere dayanarak, HP tehdit araştırmacıları tarafından tespit edilen önemli saldırılar arasında şunlar yer alıyor:</w:t>
      </w:r>
    </w:p>
    <w:p w14:paraId="4D7AA1C8" w14:textId="77777777" w:rsidR="00442BA9" w:rsidRPr="0003582A" w:rsidRDefault="00442BA9" w:rsidP="0003582A">
      <w:pPr>
        <w:pStyle w:val="ListeParagraf"/>
        <w:numPr>
          <w:ilvl w:val="0"/>
          <w:numId w:val="10"/>
        </w:numPr>
        <w:spacing w:line="360" w:lineRule="auto"/>
        <w:jc w:val="both"/>
        <w:rPr>
          <w:rFonts w:ascii="Verdana" w:hAnsi="Verdana"/>
          <w:sz w:val="20"/>
          <w:szCs w:val="20"/>
          <w:lang w:val="tr-TR"/>
        </w:rPr>
      </w:pPr>
      <w:r w:rsidRPr="0003582A">
        <w:rPr>
          <w:rFonts w:ascii="Verdana" w:hAnsi="Verdana"/>
          <w:b/>
          <w:bCs/>
          <w:sz w:val="20"/>
          <w:szCs w:val="20"/>
          <w:lang w:val="tr-TR"/>
        </w:rPr>
        <w:t xml:space="preserve">Üretken yapay </w:t>
      </w:r>
      <w:proofErr w:type="gramStart"/>
      <w:r w:rsidRPr="0003582A">
        <w:rPr>
          <w:rFonts w:ascii="Verdana" w:hAnsi="Verdana"/>
          <w:b/>
          <w:bCs/>
          <w:sz w:val="20"/>
          <w:szCs w:val="20"/>
          <w:lang w:val="tr-TR"/>
        </w:rPr>
        <w:t>zeka</w:t>
      </w:r>
      <w:proofErr w:type="gramEnd"/>
      <w:r w:rsidRPr="0003582A">
        <w:rPr>
          <w:rFonts w:ascii="Verdana" w:hAnsi="Verdana"/>
          <w:b/>
          <w:bCs/>
          <w:sz w:val="20"/>
          <w:szCs w:val="20"/>
          <w:lang w:val="tr-TR"/>
        </w:rPr>
        <w:t xml:space="preserve"> tüm ortamlarda zararlı yazılım geliştirmeye yardımcı oluyor: </w:t>
      </w:r>
      <w:r w:rsidRPr="0003582A">
        <w:rPr>
          <w:rFonts w:ascii="Verdana" w:hAnsi="Verdana"/>
          <w:sz w:val="20"/>
          <w:szCs w:val="20"/>
          <w:lang w:val="tr-TR"/>
        </w:rPr>
        <w:t xml:space="preserve">Siber suçlular </w:t>
      </w:r>
      <w:proofErr w:type="spellStart"/>
      <w:r w:rsidRPr="0003582A">
        <w:rPr>
          <w:rFonts w:ascii="Verdana" w:hAnsi="Verdana"/>
          <w:sz w:val="20"/>
          <w:szCs w:val="20"/>
          <w:lang w:val="tr-TR"/>
        </w:rPr>
        <w:t>ÜYZ'yı</w:t>
      </w:r>
      <w:proofErr w:type="spellEnd"/>
      <w:r w:rsidRPr="0003582A">
        <w:rPr>
          <w:rFonts w:ascii="Verdana" w:hAnsi="Verdana"/>
          <w:sz w:val="20"/>
          <w:szCs w:val="20"/>
          <w:lang w:val="tr-TR"/>
        </w:rPr>
        <w:t xml:space="preserve"> ikna edici kimlik avı tuzakları oluşturmak için zaten kullanıyorlar, ancak bugüne kadar tehdit aktörlerinin kod yazmak için ÜYZ araçlarını kullandığına dair sınırlı kanıt vardı. Ekip, ÜYZ yardımıyla yazıldığına inanılan </w:t>
      </w:r>
      <w:proofErr w:type="spellStart"/>
      <w:r w:rsidRPr="0003582A">
        <w:rPr>
          <w:rFonts w:ascii="Verdana" w:hAnsi="Verdana"/>
          <w:sz w:val="20"/>
          <w:szCs w:val="20"/>
          <w:lang w:val="tr-TR"/>
        </w:rPr>
        <w:t>VBScript</w:t>
      </w:r>
      <w:proofErr w:type="spellEnd"/>
      <w:r w:rsidRPr="0003582A">
        <w:rPr>
          <w:rFonts w:ascii="Verdana" w:hAnsi="Verdana"/>
          <w:sz w:val="20"/>
          <w:szCs w:val="20"/>
          <w:lang w:val="tr-TR"/>
        </w:rPr>
        <w:t xml:space="preserve"> ve JavaScript kullanarak Fransızca konuşanları hedef alan bir kampanya tespit etti. Komut dosyalarının yapısı, her kod satırını açıklayan yorumlar ve ana dildeki işlev adları ve değişkenlerin seçimi, tehdit aktörünün kötü amaçlı yazılımı oluşturmak için ÜYZ kullandığına dair güçlü göstergeler. Saldırı, kullanıcılara, kurbanın ekranlarını ve tuş vuruşlarını kaydedebilen, elde edilmesi kolay bir bilgi hırsızı olan ve ücretsiz olarak sunulan </w:t>
      </w:r>
      <w:r w:rsidR="0003582A">
        <w:rPr>
          <w:rFonts w:ascii="Verdana" w:hAnsi="Verdana"/>
          <w:sz w:val="20"/>
          <w:szCs w:val="20"/>
          <w:lang w:val="tr-TR"/>
        </w:rPr>
        <w:t xml:space="preserve">zararlı </w:t>
      </w:r>
      <w:proofErr w:type="spellStart"/>
      <w:r w:rsidRPr="0003582A">
        <w:rPr>
          <w:rFonts w:ascii="Verdana" w:hAnsi="Verdana"/>
          <w:sz w:val="20"/>
          <w:szCs w:val="20"/>
          <w:lang w:val="tr-TR"/>
        </w:rPr>
        <w:t>AsyncRAT</w:t>
      </w:r>
      <w:proofErr w:type="spellEnd"/>
      <w:r w:rsidRPr="0003582A">
        <w:rPr>
          <w:rFonts w:ascii="Verdana" w:hAnsi="Verdana"/>
          <w:sz w:val="20"/>
          <w:szCs w:val="20"/>
          <w:lang w:val="tr-TR"/>
        </w:rPr>
        <w:t xml:space="preserve"> yazılımını bulaştırıyor. Bu faaliyet, </w:t>
      </w:r>
      <w:proofErr w:type="spellStart"/>
      <w:r w:rsidRPr="0003582A">
        <w:rPr>
          <w:rFonts w:ascii="Verdana" w:hAnsi="Verdana"/>
          <w:sz w:val="20"/>
          <w:szCs w:val="20"/>
          <w:lang w:val="tr-TR"/>
        </w:rPr>
        <w:t>ÜYZ'nin</w:t>
      </w:r>
      <w:proofErr w:type="spellEnd"/>
      <w:r w:rsidRPr="0003582A">
        <w:rPr>
          <w:rFonts w:ascii="Verdana" w:hAnsi="Verdana"/>
          <w:sz w:val="20"/>
          <w:szCs w:val="20"/>
          <w:lang w:val="tr-TR"/>
        </w:rPr>
        <w:t xml:space="preserve"> siber suçluların uç noktalara bulaşması için çıtayı nasıl düşürdüğünü gösteriyor.</w:t>
      </w:r>
    </w:p>
    <w:p w14:paraId="749D6107" w14:textId="77777777" w:rsidR="00442BA9" w:rsidRPr="0003582A" w:rsidRDefault="00442BA9" w:rsidP="0003582A">
      <w:pPr>
        <w:pStyle w:val="ListeParagraf"/>
        <w:numPr>
          <w:ilvl w:val="0"/>
          <w:numId w:val="10"/>
        </w:numPr>
        <w:spacing w:line="360" w:lineRule="auto"/>
        <w:jc w:val="both"/>
        <w:rPr>
          <w:rFonts w:ascii="Verdana" w:hAnsi="Verdana"/>
          <w:sz w:val="20"/>
          <w:szCs w:val="20"/>
          <w:lang w:val="tr-TR"/>
        </w:rPr>
      </w:pPr>
      <w:r w:rsidRPr="0003582A">
        <w:rPr>
          <w:rFonts w:ascii="Verdana" w:hAnsi="Verdana"/>
          <w:b/>
          <w:bCs/>
          <w:sz w:val="20"/>
          <w:szCs w:val="20"/>
          <w:lang w:val="tr-TR"/>
        </w:rPr>
        <w:t xml:space="preserve">Sahte ama işlevsel PDF araçlarına yönlendiren kurnazca hazırlanmış zararlı reklam kampanyaları: </w:t>
      </w:r>
      <w:proofErr w:type="spellStart"/>
      <w:r w:rsidRPr="0003582A">
        <w:rPr>
          <w:rFonts w:ascii="Verdana" w:hAnsi="Verdana"/>
          <w:sz w:val="20"/>
          <w:szCs w:val="20"/>
          <w:lang w:val="tr-TR"/>
        </w:rPr>
        <w:t>ChromeLoader</w:t>
      </w:r>
      <w:proofErr w:type="spellEnd"/>
      <w:r w:rsidRPr="0003582A">
        <w:rPr>
          <w:rFonts w:ascii="Verdana" w:hAnsi="Verdana"/>
          <w:sz w:val="20"/>
          <w:szCs w:val="20"/>
          <w:lang w:val="tr-TR"/>
        </w:rPr>
        <w:t xml:space="preserve"> saldırıları, kurbanları PDF okuyucular ve dönüştürücüler gibi işlevsel araçlar sunan iyi tasarlanmış web sitelerine yönlendirmek için popüler arama anahtar kelimeleri ve kötü amaçlı reklamlara güvenerek daha büyük ve daha ikna edici hale geliyor. Bu uygulamalar kötü amaçlı kodları bir MSI dosyasında gizlerken, geçerli kod imzalama sertifikaları Windows güvenlik politikalarını ve kullanıcı uyarılarını atlayarak bulaşma olasılığını artırıyor. Bu sahte uygulamaların yüklenmesi, saldırganların kurbanın tarayıcılarını ele geçirmesine ve aramaları saldırganların kontrolündeki sitelere yönlendirmesine olanak tanıyor.</w:t>
      </w:r>
    </w:p>
    <w:p w14:paraId="54A02E8C" w14:textId="77777777" w:rsidR="00B55460" w:rsidRPr="0003582A" w:rsidRDefault="0003582A" w:rsidP="0003582A">
      <w:pPr>
        <w:pStyle w:val="ListeParagraf"/>
        <w:numPr>
          <w:ilvl w:val="0"/>
          <w:numId w:val="10"/>
        </w:numPr>
        <w:spacing w:line="360" w:lineRule="auto"/>
        <w:jc w:val="both"/>
        <w:rPr>
          <w:rFonts w:ascii="Verdana" w:hAnsi="Verdana"/>
          <w:sz w:val="20"/>
          <w:szCs w:val="20"/>
          <w:lang w:val="tr-TR"/>
        </w:rPr>
      </w:pPr>
      <w:r>
        <w:rPr>
          <w:rFonts w:ascii="Verdana" w:hAnsi="Verdana"/>
          <w:b/>
          <w:bCs/>
          <w:sz w:val="20"/>
          <w:szCs w:val="20"/>
          <w:lang w:val="tr-TR"/>
        </w:rPr>
        <w:t>“</w:t>
      </w:r>
      <w:r w:rsidR="00442BA9" w:rsidRPr="0003582A">
        <w:rPr>
          <w:rFonts w:ascii="Verdana" w:hAnsi="Verdana"/>
          <w:b/>
          <w:bCs/>
          <w:sz w:val="20"/>
          <w:szCs w:val="20"/>
          <w:lang w:val="tr-TR"/>
        </w:rPr>
        <w:t>Bu logo kullanılamaz</w:t>
      </w:r>
      <w:r>
        <w:rPr>
          <w:rFonts w:ascii="Verdana" w:hAnsi="Verdana"/>
          <w:b/>
          <w:bCs/>
          <w:sz w:val="20"/>
          <w:szCs w:val="20"/>
          <w:lang w:val="tr-TR"/>
        </w:rPr>
        <w:t>”</w:t>
      </w:r>
      <w:r w:rsidR="00442BA9" w:rsidRPr="0003582A">
        <w:rPr>
          <w:rFonts w:ascii="Verdana" w:hAnsi="Verdana"/>
          <w:b/>
          <w:bCs/>
          <w:sz w:val="20"/>
          <w:szCs w:val="20"/>
          <w:lang w:val="tr-TR"/>
        </w:rPr>
        <w:t xml:space="preserve"> </w:t>
      </w:r>
      <w:r>
        <w:rPr>
          <w:rFonts w:ascii="Verdana" w:hAnsi="Verdana"/>
          <w:b/>
          <w:bCs/>
          <w:sz w:val="20"/>
          <w:szCs w:val="20"/>
          <w:lang w:val="tr-TR"/>
        </w:rPr>
        <w:t>zararlı</w:t>
      </w:r>
      <w:r w:rsidR="00442BA9" w:rsidRPr="0003582A">
        <w:rPr>
          <w:rFonts w:ascii="Verdana" w:hAnsi="Verdana"/>
          <w:b/>
          <w:bCs/>
          <w:sz w:val="20"/>
          <w:szCs w:val="20"/>
          <w:lang w:val="tr-TR"/>
        </w:rPr>
        <w:t xml:space="preserve"> yazılımları Ölçeklenebilir Vektör Grafikleri (SVG) görüntülerinde gizl</w:t>
      </w:r>
      <w:r>
        <w:rPr>
          <w:rFonts w:ascii="Verdana" w:hAnsi="Verdana"/>
          <w:b/>
          <w:bCs/>
          <w:sz w:val="20"/>
          <w:szCs w:val="20"/>
          <w:lang w:val="tr-TR"/>
        </w:rPr>
        <w:t>iyor</w:t>
      </w:r>
      <w:r w:rsidR="00442BA9" w:rsidRPr="0003582A">
        <w:rPr>
          <w:rFonts w:ascii="Verdana" w:hAnsi="Verdana"/>
          <w:b/>
          <w:bCs/>
          <w:sz w:val="20"/>
          <w:szCs w:val="20"/>
          <w:lang w:val="tr-TR"/>
        </w:rPr>
        <w:t xml:space="preserve">: </w:t>
      </w:r>
      <w:r w:rsidR="00442BA9" w:rsidRPr="0003582A">
        <w:rPr>
          <w:rFonts w:ascii="Verdana" w:hAnsi="Verdana"/>
          <w:sz w:val="20"/>
          <w:szCs w:val="20"/>
          <w:lang w:val="tr-TR"/>
        </w:rPr>
        <w:t xml:space="preserve">Bazı siber suçlular, </w:t>
      </w:r>
      <w:r>
        <w:rPr>
          <w:rFonts w:ascii="Verdana" w:hAnsi="Verdana"/>
          <w:sz w:val="20"/>
          <w:szCs w:val="20"/>
          <w:lang w:val="tr-TR"/>
        </w:rPr>
        <w:t>zararlı</w:t>
      </w:r>
      <w:r w:rsidR="00442BA9" w:rsidRPr="0003582A">
        <w:rPr>
          <w:rFonts w:ascii="Verdana" w:hAnsi="Verdana"/>
          <w:sz w:val="20"/>
          <w:szCs w:val="20"/>
          <w:lang w:val="tr-TR"/>
        </w:rPr>
        <w:t xml:space="preserve"> yazılımları gizlemek için HTML dosyalarından vektör görüntülerine geçerek eğilimi değiştiriyor. Grafik tasarımda yaygın olarak kullanılan vektör görüntüleri genellikle XML tabanlı SVG formatını kullanıyor. </w:t>
      </w:r>
      <w:proofErr w:type="spellStart"/>
      <w:r w:rsidR="00442BA9" w:rsidRPr="0003582A">
        <w:rPr>
          <w:rFonts w:ascii="Verdana" w:hAnsi="Verdana"/>
          <w:sz w:val="20"/>
          <w:szCs w:val="20"/>
          <w:lang w:val="tr-TR"/>
        </w:rPr>
        <w:t>SVG'ler</w:t>
      </w:r>
      <w:proofErr w:type="spellEnd"/>
      <w:r w:rsidR="00442BA9" w:rsidRPr="0003582A">
        <w:rPr>
          <w:rFonts w:ascii="Verdana" w:hAnsi="Verdana"/>
          <w:sz w:val="20"/>
          <w:szCs w:val="20"/>
          <w:lang w:val="tr-TR"/>
        </w:rPr>
        <w:t xml:space="preserve"> tarayıcılarda otomatik olarak açıldığından, gömülü JavaScript kodları resim görüntülendiğinde çalıştırılıyor. Kurbanlar bir resim görüntülediklerini düşünürken, birden fazla türde bilgi hırsızı zararlı yazılımın yüklenmesine yol açan karmaşık bir dosya formatıyla etkileşim kuruyorlar.</w:t>
      </w:r>
    </w:p>
    <w:p w14:paraId="20268502" w14:textId="77777777" w:rsidR="00442BA9" w:rsidRPr="0003582A" w:rsidRDefault="00442BA9" w:rsidP="0003582A">
      <w:pPr>
        <w:pStyle w:val="ListeParagraf"/>
        <w:spacing w:line="360" w:lineRule="auto"/>
        <w:ind w:left="1440"/>
        <w:jc w:val="both"/>
        <w:rPr>
          <w:rFonts w:ascii="Verdana" w:hAnsi="Verdana"/>
          <w:sz w:val="20"/>
          <w:szCs w:val="20"/>
          <w:lang w:val="tr-TR"/>
        </w:rPr>
      </w:pPr>
    </w:p>
    <w:p w14:paraId="00C95088" w14:textId="77777777" w:rsidR="00442BA9" w:rsidRPr="0003582A" w:rsidRDefault="00442BA9" w:rsidP="0003582A">
      <w:pPr>
        <w:spacing w:line="360" w:lineRule="auto"/>
        <w:jc w:val="both"/>
        <w:rPr>
          <w:rFonts w:ascii="Verdana" w:hAnsi="Verdana"/>
          <w:sz w:val="20"/>
          <w:szCs w:val="20"/>
          <w:lang w:val="tr-TR"/>
        </w:rPr>
      </w:pPr>
      <w:r w:rsidRPr="0003582A">
        <w:rPr>
          <w:rFonts w:ascii="Verdana" w:hAnsi="Verdana"/>
          <w:sz w:val="20"/>
          <w:szCs w:val="20"/>
          <w:lang w:val="tr-TR"/>
        </w:rPr>
        <w:t xml:space="preserve">HP Güvenlik Laboratuvarı Baş Tehdit Araştırmacısı Patrick </w:t>
      </w:r>
      <w:proofErr w:type="spellStart"/>
      <w:r w:rsidRPr="0003582A">
        <w:rPr>
          <w:rFonts w:ascii="Verdana" w:hAnsi="Verdana"/>
          <w:sz w:val="20"/>
          <w:szCs w:val="20"/>
          <w:lang w:val="tr-TR"/>
        </w:rPr>
        <w:t>Schläpfer</w:t>
      </w:r>
      <w:proofErr w:type="spellEnd"/>
      <w:r w:rsidRPr="0003582A">
        <w:rPr>
          <w:rFonts w:ascii="Verdana" w:hAnsi="Verdana"/>
          <w:sz w:val="20"/>
          <w:szCs w:val="20"/>
          <w:lang w:val="tr-TR"/>
        </w:rPr>
        <w:t xml:space="preserve"> şu yorumu yapıyor: “Yapay zekanın saldırganlar tarafından kullanıldığına dair spekülasyonlar çok yaygın fakat kanıtlar yetersiz; bu nedenle bu bulgu çok önemli. Tipik olarak saldırganlar yöntemlerini ifşa etmemek için niyetlerini </w:t>
      </w:r>
      <w:r w:rsidRPr="0003582A">
        <w:rPr>
          <w:rFonts w:ascii="Verdana" w:hAnsi="Verdana"/>
          <w:sz w:val="20"/>
          <w:szCs w:val="20"/>
          <w:lang w:val="tr-TR"/>
        </w:rPr>
        <w:lastRenderedPageBreak/>
        <w:t xml:space="preserve">gizlemeyi seviyorlar, bu nedenle bu davranış, kodlarını yazmaya yardımcı olması için bir YZ asistanı kullanıldığını gösteriyor. Bu tür yetenekler, tehdit aktörleri için giriş engelini daha da azaltarak, kodlama becerisi olmayan acemilerin komut dosyaları yazmasına, bulaşma zincirleri geliştirmesine ve daha zarar verici saldırılar başlatmasına olanak tanıyor.” </w:t>
      </w:r>
    </w:p>
    <w:p w14:paraId="46232ABA" w14:textId="77777777" w:rsidR="00442BA9" w:rsidRPr="0003582A" w:rsidRDefault="00442BA9" w:rsidP="0003582A">
      <w:pPr>
        <w:spacing w:line="360" w:lineRule="auto"/>
        <w:jc w:val="both"/>
        <w:rPr>
          <w:rFonts w:ascii="Verdana" w:hAnsi="Verdana"/>
          <w:sz w:val="20"/>
          <w:szCs w:val="20"/>
          <w:lang w:val="tr-TR"/>
        </w:rPr>
      </w:pPr>
      <w:r w:rsidRPr="0003582A">
        <w:rPr>
          <w:rFonts w:ascii="Verdana" w:hAnsi="Verdana"/>
          <w:sz w:val="20"/>
          <w:szCs w:val="20"/>
          <w:lang w:val="tr-TR"/>
        </w:rPr>
        <w:t xml:space="preserve"> </w:t>
      </w:r>
    </w:p>
    <w:p w14:paraId="4E2AF9B0" w14:textId="77777777" w:rsidR="00442BA9" w:rsidRPr="0003582A" w:rsidRDefault="00442BA9" w:rsidP="0003582A">
      <w:pPr>
        <w:spacing w:line="360" w:lineRule="auto"/>
        <w:jc w:val="both"/>
        <w:rPr>
          <w:rFonts w:ascii="Verdana" w:hAnsi="Verdana"/>
          <w:sz w:val="20"/>
          <w:szCs w:val="20"/>
          <w:lang w:val="tr-TR"/>
        </w:rPr>
      </w:pPr>
      <w:r w:rsidRPr="0003582A">
        <w:rPr>
          <w:rFonts w:ascii="Verdana" w:hAnsi="Verdana"/>
          <w:sz w:val="20"/>
          <w:szCs w:val="20"/>
          <w:lang w:val="tr-TR"/>
        </w:rPr>
        <w:t xml:space="preserve">HP </w:t>
      </w:r>
      <w:proofErr w:type="spellStart"/>
      <w:r w:rsidRPr="0003582A">
        <w:rPr>
          <w:rFonts w:ascii="Verdana" w:hAnsi="Verdana"/>
          <w:sz w:val="20"/>
          <w:szCs w:val="20"/>
          <w:lang w:val="tr-TR"/>
        </w:rPr>
        <w:t>Wolf</w:t>
      </w:r>
      <w:proofErr w:type="spellEnd"/>
      <w:r w:rsidRPr="0003582A">
        <w:rPr>
          <w:rFonts w:ascii="Verdana" w:hAnsi="Verdana"/>
          <w:sz w:val="20"/>
          <w:szCs w:val="20"/>
          <w:lang w:val="tr-TR"/>
        </w:rPr>
        <w:t xml:space="preserve"> Security, bilgisayarlardaki tespit araçlarından kaçan tehditleri izole ederek (ama bunu önce zararlı yazılımların güvenli bir şekilde devreye girmesine izin vererek yapıyor) siber suçlular tarafından kullanılan en son teknikler hakkında özel </w:t>
      </w:r>
      <w:r w:rsidR="0003582A" w:rsidRPr="0003582A">
        <w:rPr>
          <w:rFonts w:ascii="Verdana" w:hAnsi="Verdana"/>
          <w:sz w:val="20"/>
          <w:szCs w:val="20"/>
          <w:lang w:val="tr-TR"/>
        </w:rPr>
        <w:t>tespitler yakalayabiliyor</w:t>
      </w:r>
      <w:r w:rsidRPr="0003582A">
        <w:rPr>
          <w:rFonts w:ascii="Verdana" w:hAnsi="Verdana"/>
          <w:sz w:val="20"/>
          <w:szCs w:val="20"/>
          <w:lang w:val="tr-TR"/>
        </w:rPr>
        <w:t xml:space="preserve">. HP </w:t>
      </w:r>
      <w:proofErr w:type="spellStart"/>
      <w:r w:rsidRPr="0003582A">
        <w:rPr>
          <w:rFonts w:ascii="Verdana" w:hAnsi="Verdana"/>
          <w:sz w:val="20"/>
          <w:szCs w:val="20"/>
          <w:lang w:val="tr-TR"/>
        </w:rPr>
        <w:t>Wolf</w:t>
      </w:r>
      <w:proofErr w:type="spellEnd"/>
      <w:r w:rsidRPr="0003582A">
        <w:rPr>
          <w:rFonts w:ascii="Verdana" w:hAnsi="Verdana"/>
          <w:sz w:val="20"/>
          <w:szCs w:val="20"/>
          <w:lang w:val="tr-TR"/>
        </w:rPr>
        <w:t xml:space="preserve"> Security müşterileri bugüne kadar 40 milyardan fazla e-posta ekine, web sayfasına tıkladı ve hiçbir ihlal bildirilmeden dosya indirdi.  </w:t>
      </w:r>
    </w:p>
    <w:p w14:paraId="61B9AB41" w14:textId="77777777" w:rsidR="00B55460" w:rsidRPr="0003582A" w:rsidRDefault="00B55460" w:rsidP="0003582A">
      <w:pPr>
        <w:spacing w:line="360" w:lineRule="auto"/>
        <w:jc w:val="both"/>
        <w:rPr>
          <w:rFonts w:ascii="Verdana" w:hAnsi="Verdana"/>
          <w:sz w:val="20"/>
          <w:szCs w:val="20"/>
          <w:lang w:val="tr-TR"/>
        </w:rPr>
      </w:pPr>
      <w:r w:rsidRPr="0003582A">
        <w:rPr>
          <w:rFonts w:ascii="Verdana" w:hAnsi="Verdana"/>
          <w:sz w:val="20"/>
          <w:szCs w:val="20"/>
          <w:lang w:val="tr-TR"/>
        </w:rPr>
        <w:t> </w:t>
      </w:r>
    </w:p>
    <w:p w14:paraId="2AEBC00B" w14:textId="77777777" w:rsidR="00A1445B" w:rsidRPr="0003582A" w:rsidRDefault="00A1445B" w:rsidP="0003582A">
      <w:pPr>
        <w:spacing w:line="360" w:lineRule="auto"/>
        <w:jc w:val="both"/>
        <w:rPr>
          <w:rFonts w:ascii="Verdana" w:hAnsi="Verdana"/>
          <w:sz w:val="20"/>
          <w:szCs w:val="20"/>
          <w:lang w:val="tr-TR"/>
        </w:rPr>
      </w:pPr>
      <w:r w:rsidRPr="0003582A">
        <w:rPr>
          <w:rFonts w:ascii="Verdana" w:hAnsi="Verdana"/>
          <w:sz w:val="20"/>
          <w:szCs w:val="20"/>
          <w:lang w:val="tr-TR"/>
        </w:rPr>
        <w:t xml:space="preserve">2024'ün 2. çeyreğindeki verileri inceleyen rapor, siber suçluların güvenlik politikalarını ve tespit araçlarını atlamak için saldırı yöntemlerini nasıl çeşitlendirmeye devam ettiklerini detaylandırıyor: </w:t>
      </w:r>
    </w:p>
    <w:p w14:paraId="31334143" w14:textId="77777777" w:rsidR="00A1445B" w:rsidRPr="0003582A" w:rsidRDefault="00A1445B" w:rsidP="0003582A">
      <w:pPr>
        <w:spacing w:line="360" w:lineRule="auto"/>
        <w:jc w:val="both"/>
        <w:rPr>
          <w:rFonts w:ascii="Verdana" w:hAnsi="Verdana"/>
          <w:sz w:val="20"/>
          <w:szCs w:val="20"/>
          <w:lang w:val="tr-TR"/>
        </w:rPr>
      </w:pPr>
    </w:p>
    <w:p w14:paraId="165B63F6" w14:textId="77777777" w:rsidR="00A1445B" w:rsidRPr="0003582A" w:rsidRDefault="00A1445B" w:rsidP="0003582A">
      <w:pPr>
        <w:spacing w:line="360" w:lineRule="auto"/>
        <w:jc w:val="both"/>
        <w:rPr>
          <w:rFonts w:ascii="Verdana" w:hAnsi="Verdana"/>
          <w:sz w:val="20"/>
          <w:szCs w:val="20"/>
          <w:lang w:val="tr-TR"/>
        </w:rPr>
      </w:pPr>
      <w:r w:rsidRPr="0003582A">
        <w:rPr>
          <w:rFonts w:ascii="Verdana" w:hAnsi="Verdana"/>
          <w:sz w:val="20"/>
          <w:szCs w:val="20"/>
          <w:lang w:val="tr-TR"/>
        </w:rPr>
        <w:t xml:space="preserve">- </w:t>
      </w:r>
      <w:hyperlink r:id="rId8" w:tgtFrame="_blank" w:history="1">
        <w:r w:rsidRPr="0003582A">
          <w:rPr>
            <w:rStyle w:val="Kpr"/>
            <w:rFonts w:ascii="Verdana" w:hAnsi="Verdana"/>
            <w:sz w:val="20"/>
            <w:szCs w:val="20"/>
            <w:lang w:val="tr-TR"/>
          </w:rPr>
          <w:t xml:space="preserve">HP Sure </w:t>
        </w:r>
        <w:proofErr w:type="spellStart"/>
        <w:r w:rsidRPr="0003582A">
          <w:rPr>
            <w:rStyle w:val="Kpr"/>
            <w:rFonts w:ascii="Verdana" w:hAnsi="Verdana"/>
            <w:sz w:val="20"/>
            <w:szCs w:val="20"/>
            <w:lang w:val="tr-TR"/>
          </w:rPr>
          <w:t>Click</w:t>
        </w:r>
        <w:proofErr w:type="spellEnd"/>
      </w:hyperlink>
      <w:r w:rsidRPr="0003582A">
        <w:rPr>
          <w:rStyle w:val="Kpr"/>
          <w:rFonts w:ascii="Verdana" w:hAnsi="Verdana"/>
          <w:sz w:val="20"/>
          <w:szCs w:val="20"/>
          <w:lang w:val="tr-TR"/>
        </w:rPr>
        <w:t xml:space="preserve"> </w:t>
      </w:r>
      <w:r w:rsidRPr="0003582A">
        <w:rPr>
          <w:rFonts w:ascii="Verdana" w:hAnsi="Verdana"/>
          <w:sz w:val="20"/>
          <w:szCs w:val="20"/>
          <w:lang w:val="tr-TR"/>
        </w:rPr>
        <w:t xml:space="preserve">tarafından tespit edilen e-posta tehditlerinin en az </w:t>
      </w:r>
      <w:proofErr w:type="gramStart"/>
      <w:r w:rsidRPr="0003582A">
        <w:rPr>
          <w:rFonts w:ascii="Verdana" w:hAnsi="Verdana"/>
          <w:sz w:val="20"/>
          <w:szCs w:val="20"/>
          <w:lang w:val="tr-TR"/>
        </w:rPr>
        <w:t>%12</w:t>
      </w:r>
      <w:proofErr w:type="gramEnd"/>
      <w:r w:rsidRPr="0003582A">
        <w:rPr>
          <w:rFonts w:ascii="Verdana" w:hAnsi="Verdana"/>
          <w:sz w:val="20"/>
          <w:szCs w:val="20"/>
          <w:lang w:val="tr-TR"/>
        </w:rPr>
        <w:t xml:space="preserve">'si bir veya daha fazla e-posta ağ geçidi tarayıcısını atladı, bu oran bir önceki çeyrekte de aynıydı. </w:t>
      </w:r>
    </w:p>
    <w:p w14:paraId="4B1685D2" w14:textId="77777777" w:rsidR="00A1445B" w:rsidRPr="0003582A" w:rsidRDefault="00A1445B" w:rsidP="0003582A">
      <w:pPr>
        <w:spacing w:line="360" w:lineRule="auto"/>
        <w:jc w:val="both"/>
        <w:rPr>
          <w:rFonts w:ascii="Verdana" w:hAnsi="Verdana"/>
          <w:sz w:val="20"/>
          <w:szCs w:val="20"/>
          <w:lang w:val="tr-TR"/>
        </w:rPr>
      </w:pPr>
      <w:r w:rsidRPr="0003582A">
        <w:rPr>
          <w:rFonts w:ascii="Verdana" w:hAnsi="Verdana"/>
          <w:sz w:val="20"/>
          <w:szCs w:val="20"/>
          <w:lang w:val="tr-TR"/>
        </w:rPr>
        <w:t>- En önemli tehdit vektörleri e-posta ekleri (</w:t>
      </w:r>
      <w:proofErr w:type="gramStart"/>
      <w:r w:rsidRPr="0003582A">
        <w:rPr>
          <w:rFonts w:ascii="Verdana" w:hAnsi="Verdana"/>
          <w:sz w:val="20"/>
          <w:szCs w:val="20"/>
          <w:lang w:val="tr-TR"/>
        </w:rPr>
        <w:t>%61</w:t>
      </w:r>
      <w:proofErr w:type="gramEnd"/>
      <w:r w:rsidRPr="0003582A">
        <w:rPr>
          <w:rFonts w:ascii="Verdana" w:hAnsi="Verdana"/>
          <w:sz w:val="20"/>
          <w:szCs w:val="20"/>
          <w:lang w:val="tr-TR"/>
        </w:rPr>
        <w:t xml:space="preserve">), tarayıcılardan indirmeler (%18) ve USB </w:t>
      </w:r>
      <w:proofErr w:type="spellStart"/>
      <w:r w:rsidRPr="0003582A">
        <w:rPr>
          <w:rFonts w:ascii="Verdana" w:hAnsi="Verdana"/>
          <w:sz w:val="20"/>
          <w:szCs w:val="20"/>
          <w:lang w:val="tr-TR"/>
        </w:rPr>
        <w:t>flash</w:t>
      </w:r>
      <w:proofErr w:type="spellEnd"/>
      <w:r w:rsidRPr="0003582A">
        <w:rPr>
          <w:rFonts w:ascii="Verdana" w:hAnsi="Verdana"/>
          <w:sz w:val="20"/>
          <w:szCs w:val="20"/>
          <w:lang w:val="tr-TR"/>
        </w:rPr>
        <w:t xml:space="preserve"> sürücüler ve dosya paylaşımları (%21) gibi çıkarılabilir depolama gibi diğer bulaşma vektörleriydi. </w:t>
      </w:r>
    </w:p>
    <w:p w14:paraId="3A189EA2" w14:textId="77777777" w:rsidR="00B55460" w:rsidRPr="0003582A" w:rsidRDefault="00A1445B" w:rsidP="0003582A">
      <w:pPr>
        <w:spacing w:line="360" w:lineRule="auto"/>
        <w:jc w:val="both"/>
        <w:rPr>
          <w:rFonts w:ascii="Verdana" w:hAnsi="Verdana"/>
          <w:sz w:val="20"/>
          <w:szCs w:val="20"/>
          <w:lang w:val="tr-TR"/>
        </w:rPr>
      </w:pPr>
      <w:r w:rsidRPr="0003582A">
        <w:rPr>
          <w:rFonts w:ascii="Verdana" w:hAnsi="Verdana"/>
          <w:sz w:val="20"/>
          <w:szCs w:val="20"/>
          <w:lang w:val="tr-TR"/>
        </w:rPr>
        <w:t xml:space="preserve">- Arşivler, </w:t>
      </w:r>
      <w:proofErr w:type="gramStart"/>
      <w:r w:rsidRPr="0003582A">
        <w:rPr>
          <w:rFonts w:ascii="Verdana" w:hAnsi="Verdana"/>
          <w:sz w:val="20"/>
          <w:szCs w:val="20"/>
          <w:lang w:val="tr-TR"/>
        </w:rPr>
        <w:t>%26</w:t>
      </w:r>
      <w:proofErr w:type="gramEnd"/>
      <w:r w:rsidRPr="0003582A">
        <w:rPr>
          <w:rFonts w:ascii="Verdana" w:hAnsi="Verdana"/>
          <w:sz w:val="20"/>
          <w:szCs w:val="20"/>
          <w:lang w:val="tr-TR"/>
        </w:rPr>
        <w:t xml:space="preserve">'sı ZIP dosyaları olmak üzere en popüler zararlı yazılım dağıtım türü oldu (%39).   </w:t>
      </w:r>
    </w:p>
    <w:p w14:paraId="5D8A826B" w14:textId="77777777" w:rsidR="00A1445B" w:rsidRPr="0003582A" w:rsidRDefault="00A1445B" w:rsidP="0003582A">
      <w:pPr>
        <w:keepNext/>
        <w:keepLines/>
        <w:tabs>
          <w:tab w:val="left" w:pos="360"/>
          <w:tab w:val="left" w:pos="547"/>
        </w:tabs>
        <w:spacing w:line="360" w:lineRule="auto"/>
        <w:jc w:val="both"/>
        <w:outlineLvl w:val="1"/>
        <w:rPr>
          <w:rFonts w:ascii="Verdana" w:hAnsi="Verdana"/>
          <w:sz w:val="20"/>
          <w:szCs w:val="20"/>
          <w:lang w:val="tr-TR"/>
        </w:rPr>
      </w:pPr>
      <w:r w:rsidRPr="0003582A">
        <w:rPr>
          <w:rFonts w:ascii="Verdana" w:hAnsi="Verdana"/>
          <w:sz w:val="20"/>
          <w:szCs w:val="20"/>
          <w:lang w:val="tr-TR"/>
        </w:rPr>
        <w:t xml:space="preserve">HP </w:t>
      </w:r>
      <w:proofErr w:type="spellStart"/>
      <w:r w:rsidRPr="0003582A">
        <w:rPr>
          <w:rFonts w:ascii="Verdana" w:hAnsi="Verdana"/>
          <w:sz w:val="20"/>
          <w:szCs w:val="20"/>
          <w:lang w:val="tr-TR"/>
        </w:rPr>
        <w:t>Inc</w:t>
      </w:r>
      <w:proofErr w:type="spellEnd"/>
      <w:r w:rsidRPr="0003582A">
        <w:rPr>
          <w:rFonts w:ascii="Verdana" w:hAnsi="Verdana"/>
          <w:sz w:val="20"/>
          <w:szCs w:val="20"/>
          <w:lang w:val="tr-TR"/>
        </w:rPr>
        <w:t xml:space="preserve">. Kişisel Sistemler Küresel Güvenlik Başkanı Dr. </w:t>
      </w:r>
      <w:proofErr w:type="spellStart"/>
      <w:r w:rsidRPr="0003582A">
        <w:rPr>
          <w:rFonts w:ascii="Verdana" w:hAnsi="Verdana"/>
          <w:sz w:val="20"/>
          <w:szCs w:val="20"/>
          <w:lang w:val="tr-TR"/>
        </w:rPr>
        <w:t>Ian</w:t>
      </w:r>
      <w:proofErr w:type="spellEnd"/>
      <w:r w:rsidRPr="0003582A">
        <w:rPr>
          <w:rFonts w:ascii="Verdana" w:hAnsi="Verdana"/>
          <w:sz w:val="20"/>
          <w:szCs w:val="20"/>
          <w:lang w:val="tr-TR"/>
        </w:rPr>
        <w:t xml:space="preserve"> Pratt şu </w:t>
      </w:r>
      <w:r w:rsidR="00442BA9" w:rsidRPr="0003582A">
        <w:rPr>
          <w:rFonts w:ascii="Verdana" w:hAnsi="Verdana"/>
          <w:sz w:val="20"/>
          <w:szCs w:val="20"/>
          <w:lang w:val="tr-TR"/>
        </w:rPr>
        <w:t xml:space="preserve">değerlendirmede </w:t>
      </w:r>
      <w:proofErr w:type="gramStart"/>
      <w:r w:rsidR="00442BA9" w:rsidRPr="0003582A">
        <w:rPr>
          <w:rFonts w:ascii="Verdana" w:hAnsi="Verdana"/>
          <w:sz w:val="20"/>
          <w:szCs w:val="20"/>
          <w:lang w:val="tr-TR"/>
        </w:rPr>
        <w:t>bulunu</w:t>
      </w:r>
      <w:r w:rsidRPr="0003582A">
        <w:rPr>
          <w:rFonts w:ascii="Verdana" w:hAnsi="Verdana"/>
          <w:sz w:val="20"/>
          <w:szCs w:val="20"/>
          <w:lang w:val="tr-TR"/>
        </w:rPr>
        <w:t>yor:  “</w:t>
      </w:r>
      <w:proofErr w:type="gramEnd"/>
      <w:r w:rsidRPr="0003582A">
        <w:rPr>
          <w:rFonts w:ascii="Verdana" w:hAnsi="Verdana"/>
          <w:sz w:val="20"/>
          <w:szCs w:val="20"/>
          <w:lang w:val="tr-TR"/>
        </w:rPr>
        <w:t xml:space="preserve">Tehdit aktörleri, gerek saldırıları geliştirmek için yapay zeka kullanarak gerekse de tespitleri atlatmak için zararlı ama işlerine yarayan araçlar oluşturarak, yöntemlerini sürekli güncelliyor. Bu nedenle, kurumların mümkün olduğunca çok sayıda yaygın saldırı yolunu kapatarak esneklik oluşturması gerekiyor. E-posta eklerini açmak veya web indirmeleri gibi yüksek riskli etkinlikleri izole etmek de dahil olmak üzere derinlemesine bir savunma stratejisi benimsemek, saldırı yüzeyini en aza indirmeye ve bulaşma riskini etkisiz hale getirmeye yardımcı olur.” </w:t>
      </w:r>
    </w:p>
    <w:p w14:paraId="25BA2D59" w14:textId="77777777" w:rsidR="00A1445B" w:rsidRPr="0003582A" w:rsidRDefault="00A1445B" w:rsidP="0003582A">
      <w:pPr>
        <w:keepNext/>
        <w:keepLines/>
        <w:tabs>
          <w:tab w:val="left" w:pos="360"/>
          <w:tab w:val="left" w:pos="547"/>
        </w:tabs>
        <w:spacing w:line="360" w:lineRule="auto"/>
        <w:jc w:val="both"/>
        <w:outlineLvl w:val="1"/>
        <w:rPr>
          <w:rFonts w:ascii="Verdana" w:hAnsi="Verdana"/>
          <w:sz w:val="20"/>
          <w:szCs w:val="20"/>
          <w:lang w:val="tr-TR"/>
        </w:rPr>
      </w:pPr>
      <w:r w:rsidRPr="0003582A">
        <w:rPr>
          <w:rFonts w:ascii="Verdana" w:hAnsi="Verdana"/>
          <w:sz w:val="20"/>
          <w:szCs w:val="20"/>
          <w:lang w:val="tr-TR"/>
        </w:rPr>
        <w:t xml:space="preserve"> </w:t>
      </w:r>
    </w:p>
    <w:p w14:paraId="726A6713" w14:textId="77777777" w:rsidR="00A1445B" w:rsidRPr="0003582A" w:rsidRDefault="00A1445B" w:rsidP="0003582A">
      <w:pPr>
        <w:keepNext/>
        <w:keepLines/>
        <w:tabs>
          <w:tab w:val="left" w:pos="360"/>
          <w:tab w:val="left" w:pos="547"/>
        </w:tabs>
        <w:spacing w:line="360" w:lineRule="auto"/>
        <w:jc w:val="both"/>
        <w:outlineLvl w:val="1"/>
        <w:rPr>
          <w:rFonts w:ascii="Verdana" w:hAnsi="Verdana"/>
          <w:sz w:val="20"/>
          <w:szCs w:val="20"/>
          <w:lang w:val="tr-TR"/>
        </w:rPr>
      </w:pPr>
      <w:r w:rsidRPr="0003582A">
        <w:rPr>
          <w:rFonts w:ascii="Verdana" w:hAnsi="Verdana"/>
          <w:sz w:val="20"/>
          <w:szCs w:val="20"/>
          <w:lang w:val="tr-TR"/>
        </w:rPr>
        <w:t xml:space="preserve">HP </w:t>
      </w:r>
      <w:proofErr w:type="spellStart"/>
      <w:r w:rsidRPr="0003582A">
        <w:rPr>
          <w:rFonts w:ascii="Verdana" w:hAnsi="Verdana"/>
          <w:sz w:val="20"/>
          <w:szCs w:val="20"/>
          <w:lang w:val="tr-TR"/>
        </w:rPr>
        <w:t>Wolf</w:t>
      </w:r>
      <w:proofErr w:type="spellEnd"/>
      <w:r w:rsidRPr="0003582A">
        <w:rPr>
          <w:rFonts w:ascii="Verdana" w:hAnsi="Verdana"/>
          <w:sz w:val="20"/>
          <w:szCs w:val="20"/>
          <w:lang w:val="tr-TR"/>
        </w:rPr>
        <w:t xml:space="preserve"> Security, kullanıcıları verimliliklerini etkilemeden korumak için riskli görevleri uç noktada çalışan yalıtılmış, donanımla güçlendirilmiş sanal makinelerde çalıştırıyor. Ayrıca, bulaşma girişimlerinin ayrıntılı izlerini de yakalıyor. </w:t>
      </w:r>
      <w:proofErr w:type="spellStart"/>
      <w:r w:rsidRPr="0003582A">
        <w:rPr>
          <w:rFonts w:ascii="Verdana" w:hAnsi="Verdana"/>
          <w:sz w:val="20"/>
          <w:szCs w:val="20"/>
          <w:lang w:val="tr-TR"/>
        </w:rPr>
        <w:t>HP'nin</w:t>
      </w:r>
      <w:proofErr w:type="spellEnd"/>
      <w:r w:rsidRPr="0003582A">
        <w:rPr>
          <w:rFonts w:ascii="Verdana" w:hAnsi="Verdana"/>
          <w:sz w:val="20"/>
          <w:szCs w:val="20"/>
          <w:lang w:val="tr-TR"/>
        </w:rPr>
        <w:t xml:space="preserve"> uygulama izolasyonu teknolojisi, diğer güvenlik araçlarını atlatabilen tehditleri azaltıyor ve izinsiz giriş teknikleri ve tehdit aktörlerinin davranışları hakkında benzersiz bilgiler sağlıyor.  </w:t>
      </w:r>
    </w:p>
    <w:p w14:paraId="7701497F" w14:textId="77777777" w:rsidR="00A1445B" w:rsidRPr="0003582A" w:rsidRDefault="00A1445B" w:rsidP="0003582A">
      <w:pPr>
        <w:keepNext/>
        <w:keepLines/>
        <w:tabs>
          <w:tab w:val="left" w:pos="360"/>
          <w:tab w:val="left" w:pos="547"/>
        </w:tabs>
        <w:spacing w:line="288" w:lineRule="auto"/>
        <w:jc w:val="both"/>
        <w:outlineLvl w:val="1"/>
        <w:rPr>
          <w:rFonts w:ascii="Verdana" w:hAnsi="Verdana"/>
          <w:sz w:val="20"/>
          <w:szCs w:val="20"/>
          <w:lang w:val="tr-TR"/>
        </w:rPr>
      </w:pPr>
    </w:p>
    <w:p w14:paraId="076D883F" w14:textId="77777777" w:rsidR="00B55460" w:rsidRPr="0003582A" w:rsidRDefault="00A1445B" w:rsidP="0003582A">
      <w:pPr>
        <w:keepNext/>
        <w:keepLines/>
        <w:tabs>
          <w:tab w:val="left" w:pos="360"/>
          <w:tab w:val="left" w:pos="547"/>
        </w:tabs>
        <w:spacing w:line="288" w:lineRule="auto"/>
        <w:jc w:val="both"/>
        <w:outlineLvl w:val="1"/>
        <w:rPr>
          <w:rFonts w:ascii="Verdana" w:eastAsia="MS Gothic" w:hAnsi="Verdana"/>
          <w:b/>
          <w:color w:val="000000"/>
          <w:sz w:val="20"/>
          <w:szCs w:val="20"/>
          <w:lang w:val="tr-TR" w:eastAsia="ja-JP"/>
        </w:rPr>
      </w:pPr>
      <w:r w:rsidRPr="0003582A">
        <w:rPr>
          <w:rFonts w:ascii="Verdana" w:eastAsia="MS Gothic" w:hAnsi="Verdana"/>
          <w:b/>
          <w:color w:val="000000"/>
          <w:sz w:val="20"/>
          <w:szCs w:val="20"/>
          <w:lang w:val="tr-TR" w:eastAsia="ja-JP"/>
        </w:rPr>
        <w:t>Veriler hakkında</w:t>
      </w:r>
    </w:p>
    <w:p w14:paraId="10109D26" w14:textId="77777777" w:rsidR="00A1445B" w:rsidRPr="0003582A" w:rsidRDefault="00A1445B" w:rsidP="0003582A">
      <w:pPr>
        <w:jc w:val="both"/>
        <w:rPr>
          <w:rFonts w:ascii="Verdana" w:hAnsi="Verdana"/>
          <w:color w:val="000000"/>
          <w:sz w:val="16"/>
          <w:szCs w:val="16"/>
          <w:lang w:val="tr-TR" w:eastAsia="ja-JP"/>
        </w:rPr>
      </w:pPr>
      <w:r w:rsidRPr="0003582A">
        <w:rPr>
          <w:rFonts w:ascii="Verdana" w:hAnsi="Verdana"/>
          <w:color w:val="000000"/>
          <w:sz w:val="16"/>
          <w:szCs w:val="16"/>
          <w:lang w:val="tr-TR" w:eastAsia="ja-JP"/>
        </w:rPr>
        <w:t xml:space="preserve">Bu veriler, Nisan-Haziran 2024 tarihleri arasında izin veren HP </w:t>
      </w:r>
      <w:proofErr w:type="spellStart"/>
      <w:r w:rsidRPr="0003582A">
        <w:rPr>
          <w:rFonts w:ascii="Verdana" w:hAnsi="Verdana"/>
          <w:color w:val="000000"/>
          <w:sz w:val="16"/>
          <w:szCs w:val="16"/>
          <w:lang w:val="tr-TR" w:eastAsia="ja-JP"/>
        </w:rPr>
        <w:t>Wolf</w:t>
      </w:r>
      <w:proofErr w:type="spellEnd"/>
      <w:r w:rsidRPr="0003582A">
        <w:rPr>
          <w:rFonts w:ascii="Verdana" w:hAnsi="Verdana"/>
          <w:color w:val="000000"/>
          <w:sz w:val="16"/>
          <w:szCs w:val="16"/>
          <w:lang w:val="tr-TR" w:eastAsia="ja-JP"/>
        </w:rPr>
        <w:t xml:space="preserve"> Security müşterilerinden toplanmıştır. </w:t>
      </w:r>
    </w:p>
    <w:p w14:paraId="6869807C" w14:textId="77777777" w:rsidR="00A1445B" w:rsidRPr="0003582A" w:rsidRDefault="00A1445B" w:rsidP="0003582A">
      <w:pPr>
        <w:jc w:val="both"/>
        <w:rPr>
          <w:rFonts w:ascii="Verdana" w:hAnsi="Verdana"/>
          <w:color w:val="000000"/>
          <w:sz w:val="20"/>
          <w:szCs w:val="20"/>
          <w:lang w:val="tr-TR" w:eastAsia="ja-JP"/>
        </w:rPr>
      </w:pPr>
    </w:p>
    <w:p w14:paraId="32731267" w14:textId="77777777" w:rsidR="00A1445B" w:rsidRPr="0003582A" w:rsidRDefault="00A1445B" w:rsidP="0003582A">
      <w:pPr>
        <w:jc w:val="both"/>
        <w:rPr>
          <w:rFonts w:ascii="Verdana" w:hAnsi="Verdana"/>
          <w:b/>
          <w:bCs/>
          <w:color w:val="000000"/>
          <w:sz w:val="20"/>
          <w:szCs w:val="20"/>
          <w:lang w:val="tr-TR" w:eastAsia="ja-JP"/>
        </w:rPr>
      </w:pPr>
      <w:r w:rsidRPr="0003582A">
        <w:rPr>
          <w:rFonts w:ascii="Verdana" w:hAnsi="Verdana"/>
          <w:b/>
          <w:bCs/>
          <w:color w:val="000000"/>
          <w:sz w:val="20"/>
          <w:szCs w:val="20"/>
          <w:lang w:val="tr-TR" w:eastAsia="ja-JP"/>
        </w:rPr>
        <w:t xml:space="preserve">HP hakkında </w:t>
      </w:r>
    </w:p>
    <w:p w14:paraId="0395CED7" w14:textId="77777777" w:rsidR="00A1445B" w:rsidRPr="0003582A" w:rsidRDefault="00A1445B" w:rsidP="0003582A">
      <w:pPr>
        <w:jc w:val="both"/>
        <w:rPr>
          <w:rFonts w:ascii="Verdana" w:hAnsi="Verdana"/>
          <w:color w:val="000000"/>
          <w:sz w:val="16"/>
          <w:szCs w:val="16"/>
          <w:lang w:val="tr-TR" w:eastAsia="ja-JP"/>
        </w:rPr>
      </w:pPr>
      <w:r w:rsidRPr="0003582A">
        <w:rPr>
          <w:rFonts w:ascii="Verdana" w:hAnsi="Verdana"/>
          <w:color w:val="000000"/>
          <w:sz w:val="16"/>
          <w:szCs w:val="16"/>
          <w:lang w:val="tr-TR" w:eastAsia="ja-JP"/>
        </w:rPr>
        <w:t xml:space="preserve">HP </w:t>
      </w:r>
      <w:proofErr w:type="spellStart"/>
      <w:r w:rsidRPr="0003582A">
        <w:rPr>
          <w:rFonts w:ascii="Verdana" w:hAnsi="Verdana"/>
          <w:color w:val="000000"/>
          <w:sz w:val="16"/>
          <w:szCs w:val="16"/>
          <w:lang w:val="tr-TR" w:eastAsia="ja-JP"/>
        </w:rPr>
        <w:t>Inc</w:t>
      </w:r>
      <w:proofErr w:type="spellEnd"/>
      <w:r w:rsidRPr="0003582A">
        <w:rPr>
          <w:rFonts w:ascii="Verdana" w:hAnsi="Verdana"/>
          <w:color w:val="000000"/>
          <w:sz w:val="16"/>
          <w:szCs w:val="16"/>
          <w:lang w:val="tr-TR" w:eastAsia="ja-JP"/>
        </w:rPr>
        <w:t xml:space="preserve">. (NYSE: HPQ) küresel bir teknoloji lideri ve insanların fikirlerini hayata geçirmelerini ve en önemli </w:t>
      </w:r>
      <w:proofErr w:type="spellStart"/>
      <w:r w:rsidRPr="0003582A">
        <w:rPr>
          <w:rFonts w:ascii="Verdana" w:hAnsi="Verdana"/>
          <w:color w:val="000000"/>
          <w:sz w:val="16"/>
          <w:szCs w:val="16"/>
          <w:lang w:val="tr-TR" w:eastAsia="ja-JP"/>
        </w:rPr>
        <w:t>şeylelre</w:t>
      </w:r>
      <w:proofErr w:type="spellEnd"/>
      <w:r w:rsidRPr="0003582A">
        <w:rPr>
          <w:rFonts w:ascii="Verdana" w:hAnsi="Verdana"/>
          <w:color w:val="000000"/>
          <w:sz w:val="16"/>
          <w:szCs w:val="16"/>
          <w:lang w:val="tr-TR" w:eastAsia="ja-JP"/>
        </w:rPr>
        <w:t xml:space="preserve"> bağlantı kurmalarını sağlayan çözümlerin yaratıcısıdır. 170'ten fazla ülkede faaliyet gösteren HP, kişisel bilgisayar, baskı, 3D baskı, </w:t>
      </w:r>
      <w:r w:rsidRPr="0003582A">
        <w:rPr>
          <w:rFonts w:ascii="Verdana" w:hAnsi="Verdana"/>
          <w:color w:val="000000"/>
          <w:sz w:val="16"/>
          <w:szCs w:val="16"/>
          <w:lang w:val="tr-TR" w:eastAsia="ja-JP"/>
        </w:rPr>
        <w:lastRenderedPageBreak/>
        <w:t>hibrit çalışma, oyun ve daha fazlası için çok çeşitli yenilikçi ve sürdürülebilir cihazlar, hizmetler ve abonelikler sunar. Daha fazla bilgi için http://www.hp.com</w:t>
      </w:r>
    </w:p>
    <w:p w14:paraId="252CC448" w14:textId="77777777" w:rsidR="00A1445B" w:rsidRPr="0003582A" w:rsidRDefault="00A1445B" w:rsidP="0003582A">
      <w:pPr>
        <w:jc w:val="both"/>
        <w:rPr>
          <w:rFonts w:ascii="Verdana" w:hAnsi="Verdana"/>
          <w:color w:val="000000"/>
          <w:sz w:val="20"/>
          <w:szCs w:val="20"/>
          <w:lang w:val="tr-TR" w:eastAsia="ja-JP"/>
        </w:rPr>
      </w:pPr>
    </w:p>
    <w:p w14:paraId="4172BE25" w14:textId="77777777" w:rsidR="00A1445B" w:rsidRPr="0003582A" w:rsidRDefault="00A1445B" w:rsidP="0003582A">
      <w:pPr>
        <w:jc w:val="both"/>
        <w:rPr>
          <w:rFonts w:ascii="Verdana" w:hAnsi="Verdana"/>
          <w:b/>
          <w:bCs/>
          <w:color w:val="000000"/>
          <w:sz w:val="20"/>
          <w:szCs w:val="20"/>
          <w:lang w:val="tr-TR" w:eastAsia="ja-JP"/>
        </w:rPr>
      </w:pPr>
      <w:r w:rsidRPr="0003582A">
        <w:rPr>
          <w:rFonts w:ascii="Verdana" w:hAnsi="Verdana"/>
          <w:b/>
          <w:bCs/>
          <w:color w:val="000000"/>
          <w:sz w:val="20"/>
          <w:szCs w:val="20"/>
          <w:lang w:val="tr-TR" w:eastAsia="ja-JP"/>
        </w:rPr>
        <w:t xml:space="preserve">HP </w:t>
      </w:r>
      <w:proofErr w:type="spellStart"/>
      <w:r w:rsidRPr="0003582A">
        <w:rPr>
          <w:rFonts w:ascii="Verdana" w:hAnsi="Verdana"/>
          <w:b/>
          <w:bCs/>
          <w:color w:val="000000"/>
          <w:sz w:val="20"/>
          <w:szCs w:val="20"/>
          <w:lang w:val="tr-TR" w:eastAsia="ja-JP"/>
        </w:rPr>
        <w:t>Wolf</w:t>
      </w:r>
      <w:proofErr w:type="spellEnd"/>
      <w:r w:rsidRPr="0003582A">
        <w:rPr>
          <w:rFonts w:ascii="Verdana" w:hAnsi="Verdana"/>
          <w:b/>
          <w:bCs/>
          <w:color w:val="000000"/>
          <w:sz w:val="20"/>
          <w:szCs w:val="20"/>
          <w:lang w:val="tr-TR" w:eastAsia="ja-JP"/>
        </w:rPr>
        <w:t xml:space="preserve"> Security hakkında</w:t>
      </w:r>
    </w:p>
    <w:p w14:paraId="69F56FEC" w14:textId="77777777" w:rsidR="003B084B" w:rsidRPr="0003582A" w:rsidRDefault="00A1445B" w:rsidP="0003582A">
      <w:pPr>
        <w:jc w:val="both"/>
        <w:rPr>
          <w:sz w:val="16"/>
          <w:szCs w:val="16"/>
        </w:rPr>
      </w:pPr>
      <w:r w:rsidRPr="0003582A">
        <w:rPr>
          <w:rFonts w:ascii="Verdana" w:hAnsi="Verdana"/>
          <w:color w:val="000000"/>
          <w:sz w:val="16"/>
          <w:szCs w:val="16"/>
          <w:lang w:val="tr-TR" w:eastAsia="ja-JP"/>
        </w:rPr>
        <w:t xml:space="preserve">HP </w:t>
      </w:r>
      <w:proofErr w:type="spellStart"/>
      <w:r w:rsidRPr="0003582A">
        <w:rPr>
          <w:rFonts w:ascii="Verdana" w:hAnsi="Verdana"/>
          <w:color w:val="000000"/>
          <w:sz w:val="16"/>
          <w:szCs w:val="16"/>
          <w:lang w:val="tr-TR" w:eastAsia="ja-JP"/>
        </w:rPr>
        <w:t>Wolf</w:t>
      </w:r>
      <w:proofErr w:type="spellEnd"/>
      <w:r w:rsidRPr="0003582A">
        <w:rPr>
          <w:rFonts w:ascii="Verdana" w:hAnsi="Verdana"/>
          <w:color w:val="000000"/>
          <w:sz w:val="16"/>
          <w:szCs w:val="16"/>
          <w:lang w:val="tr-TR" w:eastAsia="ja-JP"/>
        </w:rPr>
        <w:t xml:space="preserve"> Security, dünya standartlarında bir uç nokta güvenliğidir. </w:t>
      </w:r>
      <w:proofErr w:type="spellStart"/>
      <w:r w:rsidRPr="0003582A">
        <w:rPr>
          <w:rFonts w:ascii="Verdana" w:hAnsi="Verdana"/>
          <w:color w:val="000000"/>
          <w:sz w:val="16"/>
          <w:szCs w:val="16"/>
          <w:lang w:val="tr-TR" w:eastAsia="ja-JP"/>
        </w:rPr>
        <w:t>HP'nin</w:t>
      </w:r>
      <w:proofErr w:type="spellEnd"/>
      <w:r w:rsidRPr="0003582A">
        <w:rPr>
          <w:rFonts w:ascii="Verdana" w:hAnsi="Verdana"/>
          <w:color w:val="000000"/>
          <w:sz w:val="16"/>
          <w:szCs w:val="16"/>
          <w:lang w:val="tr-TR" w:eastAsia="ja-JP"/>
        </w:rPr>
        <w:t xml:space="preserve"> donanım destekli güvenlik ve uç nokta odaklı güvenlik hizmetleri portföyü, kuruluşların PC'leri, yazıcıları ve insanları çevreleyen siber avcılardan korumalarına yardımcı olmak için tasarlanmıştır. HP </w:t>
      </w:r>
      <w:proofErr w:type="spellStart"/>
      <w:r w:rsidRPr="0003582A">
        <w:rPr>
          <w:rFonts w:ascii="Verdana" w:hAnsi="Verdana"/>
          <w:color w:val="000000"/>
          <w:sz w:val="16"/>
          <w:szCs w:val="16"/>
          <w:lang w:val="tr-TR" w:eastAsia="ja-JP"/>
        </w:rPr>
        <w:t>Wolf</w:t>
      </w:r>
      <w:proofErr w:type="spellEnd"/>
      <w:r w:rsidRPr="0003582A">
        <w:rPr>
          <w:rFonts w:ascii="Verdana" w:hAnsi="Verdana"/>
          <w:color w:val="000000"/>
          <w:sz w:val="16"/>
          <w:szCs w:val="16"/>
          <w:lang w:val="tr-TR" w:eastAsia="ja-JP"/>
        </w:rPr>
        <w:t xml:space="preserve"> Security, donanım düzeyinde başlayıp yazılım ve hizmetlere kadar uzanan kapsamlı uç nokta koruması ve esnekliği s</w:t>
      </w:r>
      <w:proofErr w:type="spellStart"/>
      <w:r w:rsidRPr="0003582A">
        <w:rPr>
          <w:rFonts w:ascii="Verdana" w:hAnsi="Verdana"/>
          <w:color w:val="000000"/>
          <w:sz w:val="16"/>
          <w:szCs w:val="16"/>
          <w:lang w:eastAsia="ja-JP"/>
        </w:rPr>
        <w:t>ağlar</w:t>
      </w:r>
      <w:proofErr w:type="spellEnd"/>
      <w:r w:rsidRPr="0003582A">
        <w:rPr>
          <w:rFonts w:ascii="Verdana" w:hAnsi="Verdana"/>
          <w:color w:val="000000"/>
          <w:sz w:val="16"/>
          <w:szCs w:val="16"/>
          <w:lang w:eastAsia="ja-JP"/>
        </w:rPr>
        <w:t>. https://hp.com/wolf.</w:t>
      </w:r>
    </w:p>
    <w:sectPr w:rsidR="003B084B" w:rsidRPr="0003582A" w:rsidSect="00B55460">
      <w:endnotePr>
        <w:numFmt w:val="decimal"/>
      </w:endnotePr>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ED7D4" w14:textId="77777777" w:rsidR="004A6673" w:rsidRDefault="004A6673" w:rsidP="00B55460">
      <w:r>
        <w:separator/>
      </w:r>
    </w:p>
  </w:endnote>
  <w:endnote w:type="continuationSeparator" w:id="0">
    <w:p w14:paraId="7844325A" w14:textId="77777777" w:rsidR="004A6673" w:rsidRDefault="004A6673" w:rsidP="00B55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Forma DJR Micro">
    <w:altName w:val="Calibri"/>
    <w:charset w:val="00"/>
    <w:family w:val="auto"/>
    <w:pitch w:val="variable"/>
    <w:sig w:usb0="A00000FF" w:usb1="1000A04B"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E86A9" w14:textId="77777777" w:rsidR="004A6673" w:rsidRDefault="004A6673" w:rsidP="00B55460">
      <w:r>
        <w:separator/>
      </w:r>
    </w:p>
  </w:footnote>
  <w:footnote w:type="continuationSeparator" w:id="0">
    <w:p w14:paraId="2777649F" w14:textId="77777777" w:rsidR="004A6673" w:rsidRDefault="004A6673" w:rsidP="00B55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E790D"/>
    <w:multiLevelType w:val="multilevel"/>
    <w:tmpl w:val="7762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1E0E73"/>
    <w:multiLevelType w:val="multilevel"/>
    <w:tmpl w:val="E96A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AA6678"/>
    <w:multiLevelType w:val="multilevel"/>
    <w:tmpl w:val="9968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95C39B1"/>
    <w:multiLevelType w:val="hybridMultilevel"/>
    <w:tmpl w:val="DCE85AE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EDF1FE5"/>
    <w:multiLevelType w:val="multilevel"/>
    <w:tmpl w:val="7D8C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4E22A1"/>
    <w:multiLevelType w:val="hybridMultilevel"/>
    <w:tmpl w:val="80EC6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4F2E81"/>
    <w:multiLevelType w:val="multilevel"/>
    <w:tmpl w:val="A404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1852FB"/>
    <w:multiLevelType w:val="hybridMultilevel"/>
    <w:tmpl w:val="6D7CC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B147789"/>
    <w:multiLevelType w:val="hybridMultilevel"/>
    <w:tmpl w:val="6402FBC0"/>
    <w:lvl w:ilvl="0" w:tplc="6AB623A8">
      <w:numFmt w:val="bullet"/>
      <w:lvlText w:val="-"/>
      <w:lvlJc w:val="left"/>
      <w:pPr>
        <w:ind w:left="720" w:hanging="360"/>
      </w:pPr>
      <w:rPr>
        <w:rFonts w:ascii="Verdana" w:eastAsia="Times New Roman" w:hAnsi="Verdan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DA857FB"/>
    <w:multiLevelType w:val="multilevel"/>
    <w:tmpl w:val="1C38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7659058">
    <w:abstractNumId w:val="5"/>
  </w:num>
  <w:num w:numId="2" w16cid:durableId="1556355906">
    <w:abstractNumId w:val="0"/>
  </w:num>
  <w:num w:numId="3" w16cid:durableId="262225813">
    <w:abstractNumId w:val="6"/>
  </w:num>
  <w:num w:numId="4" w16cid:durableId="1654217956">
    <w:abstractNumId w:val="9"/>
  </w:num>
  <w:num w:numId="5" w16cid:durableId="2046440665">
    <w:abstractNumId w:val="2"/>
  </w:num>
  <w:num w:numId="6" w16cid:durableId="239297417">
    <w:abstractNumId w:val="1"/>
  </w:num>
  <w:num w:numId="7" w16cid:durableId="1975675785">
    <w:abstractNumId w:val="4"/>
  </w:num>
  <w:num w:numId="8" w16cid:durableId="919876320">
    <w:abstractNumId w:val="7"/>
  </w:num>
  <w:num w:numId="9" w16cid:durableId="104083606">
    <w:abstractNumId w:val="8"/>
  </w:num>
  <w:num w:numId="10" w16cid:durableId="1734110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60"/>
    <w:rsid w:val="0003582A"/>
    <w:rsid w:val="003B084B"/>
    <w:rsid w:val="00442BA9"/>
    <w:rsid w:val="004A6673"/>
    <w:rsid w:val="009E655F"/>
    <w:rsid w:val="00A1445B"/>
    <w:rsid w:val="00B55460"/>
    <w:rsid w:val="00C61169"/>
    <w:rsid w:val="00D8592A"/>
    <w:rsid w:val="00E5696F"/>
    <w:rsid w:val="00F55E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FA9F4"/>
  <w15:chartTrackingRefBased/>
  <w15:docId w15:val="{D5A5BBA2-27EC-4F35-BE76-FF57A22A8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460"/>
    <w:pPr>
      <w:spacing w:after="0" w:line="240" w:lineRule="auto"/>
    </w:pPr>
    <w:rPr>
      <w:rFonts w:ascii="Times New Roman" w:eastAsia="Times New Roman" w:hAnsi="Times New Roman" w:cs="Times New Roman"/>
      <w:kern w:val="0"/>
      <w:sz w:val="24"/>
      <w:szCs w:val="24"/>
      <w:lang w:val="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link w:val="stBilgiChar"/>
    <w:autoRedefine/>
    <w:uiPriority w:val="99"/>
    <w:unhideWhenUsed/>
    <w:rsid w:val="00B55460"/>
    <w:pPr>
      <w:framePr w:hSpace="180" w:wrap="around" w:vAnchor="text" w:hAnchor="margin" w:y="-78"/>
      <w:spacing w:after="0" w:line="216" w:lineRule="auto"/>
    </w:pPr>
    <w:rPr>
      <w:rFonts w:ascii="Forma DJR Micro" w:eastAsia="PMingLiU" w:hAnsi="Forma DJR Micro"/>
      <w:noProof/>
      <w:kern w:val="0"/>
      <w:sz w:val="20"/>
      <w:szCs w:val="50"/>
      <w:lang w:val="en-US"/>
      <w14:ligatures w14:val="none"/>
    </w:rPr>
  </w:style>
  <w:style w:type="character" w:customStyle="1" w:styleId="stBilgiChar">
    <w:name w:val="Üst Bilgi Char"/>
    <w:basedOn w:val="VarsaylanParagrafYazTipi"/>
    <w:link w:val="stBilgi"/>
    <w:uiPriority w:val="99"/>
    <w:rsid w:val="00B55460"/>
    <w:rPr>
      <w:rFonts w:ascii="Forma DJR Micro" w:eastAsia="PMingLiU" w:hAnsi="Forma DJR Micro"/>
      <w:noProof/>
      <w:kern w:val="0"/>
      <w:sz w:val="20"/>
      <w:szCs w:val="50"/>
      <w:lang w:val="en-US"/>
      <w14:ligatures w14:val="none"/>
    </w:rPr>
  </w:style>
  <w:style w:type="table" w:styleId="TabloKlavuzu">
    <w:name w:val="Table Grid"/>
    <w:basedOn w:val="NormalTablo"/>
    <w:uiPriority w:val="39"/>
    <w:rsid w:val="00B55460"/>
    <w:pPr>
      <w:spacing w:after="0" w:line="240" w:lineRule="auto"/>
    </w:pPr>
    <w:rPr>
      <w:rFonts w:eastAsia="PMingLiU"/>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onNotBavurusu">
    <w:name w:val="endnote reference"/>
    <w:basedOn w:val="VarsaylanParagrafYazTipi"/>
    <w:uiPriority w:val="99"/>
    <w:semiHidden/>
    <w:unhideWhenUsed/>
    <w:rsid w:val="00B55460"/>
    <w:rPr>
      <w:vertAlign w:val="superscript"/>
    </w:rPr>
  </w:style>
  <w:style w:type="paragraph" w:styleId="SonNotMetni">
    <w:name w:val="endnote text"/>
    <w:basedOn w:val="Normal"/>
    <w:link w:val="SonNotMetniChar"/>
    <w:uiPriority w:val="99"/>
    <w:unhideWhenUsed/>
    <w:rsid w:val="00B55460"/>
    <w:rPr>
      <w:szCs w:val="20"/>
    </w:rPr>
  </w:style>
  <w:style w:type="character" w:customStyle="1" w:styleId="SonNotMetniChar">
    <w:name w:val="Son Not Metni Char"/>
    <w:basedOn w:val="VarsaylanParagrafYazTipi"/>
    <w:link w:val="SonNotMetni"/>
    <w:uiPriority w:val="99"/>
    <w:rsid w:val="00B55460"/>
    <w:rPr>
      <w:rFonts w:ascii="Times New Roman" w:eastAsia="Times New Roman" w:hAnsi="Times New Roman" w:cs="Times New Roman"/>
      <w:kern w:val="0"/>
      <w:sz w:val="24"/>
      <w:szCs w:val="20"/>
      <w:lang w:val="en-US"/>
      <w14:ligatures w14:val="none"/>
    </w:rPr>
  </w:style>
  <w:style w:type="character" w:styleId="Kpr">
    <w:name w:val="Hyperlink"/>
    <w:basedOn w:val="VarsaylanParagrafYazTipi"/>
    <w:uiPriority w:val="99"/>
    <w:unhideWhenUsed/>
    <w:rsid w:val="00B55460"/>
    <w:rPr>
      <w:color w:val="0563C1" w:themeColor="hyperlink"/>
      <w:u w:val="single"/>
    </w:rPr>
  </w:style>
  <w:style w:type="paragraph" w:styleId="ListeParagraf">
    <w:name w:val="List Paragraph"/>
    <w:aliases w:val="Bullet List,FooterText,List Paragraph1,numbered,Paragraphe de liste1,Bulletr List Paragraph,列出段落,列出段落1,List Paragraph2,List Paragraph21,Párrafo de lista1,Parágrafo da Lista1,リスト段落1,Listeafsnit1,Bullet list,List Paragraph11,列?出?段?落,?"/>
    <w:basedOn w:val="Normal"/>
    <w:link w:val="ListeParagrafChar"/>
    <w:uiPriority w:val="34"/>
    <w:qFormat/>
    <w:rsid w:val="00B55460"/>
    <w:pPr>
      <w:ind w:left="720"/>
      <w:contextualSpacing/>
    </w:pPr>
  </w:style>
  <w:style w:type="character" w:customStyle="1" w:styleId="ListeParagrafChar">
    <w:name w:val="Liste Paragraf Char"/>
    <w:aliases w:val="Bullet List Char,FooterText Char,List Paragraph1 Char,numbered Char,Paragraphe de liste1 Char,Bulletr List Paragraph Char,列出段落 Char,列出段落1 Char,List Paragraph2 Char,List Paragraph21 Char,Párrafo de lista1 Char,Parágrafo da Lista1 Char"/>
    <w:basedOn w:val="VarsaylanParagrafYazTipi"/>
    <w:link w:val="ListeParagraf"/>
    <w:uiPriority w:val="34"/>
    <w:qFormat/>
    <w:locked/>
    <w:rsid w:val="00B55460"/>
    <w:rPr>
      <w:rFonts w:ascii="Times New Roman" w:eastAsia="Times New Roman" w:hAnsi="Times New Roman" w:cs="Times New Roman"/>
      <w:kern w:val="0"/>
      <w:sz w:val="24"/>
      <w:szCs w:val="24"/>
      <w:lang w:val="en-US"/>
      <w14:ligatures w14:val="none"/>
    </w:rPr>
  </w:style>
  <w:style w:type="character" w:styleId="zmlenmeyenBahsetme">
    <w:name w:val="Unresolved Mention"/>
    <w:basedOn w:val="VarsaylanParagrafYazTipi"/>
    <w:uiPriority w:val="99"/>
    <w:semiHidden/>
    <w:unhideWhenUsed/>
    <w:rsid w:val="00A14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p.com/gb-en/security/enterprise-pc-security.html"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reatresearch.ext.hp.com/hp-wolf-security-threat-insights-report-september-2024/"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68A10BD9-306C-4F94-83BB-0C851B13CB3A}"/>
</file>

<file path=customXml/itemProps2.xml><?xml version="1.0" encoding="utf-8"?>
<ds:datastoreItem xmlns:ds="http://schemas.openxmlformats.org/officeDocument/2006/customXml" ds:itemID="{BD0BC962-C8DD-4E62-AADE-E6DCBBF2860B}"/>
</file>

<file path=customXml/itemProps3.xml><?xml version="1.0" encoding="utf-8"?>
<ds:datastoreItem xmlns:ds="http://schemas.openxmlformats.org/officeDocument/2006/customXml" ds:itemID="{49DD9D9F-A66D-4355-B147-981E31B708E3}"/>
</file>

<file path=docProps/app.xml><?xml version="1.0" encoding="utf-8"?>
<Properties xmlns="http://schemas.openxmlformats.org/officeDocument/2006/extended-properties" xmlns:vt="http://schemas.openxmlformats.org/officeDocument/2006/docPropsVTypes">
  <Template>Normal</Template>
  <TotalTime>1</TotalTime>
  <Pages>4</Pages>
  <Words>1316</Words>
  <Characters>7505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Aysun Babacan</dc:creator>
  <cp:keywords/>
  <dc:description/>
  <cp:lastModifiedBy>Halit Yeşilbaş</cp:lastModifiedBy>
  <cp:revision>2</cp:revision>
  <dcterms:created xsi:type="dcterms:W3CDTF">2024-09-26T15:00:00Z</dcterms:created>
  <dcterms:modified xsi:type="dcterms:W3CDTF">2024-09-26T15:00:00Z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