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7BB2" w14:textId="77777777" w:rsidR="00BD493C" w:rsidRPr="00C4545C" w:rsidRDefault="00BD493C" w:rsidP="00BD493C">
      <w:pPr>
        <w:spacing w:line="360" w:lineRule="auto"/>
        <w:contextualSpacing/>
        <w:jc w:val="both"/>
        <w:rPr>
          <w:rFonts w:ascii="Verdana" w:hAnsi="Verdana"/>
          <w:b/>
          <w:color w:val="000000"/>
          <w:sz w:val="32"/>
          <w:szCs w:val="32"/>
          <w:u w:val="single"/>
          <w:lang w:val="tr-TR"/>
        </w:rPr>
      </w:pPr>
      <w:r w:rsidRPr="00C4545C">
        <w:rPr>
          <w:rFonts w:ascii="Verdana" w:hAnsi="Verdana"/>
          <w:b/>
          <w:color w:val="000000"/>
          <w:sz w:val="32"/>
          <w:szCs w:val="32"/>
          <w:u w:val="single"/>
          <w:lang w:val="tr-TR"/>
        </w:rPr>
        <w:t>BASIN BÜLTENİ</w:t>
      </w:r>
    </w:p>
    <w:p w14:paraId="7EC83DE4" w14:textId="77777777" w:rsidR="00BD493C" w:rsidRPr="00C4545C" w:rsidRDefault="00BD493C" w:rsidP="00BD493C">
      <w:pPr>
        <w:spacing w:line="360" w:lineRule="auto"/>
        <w:contextualSpacing/>
        <w:jc w:val="both"/>
        <w:rPr>
          <w:rFonts w:ascii="Verdana" w:hAnsi="Verdana"/>
          <w:b/>
          <w:color w:val="000000"/>
          <w:lang w:val="tr-TR"/>
        </w:rPr>
      </w:pPr>
    </w:p>
    <w:p w14:paraId="62FB590D" w14:textId="77777777" w:rsidR="00BD493C" w:rsidRPr="00C4545C" w:rsidRDefault="00DD7B58" w:rsidP="00DD7B58">
      <w:pPr>
        <w:spacing w:line="360" w:lineRule="auto"/>
        <w:contextualSpacing/>
        <w:jc w:val="center"/>
        <w:rPr>
          <w:rFonts w:ascii="Verdana" w:hAnsi="Verdana"/>
          <w:b/>
          <w:sz w:val="24"/>
          <w:szCs w:val="24"/>
          <w:lang w:val="tr-TR"/>
        </w:rPr>
      </w:pPr>
      <w:bookmarkStart w:id="0" w:name="_GoBack"/>
      <w:r w:rsidRPr="00C4545C">
        <w:rPr>
          <w:rFonts w:ascii="Verdana" w:hAnsi="Verdana"/>
          <w:b/>
          <w:color w:val="000000"/>
          <w:sz w:val="28"/>
          <w:szCs w:val="28"/>
          <w:lang w:val="tr-TR"/>
        </w:rPr>
        <w:t>Qualcomm’dan gelişmiş parmak izi tarama ve kimlik doğrulama teknolojisi</w:t>
      </w:r>
    </w:p>
    <w:bookmarkEnd w:id="0"/>
    <w:p w14:paraId="5F942010" w14:textId="77777777" w:rsidR="00C4545C" w:rsidRPr="00C4545C" w:rsidRDefault="00C4545C" w:rsidP="00DD7B58">
      <w:pPr>
        <w:spacing w:line="360" w:lineRule="auto"/>
        <w:contextualSpacing/>
        <w:jc w:val="center"/>
        <w:rPr>
          <w:rFonts w:ascii="Verdana" w:hAnsi="Verdana"/>
          <w:b/>
          <w:color w:val="000000"/>
          <w:sz w:val="24"/>
          <w:szCs w:val="24"/>
          <w:lang w:val="tr-TR"/>
        </w:rPr>
      </w:pPr>
    </w:p>
    <w:p w14:paraId="509EE592" w14:textId="1F2818A5" w:rsidR="00BD493C" w:rsidRPr="00C4545C" w:rsidRDefault="00DD7B58" w:rsidP="00DD7B58">
      <w:pPr>
        <w:spacing w:line="360" w:lineRule="auto"/>
        <w:contextualSpacing/>
        <w:jc w:val="center"/>
        <w:rPr>
          <w:rFonts w:ascii="Verdana" w:hAnsi="Verdana"/>
          <w:b/>
          <w:color w:val="000000"/>
          <w:sz w:val="24"/>
          <w:szCs w:val="24"/>
          <w:lang w:val="tr-TR"/>
        </w:rPr>
      </w:pPr>
      <w:r w:rsidRPr="00C4545C">
        <w:rPr>
          <w:rFonts w:ascii="Verdana" w:hAnsi="Verdana"/>
          <w:b/>
          <w:color w:val="000000"/>
          <w:sz w:val="24"/>
          <w:szCs w:val="24"/>
          <w:lang w:val="tr-TR"/>
        </w:rPr>
        <w:t>Qualcomm; ekran, kalın cam ve metal üzerinden tarama yapabilme özelliğiyle su</w:t>
      </w:r>
      <w:r w:rsidR="00C4545C">
        <w:rPr>
          <w:rFonts w:ascii="Verdana" w:hAnsi="Verdana"/>
          <w:b/>
          <w:color w:val="000000"/>
          <w:sz w:val="24"/>
          <w:szCs w:val="24"/>
          <w:lang w:val="tr-TR"/>
        </w:rPr>
        <w:t xml:space="preserve"> </w:t>
      </w:r>
      <w:r w:rsidRPr="00C4545C">
        <w:rPr>
          <w:rFonts w:ascii="Verdana" w:hAnsi="Verdana"/>
          <w:b/>
          <w:color w:val="000000"/>
          <w:sz w:val="24"/>
          <w:szCs w:val="24"/>
          <w:lang w:val="tr-TR"/>
        </w:rPr>
        <w:t>altı operasyonlarında, kalp atışı ve kan akışını algılayabilen geliştirilmiş parmak izi tarama ve kimlik doğrulama teknolojisini duyurdu.</w:t>
      </w:r>
    </w:p>
    <w:p w14:paraId="7AD9F11F" w14:textId="77777777" w:rsidR="00DD7B58" w:rsidRPr="00C4545C" w:rsidRDefault="00DD7B58" w:rsidP="00BD493C">
      <w:pPr>
        <w:spacing w:line="360" w:lineRule="auto"/>
        <w:contextualSpacing/>
        <w:jc w:val="both"/>
        <w:rPr>
          <w:rFonts w:ascii="Verdana" w:hAnsi="Verdana"/>
          <w:b/>
          <w:color w:val="000000"/>
          <w:lang w:val="tr-TR"/>
        </w:rPr>
      </w:pPr>
    </w:p>
    <w:p w14:paraId="16041F5C" w14:textId="71852BE7" w:rsidR="00BD493C" w:rsidRPr="00C4545C" w:rsidRDefault="00C4545C" w:rsidP="00BD493C">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w:t>
      </w:r>
      <w:proofErr w:type="spellStart"/>
      <w:r w:rsidRPr="00C4545C">
        <w:rPr>
          <w:rFonts w:ascii="Verdana" w:hAnsi="Verdana"/>
          <w:lang w:val="tr-TR"/>
        </w:rPr>
        <w:t>Incorporated</w:t>
      </w:r>
      <w:r>
        <w:rPr>
          <w:rFonts w:ascii="Verdana" w:hAnsi="Verdana"/>
          <w:lang w:val="tr-TR"/>
        </w:rPr>
        <w:t>’a</w:t>
      </w:r>
      <w:proofErr w:type="spellEnd"/>
      <w:r w:rsidRPr="00C4545C">
        <w:rPr>
          <w:rFonts w:ascii="Verdana" w:hAnsi="Verdana"/>
          <w:lang w:val="tr-TR"/>
        </w:rPr>
        <w:t xml:space="preserve"> (NASDAQ: QCOM)</w:t>
      </w:r>
      <w:r w:rsidR="00DD7B58" w:rsidRPr="00C4545C">
        <w:rPr>
          <w:rFonts w:ascii="Verdana" w:hAnsi="Verdana"/>
          <w:lang w:val="tr-TR"/>
        </w:rPr>
        <w:t xml:space="preserve"> bağlı Qualcomm </w:t>
      </w:r>
      <w:r w:rsidRPr="00C4545C">
        <w:rPr>
          <w:rFonts w:ascii="Verdana" w:hAnsi="Verdana"/>
          <w:lang w:val="tr-TR"/>
        </w:rPr>
        <w:t>Technologies</w:t>
      </w:r>
      <w:r w:rsidR="00DD7B58" w:rsidRPr="00C4545C">
        <w:rPr>
          <w:rFonts w:ascii="Verdana" w:hAnsi="Verdana"/>
          <w:lang w:val="tr-TR"/>
        </w:rPr>
        <w:t xml:space="preserve">; bir önceki Qualcomm® </w:t>
      </w:r>
      <w:proofErr w:type="spellStart"/>
      <w:r w:rsidR="00DD7B58" w:rsidRPr="00C4545C">
        <w:rPr>
          <w:rFonts w:ascii="Verdana" w:hAnsi="Verdana"/>
          <w:lang w:val="tr-TR"/>
        </w:rPr>
        <w:t>Snapdragon</w:t>
      </w:r>
      <w:proofErr w:type="spellEnd"/>
      <w:r w:rsidR="00DD7B58" w:rsidRPr="00C4545C">
        <w:rPr>
          <w:rFonts w:ascii="Verdana" w:hAnsi="Verdana"/>
          <w:lang w:val="tr-TR"/>
        </w:rPr>
        <w:t xml:space="preserve"> Sense™ ID parmak izi teknolojisine yepyeni bir soluk getiren ve yeni nesil </w:t>
      </w:r>
      <w:proofErr w:type="spellStart"/>
      <w:r w:rsidR="00DD7B58" w:rsidRPr="00DD7B58">
        <w:rPr>
          <w:rFonts w:ascii="Verdana" w:hAnsi="Verdana"/>
          <w:lang w:val="tr-TR"/>
        </w:rPr>
        <w:t>ultrasonik</w:t>
      </w:r>
      <w:proofErr w:type="spellEnd"/>
      <w:r w:rsidR="00DD7B58" w:rsidRPr="00C4545C">
        <w:rPr>
          <w:rFonts w:ascii="Verdana" w:hAnsi="Verdana"/>
          <w:lang w:val="tr-TR"/>
        </w:rPr>
        <w:t xml:space="preserve"> çözümler sunan Qualcomm® </w:t>
      </w:r>
      <w:proofErr w:type="spellStart"/>
      <w:r w:rsidR="00DD7B58" w:rsidRPr="00C4545C">
        <w:rPr>
          <w:rFonts w:ascii="Verdana" w:hAnsi="Verdana"/>
          <w:lang w:val="tr-TR"/>
        </w:rPr>
        <w:t>Fingerprint</w:t>
      </w:r>
      <w:proofErr w:type="spellEnd"/>
      <w:r w:rsidR="00DD7B58" w:rsidRPr="00C4545C">
        <w:rPr>
          <w:rFonts w:ascii="Verdana" w:hAnsi="Verdana"/>
          <w:lang w:val="tr-TR"/>
        </w:rPr>
        <w:t xml:space="preserve"> </w:t>
      </w:r>
      <w:proofErr w:type="spellStart"/>
      <w:r w:rsidR="00DD7B58" w:rsidRPr="00C4545C">
        <w:rPr>
          <w:rFonts w:ascii="Verdana" w:hAnsi="Verdana"/>
          <w:lang w:val="tr-TR"/>
        </w:rPr>
        <w:t>Sensors</w:t>
      </w:r>
      <w:proofErr w:type="spellEnd"/>
      <w:r w:rsidR="00DD7B58" w:rsidRPr="00C4545C">
        <w:rPr>
          <w:rFonts w:ascii="Verdana" w:hAnsi="Verdana"/>
          <w:lang w:val="tr-TR"/>
        </w:rPr>
        <w:t xml:space="preserve"> (parmak izi algılayıcıları) teknolojisin</w:t>
      </w:r>
      <w:r w:rsidR="00B41BA6" w:rsidRPr="00C4545C">
        <w:rPr>
          <w:rFonts w:ascii="Verdana" w:hAnsi="Verdana"/>
          <w:lang w:val="tr-TR"/>
        </w:rPr>
        <w:t xml:space="preserve">i, </w:t>
      </w:r>
      <w:r w:rsidRPr="00C4545C">
        <w:rPr>
          <w:rFonts w:ascii="Verdana" w:hAnsi="Verdana"/>
          <w:lang w:val="tr-TR"/>
        </w:rPr>
        <w:t>Şangay</w:t>
      </w:r>
      <w:r>
        <w:rPr>
          <w:rFonts w:ascii="Verdana" w:hAnsi="Verdana"/>
          <w:lang w:val="tr-TR"/>
        </w:rPr>
        <w:t>’daki</w:t>
      </w:r>
      <w:r w:rsidRPr="00C4545C">
        <w:rPr>
          <w:rFonts w:ascii="Verdana" w:hAnsi="Verdana"/>
          <w:lang w:val="tr-TR"/>
        </w:rPr>
        <w:t xml:space="preserve"> </w:t>
      </w:r>
      <w:r w:rsidR="00DD7B58" w:rsidRPr="00C4545C">
        <w:rPr>
          <w:rFonts w:ascii="Verdana" w:hAnsi="Verdana"/>
          <w:lang w:val="tr-TR"/>
        </w:rPr>
        <w:t>Mobil Dünya 2017 Kongresi’nde tüm dünyayla paylaştı.</w:t>
      </w:r>
    </w:p>
    <w:p w14:paraId="3733D1E2" w14:textId="77777777" w:rsidR="00BD493C" w:rsidRPr="00C4545C" w:rsidRDefault="00BD493C" w:rsidP="00BD493C">
      <w:pPr>
        <w:tabs>
          <w:tab w:val="left" w:pos="4320"/>
        </w:tabs>
        <w:spacing w:line="360" w:lineRule="auto"/>
        <w:contextualSpacing/>
        <w:jc w:val="both"/>
        <w:rPr>
          <w:rFonts w:ascii="Verdana" w:hAnsi="Verdana"/>
          <w:lang w:val="tr-TR"/>
        </w:rPr>
      </w:pPr>
    </w:p>
    <w:p w14:paraId="5A078D30" w14:textId="09A45823"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Bu en yeni parmak izi teknolojisinin; ekran, cam ve metal sensörler, hareketin yönünü algılama, su altında dahi parmak izi eşleşmesi ve cihazın buna bağlı olarak otomatik uyanması gibi özellikleri bulunuyor. Bu teknoloji aynı zamanda kalp atışı ve kan akışını algılayarak, kullanıcıya mobil kimlik doğrulama alanında üst düzey bir deneyim yaşatma amacıyla piyasaya sürüleceği duyurulan ilk entegre </w:t>
      </w:r>
      <w:r w:rsidRPr="00B41BA6">
        <w:rPr>
          <w:rFonts w:ascii="Verdana" w:hAnsi="Verdana"/>
          <w:lang w:val="tr-TR"/>
        </w:rPr>
        <w:t>ultrasonik</w:t>
      </w:r>
      <w:r w:rsidRPr="00C4545C">
        <w:rPr>
          <w:rFonts w:ascii="Verdana" w:hAnsi="Verdana"/>
          <w:lang w:val="tr-TR"/>
        </w:rPr>
        <w:t xml:space="preserve"> tabanlı mobil çözüm olması anlamında öne çıkıyor. </w:t>
      </w:r>
    </w:p>
    <w:p w14:paraId="6EC04C37" w14:textId="77777777" w:rsidR="00B41BA6" w:rsidRPr="00C4545C" w:rsidRDefault="00B41BA6" w:rsidP="00B41BA6">
      <w:pPr>
        <w:tabs>
          <w:tab w:val="left" w:pos="4320"/>
        </w:tabs>
        <w:spacing w:line="360" w:lineRule="auto"/>
        <w:contextualSpacing/>
        <w:jc w:val="both"/>
        <w:rPr>
          <w:rFonts w:ascii="Verdana" w:hAnsi="Verdana"/>
          <w:lang w:val="tr-TR"/>
        </w:rPr>
      </w:pPr>
    </w:p>
    <w:p w14:paraId="5D43AA93" w14:textId="5A374D36" w:rsidR="00F42468"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w:t>
      </w:r>
      <w:r w:rsidR="00C4545C" w:rsidRPr="00C4545C">
        <w:rPr>
          <w:rFonts w:ascii="Verdana" w:hAnsi="Verdana"/>
          <w:lang w:val="tr-TR"/>
        </w:rPr>
        <w:t>Technologies</w:t>
      </w:r>
      <w:r w:rsidR="00C4545C">
        <w:rPr>
          <w:rFonts w:ascii="Verdana" w:hAnsi="Verdana"/>
          <w:lang w:val="tr-TR"/>
        </w:rPr>
        <w:t>’in</w:t>
      </w:r>
      <w:r w:rsidR="00C4545C" w:rsidRPr="00C4545C">
        <w:rPr>
          <w:rFonts w:ascii="Verdana" w:hAnsi="Verdana"/>
          <w:lang w:val="tr-TR"/>
        </w:rPr>
        <w:t xml:space="preserve"> </w:t>
      </w:r>
      <w:r w:rsidRPr="00C4545C">
        <w:rPr>
          <w:rFonts w:ascii="Verdana" w:hAnsi="Verdana"/>
          <w:lang w:val="tr-TR"/>
        </w:rPr>
        <w:t xml:space="preserve">Ürün Yönetiminden Sorumlu Başkan Yardımcısı </w:t>
      </w:r>
      <w:proofErr w:type="spellStart"/>
      <w:r w:rsidRPr="00C4545C">
        <w:rPr>
          <w:rFonts w:ascii="Verdana" w:hAnsi="Verdana"/>
          <w:lang w:val="tr-TR"/>
        </w:rPr>
        <w:t>Seshu</w:t>
      </w:r>
      <w:proofErr w:type="spellEnd"/>
      <w:r w:rsidRPr="00C4545C">
        <w:rPr>
          <w:rFonts w:ascii="Verdana" w:hAnsi="Verdana"/>
          <w:lang w:val="tr-TR"/>
        </w:rPr>
        <w:t xml:space="preserve"> </w:t>
      </w:r>
      <w:proofErr w:type="spellStart"/>
      <w:r w:rsidRPr="00C4545C">
        <w:rPr>
          <w:rFonts w:ascii="Verdana" w:hAnsi="Verdana"/>
          <w:lang w:val="tr-TR"/>
        </w:rPr>
        <w:t>Madhavapeddy</w:t>
      </w:r>
      <w:proofErr w:type="spellEnd"/>
      <w:r w:rsidRPr="00C4545C">
        <w:rPr>
          <w:rFonts w:ascii="Verdana" w:hAnsi="Verdana"/>
          <w:lang w:val="tr-TR"/>
        </w:rPr>
        <w:t xml:space="preserve">, “Qualcomm Parmak İzi </w:t>
      </w:r>
      <w:proofErr w:type="spellStart"/>
      <w:r w:rsidRPr="00C4545C">
        <w:rPr>
          <w:rFonts w:ascii="Verdana" w:hAnsi="Verdana"/>
          <w:lang w:val="tr-TR"/>
        </w:rPr>
        <w:t>Sensörlerini</w:t>
      </w:r>
      <w:proofErr w:type="spellEnd"/>
      <w:r w:rsidRPr="00C4545C">
        <w:rPr>
          <w:rFonts w:ascii="Verdana" w:hAnsi="Verdana"/>
          <w:lang w:val="tr-TR"/>
        </w:rPr>
        <w:t xml:space="preserve"> hayata geçirmekten dolayı büyük heyecan duyuyoruz. Çünkü bu teknoloji sayesinde hem en </w:t>
      </w:r>
      <w:r w:rsidR="00C4545C">
        <w:rPr>
          <w:rFonts w:ascii="Verdana" w:hAnsi="Verdana"/>
          <w:lang w:val="tr-TR"/>
        </w:rPr>
        <w:t xml:space="preserve">gelişmiş form faktörlerini </w:t>
      </w:r>
      <w:r w:rsidRPr="00C4545C">
        <w:rPr>
          <w:rFonts w:ascii="Verdana" w:hAnsi="Verdana"/>
          <w:lang w:val="tr-TR"/>
        </w:rPr>
        <w:t xml:space="preserve">uygulayabileceğiz hem de bundan sonraki tasarımlarımızı eşsiz mobil kimlik doğrulama deneyimleriyle en gelişmiş güvenlik uygulamalarını desteklemek üzere tasarlayabileceğiz.” dedi. </w:t>
      </w:r>
      <w:proofErr w:type="spellStart"/>
      <w:r w:rsidRPr="00C4545C">
        <w:rPr>
          <w:rFonts w:ascii="Verdana" w:hAnsi="Verdana"/>
          <w:lang w:val="tr-TR"/>
        </w:rPr>
        <w:t>Mahhavapeddy</w:t>
      </w:r>
      <w:proofErr w:type="spellEnd"/>
      <w:r w:rsidRPr="00C4545C">
        <w:rPr>
          <w:rFonts w:ascii="Verdana" w:hAnsi="Verdana"/>
          <w:lang w:val="tr-TR"/>
        </w:rPr>
        <w:t xml:space="preserve"> sözlerine şöyle devam etti: “Bu </w:t>
      </w:r>
      <w:r w:rsidR="00F42468">
        <w:rPr>
          <w:rFonts w:ascii="Verdana" w:hAnsi="Verdana"/>
          <w:lang w:val="tr-TR"/>
        </w:rPr>
        <w:t>sayede orijinal cihaz üreticileri ve operatörler, gerçek anlamda çığır açacak yeni cihazlarla kullanıcılara katma değerli farklı deneyimler sunacak.”</w:t>
      </w:r>
    </w:p>
    <w:p w14:paraId="2A48A1FF" w14:textId="77777777" w:rsidR="00F42468" w:rsidRDefault="00F42468" w:rsidP="00B41BA6">
      <w:pPr>
        <w:tabs>
          <w:tab w:val="left" w:pos="4320"/>
        </w:tabs>
        <w:spacing w:line="360" w:lineRule="auto"/>
        <w:contextualSpacing/>
        <w:jc w:val="both"/>
        <w:rPr>
          <w:rFonts w:ascii="Verdana" w:hAnsi="Verdana"/>
          <w:lang w:val="tr-TR"/>
        </w:rPr>
      </w:pPr>
    </w:p>
    <w:p w14:paraId="2D643E7B" w14:textId="13BB3271"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lastRenderedPageBreak/>
        <w:t>Qualcomm E</w:t>
      </w:r>
      <w:r w:rsidR="00C4545C">
        <w:rPr>
          <w:rFonts w:ascii="Verdana" w:hAnsi="Verdana"/>
          <w:lang w:val="tr-TR"/>
        </w:rPr>
        <w:t xml:space="preserve">krandan Parmak İzi Algılayıcı; </w:t>
      </w:r>
      <w:r w:rsidRPr="00C4545C">
        <w:rPr>
          <w:rFonts w:ascii="Verdana" w:hAnsi="Verdana"/>
          <w:lang w:val="tr-TR"/>
        </w:rPr>
        <w:t xml:space="preserve">OLED (Işık Yayan Organik Diyot) yani düşük enerjili düz ekran teknolojili ekran hafızasından 1200 </w:t>
      </w:r>
      <w:proofErr w:type="spellStart"/>
      <w:r w:rsidRPr="00C4545C">
        <w:rPr>
          <w:rFonts w:ascii="Verdana" w:hAnsi="Verdana"/>
          <w:lang w:val="tr-TR"/>
        </w:rPr>
        <w:t>UM’ye</w:t>
      </w:r>
      <w:proofErr w:type="spellEnd"/>
      <w:r w:rsidRPr="00C4545C">
        <w:rPr>
          <w:rFonts w:ascii="Verdana" w:hAnsi="Verdana"/>
          <w:lang w:val="tr-TR"/>
        </w:rPr>
        <w:t xml:space="preserve"> kadar tarama kapasitesine sahip, kayıt ve eşleşme yapabilme özellikleriyle mobil endüstrinin duyurduğu ticari anlamda ilk kez duyurduğu çok fonksiyonlu </w:t>
      </w:r>
      <w:r w:rsidRPr="00B41BA6">
        <w:rPr>
          <w:rFonts w:ascii="Verdana" w:hAnsi="Verdana"/>
          <w:lang w:val="tr-TR"/>
        </w:rPr>
        <w:t>ultrasonik</w:t>
      </w:r>
      <w:r w:rsidRPr="00C4545C">
        <w:rPr>
          <w:rFonts w:ascii="Verdana" w:hAnsi="Verdana"/>
          <w:lang w:val="tr-TR"/>
        </w:rPr>
        <w:t xml:space="preserve"> çözüm olarak kendini gösteriyor. </w:t>
      </w:r>
    </w:p>
    <w:p w14:paraId="79BDCAC6" w14:textId="77777777" w:rsidR="00C4545C" w:rsidRDefault="00C4545C" w:rsidP="00B41BA6">
      <w:pPr>
        <w:tabs>
          <w:tab w:val="left" w:pos="4320"/>
        </w:tabs>
        <w:spacing w:line="360" w:lineRule="auto"/>
        <w:contextualSpacing/>
        <w:jc w:val="both"/>
        <w:rPr>
          <w:rFonts w:ascii="Verdana" w:hAnsi="Verdana"/>
          <w:lang w:val="tr-TR"/>
        </w:rPr>
      </w:pPr>
    </w:p>
    <w:p w14:paraId="011902D2" w14:textId="7BB1E8B4"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Qualcomm Cam ve Metalden Parmak İzi Algılayıcıları i</w:t>
      </w:r>
      <w:r w:rsidR="0048656F">
        <w:rPr>
          <w:rFonts w:ascii="Verdana" w:hAnsi="Verdana"/>
          <w:lang w:val="tr-TR"/>
        </w:rPr>
        <w:t xml:space="preserve">se 800 </w:t>
      </w:r>
      <w:proofErr w:type="spellStart"/>
      <w:r w:rsidR="0048656F">
        <w:rPr>
          <w:rFonts w:ascii="Verdana" w:hAnsi="Verdana"/>
          <w:lang w:val="tr-TR"/>
        </w:rPr>
        <w:t>UM'ye</w:t>
      </w:r>
      <w:proofErr w:type="spellEnd"/>
      <w:r w:rsidR="0048656F">
        <w:rPr>
          <w:rFonts w:ascii="Verdana" w:hAnsi="Verdana"/>
          <w:lang w:val="tr-TR"/>
        </w:rPr>
        <w:t xml:space="preserve"> kadar kapak ve 650 </w:t>
      </w:r>
      <w:proofErr w:type="spellStart"/>
      <w:r w:rsidRPr="00C4545C">
        <w:rPr>
          <w:rFonts w:ascii="Verdana" w:hAnsi="Verdana"/>
          <w:lang w:val="tr-TR"/>
        </w:rPr>
        <w:t>UM’ye</w:t>
      </w:r>
      <w:proofErr w:type="spellEnd"/>
      <w:r w:rsidRPr="00C4545C">
        <w:rPr>
          <w:rFonts w:ascii="Verdana" w:hAnsi="Verdana"/>
          <w:lang w:val="tr-TR"/>
        </w:rPr>
        <w:t xml:space="preserve"> kadar da alüminyum tarama yapabilme özellikleriyle bir önceki neslin 400 </w:t>
      </w:r>
      <w:proofErr w:type="spellStart"/>
      <w:r w:rsidRPr="00C4545C">
        <w:rPr>
          <w:rFonts w:ascii="Verdana" w:hAnsi="Verdana"/>
          <w:lang w:val="tr-TR"/>
        </w:rPr>
        <w:t>UM’lik</w:t>
      </w:r>
      <w:proofErr w:type="spellEnd"/>
      <w:r w:rsidRPr="00C4545C">
        <w:rPr>
          <w:rFonts w:ascii="Verdana" w:hAnsi="Verdana"/>
          <w:lang w:val="tr-TR"/>
        </w:rPr>
        <w:t xml:space="preserve"> cam ve metal tarama kapasitesine oranla ciddi bir gelişme kaydediyor.  </w:t>
      </w:r>
    </w:p>
    <w:p w14:paraId="378DF38D" w14:textId="77777777" w:rsidR="00B41BA6" w:rsidRPr="00C4545C" w:rsidRDefault="00B41BA6" w:rsidP="00B41BA6">
      <w:pPr>
        <w:tabs>
          <w:tab w:val="left" w:pos="4320"/>
        </w:tabs>
        <w:spacing w:line="360" w:lineRule="auto"/>
        <w:contextualSpacing/>
        <w:jc w:val="both"/>
        <w:rPr>
          <w:rFonts w:ascii="Verdana" w:hAnsi="Verdana"/>
          <w:lang w:val="tr-TR"/>
        </w:rPr>
      </w:pPr>
    </w:p>
    <w:p w14:paraId="5BC54A14" w14:textId="5C565762"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Parmak İzi Algılayıcıları hem Qualcomm® Snapdragon ™ mobil platformlarıyla entegre bir çözüm olarak hem de Snapdragon olmayan diğer platformlarla kullanılabilen bağımsız sensörler olarak kullanılabilecek şekilde tasarlandı.  Qualcomm Cam ve Metalden Parmak İzi Algılayıcıları yakın zamanda duyurulan Snapdragon 660 ve 630 mobil platformlarla uyumlu olacak şekilde geliştirilirken Qualcomm </w:t>
      </w:r>
      <w:r w:rsidRPr="00B41BA6">
        <w:rPr>
          <w:rFonts w:ascii="Verdana" w:hAnsi="Verdana"/>
          <w:lang w:val="tr-TR"/>
        </w:rPr>
        <w:t>Ekran, Cam</w:t>
      </w:r>
      <w:r w:rsidRPr="00C4545C">
        <w:rPr>
          <w:rFonts w:ascii="Verdana" w:hAnsi="Verdana"/>
          <w:lang w:val="tr-TR"/>
        </w:rPr>
        <w:t xml:space="preserve"> ve </w:t>
      </w:r>
      <w:r w:rsidRPr="00B41BA6">
        <w:rPr>
          <w:rFonts w:ascii="Verdana" w:hAnsi="Verdana"/>
          <w:lang w:val="tr-TR"/>
        </w:rPr>
        <w:t>Metal</w:t>
      </w:r>
      <w:r w:rsidRPr="00C4545C">
        <w:rPr>
          <w:rFonts w:ascii="Verdana" w:hAnsi="Verdana"/>
          <w:lang w:val="tr-TR"/>
        </w:rPr>
        <w:t xml:space="preserve"> için Parmak İzi Algılayıcıları, gelecekteki Snapdragon mobil platformlar ve Snapdragon olmayan platformlar da </w:t>
      </w:r>
      <w:r w:rsidR="00F42468" w:rsidRPr="00C4545C">
        <w:rPr>
          <w:rFonts w:ascii="Verdana" w:hAnsi="Verdana"/>
          <w:lang w:val="tr-TR"/>
        </w:rPr>
        <w:t>dâhil</w:t>
      </w:r>
      <w:r w:rsidRPr="00C4545C">
        <w:rPr>
          <w:rFonts w:ascii="Verdana" w:hAnsi="Verdana"/>
          <w:lang w:val="tr-TR"/>
        </w:rPr>
        <w:t xml:space="preserve"> olmak üzere uyumlu şekilde çalışabilmek üzere tasarlandı. </w:t>
      </w:r>
    </w:p>
    <w:p w14:paraId="3AB7CF1C" w14:textId="77777777" w:rsidR="00B41BA6" w:rsidRPr="00C4545C" w:rsidRDefault="00B41BA6" w:rsidP="00B41BA6">
      <w:pPr>
        <w:tabs>
          <w:tab w:val="left" w:pos="4320"/>
        </w:tabs>
        <w:spacing w:line="360" w:lineRule="auto"/>
        <w:contextualSpacing/>
        <w:jc w:val="both"/>
        <w:rPr>
          <w:rFonts w:ascii="Verdana" w:hAnsi="Verdana"/>
          <w:lang w:val="tr-TR"/>
        </w:rPr>
      </w:pPr>
    </w:p>
    <w:p w14:paraId="389149F4" w14:textId="34E3AD69"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Parmak İzi Algılayıcıları, yeni özellikleriyle önceki nesle kıyasla operatöre ve özgün donanım üreticilerine (OEM) geliştirilmiş tasarımlarla hem ürünleri </w:t>
      </w:r>
      <w:r w:rsidR="00C4545C">
        <w:rPr>
          <w:rFonts w:ascii="Verdana" w:hAnsi="Verdana"/>
          <w:lang w:val="tr-TR"/>
        </w:rPr>
        <w:t xml:space="preserve">form faktörleri ile </w:t>
      </w:r>
      <w:r w:rsidRPr="00C4545C">
        <w:rPr>
          <w:rFonts w:ascii="Verdana" w:hAnsi="Verdana"/>
          <w:lang w:val="tr-TR"/>
        </w:rPr>
        <w:t>daha kolay ayırt etme hem de tasarımda esnekliğe sahip olma imkânı veriyor.</w:t>
      </w:r>
    </w:p>
    <w:p w14:paraId="38CED4E2" w14:textId="77777777" w:rsidR="00B41BA6" w:rsidRPr="00C4545C" w:rsidRDefault="00B41BA6" w:rsidP="00B41BA6">
      <w:pPr>
        <w:tabs>
          <w:tab w:val="left" w:pos="4320"/>
        </w:tabs>
        <w:spacing w:line="360" w:lineRule="auto"/>
        <w:contextualSpacing/>
        <w:jc w:val="both"/>
        <w:rPr>
          <w:rFonts w:ascii="Verdana" w:hAnsi="Verdana"/>
          <w:lang w:val="tr-TR"/>
        </w:rPr>
      </w:pPr>
    </w:p>
    <w:p w14:paraId="71C9A143" w14:textId="161B19E9" w:rsidR="00B41BA6"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w:t>
      </w:r>
      <w:r w:rsidRPr="00B41BA6">
        <w:rPr>
          <w:rFonts w:ascii="Verdana" w:hAnsi="Verdana"/>
          <w:lang w:val="tr-TR"/>
        </w:rPr>
        <w:t>Cam</w:t>
      </w:r>
      <w:r w:rsidRPr="00C4545C">
        <w:rPr>
          <w:rFonts w:ascii="Verdana" w:hAnsi="Verdana"/>
          <w:lang w:val="tr-TR"/>
        </w:rPr>
        <w:t xml:space="preserve"> ve </w:t>
      </w:r>
      <w:r w:rsidRPr="00B41BA6">
        <w:rPr>
          <w:rFonts w:ascii="Verdana" w:hAnsi="Verdana"/>
          <w:lang w:val="tr-TR"/>
        </w:rPr>
        <w:t xml:space="preserve">Metal Parmak İzi Algılayıcılarının </w:t>
      </w:r>
      <w:r w:rsidRPr="00C4545C">
        <w:rPr>
          <w:rFonts w:ascii="Verdana" w:hAnsi="Verdana"/>
          <w:lang w:val="tr-TR"/>
        </w:rPr>
        <w:t xml:space="preserve">donanım üreticilerine bu ay ulaştırılması bekleniyor. Ürünlerin ticari cihazlarda kullanılmaya başlanmasının tarihi ise 2018 yılının ilk çeyreği olarak tahmin ediliyor. Qualcomm Ekran Parmak İzi </w:t>
      </w:r>
      <w:proofErr w:type="spellStart"/>
      <w:r w:rsidRPr="00C4545C">
        <w:rPr>
          <w:rFonts w:ascii="Verdana" w:hAnsi="Verdana"/>
          <w:lang w:val="tr-TR"/>
        </w:rPr>
        <w:t>Algılayısı’nın</w:t>
      </w:r>
      <w:proofErr w:type="spellEnd"/>
      <w:r w:rsidRPr="00C4545C">
        <w:rPr>
          <w:rFonts w:ascii="Verdana" w:hAnsi="Verdana"/>
          <w:lang w:val="tr-TR"/>
        </w:rPr>
        <w:t xml:space="preserve"> ise 2017 yılının son aylarında donanım üreticilerine gitmesi bekleniyor. </w:t>
      </w:r>
    </w:p>
    <w:p w14:paraId="5F3C8C43" w14:textId="77777777" w:rsidR="00B41BA6" w:rsidRPr="00C4545C" w:rsidRDefault="00B41BA6" w:rsidP="00B41BA6">
      <w:pPr>
        <w:tabs>
          <w:tab w:val="left" w:pos="4320"/>
        </w:tabs>
        <w:spacing w:line="360" w:lineRule="auto"/>
        <w:contextualSpacing/>
        <w:jc w:val="both"/>
        <w:rPr>
          <w:rFonts w:ascii="Verdana" w:hAnsi="Verdana"/>
          <w:lang w:val="tr-TR"/>
        </w:rPr>
      </w:pPr>
    </w:p>
    <w:p w14:paraId="30DDC92C" w14:textId="12B844FA" w:rsidR="00BD493C" w:rsidRPr="00C4545C" w:rsidRDefault="00B41BA6" w:rsidP="00B41BA6">
      <w:pPr>
        <w:tabs>
          <w:tab w:val="left" w:pos="4320"/>
        </w:tabs>
        <w:spacing w:line="360" w:lineRule="auto"/>
        <w:contextualSpacing/>
        <w:jc w:val="both"/>
        <w:rPr>
          <w:rFonts w:ascii="Verdana" w:hAnsi="Verdana"/>
          <w:lang w:val="tr-TR"/>
        </w:rPr>
      </w:pPr>
      <w:r w:rsidRPr="00C4545C">
        <w:rPr>
          <w:rFonts w:ascii="Verdana" w:hAnsi="Verdana"/>
          <w:lang w:val="tr-TR"/>
        </w:rPr>
        <w:t xml:space="preserve">Qualcomm </w:t>
      </w:r>
      <w:r w:rsidR="00C4545C" w:rsidRPr="00C4545C">
        <w:rPr>
          <w:rFonts w:ascii="Verdana" w:hAnsi="Verdana"/>
          <w:lang w:val="tr-TR"/>
        </w:rPr>
        <w:t xml:space="preserve">Technologies </w:t>
      </w:r>
      <w:proofErr w:type="spellStart"/>
      <w:r w:rsidR="00C4545C" w:rsidRPr="00C4545C">
        <w:rPr>
          <w:rFonts w:ascii="Verdana" w:hAnsi="Verdana"/>
          <w:lang w:val="tr-TR"/>
        </w:rPr>
        <w:t>Vivo</w:t>
      </w:r>
      <w:proofErr w:type="spellEnd"/>
      <w:r w:rsidR="00C4545C" w:rsidRPr="00C4545C">
        <w:rPr>
          <w:rFonts w:ascii="Verdana" w:hAnsi="Verdana"/>
          <w:lang w:val="tr-TR"/>
        </w:rPr>
        <w:t xml:space="preserve"> </w:t>
      </w:r>
      <w:proofErr w:type="spellStart"/>
      <w:r w:rsidR="00C4545C" w:rsidRPr="00C4545C">
        <w:rPr>
          <w:rFonts w:ascii="Verdana" w:hAnsi="Verdana"/>
          <w:lang w:val="tr-TR"/>
        </w:rPr>
        <w:t>Communication</w:t>
      </w:r>
      <w:proofErr w:type="spellEnd"/>
      <w:r w:rsidR="00C4545C" w:rsidRPr="00C4545C">
        <w:rPr>
          <w:rFonts w:ascii="Verdana" w:hAnsi="Verdana"/>
          <w:lang w:val="tr-TR"/>
        </w:rPr>
        <w:t xml:space="preserve"> </w:t>
      </w:r>
      <w:proofErr w:type="spellStart"/>
      <w:r w:rsidR="00C4545C" w:rsidRPr="00C4545C">
        <w:rPr>
          <w:rFonts w:ascii="Verdana" w:hAnsi="Verdana"/>
          <w:lang w:val="tr-TR"/>
        </w:rPr>
        <w:t>Technology</w:t>
      </w:r>
      <w:proofErr w:type="spellEnd"/>
      <w:r w:rsidR="00C4545C" w:rsidRPr="00C4545C">
        <w:rPr>
          <w:rFonts w:ascii="Verdana" w:hAnsi="Verdana"/>
          <w:lang w:val="tr-TR"/>
        </w:rPr>
        <w:t xml:space="preserve"> </w:t>
      </w:r>
      <w:r w:rsidR="00C4545C">
        <w:rPr>
          <w:rFonts w:ascii="Verdana" w:hAnsi="Verdana"/>
          <w:lang w:val="tr-TR"/>
        </w:rPr>
        <w:t xml:space="preserve">ile </w:t>
      </w:r>
      <w:r w:rsidRPr="00C4545C">
        <w:rPr>
          <w:rFonts w:ascii="Verdana" w:hAnsi="Verdana"/>
          <w:lang w:val="tr-TR"/>
        </w:rPr>
        <w:t xml:space="preserve">birlikte; Qualcomm </w:t>
      </w:r>
      <w:r w:rsidRPr="00B41BA6">
        <w:rPr>
          <w:rFonts w:ascii="Verdana" w:hAnsi="Verdana"/>
          <w:lang w:val="tr-TR"/>
        </w:rPr>
        <w:t>Ekran</w:t>
      </w:r>
      <w:r w:rsidRPr="00C4545C">
        <w:rPr>
          <w:rFonts w:ascii="Verdana" w:hAnsi="Verdana"/>
          <w:lang w:val="tr-TR"/>
        </w:rPr>
        <w:t xml:space="preserve"> ve </w:t>
      </w:r>
      <w:r w:rsidRPr="00B41BA6">
        <w:rPr>
          <w:rFonts w:ascii="Verdana" w:hAnsi="Verdana"/>
          <w:lang w:val="tr-TR"/>
        </w:rPr>
        <w:t>Metal Parmak İzi Algılayıcılarını</w:t>
      </w:r>
      <w:r w:rsidRPr="00C4545C">
        <w:rPr>
          <w:rFonts w:ascii="Verdana" w:hAnsi="Verdana"/>
          <w:lang w:val="tr-TR"/>
        </w:rPr>
        <w:t xml:space="preserve">, </w:t>
      </w:r>
      <w:proofErr w:type="spellStart"/>
      <w:r w:rsidRPr="00C4545C">
        <w:rPr>
          <w:rFonts w:ascii="Verdana" w:hAnsi="Verdana"/>
          <w:lang w:val="tr-TR"/>
        </w:rPr>
        <w:t>XPlay</w:t>
      </w:r>
      <w:proofErr w:type="spellEnd"/>
      <w:r w:rsidRPr="00C4545C">
        <w:rPr>
          <w:rFonts w:ascii="Verdana" w:hAnsi="Verdana"/>
          <w:lang w:val="tr-TR"/>
        </w:rPr>
        <w:t xml:space="preserve"> 6'nın değiştirilmiş sürümlerini kullanarak tanıtacak. Qualcomm Teknolojileri, Qualcomm Cam Parmak İzi Algılayıcılarını ise tanıtım amacıyla tasarlanan bir cihazla gösterecek. Tüm gösterimler Qualcomm Teknoloji'nin MWC Şangay'daki W5.E90 (Salon W5) standında </w:t>
      </w:r>
      <w:r w:rsidR="00C4545C">
        <w:rPr>
          <w:rFonts w:ascii="Verdana" w:hAnsi="Verdana"/>
          <w:lang w:val="tr-TR"/>
        </w:rPr>
        <w:t>görülebilir</w:t>
      </w:r>
      <w:r w:rsidRPr="00C4545C">
        <w:rPr>
          <w:rFonts w:ascii="Verdana" w:hAnsi="Verdana"/>
          <w:lang w:val="tr-TR"/>
        </w:rPr>
        <w:t>.</w:t>
      </w:r>
    </w:p>
    <w:p w14:paraId="477B66DD" w14:textId="77777777" w:rsidR="00B41BA6" w:rsidRPr="00C4545C" w:rsidRDefault="00B41BA6" w:rsidP="00B41BA6">
      <w:pPr>
        <w:tabs>
          <w:tab w:val="left" w:pos="4320"/>
        </w:tabs>
        <w:spacing w:line="360" w:lineRule="auto"/>
        <w:contextualSpacing/>
        <w:jc w:val="both"/>
        <w:rPr>
          <w:rFonts w:ascii="Verdana" w:hAnsi="Verdana"/>
          <w:lang w:val="tr-TR"/>
        </w:rPr>
      </w:pPr>
    </w:p>
    <w:p w14:paraId="642609DE" w14:textId="77777777" w:rsidR="00BD493C" w:rsidRPr="00C4545C" w:rsidRDefault="00BD493C" w:rsidP="00BD493C">
      <w:pPr>
        <w:spacing w:line="360" w:lineRule="auto"/>
        <w:jc w:val="both"/>
        <w:rPr>
          <w:rFonts w:ascii="Verdana" w:hAnsi="Verdana"/>
          <w:b/>
          <w:lang w:val="tr-TR"/>
        </w:rPr>
      </w:pPr>
      <w:r w:rsidRPr="00C4545C">
        <w:rPr>
          <w:rFonts w:ascii="Verdana" w:hAnsi="Verdana"/>
          <w:b/>
          <w:lang w:val="tr-TR"/>
        </w:rPr>
        <w:t xml:space="preserve">İlgili Kişi: </w:t>
      </w:r>
    </w:p>
    <w:p w14:paraId="225584D5" w14:textId="77777777" w:rsidR="00BD493C" w:rsidRPr="00C4545C" w:rsidRDefault="00BD493C" w:rsidP="00BD493C">
      <w:pPr>
        <w:spacing w:line="360" w:lineRule="auto"/>
        <w:jc w:val="both"/>
        <w:rPr>
          <w:rFonts w:ascii="Verdana" w:hAnsi="Verdana"/>
          <w:lang w:val="tr-TR"/>
        </w:rPr>
      </w:pPr>
      <w:r w:rsidRPr="00C4545C">
        <w:rPr>
          <w:rFonts w:ascii="Verdana" w:hAnsi="Verdana"/>
          <w:lang w:val="tr-TR"/>
        </w:rPr>
        <w:t>Eray Coşan</w:t>
      </w:r>
    </w:p>
    <w:p w14:paraId="45D5AA88" w14:textId="77777777" w:rsidR="00BD493C" w:rsidRPr="00C4545C" w:rsidRDefault="00BD493C" w:rsidP="00BD493C">
      <w:pPr>
        <w:spacing w:line="360" w:lineRule="auto"/>
        <w:jc w:val="both"/>
        <w:rPr>
          <w:rFonts w:ascii="Verdana" w:hAnsi="Verdana"/>
          <w:lang w:val="tr-TR"/>
        </w:rPr>
      </w:pPr>
      <w:r w:rsidRPr="00C4545C">
        <w:rPr>
          <w:rFonts w:ascii="Verdana" w:hAnsi="Verdana"/>
          <w:lang w:val="tr-TR"/>
        </w:rPr>
        <w:t>Marjinal Porter Novelli</w:t>
      </w:r>
    </w:p>
    <w:p w14:paraId="30FC045D" w14:textId="77777777" w:rsidR="00BD493C" w:rsidRPr="00C4545C" w:rsidRDefault="00BD493C" w:rsidP="00BD493C">
      <w:pPr>
        <w:spacing w:line="360" w:lineRule="auto"/>
        <w:jc w:val="both"/>
        <w:rPr>
          <w:rFonts w:ascii="Verdana" w:hAnsi="Verdana"/>
          <w:lang w:val="tr-TR"/>
        </w:rPr>
      </w:pPr>
      <w:r w:rsidRPr="00C4545C">
        <w:rPr>
          <w:rFonts w:ascii="Verdana" w:hAnsi="Verdana"/>
          <w:lang w:val="tr-TR"/>
        </w:rPr>
        <w:lastRenderedPageBreak/>
        <w:t xml:space="preserve">0212 219 29 71 </w:t>
      </w:r>
    </w:p>
    <w:p w14:paraId="4F403F46" w14:textId="77777777" w:rsidR="00BD493C" w:rsidRPr="00C4545C" w:rsidRDefault="002519B5" w:rsidP="00BD493C">
      <w:pPr>
        <w:spacing w:line="360" w:lineRule="auto"/>
        <w:jc w:val="both"/>
        <w:rPr>
          <w:rFonts w:ascii="Verdana" w:hAnsi="Verdana"/>
          <w:lang w:val="tr-TR"/>
        </w:rPr>
      </w:pPr>
      <w:hyperlink r:id="rId10" w:history="1">
        <w:r w:rsidR="00BD493C" w:rsidRPr="00C4545C">
          <w:rPr>
            <w:rStyle w:val="Kpr"/>
            <w:rFonts w:ascii="Verdana" w:hAnsi="Verdana"/>
            <w:lang w:val="tr-TR"/>
          </w:rPr>
          <w:t>erayc@marjinal.com.tr</w:t>
        </w:r>
      </w:hyperlink>
      <w:r w:rsidR="00BD493C" w:rsidRPr="00C4545C">
        <w:rPr>
          <w:rFonts w:ascii="Verdana" w:hAnsi="Verdana"/>
          <w:lang w:val="tr-TR"/>
        </w:rPr>
        <w:t xml:space="preserve"> </w:t>
      </w:r>
    </w:p>
    <w:p w14:paraId="6EC831F3" w14:textId="77777777" w:rsidR="00BD493C" w:rsidRPr="00C4545C" w:rsidRDefault="00BD493C" w:rsidP="00BD493C">
      <w:pPr>
        <w:spacing w:line="360" w:lineRule="auto"/>
        <w:jc w:val="both"/>
        <w:rPr>
          <w:rFonts w:ascii="Verdana" w:hAnsi="Verdana"/>
          <w:sz w:val="22"/>
          <w:szCs w:val="22"/>
          <w:lang w:val="tr-TR"/>
        </w:rPr>
      </w:pPr>
    </w:p>
    <w:p w14:paraId="11312919" w14:textId="77777777" w:rsidR="00BD493C" w:rsidRPr="00C4545C" w:rsidRDefault="00BD493C" w:rsidP="00BD493C">
      <w:pPr>
        <w:spacing w:line="360" w:lineRule="auto"/>
        <w:jc w:val="both"/>
        <w:rPr>
          <w:rFonts w:ascii="Verdana" w:hAnsi="Verdana"/>
          <w:sz w:val="16"/>
          <w:szCs w:val="16"/>
          <w:lang w:val="tr-TR"/>
        </w:rPr>
      </w:pPr>
      <w:r w:rsidRPr="00C4545C">
        <w:rPr>
          <w:rFonts w:ascii="Verdana" w:hAnsi="Verdana"/>
          <w:b/>
          <w:bCs/>
          <w:sz w:val="16"/>
          <w:szCs w:val="16"/>
          <w:lang w:val="tr-TR"/>
        </w:rPr>
        <w:t>Qualcomm Hakkında</w:t>
      </w:r>
    </w:p>
    <w:p w14:paraId="26025443" w14:textId="77777777" w:rsidR="00F65CEE" w:rsidRPr="00C4545C" w:rsidRDefault="00BD493C" w:rsidP="00BD493C">
      <w:pPr>
        <w:spacing w:line="360" w:lineRule="auto"/>
        <w:jc w:val="both"/>
        <w:rPr>
          <w:rFonts w:ascii="Verdana" w:hAnsi="Verdana"/>
          <w:sz w:val="16"/>
          <w:szCs w:val="16"/>
          <w:lang w:val="tr-TR"/>
        </w:rPr>
      </w:pPr>
      <w:r w:rsidRPr="00C4545C">
        <w:rPr>
          <w:rFonts w:ascii="Verdana" w:hAnsi="Verdana"/>
          <w:sz w:val="16"/>
          <w:szCs w:val="16"/>
          <w:lang w:val="tr-TR"/>
        </w:rPr>
        <w:t xml:space="preserve">Qualcomm’un teknolojileri akıllı telefon devrimine güç veriyor ve milyarlarca insanı birbirine bağlıyor. 3G ve 4G’ye liderlik eden Qualcomm, şimdi de akıllı ve bağlantılı cihazların yeni çağı 5G’ye giden yolda öncülük yapıyor. Ürünlerimiz; otomotiv, programlama, IoT ve sağlık gibi endüstrilerde devrim yaratıyor ve milyonlarca cihazın daha önce hayal dahil edilemeyecek şekilde birbirleri ile bağlantı kurmasını sağlıyor. Qualcomm Incorporated, lisanslama birimi Qualcomm Teknoloji Lisanslama (QTL) ve patent portföyünün büyük bir bölümünü de kapsar. Qualcomm Incorporated’ın iştiraki Qualcomm Technologies, Inc., tüm iştirakleri ile birlikte bütün mühendislik, araştırma, geliştirme faaliyetlerimizi ve içerisinde yarı iletken iş birimimiz </w:t>
      </w:r>
      <w:proofErr w:type="spellStart"/>
      <w:r w:rsidRPr="00C4545C">
        <w:rPr>
          <w:rFonts w:ascii="Verdana" w:hAnsi="Verdana"/>
          <w:sz w:val="16"/>
          <w:szCs w:val="16"/>
          <w:lang w:val="tr-TR"/>
        </w:rPr>
        <w:t>QCT’nin</w:t>
      </w:r>
      <w:proofErr w:type="spellEnd"/>
      <w:r w:rsidRPr="00C4545C">
        <w:rPr>
          <w:rFonts w:ascii="Verdana" w:hAnsi="Verdana"/>
          <w:sz w:val="16"/>
          <w:szCs w:val="16"/>
          <w:lang w:val="tr-TR"/>
        </w:rPr>
        <w:t xml:space="preserve"> yanı sıra mobil, otomotiv, programlama, IoT ve sağlık birimlerimizin de bulunduğu bütün ürün ve servis işlerimizi yürütmektedir. Daha fazla bilgi için Qualcomm’un </w:t>
      </w:r>
      <w:hyperlink r:id="rId11" w:history="1">
        <w:r w:rsidRPr="00C4545C">
          <w:rPr>
            <w:rStyle w:val="Kpr"/>
            <w:rFonts w:ascii="Verdana" w:hAnsi="Verdana"/>
            <w:sz w:val="16"/>
            <w:szCs w:val="16"/>
            <w:lang w:val="tr-TR"/>
          </w:rPr>
          <w:t>web</w:t>
        </w:r>
      </w:hyperlink>
      <w:r w:rsidRPr="00C4545C">
        <w:rPr>
          <w:rFonts w:ascii="Verdana" w:hAnsi="Verdana"/>
          <w:sz w:val="16"/>
          <w:szCs w:val="16"/>
          <w:lang w:val="tr-TR"/>
        </w:rPr>
        <w:t xml:space="preserve">, </w:t>
      </w:r>
      <w:hyperlink r:id="rId12" w:history="1">
        <w:r w:rsidRPr="00C4545C">
          <w:rPr>
            <w:rStyle w:val="Kpr"/>
            <w:rFonts w:ascii="Verdana" w:hAnsi="Verdana"/>
            <w:sz w:val="16"/>
            <w:szCs w:val="16"/>
            <w:lang w:val="tr-TR"/>
          </w:rPr>
          <w:t>blog</w:t>
        </w:r>
      </w:hyperlink>
      <w:r w:rsidRPr="00C4545C">
        <w:rPr>
          <w:rFonts w:ascii="Verdana" w:hAnsi="Verdana"/>
          <w:sz w:val="16"/>
          <w:szCs w:val="16"/>
          <w:lang w:val="tr-TR"/>
        </w:rPr>
        <w:t xml:space="preserve">, </w:t>
      </w:r>
      <w:hyperlink r:id="rId13" w:history="1">
        <w:r w:rsidRPr="00C4545C">
          <w:rPr>
            <w:rStyle w:val="Kpr"/>
            <w:rFonts w:ascii="Verdana" w:hAnsi="Verdana"/>
            <w:sz w:val="16"/>
            <w:szCs w:val="16"/>
            <w:lang w:val="tr-TR"/>
          </w:rPr>
          <w:t>Twitter</w:t>
        </w:r>
      </w:hyperlink>
      <w:r w:rsidRPr="00C4545C">
        <w:rPr>
          <w:rFonts w:ascii="Verdana" w:hAnsi="Verdana"/>
          <w:sz w:val="16"/>
          <w:szCs w:val="16"/>
          <w:lang w:val="tr-TR"/>
        </w:rPr>
        <w:t xml:space="preserve"> ve </w:t>
      </w:r>
      <w:hyperlink r:id="rId14" w:history="1">
        <w:r w:rsidRPr="00C4545C">
          <w:rPr>
            <w:rStyle w:val="Kpr"/>
            <w:rFonts w:ascii="Verdana" w:hAnsi="Verdana"/>
            <w:sz w:val="16"/>
            <w:szCs w:val="16"/>
            <w:lang w:val="tr-TR"/>
          </w:rPr>
          <w:t>Facebook</w:t>
        </w:r>
      </w:hyperlink>
      <w:r w:rsidRPr="00C4545C">
        <w:rPr>
          <w:rFonts w:ascii="Verdana" w:hAnsi="Verdana"/>
          <w:sz w:val="16"/>
          <w:szCs w:val="16"/>
          <w:lang w:val="tr-TR"/>
        </w:rPr>
        <w:t xml:space="preserve"> sayfalarını ziyaret edebilirsiniz. </w:t>
      </w:r>
    </w:p>
    <w:sectPr w:rsidR="00F65CEE" w:rsidRPr="00C4545C" w:rsidSect="00C6516D">
      <w:headerReference w:type="even" r:id="rId15"/>
      <w:headerReference w:type="default"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A8DC" w14:textId="77777777" w:rsidR="002519B5" w:rsidRDefault="002519B5">
      <w:r>
        <w:separator/>
      </w:r>
    </w:p>
  </w:endnote>
  <w:endnote w:type="continuationSeparator" w:id="0">
    <w:p w14:paraId="21C1CECA" w14:textId="77777777" w:rsidR="002519B5" w:rsidRDefault="002519B5">
      <w:r>
        <w:continuationSeparator/>
      </w:r>
    </w:p>
  </w:endnote>
  <w:endnote w:type="continuationNotice" w:id="1">
    <w:p w14:paraId="27ABC81D" w14:textId="77777777" w:rsidR="002519B5" w:rsidRDefault="00251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6BB6" w14:textId="77777777" w:rsidR="00FC5CA4" w:rsidRDefault="00FC5C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024C5" w14:textId="77777777" w:rsidR="002519B5" w:rsidRDefault="002519B5">
      <w:r>
        <w:separator/>
      </w:r>
    </w:p>
  </w:footnote>
  <w:footnote w:type="continuationSeparator" w:id="0">
    <w:p w14:paraId="43E174FA" w14:textId="77777777" w:rsidR="002519B5" w:rsidRDefault="002519B5">
      <w:r>
        <w:continuationSeparator/>
      </w:r>
    </w:p>
  </w:footnote>
  <w:footnote w:type="continuationNotice" w:id="1">
    <w:p w14:paraId="3DF57494" w14:textId="77777777" w:rsidR="002519B5" w:rsidRDefault="00251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6050" w14:textId="77777777" w:rsidR="005C2789" w:rsidRDefault="002519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E079" w14:textId="77777777" w:rsidR="005C2789" w:rsidRDefault="002519B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8883" w14:textId="77777777" w:rsidR="005C2789" w:rsidRDefault="00251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57CA"/>
    <w:multiLevelType w:val="hybridMultilevel"/>
    <w:tmpl w:val="395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C"/>
    <w:rsid w:val="00002A68"/>
    <w:rsid w:val="000113FF"/>
    <w:rsid w:val="00014076"/>
    <w:rsid w:val="00027093"/>
    <w:rsid w:val="00071238"/>
    <w:rsid w:val="00083B4D"/>
    <w:rsid w:val="000C1DBE"/>
    <w:rsid w:val="000E6C31"/>
    <w:rsid w:val="0015716A"/>
    <w:rsid w:val="00167E77"/>
    <w:rsid w:val="001A3B92"/>
    <w:rsid w:val="001C46B4"/>
    <w:rsid w:val="001F6361"/>
    <w:rsid w:val="002004A3"/>
    <w:rsid w:val="00211AFB"/>
    <w:rsid w:val="002519B5"/>
    <w:rsid w:val="002830EC"/>
    <w:rsid w:val="00302065"/>
    <w:rsid w:val="00340335"/>
    <w:rsid w:val="003539AC"/>
    <w:rsid w:val="003A6337"/>
    <w:rsid w:val="003B3A6B"/>
    <w:rsid w:val="003D3430"/>
    <w:rsid w:val="003D40BA"/>
    <w:rsid w:val="0041163D"/>
    <w:rsid w:val="00434D95"/>
    <w:rsid w:val="00453482"/>
    <w:rsid w:val="0048656F"/>
    <w:rsid w:val="004B19FC"/>
    <w:rsid w:val="004C1E93"/>
    <w:rsid w:val="004C66D1"/>
    <w:rsid w:val="00504C6E"/>
    <w:rsid w:val="00527FA1"/>
    <w:rsid w:val="005310F7"/>
    <w:rsid w:val="00551D89"/>
    <w:rsid w:val="00577797"/>
    <w:rsid w:val="00585BFF"/>
    <w:rsid w:val="00593811"/>
    <w:rsid w:val="005A7C7C"/>
    <w:rsid w:val="005E4E7D"/>
    <w:rsid w:val="005F2FFA"/>
    <w:rsid w:val="005F749D"/>
    <w:rsid w:val="00603823"/>
    <w:rsid w:val="006A61CC"/>
    <w:rsid w:val="006B1C4A"/>
    <w:rsid w:val="006C4DA9"/>
    <w:rsid w:val="006D27C5"/>
    <w:rsid w:val="007159D4"/>
    <w:rsid w:val="0074596F"/>
    <w:rsid w:val="00767F0C"/>
    <w:rsid w:val="00792AED"/>
    <w:rsid w:val="007F0C14"/>
    <w:rsid w:val="00873747"/>
    <w:rsid w:val="008A0702"/>
    <w:rsid w:val="008A088D"/>
    <w:rsid w:val="008E56A0"/>
    <w:rsid w:val="00905D11"/>
    <w:rsid w:val="0091074B"/>
    <w:rsid w:val="0096006F"/>
    <w:rsid w:val="00986ADD"/>
    <w:rsid w:val="009C4289"/>
    <w:rsid w:val="009F4717"/>
    <w:rsid w:val="009F6CD2"/>
    <w:rsid w:val="00A00712"/>
    <w:rsid w:val="00A0407B"/>
    <w:rsid w:val="00A37AD1"/>
    <w:rsid w:val="00A62456"/>
    <w:rsid w:val="00AB3ADB"/>
    <w:rsid w:val="00AC54A4"/>
    <w:rsid w:val="00AF6531"/>
    <w:rsid w:val="00AF6A69"/>
    <w:rsid w:val="00B14C36"/>
    <w:rsid w:val="00B24020"/>
    <w:rsid w:val="00B312EC"/>
    <w:rsid w:val="00B41BA6"/>
    <w:rsid w:val="00B6052B"/>
    <w:rsid w:val="00BA3C27"/>
    <w:rsid w:val="00BA3D87"/>
    <w:rsid w:val="00BB1AC6"/>
    <w:rsid w:val="00BD493C"/>
    <w:rsid w:val="00BD689F"/>
    <w:rsid w:val="00C119AE"/>
    <w:rsid w:val="00C26D3B"/>
    <w:rsid w:val="00C4545C"/>
    <w:rsid w:val="00C5418C"/>
    <w:rsid w:val="00C703EA"/>
    <w:rsid w:val="00C82B19"/>
    <w:rsid w:val="00C87466"/>
    <w:rsid w:val="00C9364D"/>
    <w:rsid w:val="00CF2C2B"/>
    <w:rsid w:val="00D0143D"/>
    <w:rsid w:val="00D27CB6"/>
    <w:rsid w:val="00D51E07"/>
    <w:rsid w:val="00D60F10"/>
    <w:rsid w:val="00D67E09"/>
    <w:rsid w:val="00D91AA7"/>
    <w:rsid w:val="00DD7B58"/>
    <w:rsid w:val="00E53656"/>
    <w:rsid w:val="00E94240"/>
    <w:rsid w:val="00EC0410"/>
    <w:rsid w:val="00EC3DC0"/>
    <w:rsid w:val="00EE67B5"/>
    <w:rsid w:val="00F10629"/>
    <w:rsid w:val="00F26166"/>
    <w:rsid w:val="00F42468"/>
    <w:rsid w:val="00F52C60"/>
    <w:rsid w:val="00F60448"/>
    <w:rsid w:val="00F60FB5"/>
    <w:rsid w:val="00F80D3F"/>
    <w:rsid w:val="00F84288"/>
    <w:rsid w:val="00FA06C2"/>
    <w:rsid w:val="00FB5A6F"/>
    <w:rsid w:val="00FC1568"/>
    <w:rsid w:val="00FC5C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9E34"/>
  <w15:docId w15:val="{4C6152EC-8370-4093-86D6-A69DAA11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93C"/>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D493C"/>
    <w:rPr>
      <w:color w:val="0000FF"/>
      <w:u w:val="single"/>
    </w:rPr>
  </w:style>
  <w:style w:type="paragraph" w:styleId="stBilgi">
    <w:name w:val="header"/>
    <w:basedOn w:val="Normal"/>
    <w:link w:val="stBilgiChar"/>
    <w:rsid w:val="00BD493C"/>
    <w:pPr>
      <w:tabs>
        <w:tab w:val="center" w:pos="4680"/>
        <w:tab w:val="right" w:pos="9360"/>
      </w:tabs>
    </w:pPr>
  </w:style>
  <w:style w:type="character" w:customStyle="1" w:styleId="stBilgiChar">
    <w:name w:val="Üst Bilgi Char"/>
    <w:basedOn w:val="VarsaylanParagrafYazTipi"/>
    <w:link w:val="stBilgi"/>
    <w:rsid w:val="00BD493C"/>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FC5CA4"/>
    <w:pPr>
      <w:tabs>
        <w:tab w:val="center" w:pos="4536"/>
        <w:tab w:val="right" w:pos="9072"/>
      </w:tabs>
    </w:pPr>
  </w:style>
  <w:style w:type="character" w:customStyle="1" w:styleId="AltBilgiChar">
    <w:name w:val="Alt Bilgi Char"/>
    <w:basedOn w:val="VarsaylanParagrafYazTipi"/>
    <w:link w:val="AltBilgi"/>
    <w:uiPriority w:val="99"/>
    <w:rsid w:val="00FC5CA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FC5CA4"/>
    <w:rPr>
      <w:rFonts w:ascii="Tahoma" w:hAnsi="Tahoma" w:cs="Tahoma"/>
      <w:sz w:val="16"/>
      <w:szCs w:val="16"/>
    </w:rPr>
  </w:style>
  <w:style w:type="character" w:customStyle="1" w:styleId="BalonMetniChar">
    <w:name w:val="Balon Metni Char"/>
    <w:basedOn w:val="VarsaylanParagrafYazTipi"/>
    <w:link w:val="BalonMetni"/>
    <w:uiPriority w:val="99"/>
    <w:semiHidden/>
    <w:rsid w:val="00FC5CA4"/>
    <w:rPr>
      <w:rFonts w:ascii="Tahoma" w:eastAsia="Times New Roman" w:hAnsi="Tahoma" w:cs="Tahoma"/>
      <w:sz w:val="16"/>
      <w:szCs w:val="16"/>
      <w:lang w:val="en-US"/>
    </w:rPr>
  </w:style>
  <w:style w:type="paragraph" w:customStyle="1" w:styleId="Default">
    <w:name w:val="Default"/>
    <w:rsid w:val="00F424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Qualcom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lcomm.com/news/on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lcom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rayc@marjinal.com.t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Qualcom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E2BD7-72B0-4377-9C05-E680F506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9B172-E4D1-4984-819D-2EF459F5D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66E122-A02E-47B7-9A3F-AEA53671E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Özge Erdoğan</cp:lastModifiedBy>
  <cp:revision>9</cp:revision>
  <dcterms:created xsi:type="dcterms:W3CDTF">2017-06-23T13:46:00Z</dcterms:created>
  <dcterms:modified xsi:type="dcterms:W3CDTF">2017-06-28T08:56:00Z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Order">
    <vt:r8>100</vt:r8>
  </property>
</Properties>
</file>