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D889" w14:textId="78E98A8D" w:rsidR="00E91034" w:rsidRPr="00EE4DBD" w:rsidRDefault="00D10408" w:rsidP="00B7146E">
      <w:pPr>
        <w:spacing w:line="276" w:lineRule="auto"/>
        <w:jc w:val="center"/>
        <w:rPr>
          <w:rFonts w:ascii="Verdana" w:hAnsi="Verdana"/>
          <w:b/>
          <w:sz w:val="40"/>
          <w:szCs w:val="40"/>
        </w:rPr>
      </w:pPr>
      <w:r w:rsidRPr="00EE4DBD">
        <w:rPr>
          <w:rFonts w:ascii="Verdana" w:hAnsi="Verdana"/>
          <w:b/>
          <w:sz w:val="40"/>
          <w:szCs w:val="40"/>
        </w:rPr>
        <w:t>Amerikan Banka İdare</w:t>
      </w:r>
      <w:r w:rsidR="00B7146E" w:rsidRPr="00EE4DBD">
        <w:rPr>
          <w:rFonts w:ascii="Verdana" w:hAnsi="Verdana"/>
          <w:b/>
          <w:sz w:val="40"/>
          <w:szCs w:val="40"/>
        </w:rPr>
        <w:t>si</w:t>
      </w:r>
      <w:r w:rsidRPr="00EE4DBD">
        <w:rPr>
          <w:rFonts w:ascii="Verdana" w:hAnsi="Verdana"/>
          <w:b/>
          <w:sz w:val="40"/>
          <w:szCs w:val="40"/>
        </w:rPr>
        <w:t xml:space="preserve"> </w:t>
      </w:r>
      <w:r w:rsidR="00E91034" w:rsidRPr="00EE4DBD">
        <w:rPr>
          <w:rFonts w:ascii="Verdana" w:hAnsi="Verdana"/>
          <w:b/>
          <w:sz w:val="40"/>
          <w:szCs w:val="40"/>
        </w:rPr>
        <w:t>Enstitüsü</w:t>
      </w:r>
      <w:r w:rsidR="00F33EFC" w:rsidRPr="00EE4DBD">
        <w:rPr>
          <w:rFonts w:ascii="Verdana" w:hAnsi="Verdana"/>
          <w:b/>
          <w:sz w:val="40"/>
          <w:szCs w:val="40"/>
        </w:rPr>
        <w:t>’</w:t>
      </w:r>
      <w:r w:rsidR="00E91034" w:rsidRPr="00EE4DBD">
        <w:rPr>
          <w:rFonts w:ascii="Verdana" w:hAnsi="Verdana"/>
          <w:b/>
          <w:sz w:val="40"/>
          <w:szCs w:val="40"/>
        </w:rPr>
        <w:t>nden Paratika’ya büyük ödül</w:t>
      </w:r>
    </w:p>
    <w:p w14:paraId="0BC64D87" w14:textId="32753CD5" w:rsidR="00F33EFC" w:rsidRPr="00EE4DBD" w:rsidRDefault="00F33EFC" w:rsidP="00EE4DBD">
      <w:pPr>
        <w:spacing w:after="0" w:line="276" w:lineRule="auto"/>
        <w:contextualSpacing/>
        <w:jc w:val="center"/>
        <w:rPr>
          <w:rFonts w:ascii="Verdana" w:hAnsi="Verdana"/>
          <w:b/>
          <w:bCs/>
          <w:sz w:val="26"/>
          <w:szCs w:val="26"/>
        </w:rPr>
      </w:pPr>
      <w:r w:rsidRPr="00EE4DBD">
        <w:rPr>
          <w:rFonts w:ascii="Verdana" w:hAnsi="Verdana"/>
          <w:b/>
          <w:sz w:val="24"/>
          <w:szCs w:val="32"/>
        </w:rPr>
        <w:t>Finansal hizmetler sektörü için araştırmalar, eğitimler ve etkinlikler düzenleyen ABD merkezli Banka İdaresi Enstitüsü (BAI) tarafından düzenlenen Küresel İnovasyon Ödülleri’nde</w:t>
      </w:r>
      <w:r w:rsidR="00EE4DBD">
        <w:rPr>
          <w:rFonts w:ascii="Verdana" w:hAnsi="Verdana"/>
          <w:b/>
          <w:sz w:val="24"/>
          <w:szCs w:val="32"/>
        </w:rPr>
        <w:t>,</w:t>
      </w:r>
      <w:r w:rsidR="00EE4DBD" w:rsidRPr="00EE4DBD">
        <w:rPr>
          <w:rFonts w:ascii="Verdana" w:hAnsi="Verdana"/>
          <w:b/>
          <w:sz w:val="24"/>
          <w:szCs w:val="32"/>
        </w:rPr>
        <w:t xml:space="preserve"> </w:t>
      </w:r>
      <w:r w:rsidRPr="00EE4DBD">
        <w:rPr>
          <w:rFonts w:ascii="Verdana" w:hAnsi="Verdana"/>
          <w:b/>
          <w:sz w:val="24"/>
          <w:szCs w:val="32"/>
        </w:rPr>
        <w:t>Paratika’nın Türkiye’de ilk, dünyada ise ilk 10 arasında yer alan</w:t>
      </w:r>
      <w:r w:rsidR="00EE4DBD" w:rsidRPr="00EE4DBD">
        <w:rPr>
          <w:rFonts w:ascii="Verdana" w:hAnsi="Verdana"/>
          <w:b/>
          <w:sz w:val="24"/>
          <w:szCs w:val="32"/>
        </w:rPr>
        <w:t xml:space="preserve"> </w:t>
      </w:r>
      <w:r w:rsidRPr="00EE4DBD">
        <w:rPr>
          <w:rFonts w:ascii="Verdana" w:hAnsi="Verdana"/>
          <w:b/>
          <w:sz w:val="24"/>
          <w:szCs w:val="32"/>
        </w:rPr>
        <w:t xml:space="preserve">“Paya Dayalı Kitle Fonlama Online Ödeme Altyapısı” projesi </w:t>
      </w:r>
      <w:r w:rsidR="00EE4DBD" w:rsidRPr="00EE4DBD">
        <w:rPr>
          <w:rFonts w:ascii="Verdana" w:hAnsi="Verdana"/>
          <w:b/>
          <w:sz w:val="24"/>
          <w:szCs w:val="32"/>
        </w:rPr>
        <w:t>ödüle layık görüldü. Bu yılki BAI ödüllerinde Türkiye’den ödül alan tek firma da olan Paratika’nın bu projesi</w:t>
      </w:r>
      <w:r w:rsidR="00EE4DBD">
        <w:rPr>
          <w:rFonts w:ascii="Verdana" w:hAnsi="Verdana"/>
          <w:b/>
          <w:sz w:val="24"/>
          <w:szCs w:val="32"/>
        </w:rPr>
        <w:t>,</w:t>
      </w:r>
      <w:r w:rsidR="00EE4DBD" w:rsidRPr="00EE4DBD">
        <w:rPr>
          <w:rFonts w:ascii="Verdana" w:hAnsi="Verdana"/>
          <w:b/>
          <w:sz w:val="24"/>
          <w:szCs w:val="32"/>
        </w:rPr>
        <w:t xml:space="preserve"> böylelikle ulusal ve uluslararası arenada toplam 4 ödülün de sahibi oldu.</w:t>
      </w:r>
    </w:p>
    <w:p w14:paraId="208655A5" w14:textId="77777777" w:rsidR="00EE4DBD" w:rsidRPr="00EE4DBD" w:rsidRDefault="00EE4DBD" w:rsidP="00B7146E">
      <w:pPr>
        <w:spacing w:after="0" w:line="276" w:lineRule="auto"/>
        <w:contextualSpacing/>
        <w:jc w:val="both"/>
        <w:rPr>
          <w:rFonts w:ascii="Verdana" w:hAnsi="Verdana"/>
          <w:sz w:val="20"/>
          <w:szCs w:val="20"/>
        </w:rPr>
      </w:pPr>
    </w:p>
    <w:p w14:paraId="5F170CEE" w14:textId="527EB933" w:rsidR="008C488F" w:rsidRPr="00EE4DBD" w:rsidRDefault="00C70023" w:rsidP="00B7146E">
      <w:pPr>
        <w:spacing w:after="0" w:line="276" w:lineRule="auto"/>
        <w:contextualSpacing/>
        <w:jc w:val="both"/>
        <w:rPr>
          <w:rFonts w:ascii="Verdana" w:hAnsi="Verdana"/>
          <w:sz w:val="20"/>
          <w:szCs w:val="20"/>
        </w:rPr>
      </w:pPr>
      <w:r w:rsidRPr="00EE4DBD">
        <w:rPr>
          <w:rFonts w:ascii="Verdana" w:hAnsi="Verdana"/>
          <w:sz w:val="20"/>
          <w:szCs w:val="20"/>
        </w:rPr>
        <w:t>Türkiye’de online ödeme sistemleri ekosisteminin kurucularından Payten Türkiye</w:t>
      </w:r>
      <w:r w:rsidR="00ED661F" w:rsidRPr="00EE4DBD">
        <w:rPr>
          <w:rFonts w:ascii="Verdana" w:hAnsi="Verdana"/>
          <w:sz w:val="20"/>
          <w:szCs w:val="20"/>
        </w:rPr>
        <w:t xml:space="preserve">’nin </w:t>
      </w:r>
      <w:r w:rsidR="00E91034" w:rsidRPr="00EE4DBD">
        <w:rPr>
          <w:rFonts w:ascii="Verdana" w:hAnsi="Verdana"/>
          <w:sz w:val="20"/>
          <w:szCs w:val="20"/>
        </w:rPr>
        <w:t>ödeme kuruluşu</w:t>
      </w:r>
      <w:r w:rsidR="00ED661F" w:rsidRPr="00EE4DBD">
        <w:rPr>
          <w:rFonts w:ascii="Verdana" w:hAnsi="Verdana"/>
          <w:sz w:val="20"/>
          <w:szCs w:val="20"/>
        </w:rPr>
        <w:t xml:space="preserve"> Paratika</w:t>
      </w:r>
      <w:r w:rsidR="004B16C3" w:rsidRPr="00EE4DBD">
        <w:rPr>
          <w:rFonts w:ascii="Verdana" w:hAnsi="Verdana"/>
          <w:sz w:val="20"/>
          <w:szCs w:val="20"/>
        </w:rPr>
        <w:t xml:space="preserve">’nın “Paya Dayalı Kitle Fonlama Online Ödeme Altyapısı” projesi, </w:t>
      </w:r>
      <w:r w:rsidR="00AA3604" w:rsidRPr="00EE4DBD">
        <w:rPr>
          <w:rFonts w:ascii="Verdana" w:hAnsi="Verdana"/>
          <w:sz w:val="20"/>
          <w:szCs w:val="20"/>
        </w:rPr>
        <w:t xml:space="preserve">90 yılı aşkın süredir küresel çapta </w:t>
      </w:r>
      <w:r w:rsidRPr="00EE4DBD">
        <w:rPr>
          <w:rFonts w:ascii="Verdana" w:hAnsi="Verdana"/>
          <w:sz w:val="20"/>
          <w:szCs w:val="20"/>
        </w:rPr>
        <w:t>finansal hizmet</w:t>
      </w:r>
      <w:r w:rsidR="00AA3604" w:rsidRPr="00EE4DBD">
        <w:rPr>
          <w:rFonts w:ascii="Verdana" w:hAnsi="Verdana"/>
          <w:sz w:val="20"/>
          <w:szCs w:val="20"/>
        </w:rPr>
        <w:t>ler</w:t>
      </w:r>
      <w:r w:rsidR="008C488F" w:rsidRPr="00EE4DBD">
        <w:rPr>
          <w:rFonts w:ascii="Verdana" w:hAnsi="Verdana"/>
          <w:sz w:val="20"/>
          <w:szCs w:val="20"/>
        </w:rPr>
        <w:t xml:space="preserve"> </w:t>
      </w:r>
      <w:r w:rsidR="00E91034" w:rsidRPr="00EE4DBD">
        <w:rPr>
          <w:rFonts w:ascii="Verdana" w:hAnsi="Verdana"/>
          <w:sz w:val="20"/>
          <w:szCs w:val="20"/>
        </w:rPr>
        <w:t xml:space="preserve">ve bankacılık </w:t>
      </w:r>
      <w:r w:rsidRPr="00EE4DBD">
        <w:rPr>
          <w:rFonts w:ascii="Verdana" w:hAnsi="Verdana"/>
          <w:sz w:val="20"/>
          <w:szCs w:val="20"/>
        </w:rPr>
        <w:t xml:space="preserve">sektörünün </w:t>
      </w:r>
      <w:r w:rsidR="00AA3604" w:rsidRPr="00EE4DBD">
        <w:rPr>
          <w:rFonts w:ascii="Verdana" w:hAnsi="Verdana"/>
          <w:sz w:val="20"/>
          <w:szCs w:val="20"/>
        </w:rPr>
        <w:t>gelişimine büyük</w:t>
      </w:r>
      <w:r w:rsidR="004A5577" w:rsidRPr="00EE4DBD">
        <w:rPr>
          <w:rFonts w:ascii="Verdana" w:hAnsi="Verdana"/>
          <w:sz w:val="20"/>
          <w:szCs w:val="20"/>
        </w:rPr>
        <w:t xml:space="preserve"> katkı sağlayan</w:t>
      </w:r>
      <w:r w:rsidR="00AA3604" w:rsidRPr="00EE4DBD">
        <w:rPr>
          <w:rFonts w:ascii="Verdana" w:hAnsi="Verdana"/>
          <w:sz w:val="20"/>
          <w:szCs w:val="20"/>
        </w:rPr>
        <w:t xml:space="preserve"> </w:t>
      </w:r>
      <w:r w:rsidR="008C488F" w:rsidRPr="00EE4DBD">
        <w:rPr>
          <w:rFonts w:ascii="Verdana" w:hAnsi="Verdana"/>
          <w:sz w:val="20"/>
          <w:szCs w:val="20"/>
        </w:rPr>
        <w:t>dünyanın saygın</w:t>
      </w:r>
      <w:r w:rsidR="004A5577" w:rsidRPr="00EE4DBD">
        <w:rPr>
          <w:rFonts w:ascii="Verdana" w:hAnsi="Verdana"/>
          <w:sz w:val="20"/>
          <w:szCs w:val="20"/>
        </w:rPr>
        <w:t xml:space="preserve"> kuruluşlar</w:t>
      </w:r>
      <w:r w:rsidR="00AA3604" w:rsidRPr="00EE4DBD">
        <w:rPr>
          <w:rFonts w:ascii="Verdana" w:hAnsi="Verdana"/>
          <w:sz w:val="20"/>
          <w:szCs w:val="20"/>
        </w:rPr>
        <w:t>dan</w:t>
      </w:r>
      <w:r w:rsidRPr="00EE4DBD">
        <w:rPr>
          <w:rFonts w:ascii="Verdana" w:hAnsi="Verdana"/>
          <w:sz w:val="20"/>
          <w:szCs w:val="20"/>
        </w:rPr>
        <w:t xml:space="preserve"> </w:t>
      </w:r>
      <w:r w:rsidR="004A5577" w:rsidRPr="00EE4DBD">
        <w:rPr>
          <w:rFonts w:ascii="Verdana" w:hAnsi="Verdana"/>
          <w:sz w:val="20"/>
          <w:szCs w:val="20"/>
        </w:rPr>
        <w:t xml:space="preserve">ABD merkezli </w:t>
      </w:r>
      <w:r w:rsidR="008C488F" w:rsidRPr="00EE4DBD">
        <w:rPr>
          <w:rFonts w:ascii="Verdana" w:hAnsi="Verdana"/>
          <w:sz w:val="20"/>
          <w:szCs w:val="20"/>
        </w:rPr>
        <w:t xml:space="preserve">Banka </w:t>
      </w:r>
      <w:r w:rsidR="00D10408" w:rsidRPr="00EE4DBD">
        <w:rPr>
          <w:rFonts w:ascii="Verdana" w:hAnsi="Verdana"/>
          <w:sz w:val="20"/>
          <w:szCs w:val="20"/>
        </w:rPr>
        <w:t>İdare</w:t>
      </w:r>
      <w:r w:rsidR="00B7146E" w:rsidRPr="00EE4DBD">
        <w:rPr>
          <w:rFonts w:ascii="Verdana" w:hAnsi="Verdana"/>
          <w:sz w:val="20"/>
          <w:szCs w:val="20"/>
        </w:rPr>
        <w:t>si</w:t>
      </w:r>
      <w:r w:rsidR="008C488F" w:rsidRPr="00EE4DBD">
        <w:rPr>
          <w:rFonts w:ascii="Verdana" w:hAnsi="Verdana"/>
          <w:sz w:val="20"/>
          <w:szCs w:val="20"/>
        </w:rPr>
        <w:t xml:space="preserve"> Enstitüsü</w:t>
      </w:r>
      <w:r w:rsidR="00B7146E" w:rsidRPr="00EE4DBD">
        <w:rPr>
          <w:rFonts w:ascii="Verdana" w:hAnsi="Verdana"/>
          <w:sz w:val="20"/>
          <w:szCs w:val="20"/>
        </w:rPr>
        <w:t xml:space="preserve"> (BAI</w:t>
      </w:r>
      <w:r w:rsidR="008C488F" w:rsidRPr="00EE4DBD">
        <w:rPr>
          <w:rFonts w:ascii="Verdana" w:hAnsi="Verdana"/>
          <w:bCs/>
          <w:sz w:val="20"/>
          <w:szCs w:val="20"/>
        </w:rPr>
        <w:t>)</w:t>
      </w:r>
      <w:r w:rsidRPr="00EE4DBD">
        <w:rPr>
          <w:rFonts w:ascii="Verdana" w:hAnsi="Verdana"/>
          <w:sz w:val="20"/>
          <w:szCs w:val="20"/>
        </w:rPr>
        <w:t xml:space="preserve"> tarafından inovasyon alanında verilen </w:t>
      </w:r>
      <w:r w:rsidR="00AA3604" w:rsidRPr="00EE4DBD">
        <w:rPr>
          <w:rFonts w:ascii="Verdana" w:hAnsi="Verdana"/>
          <w:sz w:val="20"/>
          <w:szCs w:val="20"/>
        </w:rPr>
        <w:t>BAI</w:t>
      </w:r>
      <w:r w:rsidR="004A5577" w:rsidRPr="00EE4DBD">
        <w:rPr>
          <w:rFonts w:ascii="Verdana" w:hAnsi="Verdana"/>
          <w:sz w:val="20"/>
          <w:szCs w:val="20"/>
        </w:rPr>
        <w:t xml:space="preserve"> 2022 </w:t>
      </w:r>
      <w:r w:rsidR="004B16C3" w:rsidRPr="00EE4DBD">
        <w:rPr>
          <w:rFonts w:ascii="Verdana" w:hAnsi="Verdana"/>
          <w:sz w:val="20"/>
          <w:szCs w:val="20"/>
        </w:rPr>
        <w:t xml:space="preserve">Küresel İnovasyon Ödülleri’nde </w:t>
      </w:r>
      <w:r w:rsidR="00D10408" w:rsidRPr="00EE4DBD">
        <w:rPr>
          <w:rFonts w:ascii="Verdana" w:hAnsi="Verdana"/>
          <w:sz w:val="20"/>
          <w:szCs w:val="20"/>
        </w:rPr>
        <w:t>ödemeler</w:t>
      </w:r>
      <w:r w:rsidR="008D3170" w:rsidRPr="00EE4DBD">
        <w:rPr>
          <w:rFonts w:ascii="Verdana" w:hAnsi="Verdana"/>
          <w:sz w:val="20"/>
          <w:szCs w:val="20"/>
        </w:rPr>
        <w:t xml:space="preserve"> kategorisinde en yenilikçi </w:t>
      </w:r>
      <w:r w:rsidR="00B80914" w:rsidRPr="00EE4DBD">
        <w:rPr>
          <w:rFonts w:ascii="Verdana" w:hAnsi="Verdana"/>
          <w:sz w:val="20"/>
          <w:szCs w:val="20"/>
        </w:rPr>
        <w:t xml:space="preserve">proje seçildi. </w:t>
      </w:r>
    </w:p>
    <w:p w14:paraId="385F8194" w14:textId="77777777" w:rsidR="00B7146E" w:rsidRPr="00EE4DBD" w:rsidRDefault="00B7146E" w:rsidP="00B7146E">
      <w:pPr>
        <w:spacing w:after="0" w:line="276" w:lineRule="auto"/>
        <w:contextualSpacing/>
        <w:jc w:val="both"/>
        <w:rPr>
          <w:rFonts w:ascii="Verdana" w:hAnsi="Verdana"/>
          <w:sz w:val="20"/>
          <w:szCs w:val="20"/>
        </w:rPr>
      </w:pPr>
    </w:p>
    <w:p w14:paraId="0859185A" w14:textId="411B2073" w:rsidR="005D5692" w:rsidRPr="00EE4DBD" w:rsidRDefault="005D5692" w:rsidP="00B7146E">
      <w:pPr>
        <w:spacing w:after="0" w:line="276" w:lineRule="auto"/>
        <w:contextualSpacing/>
        <w:jc w:val="both"/>
        <w:rPr>
          <w:rFonts w:ascii="Verdana" w:hAnsi="Verdana"/>
          <w:sz w:val="20"/>
          <w:szCs w:val="20"/>
        </w:rPr>
      </w:pPr>
      <w:r w:rsidRPr="00EE4DBD">
        <w:rPr>
          <w:rFonts w:ascii="Verdana" w:hAnsi="Verdana"/>
          <w:sz w:val="20"/>
          <w:szCs w:val="20"/>
        </w:rPr>
        <w:t>Dünyanın dört bir köşesinde faal</w:t>
      </w:r>
      <w:r w:rsidR="00ED661F" w:rsidRPr="00EE4DBD">
        <w:rPr>
          <w:rFonts w:ascii="Verdana" w:hAnsi="Verdana"/>
          <w:sz w:val="20"/>
          <w:szCs w:val="20"/>
        </w:rPr>
        <w:t>i</w:t>
      </w:r>
      <w:r w:rsidRPr="00EE4DBD">
        <w:rPr>
          <w:rFonts w:ascii="Verdana" w:hAnsi="Verdana"/>
          <w:sz w:val="20"/>
          <w:szCs w:val="20"/>
        </w:rPr>
        <w:t>yet gösteren finans şirketlerinin katıldığı, küresel çapta en inovatif finansal hizmet projelerinin ödüllendirildiği ve bu yıl 12.</w:t>
      </w:r>
      <w:r w:rsidR="004B16C3" w:rsidRPr="00EE4DBD">
        <w:rPr>
          <w:rFonts w:ascii="Verdana" w:hAnsi="Verdana"/>
          <w:sz w:val="20"/>
          <w:szCs w:val="20"/>
        </w:rPr>
        <w:t xml:space="preserve">’si </w:t>
      </w:r>
      <w:r w:rsidRPr="00EE4DBD">
        <w:rPr>
          <w:rFonts w:ascii="Verdana" w:hAnsi="Verdana"/>
          <w:sz w:val="20"/>
          <w:szCs w:val="20"/>
        </w:rPr>
        <w:t xml:space="preserve">gerçekleşen BAI 2022 </w:t>
      </w:r>
      <w:r w:rsidR="004B16C3" w:rsidRPr="00EE4DBD">
        <w:rPr>
          <w:rFonts w:ascii="Verdana" w:hAnsi="Verdana"/>
          <w:sz w:val="20"/>
          <w:szCs w:val="20"/>
        </w:rPr>
        <w:t xml:space="preserve">Küresel İnovasyon Ödülleri’nde </w:t>
      </w:r>
      <w:r w:rsidRPr="00EE4DBD">
        <w:rPr>
          <w:rFonts w:ascii="Verdana" w:hAnsi="Verdana"/>
          <w:sz w:val="20"/>
          <w:szCs w:val="20"/>
        </w:rPr>
        <w:t>finale kalan 27 finans şirketi arasında</w:t>
      </w:r>
      <w:r w:rsidR="00DA671C" w:rsidRPr="00EE4DBD">
        <w:rPr>
          <w:rFonts w:ascii="Verdana" w:hAnsi="Verdana"/>
          <w:sz w:val="20"/>
          <w:szCs w:val="20"/>
        </w:rPr>
        <w:t>n seçilen</w:t>
      </w:r>
      <w:r w:rsidRPr="00EE4DBD">
        <w:rPr>
          <w:rFonts w:ascii="Verdana" w:hAnsi="Verdana"/>
          <w:sz w:val="20"/>
          <w:szCs w:val="20"/>
        </w:rPr>
        <w:t>,</w:t>
      </w:r>
      <w:r w:rsidR="00DA671C" w:rsidRPr="00EE4DBD">
        <w:rPr>
          <w:rFonts w:ascii="Verdana" w:hAnsi="Verdana"/>
          <w:sz w:val="20"/>
          <w:szCs w:val="20"/>
        </w:rPr>
        <w:t xml:space="preserve"> </w:t>
      </w:r>
      <w:r w:rsidR="00DD4CA1" w:rsidRPr="00EE4DBD">
        <w:rPr>
          <w:rFonts w:ascii="Verdana" w:hAnsi="Verdana"/>
          <w:sz w:val="20"/>
          <w:szCs w:val="20"/>
        </w:rPr>
        <w:t>Paratika’nın</w:t>
      </w:r>
      <w:r w:rsidRPr="00EE4DBD">
        <w:rPr>
          <w:rFonts w:ascii="Verdana" w:hAnsi="Verdana"/>
          <w:sz w:val="20"/>
          <w:szCs w:val="20"/>
        </w:rPr>
        <w:t xml:space="preserve"> </w:t>
      </w:r>
      <w:r w:rsidR="006968E9" w:rsidRPr="00EE4DBD">
        <w:rPr>
          <w:rFonts w:ascii="Verdana" w:hAnsi="Verdana"/>
          <w:sz w:val="20"/>
          <w:szCs w:val="20"/>
        </w:rPr>
        <w:t xml:space="preserve">“Paya Dayalı Kitle Fonlama Online Ödeme Altyapısı” </w:t>
      </w:r>
      <w:r w:rsidRPr="00EE4DBD">
        <w:rPr>
          <w:rFonts w:ascii="Verdana" w:hAnsi="Verdana"/>
          <w:sz w:val="20"/>
          <w:szCs w:val="20"/>
        </w:rPr>
        <w:t>Türkiye'de ilk olma özeliği taşırken</w:t>
      </w:r>
      <w:r w:rsidR="004B16C3" w:rsidRPr="00EE4DBD">
        <w:rPr>
          <w:rFonts w:ascii="Verdana" w:hAnsi="Verdana"/>
          <w:sz w:val="20"/>
          <w:szCs w:val="20"/>
        </w:rPr>
        <w:t xml:space="preserve"> </w:t>
      </w:r>
      <w:r w:rsidRPr="00EE4DBD">
        <w:rPr>
          <w:rFonts w:ascii="Verdana" w:hAnsi="Verdana"/>
          <w:sz w:val="20"/>
          <w:szCs w:val="20"/>
        </w:rPr>
        <w:t xml:space="preserve">dünyada da ilk 10’da yer alıyor. </w:t>
      </w:r>
      <w:r w:rsidR="00DA671C" w:rsidRPr="00EE4DBD">
        <w:rPr>
          <w:rFonts w:ascii="Verdana" w:hAnsi="Verdana"/>
          <w:sz w:val="20"/>
          <w:szCs w:val="20"/>
        </w:rPr>
        <w:t xml:space="preserve">Paratika BAI 2022 </w:t>
      </w:r>
      <w:r w:rsidR="004B16C3" w:rsidRPr="00EE4DBD">
        <w:rPr>
          <w:rFonts w:ascii="Verdana" w:hAnsi="Verdana"/>
          <w:sz w:val="20"/>
          <w:szCs w:val="20"/>
        </w:rPr>
        <w:t xml:space="preserve">Küresel İnovasyon Ödülleri’nde </w:t>
      </w:r>
      <w:r w:rsidR="00DA671C" w:rsidRPr="00EE4DBD">
        <w:rPr>
          <w:rFonts w:ascii="Verdana" w:hAnsi="Verdana"/>
          <w:sz w:val="20"/>
          <w:szCs w:val="20"/>
        </w:rPr>
        <w:t xml:space="preserve">bu yıl </w:t>
      </w:r>
      <w:r w:rsidR="004B16C3" w:rsidRPr="00EE4DBD">
        <w:rPr>
          <w:rFonts w:ascii="Verdana" w:hAnsi="Verdana"/>
          <w:sz w:val="20"/>
          <w:szCs w:val="20"/>
        </w:rPr>
        <w:t xml:space="preserve">Türkiye’den </w:t>
      </w:r>
      <w:r w:rsidR="00DA671C" w:rsidRPr="00EE4DBD">
        <w:rPr>
          <w:rFonts w:ascii="Verdana" w:hAnsi="Verdana"/>
          <w:sz w:val="20"/>
          <w:szCs w:val="20"/>
        </w:rPr>
        <w:t xml:space="preserve">ödül alan tek firma oldu. </w:t>
      </w:r>
    </w:p>
    <w:p w14:paraId="5666F1C9" w14:textId="77777777" w:rsidR="005E27A1" w:rsidRPr="00EE4DBD" w:rsidRDefault="005E27A1" w:rsidP="00B7146E">
      <w:pPr>
        <w:spacing w:after="0" w:line="276" w:lineRule="auto"/>
        <w:contextualSpacing/>
        <w:jc w:val="both"/>
        <w:rPr>
          <w:rFonts w:ascii="Verdana" w:hAnsi="Verdana"/>
          <w:b/>
          <w:sz w:val="20"/>
          <w:szCs w:val="20"/>
        </w:rPr>
      </w:pPr>
    </w:p>
    <w:p w14:paraId="4F6EA761" w14:textId="0C1645E2" w:rsidR="006968E9" w:rsidRPr="00EE4DBD" w:rsidRDefault="00AA4735" w:rsidP="00B7146E">
      <w:pPr>
        <w:spacing w:after="0" w:line="276" w:lineRule="auto"/>
        <w:contextualSpacing/>
        <w:jc w:val="both"/>
        <w:rPr>
          <w:rFonts w:ascii="Verdana" w:hAnsi="Verdana"/>
          <w:sz w:val="20"/>
          <w:szCs w:val="20"/>
        </w:rPr>
      </w:pPr>
      <w:r w:rsidRPr="00EE4DBD">
        <w:rPr>
          <w:rFonts w:ascii="Verdana" w:hAnsi="Verdana"/>
          <w:b/>
          <w:sz w:val="20"/>
          <w:szCs w:val="20"/>
        </w:rPr>
        <w:t>Payten Türkiye Ülke Lideri ve Paratika CEO’su Burak Kutlu</w:t>
      </w:r>
      <w:r w:rsidR="004B16C3" w:rsidRPr="00EE4DBD">
        <w:rPr>
          <w:rFonts w:ascii="Verdana" w:hAnsi="Verdana"/>
          <w:b/>
          <w:sz w:val="20"/>
          <w:szCs w:val="20"/>
        </w:rPr>
        <w:t xml:space="preserve">, </w:t>
      </w:r>
      <w:r w:rsidR="004B16C3" w:rsidRPr="00EE4DBD">
        <w:rPr>
          <w:rFonts w:ascii="Verdana" w:hAnsi="Verdana"/>
          <w:bCs/>
          <w:sz w:val="20"/>
          <w:szCs w:val="20"/>
        </w:rPr>
        <w:t>aldıkları ödül hakkında yaptığı açıklamada,</w:t>
      </w:r>
      <w:r w:rsidRPr="00EE4DBD">
        <w:rPr>
          <w:rFonts w:ascii="Verdana" w:hAnsi="Verdana"/>
          <w:b/>
          <w:sz w:val="20"/>
          <w:szCs w:val="20"/>
        </w:rPr>
        <w:t xml:space="preserve"> </w:t>
      </w:r>
      <w:r w:rsidRPr="00EE4DBD">
        <w:rPr>
          <w:rFonts w:ascii="Verdana" w:hAnsi="Verdana"/>
          <w:bCs/>
          <w:sz w:val="20"/>
          <w:szCs w:val="20"/>
        </w:rPr>
        <w:t>“</w:t>
      </w:r>
      <w:r w:rsidRPr="00EE4DBD">
        <w:rPr>
          <w:rFonts w:ascii="Verdana" w:hAnsi="Verdana"/>
          <w:sz w:val="20"/>
          <w:szCs w:val="20"/>
        </w:rPr>
        <w:t>Finansal hizmetler sektöründe düny</w:t>
      </w:r>
      <w:r w:rsidR="00C94D96" w:rsidRPr="00EE4DBD">
        <w:rPr>
          <w:rFonts w:ascii="Verdana" w:hAnsi="Verdana"/>
          <w:sz w:val="20"/>
          <w:szCs w:val="20"/>
        </w:rPr>
        <w:t>anın en</w:t>
      </w:r>
      <w:r w:rsidRPr="00EE4DBD">
        <w:rPr>
          <w:rFonts w:ascii="Verdana" w:hAnsi="Verdana"/>
          <w:sz w:val="20"/>
          <w:szCs w:val="20"/>
        </w:rPr>
        <w:t xml:space="preserve"> inovatif projelerinin seçildiği BAI 2022 </w:t>
      </w:r>
      <w:r w:rsidR="004B16C3" w:rsidRPr="00EE4DBD">
        <w:rPr>
          <w:rFonts w:ascii="Verdana" w:hAnsi="Verdana"/>
          <w:sz w:val="20"/>
          <w:szCs w:val="20"/>
        </w:rPr>
        <w:t>Küresel İnovasyon Ödülleri’nde</w:t>
      </w:r>
      <w:r w:rsidRPr="00EE4DBD">
        <w:rPr>
          <w:rFonts w:ascii="Verdana" w:hAnsi="Verdana"/>
          <w:sz w:val="20"/>
          <w:szCs w:val="20"/>
        </w:rPr>
        <w:t>,</w:t>
      </w:r>
      <w:r w:rsidR="005E27A1" w:rsidRPr="00EE4DBD">
        <w:rPr>
          <w:rFonts w:ascii="Verdana" w:hAnsi="Verdana"/>
          <w:sz w:val="20"/>
          <w:szCs w:val="20"/>
        </w:rPr>
        <w:t xml:space="preserve"> </w:t>
      </w:r>
      <w:r w:rsidR="004B16C3" w:rsidRPr="00EE4DBD">
        <w:rPr>
          <w:rFonts w:ascii="Verdana" w:hAnsi="Verdana"/>
          <w:sz w:val="20"/>
          <w:szCs w:val="20"/>
        </w:rPr>
        <w:t xml:space="preserve">ödeme </w:t>
      </w:r>
      <w:r w:rsidR="005E27A1" w:rsidRPr="00EE4DBD">
        <w:rPr>
          <w:rFonts w:ascii="Verdana" w:hAnsi="Verdana"/>
          <w:sz w:val="20"/>
          <w:szCs w:val="20"/>
        </w:rPr>
        <w:t xml:space="preserve">kategorisinde en yenilikçi proje ödülünü ülkemize kazandırmaktan ötürü mutlu ve gururluyuz. </w:t>
      </w:r>
      <w:r w:rsidR="004B16C3" w:rsidRPr="00EE4DBD">
        <w:rPr>
          <w:rFonts w:ascii="Verdana" w:hAnsi="Verdana"/>
          <w:sz w:val="20"/>
          <w:szCs w:val="20"/>
        </w:rPr>
        <w:t>‘</w:t>
      </w:r>
      <w:r w:rsidRPr="00EE4DBD">
        <w:rPr>
          <w:rFonts w:ascii="Verdana" w:hAnsi="Verdana"/>
          <w:sz w:val="20"/>
          <w:szCs w:val="20"/>
        </w:rPr>
        <w:t>Paratika Paya Dayalı Kitle Fonlama Online Ödeme Altyapısı</w:t>
      </w:r>
      <w:r w:rsidR="004B16C3" w:rsidRPr="00EE4DBD">
        <w:rPr>
          <w:rFonts w:ascii="Verdana" w:hAnsi="Verdana"/>
          <w:sz w:val="20"/>
          <w:szCs w:val="20"/>
        </w:rPr>
        <w:t>’</w:t>
      </w:r>
      <w:r w:rsidRPr="00EE4DBD">
        <w:rPr>
          <w:rFonts w:ascii="Verdana" w:hAnsi="Verdana"/>
          <w:sz w:val="20"/>
          <w:szCs w:val="20"/>
        </w:rPr>
        <w:t xml:space="preserve"> projemizle daha önce kazandığımız Gümüş Stevie ve Altın PSM ödüllerine, geçtiğimiz </w:t>
      </w:r>
      <w:r w:rsidR="004B16C3" w:rsidRPr="00EE4DBD">
        <w:rPr>
          <w:rFonts w:ascii="Verdana" w:hAnsi="Verdana"/>
          <w:sz w:val="20"/>
          <w:szCs w:val="20"/>
        </w:rPr>
        <w:t>t</w:t>
      </w:r>
      <w:r w:rsidRPr="00EE4DBD">
        <w:rPr>
          <w:rFonts w:ascii="Verdana" w:hAnsi="Verdana"/>
          <w:sz w:val="20"/>
          <w:szCs w:val="20"/>
        </w:rPr>
        <w:t xml:space="preserve">emmuz ayında Avrupa'nın en iyi ticari ödeme sistemlerinin seçildiği MPE </w:t>
      </w:r>
      <w:r w:rsidR="004B16C3" w:rsidRPr="00EE4DBD">
        <w:rPr>
          <w:rFonts w:ascii="Verdana" w:hAnsi="Verdana"/>
          <w:sz w:val="20"/>
          <w:szCs w:val="20"/>
        </w:rPr>
        <w:t xml:space="preserve">Ödülleri’nde </w:t>
      </w:r>
      <w:r w:rsidRPr="00EE4DBD">
        <w:rPr>
          <w:rFonts w:ascii="Verdana" w:hAnsi="Verdana"/>
          <w:sz w:val="20"/>
          <w:szCs w:val="20"/>
        </w:rPr>
        <w:t>"</w:t>
      </w:r>
      <w:r w:rsidR="004B16C3" w:rsidRPr="00EE4DBD">
        <w:rPr>
          <w:rFonts w:ascii="Verdana" w:hAnsi="Verdana"/>
          <w:sz w:val="20"/>
          <w:szCs w:val="20"/>
        </w:rPr>
        <w:t>En İyi Ödeme Ortaklığı</w:t>
      </w:r>
      <w:r w:rsidRPr="00EE4DBD">
        <w:rPr>
          <w:rFonts w:ascii="Verdana" w:hAnsi="Verdana"/>
          <w:sz w:val="20"/>
          <w:szCs w:val="20"/>
        </w:rPr>
        <w:t xml:space="preserve">" ödülünü de eklemiştik. </w:t>
      </w:r>
      <w:r w:rsidR="004B16C3" w:rsidRPr="00EE4DBD">
        <w:rPr>
          <w:rFonts w:ascii="Verdana" w:hAnsi="Verdana"/>
          <w:sz w:val="20"/>
          <w:szCs w:val="20"/>
        </w:rPr>
        <w:t xml:space="preserve">BAI tarafından verilen son ödül </w:t>
      </w:r>
      <w:r w:rsidR="005E27A1" w:rsidRPr="00EE4DBD">
        <w:rPr>
          <w:rFonts w:ascii="Verdana" w:hAnsi="Verdana"/>
          <w:sz w:val="20"/>
          <w:szCs w:val="20"/>
        </w:rPr>
        <w:t xml:space="preserve">ile de projemiz ulusal ve uluslararası arenada toplam 4 ödülün sahibi oldu. </w:t>
      </w:r>
      <w:r w:rsidRPr="00EE4DBD">
        <w:rPr>
          <w:rFonts w:ascii="Verdana" w:hAnsi="Verdana"/>
          <w:sz w:val="20"/>
          <w:szCs w:val="20"/>
        </w:rPr>
        <w:t>Önümüzdeki dönem yeni projelerimiz ve ödüllerle sektörümüzü, üye işyerlerimizi ve bize güvenen herkesi gururlandırmaya devam edeceğiz demiştik. Bu sözümüzün arkasında duruyor, daha hevesli ve motive şekilde yenilikçi projelerimiz üzerinde çalışmaya devam ediyoruz.</w:t>
      </w:r>
      <w:r w:rsidR="006441B4" w:rsidRPr="00EE4DBD">
        <w:t xml:space="preserve"> </w:t>
      </w:r>
      <w:r w:rsidR="006441B4" w:rsidRPr="00EE4DBD">
        <w:rPr>
          <w:rFonts w:ascii="Verdana" w:hAnsi="Verdana"/>
          <w:sz w:val="20"/>
          <w:szCs w:val="20"/>
        </w:rPr>
        <w:t>Bu başarılarda emeği geçen bütün ekip arkadaşlarımıza, projede iş birliği içinde olduğumuz tüm kuruluşlara ve bizi ödüle layık gören değerli jüri üyelerine teşekkür ederiz.</w:t>
      </w:r>
      <w:r w:rsidRPr="00EE4DBD">
        <w:rPr>
          <w:rFonts w:ascii="Verdana" w:hAnsi="Verdana"/>
          <w:sz w:val="20"/>
          <w:szCs w:val="20"/>
        </w:rPr>
        <w:t>”</w:t>
      </w:r>
      <w:r w:rsidR="004B16C3" w:rsidRPr="00EE4DBD">
        <w:rPr>
          <w:rFonts w:ascii="Verdana" w:hAnsi="Verdana"/>
          <w:sz w:val="20"/>
          <w:szCs w:val="20"/>
        </w:rPr>
        <w:t xml:space="preserve"> dedi.</w:t>
      </w:r>
    </w:p>
    <w:p w14:paraId="5766BF47" w14:textId="77777777" w:rsidR="006441B4" w:rsidRPr="00EE4DBD" w:rsidRDefault="006441B4" w:rsidP="00B7146E">
      <w:pPr>
        <w:spacing w:after="0" w:line="276" w:lineRule="auto"/>
        <w:contextualSpacing/>
        <w:rPr>
          <w:rFonts w:ascii="Verdana" w:hAnsi="Verdana"/>
          <w:b/>
          <w:sz w:val="20"/>
          <w:szCs w:val="20"/>
        </w:rPr>
      </w:pPr>
    </w:p>
    <w:p w14:paraId="5C83BA79" w14:textId="380B98EA" w:rsidR="006968E9" w:rsidRPr="00EE4DBD" w:rsidRDefault="006441B4" w:rsidP="00B7146E">
      <w:pPr>
        <w:spacing w:after="0" w:line="276" w:lineRule="auto"/>
        <w:contextualSpacing/>
        <w:rPr>
          <w:rFonts w:ascii="Verdana" w:hAnsi="Verdana"/>
          <w:b/>
          <w:sz w:val="20"/>
          <w:szCs w:val="20"/>
        </w:rPr>
      </w:pPr>
      <w:r w:rsidRPr="00EE4DBD">
        <w:rPr>
          <w:rFonts w:ascii="Verdana" w:hAnsi="Verdana"/>
          <w:b/>
          <w:sz w:val="20"/>
          <w:szCs w:val="20"/>
        </w:rPr>
        <w:t xml:space="preserve">Proje, </w:t>
      </w:r>
      <w:r w:rsidR="006968E9" w:rsidRPr="00EE4DBD">
        <w:rPr>
          <w:rFonts w:ascii="Verdana" w:hAnsi="Verdana"/>
          <w:b/>
          <w:sz w:val="20"/>
          <w:szCs w:val="20"/>
        </w:rPr>
        <w:t xml:space="preserve">Türk girişimcilik ve yatırımcılık ekosisteminde yepyeni bir dönem </w:t>
      </w:r>
      <w:r w:rsidRPr="00EE4DBD">
        <w:rPr>
          <w:rFonts w:ascii="Verdana" w:hAnsi="Verdana"/>
          <w:b/>
          <w:sz w:val="20"/>
          <w:szCs w:val="20"/>
        </w:rPr>
        <w:t>başlattı</w:t>
      </w:r>
    </w:p>
    <w:p w14:paraId="3694D510" w14:textId="35C013AB" w:rsidR="00B7146E" w:rsidRPr="00EE4DBD" w:rsidRDefault="00116707" w:rsidP="00B7146E">
      <w:pPr>
        <w:spacing w:after="0" w:line="276" w:lineRule="auto"/>
        <w:contextualSpacing/>
        <w:jc w:val="both"/>
        <w:rPr>
          <w:rFonts w:ascii="Verdana" w:hAnsi="Verdana"/>
          <w:sz w:val="20"/>
          <w:szCs w:val="20"/>
        </w:rPr>
      </w:pPr>
      <w:r w:rsidRPr="00EE4DBD">
        <w:rPr>
          <w:rFonts w:ascii="Verdana" w:hAnsi="Verdana"/>
          <w:sz w:val="20"/>
          <w:szCs w:val="20"/>
        </w:rPr>
        <w:t>Paratika</w:t>
      </w:r>
      <w:r w:rsidR="003C57C2">
        <w:rPr>
          <w:rFonts w:ascii="Verdana" w:hAnsi="Verdana"/>
          <w:sz w:val="20"/>
          <w:szCs w:val="20"/>
        </w:rPr>
        <w:t>,</w:t>
      </w:r>
      <w:r w:rsidR="004B16C3" w:rsidRPr="00EE4DBD">
        <w:rPr>
          <w:rFonts w:ascii="Verdana" w:hAnsi="Verdana"/>
          <w:sz w:val="20"/>
          <w:szCs w:val="20"/>
        </w:rPr>
        <w:t xml:space="preserve"> </w:t>
      </w:r>
      <w:r w:rsidRPr="00EE4DBD">
        <w:rPr>
          <w:rFonts w:ascii="Verdana" w:hAnsi="Verdana"/>
          <w:sz w:val="20"/>
          <w:szCs w:val="20"/>
        </w:rPr>
        <w:t xml:space="preserve">Takasbank, </w:t>
      </w:r>
      <w:r w:rsidR="004B16C3" w:rsidRPr="00EE4DBD">
        <w:rPr>
          <w:rFonts w:ascii="Verdana" w:hAnsi="Verdana"/>
          <w:sz w:val="20"/>
          <w:szCs w:val="20"/>
        </w:rPr>
        <w:t>Sermaye Piyasası Kurulu (</w:t>
      </w:r>
      <w:r w:rsidRPr="00EE4DBD">
        <w:rPr>
          <w:rFonts w:ascii="Verdana" w:hAnsi="Verdana"/>
          <w:sz w:val="20"/>
          <w:szCs w:val="20"/>
        </w:rPr>
        <w:t>SPK</w:t>
      </w:r>
      <w:r w:rsidR="004B16C3" w:rsidRPr="00EE4DBD">
        <w:rPr>
          <w:rFonts w:ascii="Verdana" w:hAnsi="Verdana"/>
          <w:sz w:val="20"/>
          <w:szCs w:val="20"/>
        </w:rPr>
        <w:t>)</w:t>
      </w:r>
      <w:r w:rsidRPr="00EE4DBD">
        <w:rPr>
          <w:rFonts w:ascii="Verdana" w:hAnsi="Verdana"/>
          <w:sz w:val="20"/>
          <w:szCs w:val="20"/>
        </w:rPr>
        <w:t xml:space="preserve">, </w:t>
      </w:r>
      <w:r w:rsidR="004B16C3" w:rsidRPr="00EE4DBD">
        <w:rPr>
          <w:rFonts w:ascii="Verdana" w:hAnsi="Verdana"/>
          <w:sz w:val="20"/>
          <w:szCs w:val="20"/>
        </w:rPr>
        <w:t>Merkezi Kayıt Kuruluşu (</w:t>
      </w:r>
      <w:r w:rsidRPr="00EE4DBD">
        <w:rPr>
          <w:rFonts w:ascii="Verdana" w:hAnsi="Verdana"/>
          <w:sz w:val="20"/>
          <w:szCs w:val="20"/>
        </w:rPr>
        <w:t>MKK</w:t>
      </w:r>
      <w:r w:rsidR="004B16C3" w:rsidRPr="00EE4DBD">
        <w:rPr>
          <w:rFonts w:ascii="Verdana" w:hAnsi="Verdana"/>
          <w:sz w:val="20"/>
          <w:szCs w:val="20"/>
        </w:rPr>
        <w:t>)</w:t>
      </w:r>
      <w:r w:rsidRPr="00EE4DBD">
        <w:rPr>
          <w:rFonts w:ascii="Verdana" w:hAnsi="Verdana"/>
          <w:sz w:val="20"/>
          <w:szCs w:val="20"/>
        </w:rPr>
        <w:t xml:space="preserve"> ve fon platformları gibi paydaşların dahil olduğu Türkiye’nin ilk </w:t>
      </w:r>
      <w:r w:rsidR="0042305F" w:rsidRPr="00EE4DBD">
        <w:rPr>
          <w:rFonts w:ascii="Verdana" w:hAnsi="Verdana"/>
          <w:sz w:val="20"/>
          <w:szCs w:val="20"/>
        </w:rPr>
        <w:t>“</w:t>
      </w:r>
      <w:r w:rsidRPr="00EE4DBD">
        <w:rPr>
          <w:rFonts w:ascii="Verdana" w:hAnsi="Verdana"/>
          <w:sz w:val="20"/>
          <w:szCs w:val="20"/>
        </w:rPr>
        <w:t>Paya Dayalı Kitle Fonlama</w:t>
      </w:r>
      <w:r w:rsidR="0042305F" w:rsidRPr="00EE4DBD">
        <w:rPr>
          <w:rFonts w:ascii="Verdana" w:hAnsi="Verdana"/>
          <w:sz w:val="20"/>
          <w:szCs w:val="20"/>
        </w:rPr>
        <w:t>”</w:t>
      </w:r>
      <w:r w:rsidRPr="00EE4DBD">
        <w:rPr>
          <w:rFonts w:ascii="Verdana" w:hAnsi="Verdana"/>
          <w:sz w:val="20"/>
          <w:szCs w:val="20"/>
        </w:rPr>
        <w:t xml:space="preserve"> </w:t>
      </w:r>
      <w:r w:rsidR="0042305F" w:rsidRPr="00EE4DBD">
        <w:rPr>
          <w:rFonts w:ascii="Verdana" w:hAnsi="Verdana"/>
          <w:sz w:val="20"/>
          <w:szCs w:val="20"/>
        </w:rPr>
        <w:t>p</w:t>
      </w:r>
      <w:r w:rsidRPr="00EE4DBD">
        <w:rPr>
          <w:rFonts w:ascii="Verdana" w:hAnsi="Verdana"/>
          <w:sz w:val="20"/>
          <w:szCs w:val="20"/>
        </w:rPr>
        <w:t xml:space="preserve">rojesi için </w:t>
      </w:r>
      <w:r w:rsidR="005A7F22" w:rsidRPr="00EE4DBD">
        <w:rPr>
          <w:rFonts w:ascii="Verdana" w:hAnsi="Verdana"/>
          <w:sz w:val="20"/>
          <w:szCs w:val="20"/>
        </w:rPr>
        <w:t xml:space="preserve">atadığı </w:t>
      </w:r>
      <w:r w:rsidR="00254503" w:rsidRPr="00EE4DBD">
        <w:rPr>
          <w:rFonts w:ascii="Verdana" w:hAnsi="Verdana"/>
          <w:sz w:val="20"/>
          <w:szCs w:val="20"/>
        </w:rPr>
        <w:t xml:space="preserve">özel Ar-Ge ekibi </w:t>
      </w:r>
      <w:r w:rsidR="005A7F22" w:rsidRPr="00EE4DBD">
        <w:rPr>
          <w:rFonts w:ascii="Verdana" w:hAnsi="Verdana"/>
          <w:sz w:val="20"/>
          <w:szCs w:val="20"/>
        </w:rPr>
        <w:t>ile sektörde</w:t>
      </w:r>
      <w:r w:rsidRPr="00EE4DBD">
        <w:rPr>
          <w:rFonts w:ascii="Verdana" w:hAnsi="Verdana"/>
          <w:sz w:val="20"/>
          <w:szCs w:val="20"/>
        </w:rPr>
        <w:t xml:space="preserve"> farklı</w:t>
      </w:r>
      <w:r w:rsidR="005A7F22" w:rsidRPr="00EE4DBD">
        <w:rPr>
          <w:rFonts w:ascii="Verdana" w:hAnsi="Verdana"/>
          <w:sz w:val="20"/>
          <w:szCs w:val="20"/>
        </w:rPr>
        <w:t>lık yaratan</w:t>
      </w:r>
      <w:r w:rsidRPr="00EE4DBD">
        <w:rPr>
          <w:rFonts w:ascii="Verdana" w:hAnsi="Verdana"/>
          <w:sz w:val="20"/>
          <w:szCs w:val="20"/>
        </w:rPr>
        <w:t xml:space="preserve"> bir online ödeme altyapısı </w:t>
      </w:r>
      <w:r w:rsidR="005A7F22" w:rsidRPr="00EE4DBD">
        <w:rPr>
          <w:rFonts w:ascii="Verdana" w:hAnsi="Verdana"/>
          <w:sz w:val="20"/>
          <w:szCs w:val="20"/>
        </w:rPr>
        <w:t>geliştiren Payten,</w:t>
      </w:r>
      <w:r w:rsidRPr="00EE4DBD">
        <w:rPr>
          <w:rFonts w:ascii="Verdana" w:hAnsi="Verdana"/>
          <w:sz w:val="20"/>
          <w:szCs w:val="20"/>
        </w:rPr>
        <w:t xml:space="preserve"> Türk</w:t>
      </w:r>
      <w:r w:rsidR="0042305F" w:rsidRPr="00EE4DBD">
        <w:rPr>
          <w:rFonts w:ascii="Verdana" w:hAnsi="Verdana"/>
          <w:sz w:val="20"/>
          <w:szCs w:val="20"/>
        </w:rPr>
        <w:t>iye’deki</w:t>
      </w:r>
      <w:r w:rsidRPr="00EE4DBD">
        <w:rPr>
          <w:rFonts w:ascii="Verdana" w:hAnsi="Verdana"/>
          <w:sz w:val="20"/>
          <w:szCs w:val="20"/>
        </w:rPr>
        <w:t xml:space="preserve"> girişimcilik ve yatırımcılık ekosisteminde yepyeni bir dönem </w:t>
      </w:r>
      <w:r w:rsidRPr="00EE4DBD">
        <w:rPr>
          <w:rFonts w:ascii="Verdana" w:hAnsi="Verdana"/>
          <w:sz w:val="20"/>
          <w:szCs w:val="20"/>
        </w:rPr>
        <w:lastRenderedPageBreak/>
        <w:t>başlat</w:t>
      </w:r>
      <w:r w:rsidR="005A7F22" w:rsidRPr="00EE4DBD">
        <w:rPr>
          <w:rFonts w:ascii="Verdana" w:hAnsi="Verdana"/>
          <w:sz w:val="20"/>
          <w:szCs w:val="20"/>
        </w:rPr>
        <w:t>tı. P</w:t>
      </w:r>
      <w:r w:rsidRPr="00EE4DBD">
        <w:rPr>
          <w:rFonts w:ascii="Verdana" w:hAnsi="Verdana"/>
          <w:sz w:val="20"/>
          <w:szCs w:val="20"/>
        </w:rPr>
        <w:t>rojede, online platforml</w:t>
      </w:r>
      <w:r w:rsidR="003C57C2">
        <w:rPr>
          <w:rFonts w:ascii="Verdana" w:hAnsi="Verdana"/>
          <w:sz w:val="20"/>
          <w:szCs w:val="20"/>
        </w:rPr>
        <w:t>ar üzerinden yenilikçi projelere</w:t>
      </w:r>
      <w:r w:rsidRPr="00EE4DBD">
        <w:rPr>
          <w:rFonts w:ascii="Verdana" w:hAnsi="Verdana"/>
          <w:sz w:val="20"/>
          <w:szCs w:val="20"/>
        </w:rPr>
        <w:t xml:space="preserve"> </w:t>
      </w:r>
      <w:r w:rsidR="003C57C2">
        <w:rPr>
          <w:rFonts w:ascii="Verdana" w:hAnsi="Verdana"/>
          <w:sz w:val="20"/>
          <w:szCs w:val="20"/>
        </w:rPr>
        <w:t xml:space="preserve">yatırım yapmak isteyen herkesin </w:t>
      </w:r>
      <w:r w:rsidRPr="00EE4DBD">
        <w:rPr>
          <w:rFonts w:ascii="Verdana" w:hAnsi="Verdana"/>
          <w:sz w:val="20"/>
          <w:szCs w:val="20"/>
        </w:rPr>
        <w:t xml:space="preserve">ödeme işlemlerinin devlet kontrolünde, güvenilir ve şeffaf bir şekilde gerçekleştirilmesi sağlanıyor. </w:t>
      </w:r>
    </w:p>
    <w:p w14:paraId="52A02BDB" w14:textId="77777777" w:rsidR="0042305F" w:rsidRPr="00EE4DBD" w:rsidRDefault="0042305F" w:rsidP="00EE4DBD">
      <w:pPr>
        <w:spacing w:after="0" w:line="276" w:lineRule="auto"/>
        <w:contextualSpacing/>
        <w:jc w:val="both"/>
        <w:rPr>
          <w:rFonts w:ascii="Verdana" w:hAnsi="Verdana"/>
          <w:sz w:val="20"/>
          <w:szCs w:val="20"/>
        </w:rPr>
      </w:pPr>
    </w:p>
    <w:p w14:paraId="30273C3A" w14:textId="79776453" w:rsidR="00B7146E" w:rsidRPr="00EE4DBD" w:rsidRDefault="00116707" w:rsidP="00B7146E">
      <w:pPr>
        <w:spacing w:after="0" w:line="276" w:lineRule="auto"/>
        <w:contextualSpacing/>
        <w:jc w:val="both"/>
        <w:rPr>
          <w:rFonts w:ascii="Verdana" w:hAnsi="Verdana"/>
          <w:sz w:val="20"/>
          <w:szCs w:val="20"/>
        </w:rPr>
      </w:pPr>
      <w:r w:rsidRPr="00EE4DBD">
        <w:rPr>
          <w:rFonts w:ascii="Verdana" w:hAnsi="Verdana"/>
          <w:sz w:val="20"/>
          <w:szCs w:val="20"/>
        </w:rPr>
        <w:t>Türkiye'de ilk olma özelliği taşıyan projede kredi kartı ile yapılan tüm yatırımların ödeme süreçleri Paratika tarafından ülkemizdeki regülasyonları ve paydaşların ihtiyaçlarını gözeterek toplumsal fayda ve girişimcilik ekosisteminin sağlıklı bir şekilde büyümesi hedeflenerek tasarlandı. Paratika imzası taşıyan e-ödeme altyapısı, bir projenin veya girişim şirketinin ihtiyaç duyduğu fonu sağlamayı amaçlayan kitle fonlamasında girişimcileri ve yatırımcıları güvenli bir e-ödeme altyapısında buluşturuyor.</w:t>
      </w:r>
    </w:p>
    <w:p w14:paraId="3C2365E3" w14:textId="3CBCC03A" w:rsidR="0045615D" w:rsidRPr="00EE4DBD" w:rsidRDefault="00116707" w:rsidP="00EE4DBD">
      <w:pPr>
        <w:spacing w:after="0" w:line="276" w:lineRule="auto"/>
        <w:contextualSpacing/>
        <w:jc w:val="both"/>
        <w:rPr>
          <w:rFonts w:ascii="Verdana" w:hAnsi="Verdana"/>
          <w:sz w:val="20"/>
          <w:szCs w:val="20"/>
        </w:rPr>
      </w:pPr>
      <w:r w:rsidRPr="00EE4DBD">
        <w:rPr>
          <w:rFonts w:ascii="Verdana" w:hAnsi="Verdana"/>
          <w:sz w:val="20"/>
          <w:szCs w:val="20"/>
        </w:rPr>
        <w:t xml:space="preserve"> </w:t>
      </w:r>
    </w:p>
    <w:p w14:paraId="452889BA" w14:textId="570E6576" w:rsidR="00116707" w:rsidRPr="00EE4DBD" w:rsidRDefault="00116707" w:rsidP="00B7146E">
      <w:pPr>
        <w:spacing w:after="0" w:line="276" w:lineRule="auto"/>
        <w:contextualSpacing/>
        <w:jc w:val="both"/>
        <w:rPr>
          <w:rFonts w:ascii="Verdana" w:hAnsi="Verdana"/>
          <w:sz w:val="20"/>
          <w:szCs w:val="20"/>
        </w:rPr>
      </w:pPr>
      <w:r w:rsidRPr="00EE4DBD">
        <w:rPr>
          <w:rFonts w:ascii="Verdana" w:hAnsi="Verdana"/>
          <w:sz w:val="20"/>
          <w:szCs w:val="20"/>
        </w:rPr>
        <w:t>H</w:t>
      </w:r>
      <w:r w:rsidR="0042305F" w:rsidRPr="00EE4DBD">
        <w:rPr>
          <w:rFonts w:ascii="Verdana" w:hAnsi="Verdana"/>
          <w:sz w:val="20"/>
          <w:szCs w:val="20"/>
        </w:rPr>
        <w:t>â</w:t>
      </w:r>
      <w:r w:rsidRPr="00EE4DBD">
        <w:rPr>
          <w:rFonts w:ascii="Verdana" w:hAnsi="Verdana"/>
          <w:sz w:val="20"/>
          <w:szCs w:val="20"/>
        </w:rPr>
        <w:t xml:space="preserve">lihazırda sektörde uygulanan online ödeme altyapılarının ötesine geçen bu yenilikçi çözüm, kredi kartı ile yatırım ödemelerinin yapılmasını sağlarken </w:t>
      </w:r>
      <w:r w:rsidR="00ED661F" w:rsidRPr="00EE4DBD">
        <w:rPr>
          <w:rFonts w:ascii="Verdana" w:hAnsi="Verdana"/>
          <w:sz w:val="20"/>
          <w:szCs w:val="20"/>
        </w:rPr>
        <w:t xml:space="preserve">yatırım süreci </w:t>
      </w:r>
      <w:r w:rsidRPr="00EE4DBD">
        <w:rPr>
          <w:rFonts w:ascii="Verdana" w:hAnsi="Verdana"/>
          <w:sz w:val="20"/>
          <w:szCs w:val="20"/>
        </w:rPr>
        <w:t>tamamlandığında fonların girişimciye ulaştırılmasına, hedeflenen yatırım tutarına ulaşılamadığında ya da hedeften fazla yatırım toplandığında gerekli iade işlemlerinin hızla ve şeffaflıkla gerçekleştirilmesine destek oluyor.</w:t>
      </w:r>
    </w:p>
    <w:p w14:paraId="5FE31E07" w14:textId="17EB476D" w:rsidR="0042305F" w:rsidRPr="00EE4DBD" w:rsidRDefault="0042305F" w:rsidP="00B7146E">
      <w:pPr>
        <w:spacing w:after="0" w:line="276" w:lineRule="auto"/>
        <w:contextualSpacing/>
        <w:jc w:val="both"/>
        <w:rPr>
          <w:rFonts w:ascii="Verdana" w:hAnsi="Verdana"/>
          <w:sz w:val="20"/>
          <w:szCs w:val="20"/>
        </w:rPr>
      </w:pPr>
    </w:p>
    <w:p w14:paraId="5E0D036C" w14:textId="77777777" w:rsidR="0042305F" w:rsidRPr="00EE4DBD" w:rsidRDefault="0042305F" w:rsidP="0042305F">
      <w:pPr>
        <w:pStyle w:val="paragraph"/>
        <w:spacing w:before="0" w:beforeAutospacing="0" w:after="0" w:afterAutospacing="0" w:line="276" w:lineRule="auto"/>
        <w:textAlignment w:val="baseline"/>
        <w:rPr>
          <w:rFonts w:ascii="Verdana" w:hAnsi="Verdana" w:cs="Segoe UI"/>
          <w:sz w:val="20"/>
          <w:szCs w:val="20"/>
        </w:rPr>
      </w:pPr>
      <w:r w:rsidRPr="00EE4DBD">
        <w:rPr>
          <w:rStyle w:val="normaltextrun"/>
          <w:rFonts w:ascii="Verdana" w:hAnsi="Verdana" w:cs="Segoe UI"/>
          <w:b/>
          <w:bCs/>
          <w:sz w:val="20"/>
          <w:szCs w:val="20"/>
        </w:rPr>
        <w:t>İlgili Kişi:</w:t>
      </w:r>
      <w:r w:rsidRPr="00EE4DBD">
        <w:rPr>
          <w:rStyle w:val="normaltextrun"/>
          <w:rFonts w:ascii="Verdana" w:hAnsi="Verdana" w:cs="Segoe UI"/>
          <w:sz w:val="20"/>
          <w:szCs w:val="20"/>
        </w:rPr>
        <w:t> </w:t>
      </w:r>
      <w:r w:rsidRPr="00EE4DBD">
        <w:rPr>
          <w:rStyle w:val="scxw55304963"/>
          <w:rFonts w:ascii="Verdana" w:hAnsi="Verdana"/>
          <w:sz w:val="20"/>
          <w:szCs w:val="20"/>
        </w:rPr>
        <w:t> </w:t>
      </w:r>
      <w:r w:rsidRPr="00EE4DBD">
        <w:rPr>
          <w:rFonts w:ascii="Verdana" w:hAnsi="Verdana" w:cs="Segoe UI"/>
          <w:sz w:val="20"/>
          <w:szCs w:val="20"/>
        </w:rPr>
        <w:br/>
      </w:r>
      <w:r w:rsidRPr="00EE4DBD">
        <w:rPr>
          <w:rStyle w:val="normaltextrun"/>
          <w:rFonts w:ascii="Verdana" w:hAnsi="Verdana" w:cs="Segoe UI"/>
          <w:sz w:val="20"/>
          <w:szCs w:val="20"/>
        </w:rPr>
        <w:t>Ulaş Dağlıoğlu </w:t>
      </w:r>
      <w:r w:rsidRPr="00EE4DBD">
        <w:rPr>
          <w:rStyle w:val="eop"/>
          <w:rFonts w:ascii="Verdana" w:hAnsi="Verdana" w:cs="Segoe UI"/>
          <w:sz w:val="20"/>
          <w:szCs w:val="20"/>
        </w:rPr>
        <w:t> </w:t>
      </w:r>
    </w:p>
    <w:p w14:paraId="3449307C" w14:textId="77777777" w:rsidR="0042305F" w:rsidRPr="00EE4DBD" w:rsidRDefault="0042305F" w:rsidP="0042305F">
      <w:pPr>
        <w:pStyle w:val="paragraph"/>
        <w:spacing w:before="0" w:beforeAutospacing="0" w:after="0" w:afterAutospacing="0" w:line="276" w:lineRule="auto"/>
        <w:textAlignment w:val="baseline"/>
        <w:rPr>
          <w:rFonts w:ascii="Verdana" w:hAnsi="Verdana" w:cs="Segoe UI"/>
          <w:sz w:val="20"/>
          <w:szCs w:val="20"/>
        </w:rPr>
      </w:pPr>
      <w:r w:rsidRPr="00EE4DBD">
        <w:rPr>
          <w:rStyle w:val="normaltextrun"/>
          <w:rFonts w:ascii="Verdana" w:hAnsi="Verdana" w:cs="Segoe UI"/>
          <w:sz w:val="20"/>
          <w:szCs w:val="20"/>
        </w:rPr>
        <w:t>0544 734 52 21 </w:t>
      </w:r>
      <w:r w:rsidRPr="00EE4DBD">
        <w:rPr>
          <w:rStyle w:val="scxw55304963"/>
          <w:rFonts w:ascii="Verdana" w:hAnsi="Verdana"/>
          <w:sz w:val="20"/>
          <w:szCs w:val="20"/>
        </w:rPr>
        <w:t> </w:t>
      </w:r>
      <w:r w:rsidRPr="00EE4DBD">
        <w:rPr>
          <w:rFonts w:ascii="Verdana" w:hAnsi="Verdana" w:cs="Segoe UI"/>
          <w:sz w:val="20"/>
          <w:szCs w:val="20"/>
        </w:rPr>
        <w:br/>
      </w:r>
      <w:hyperlink r:id="rId9" w:tgtFrame="_blank" w:history="1">
        <w:r w:rsidRPr="00EE4DBD">
          <w:rPr>
            <w:rStyle w:val="normaltextrun"/>
            <w:rFonts w:ascii="Verdana" w:hAnsi="Verdana" w:cs="Segoe UI"/>
            <w:color w:val="0563C1"/>
            <w:sz w:val="20"/>
            <w:szCs w:val="20"/>
          </w:rPr>
          <w:t>ulasd@marjinal.com.tr</w:t>
        </w:r>
      </w:hyperlink>
      <w:r w:rsidRPr="00EE4DBD">
        <w:rPr>
          <w:rStyle w:val="normaltextrun"/>
          <w:rFonts w:ascii="Verdana" w:hAnsi="Verdana" w:cs="Segoe UI"/>
          <w:color w:val="0563C1"/>
          <w:sz w:val="20"/>
          <w:szCs w:val="20"/>
        </w:rPr>
        <w:t> </w:t>
      </w:r>
      <w:r w:rsidRPr="00EE4DBD">
        <w:rPr>
          <w:rStyle w:val="eop"/>
          <w:rFonts w:ascii="Verdana" w:hAnsi="Verdana" w:cs="Segoe UI"/>
          <w:color w:val="0563C1"/>
          <w:sz w:val="20"/>
          <w:szCs w:val="20"/>
        </w:rPr>
        <w:t> </w:t>
      </w:r>
    </w:p>
    <w:p w14:paraId="26168D09" w14:textId="77777777" w:rsidR="0042305F" w:rsidRPr="00EE4DBD" w:rsidRDefault="0042305F" w:rsidP="0045615D">
      <w:pPr>
        <w:spacing w:after="0" w:line="240" w:lineRule="auto"/>
        <w:jc w:val="both"/>
        <w:textAlignment w:val="baseline"/>
        <w:rPr>
          <w:rFonts w:ascii="Verdana" w:eastAsia="Times New Roman" w:hAnsi="Verdana" w:cs="Segoe UI"/>
          <w:b/>
          <w:bCs/>
          <w:sz w:val="16"/>
          <w:szCs w:val="16"/>
        </w:rPr>
      </w:pPr>
    </w:p>
    <w:p w14:paraId="5E421B42" w14:textId="1D1ABECD" w:rsidR="0045615D" w:rsidRPr="00EE4DBD" w:rsidRDefault="0045615D" w:rsidP="0045615D">
      <w:pPr>
        <w:spacing w:after="0" w:line="240" w:lineRule="auto"/>
        <w:jc w:val="both"/>
        <w:textAlignment w:val="baseline"/>
        <w:rPr>
          <w:rFonts w:ascii="Verdana" w:eastAsia="Times New Roman" w:hAnsi="Verdana" w:cs="Segoe UI"/>
          <w:b/>
          <w:bCs/>
          <w:sz w:val="16"/>
          <w:szCs w:val="16"/>
        </w:rPr>
      </w:pPr>
      <w:r w:rsidRPr="00EE4DBD">
        <w:rPr>
          <w:rFonts w:ascii="Verdana" w:eastAsia="Times New Roman" w:hAnsi="Verdana" w:cs="Segoe UI"/>
          <w:b/>
          <w:bCs/>
          <w:sz w:val="16"/>
          <w:szCs w:val="16"/>
        </w:rPr>
        <w:t>Payten Hakkında  </w:t>
      </w:r>
    </w:p>
    <w:p w14:paraId="291C9EE0" w14:textId="63CCB02E" w:rsidR="0045615D" w:rsidRPr="00EE4DBD" w:rsidRDefault="0045615D" w:rsidP="0045615D">
      <w:pPr>
        <w:pStyle w:val="paragraph"/>
        <w:shd w:val="clear" w:color="auto" w:fill="FFFFFF"/>
        <w:spacing w:before="0" w:beforeAutospacing="0" w:after="0" w:afterAutospacing="0"/>
        <w:jc w:val="both"/>
        <w:textAlignment w:val="baseline"/>
        <w:rPr>
          <w:rStyle w:val="eop"/>
          <w:rFonts w:ascii="Verdana" w:hAnsi="Verdana"/>
          <w:color w:val="000000"/>
          <w:sz w:val="16"/>
          <w:szCs w:val="16"/>
        </w:rPr>
      </w:pPr>
      <w:r w:rsidRPr="00EE4DBD">
        <w:rPr>
          <w:rStyle w:val="normaltextrun"/>
          <w:rFonts w:ascii="Verdana" w:hAnsi="Verdana"/>
          <w:color w:val="000000"/>
          <w:sz w:val="16"/>
          <w:szCs w:val="16"/>
        </w:rPr>
        <w:t xml:space="preserve">3.700 çalışanı ve 23 ülkedeki operasyonu ile Avrupa’nın en büyük bilişim firması </w:t>
      </w:r>
      <w:hyperlink r:id="rId10" w:tgtFrame="_blank" w:history="1">
        <w:r w:rsidRPr="00F0438E">
          <w:rPr>
            <w:rStyle w:val="normaltextrun"/>
            <w:rFonts w:ascii="Verdana" w:hAnsi="Verdana"/>
            <w:sz w:val="16"/>
            <w:szCs w:val="16"/>
          </w:rPr>
          <w:t>Asseco South Eastern Europe Group (ASEE)</w:t>
        </w:r>
      </w:hyperlink>
      <w:r w:rsidRPr="00F0438E">
        <w:rPr>
          <w:rStyle w:val="normaltextrun"/>
          <w:rFonts w:ascii="Verdana" w:hAnsi="Verdana"/>
          <w:sz w:val="16"/>
          <w:szCs w:val="16"/>
        </w:rPr>
        <w:t> şirketi olan Payten, finans sektörü başta olmak üzere tüm şirketler için kartlı ve kartsız işlemleri destekleyen kapsamlı ödeme sektörü çözümleri sunuyor. Türkiye’de ilk banka bağımsız online ödeme e</w:t>
      </w:r>
      <w:r w:rsidRPr="00EE4DBD">
        <w:rPr>
          <w:rStyle w:val="normaltextrun"/>
          <w:rFonts w:ascii="Verdana" w:hAnsi="Verdana"/>
          <w:color w:val="000000"/>
          <w:sz w:val="16"/>
          <w:szCs w:val="16"/>
        </w:rPr>
        <w:t>-ödeme altyapısını geliştiren ve ülkenin en büyük online ödeme ağını yöneten Payten; bünyesinde bulunan Nestpay, Merchant Safe Unipay, Paratika, Mobven ve Smarttek markaları ile e-ticaret, mobil ödeme, ödeme işleme ve POS hizmetlerini dış kaynak, ekipman, bakım ve destek dahil olarak uzman ekibi ile uçtan uca sağlıyor. Türkiye’nin ilk online ödeme sağlayıcısı olan Payten, 23 yıllık yerel tecrübesi ve Asseco Grup global desteği ile farklı platformlar ve sektörler için bütünsel bir yaklaşım ile hizmetler sunuyor. </w:t>
      </w:r>
      <w:r w:rsidRPr="00EE4DBD">
        <w:rPr>
          <w:rStyle w:val="eop"/>
          <w:rFonts w:ascii="Verdana" w:hAnsi="Verdana"/>
          <w:color w:val="000000"/>
          <w:sz w:val="16"/>
          <w:szCs w:val="16"/>
        </w:rPr>
        <w:t> </w:t>
      </w:r>
    </w:p>
    <w:p w14:paraId="3E8FC39B" w14:textId="5434871E" w:rsidR="0042305F" w:rsidRPr="00EE4DBD" w:rsidRDefault="0042305F" w:rsidP="0045615D">
      <w:pPr>
        <w:pStyle w:val="paragraph"/>
        <w:shd w:val="clear" w:color="auto" w:fill="FFFFFF"/>
        <w:spacing w:before="0" w:beforeAutospacing="0" w:after="0" w:afterAutospacing="0"/>
        <w:jc w:val="both"/>
        <w:textAlignment w:val="baseline"/>
        <w:rPr>
          <w:rStyle w:val="eop"/>
          <w:rFonts w:ascii="Verdana" w:hAnsi="Verdana"/>
          <w:color w:val="000000"/>
          <w:sz w:val="16"/>
          <w:szCs w:val="16"/>
        </w:rPr>
      </w:pPr>
    </w:p>
    <w:p w14:paraId="1B7E2B25" w14:textId="77777777" w:rsidR="0042305F" w:rsidRPr="00EE4DBD" w:rsidRDefault="0042305F" w:rsidP="00EE4DBD">
      <w:pPr>
        <w:pStyle w:val="paragraph"/>
        <w:shd w:val="clear" w:color="auto" w:fill="FFFFFF"/>
        <w:spacing w:before="0" w:beforeAutospacing="0" w:after="0" w:afterAutospacing="0"/>
        <w:jc w:val="both"/>
        <w:textAlignment w:val="baseline"/>
        <w:rPr>
          <w:rStyle w:val="normaltextrun"/>
          <w:b/>
          <w:bCs/>
          <w:color w:val="000000"/>
        </w:rPr>
      </w:pPr>
      <w:r w:rsidRPr="00EE4DBD">
        <w:rPr>
          <w:rStyle w:val="normaltextrun"/>
          <w:rFonts w:ascii="Verdana" w:hAnsi="Verdana"/>
          <w:b/>
          <w:bCs/>
          <w:color w:val="000000"/>
          <w:sz w:val="16"/>
          <w:szCs w:val="16"/>
        </w:rPr>
        <w:t>Paratika Hakkında</w:t>
      </w:r>
      <w:r w:rsidRPr="00EE4DBD">
        <w:rPr>
          <w:rStyle w:val="normaltextrun"/>
          <w:b/>
          <w:bCs/>
          <w:color w:val="000000"/>
        </w:rPr>
        <w:t> </w:t>
      </w:r>
    </w:p>
    <w:p w14:paraId="5249FCC9" w14:textId="77777777" w:rsidR="0042305F" w:rsidRPr="00EE4DBD" w:rsidRDefault="0042305F" w:rsidP="00EE4DBD">
      <w:pPr>
        <w:pStyle w:val="paragraph"/>
        <w:shd w:val="clear" w:color="auto" w:fill="FFFFFF"/>
        <w:spacing w:before="0" w:beforeAutospacing="0" w:after="0" w:afterAutospacing="0"/>
        <w:jc w:val="both"/>
        <w:textAlignment w:val="baseline"/>
        <w:rPr>
          <w:rStyle w:val="normaltextrun"/>
          <w:rFonts w:ascii="Verdana" w:hAnsi="Verdana"/>
          <w:color w:val="000000"/>
          <w:sz w:val="16"/>
          <w:szCs w:val="16"/>
        </w:rPr>
      </w:pPr>
      <w:r w:rsidRPr="00EE4DBD">
        <w:rPr>
          <w:rStyle w:val="normaltextrun"/>
          <w:rFonts w:ascii="Verdana" w:hAnsi="Verdana"/>
          <w:color w:val="000000"/>
          <w:sz w:val="16"/>
          <w:szCs w:val="16"/>
        </w:rPr>
        <w:t>Paratika Ödeme Hizmetleri A.Ş., bir Payten Teknoloji A.Ş firmasıdır. Paratika üye işyerlerine 6493 Ödeme ve Menkul Kıymet Mutabakat Sistemleri, Ödeme Hizmetleri ve Elektronik Para Kuruluşları Hakkında Kanun ve ilgili mevzuatlar kapsamında Sanal POS vermek üzere lisans almış bir kuruluş olup, firmalara tek bir teknik entegrasyonla paket Sanal POS çözümü sunmaktadır. Paratika, online kredi kartı ile tahsilat yapmak isteyen firmaların ihtiyacı olan Sanal POS altyapısını, tek tıkla ödeme, tekrarlayan ödeme, fraud kontrolü, tek kanaldan mutabakat şeklinde paket halinde çözüm olarak sunmaktadır. </w:t>
      </w:r>
    </w:p>
    <w:p w14:paraId="7E30636F" w14:textId="77777777" w:rsidR="0042305F" w:rsidRPr="00EE4DBD" w:rsidRDefault="0042305F" w:rsidP="0045615D">
      <w:pPr>
        <w:pStyle w:val="paragraph"/>
        <w:shd w:val="clear" w:color="auto" w:fill="FFFFFF"/>
        <w:spacing w:before="0" w:beforeAutospacing="0" w:after="0" w:afterAutospacing="0"/>
        <w:jc w:val="both"/>
        <w:textAlignment w:val="baseline"/>
        <w:rPr>
          <w:rStyle w:val="eop"/>
          <w:rFonts w:ascii="Verdana" w:hAnsi="Verdana"/>
          <w:sz w:val="16"/>
          <w:szCs w:val="16"/>
        </w:rPr>
      </w:pPr>
    </w:p>
    <w:p w14:paraId="266E19A0" w14:textId="6F94F5EC" w:rsidR="0045615D" w:rsidRPr="00EE4DBD" w:rsidRDefault="0045615D" w:rsidP="00EE4DBD">
      <w:pPr>
        <w:pStyle w:val="paragraph"/>
        <w:shd w:val="clear" w:color="auto" w:fill="FFFFFF"/>
        <w:spacing w:before="0" w:beforeAutospacing="0" w:after="0" w:afterAutospacing="0"/>
        <w:jc w:val="both"/>
        <w:textAlignment w:val="baseline"/>
        <w:rPr>
          <w:rStyle w:val="normaltextrun"/>
          <w:rFonts w:ascii="Verdana" w:hAnsi="Verdana"/>
          <w:b/>
          <w:bCs/>
          <w:color w:val="000000"/>
          <w:sz w:val="16"/>
          <w:szCs w:val="16"/>
        </w:rPr>
      </w:pPr>
      <w:r w:rsidRPr="00EE4DBD">
        <w:rPr>
          <w:rStyle w:val="normaltextrun"/>
          <w:rFonts w:ascii="Verdana" w:hAnsi="Verdana"/>
          <w:b/>
          <w:bCs/>
          <w:color w:val="000000"/>
          <w:sz w:val="16"/>
          <w:szCs w:val="16"/>
        </w:rPr>
        <w:t>BAI Hakkında</w:t>
      </w:r>
      <w:bookmarkStart w:id="0" w:name="_GoBack"/>
      <w:bookmarkEnd w:id="0"/>
    </w:p>
    <w:p w14:paraId="35FF5208" w14:textId="7B6B96B2" w:rsidR="0042305F" w:rsidRPr="00EE4DBD" w:rsidRDefault="0042305F" w:rsidP="00EE4DBD">
      <w:pPr>
        <w:pStyle w:val="paragraph"/>
        <w:shd w:val="clear" w:color="auto" w:fill="FFFFFF"/>
        <w:spacing w:before="0" w:beforeAutospacing="0" w:after="0" w:afterAutospacing="0"/>
        <w:jc w:val="both"/>
        <w:textAlignment w:val="baseline"/>
        <w:rPr>
          <w:rStyle w:val="normaltextrun"/>
          <w:rFonts w:ascii="Verdana" w:hAnsi="Verdana"/>
          <w:color w:val="000000"/>
          <w:sz w:val="16"/>
          <w:szCs w:val="16"/>
        </w:rPr>
      </w:pPr>
      <w:r w:rsidRPr="00EE4DBD">
        <w:rPr>
          <w:rStyle w:val="normaltextrun"/>
          <w:rFonts w:ascii="Verdana" w:hAnsi="Verdana"/>
          <w:color w:val="000000"/>
          <w:sz w:val="16"/>
          <w:szCs w:val="16"/>
        </w:rPr>
        <w:t xml:space="preserve">Banka İdaresi Enstitüsü (Bank Administration Institute - BAI), Amerika Birleşik Devletleri'nde finansal hizmetler sektörü için araştırmalar, eğitimler ve etkinlikler düzenleyen kâr amacı gütmeyen bir kuruluştur. Merkezi Chicago, Illinois'de bulunan BAI aynı zamanda günlük online finansal hizmetler yayını olan Banking Strategies'i de yayımlamaktadır. Güçlü bir finansal hizmetler sektörünün tüketicilerin, işletmelerin ve toplumların gelişmesine yardımcı olduğu inancı üzerine kurulan BAI'nin misyonu, finansal hizmetler liderlerine her gün akıllı iş kararları alabilmeleri için bilgi ve kaynak sağlamaktır. BAI'nin üyeleri arasında ulusal ve küresel bankalar, kredi birlikleri, para hizmeti şirketleri ve büyük kredi kuruluşları yer almaktadır. </w:t>
      </w:r>
    </w:p>
    <w:p w14:paraId="3F9E005E" w14:textId="77777777" w:rsidR="009E4999" w:rsidRPr="00EE4DBD" w:rsidRDefault="009E4999" w:rsidP="009930E6">
      <w:pPr>
        <w:spacing w:line="360" w:lineRule="auto"/>
        <w:jc w:val="both"/>
        <w:rPr>
          <w:rFonts w:ascii="Verdana" w:hAnsi="Verdana"/>
          <w:sz w:val="26"/>
          <w:szCs w:val="26"/>
        </w:rPr>
      </w:pPr>
    </w:p>
    <w:sectPr w:rsidR="009E4999" w:rsidRPr="00EE4DBD" w:rsidSect="00B7146E">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CAE6" w16cex:dateUtc="2022-12-12T12:44:00Z"/>
  <w16cex:commentExtensible w16cex:durableId="2741D3C6" w16cex:dateUtc="2022-12-12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859D8" w16cid:durableId="2741C94F"/>
  <w16cid:commentId w16cid:paraId="77AAD15A" w16cid:durableId="2741CAE6"/>
  <w16cid:commentId w16cid:paraId="36D61B66" w16cid:durableId="2741D3C6"/>
  <w16cid:commentId w16cid:paraId="2F8BB69A" w16cid:durableId="2741C950"/>
  <w16cid:commentId w16cid:paraId="77CCC39E" w16cid:durableId="2741C9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7510"/>
    <w:multiLevelType w:val="hybridMultilevel"/>
    <w:tmpl w:val="E34A4364"/>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B64A83"/>
    <w:multiLevelType w:val="hybridMultilevel"/>
    <w:tmpl w:val="3C3E7DD6"/>
    <w:lvl w:ilvl="0" w:tplc="73E8FBDE">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243F1"/>
    <w:multiLevelType w:val="hybridMultilevel"/>
    <w:tmpl w:val="5A248614"/>
    <w:lvl w:ilvl="0" w:tplc="901C08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BC22E8"/>
    <w:multiLevelType w:val="hybridMultilevel"/>
    <w:tmpl w:val="1270B212"/>
    <w:lvl w:ilvl="0" w:tplc="77A21FBE">
      <w:start w:val="2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6B1BD6"/>
    <w:multiLevelType w:val="hybridMultilevel"/>
    <w:tmpl w:val="482E7C42"/>
    <w:lvl w:ilvl="0" w:tplc="73E8FBDE">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D8"/>
    <w:rsid w:val="00060F2E"/>
    <w:rsid w:val="00074BB7"/>
    <w:rsid w:val="0009389B"/>
    <w:rsid w:val="000A1A6E"/>
    <w:rsid w:val="000B73F9"/>
    <w:rsid w:val="000E768F"/>
    <w:rsid w:val="000F2E6F"/>
    <w:rsid w:val="00116707"/>
    <w:rsid w:val="00132076"/>
    <w:rsid w:val="00146A2C"/>
    <w:rsid w:val="00154833"/>
    <w:rsid w:val="00172420"/>
    <w:rsid w:val="001841F3"/>
    <w:rsid w:val="00192197"/>
    <w:rsid w:val="001E4070"/>
    <w:rsid w:val="00200EDE"/>
    <w:rsid w:val="002055C9"/>
    <w:rsid w:val="002076FF"/>
    <w:rsid w:val="00254503"/>
    <w:rsid w:val="00276149"/>
    <w:rsid w:val="002955D8"/>
    <w:rsid w:val="0036402E"/>
    <w:rsid w:val="00367DC4"/>
    <w:rsid w:val="003C57C2"/>
    <w:rsid w:val="00403D38"/>
    <w:rsid w:val="0042305F"/>
    <w:rsid w:val="004422DC"/>
    <w:rsid w:val="00454C4B"/>
    <w:rsid w:val="0045615D"/>
    <w:rsid w:val="00492B08"/>
    <w:rsid w:val="00493BCC"/>
    <w:rsid w:val="00496AA4"/>
    <w:rsid w:val="004A5577"/>
    <w:rsid w:val="004A7BB6"/>
    <w:rsid w:val="004B16C3"/>
    <w:rsid w:val="004B2F91"/>
    <w:rsid w:val="0051049E"/>
    <w:rsid w:val="00510C60"/>
    <w:rsid w:val="00513F61"/>
    <w:rsid w:val="0054093F"/>
    <w:rsid w:val="00547AD3"/>
    <w:rsid w:val="005538C3"/>
    <w:rsid w:val="00560A5A"/>
    <w:rsid w:val="00591B64"/>
    <w:rsid w:val="005A7F22"/>
    <w:rsid w:val="005C36BA"/>
    <w:rsid w:val="005D5692"/>
    <w:rsid w:val="005D7B49"/>
    <w:rsid w:val="005E11EF"/>
    <w:rsid w:val="005E27A1"/>
    <w:rsid w:val="005F151C"/>
    <w:rsid w:val="00620623"/>
    <w:rsid w:val="00621F20"/>
    <w:rsid w:val="006441B4"/>
    <w:rsid w:val="00660E43"/>
    <w:rsid w:val="006774FC"/>
    <w:rsid w:val="00684323"/>
    <w:rsid w:val="00686175"/>
    <w:rsid w:val="006968E9"/>
    <w:rsid w:val="006C5015"/>
    <w:rsid w:val="006E4997"/>
    <w:rsid w:val="007471EB"/>
    <w:rsid w:val="007529A2"/>
    <w:rsid w:val="0075793D"/>
    <w:rsid w:val="00760F6F"/>
    <w:rsid w:val="007626B8"/>
    <w:rsid w:val="00772110"/>
    <w:rsid w:val="007877D1"/>
    <w:rsid w:val="007A3EA0"/>
    <w:rsid w:val="007D5BEE"/>
    <w:rsid w:val="00840E36"/>
    <w:rsid w:val="008427A4"/>
    <w:rsid w:val="00874811"/>
    <w:rsid w:val="00874DAA"/>
    <w:rsid w:val="00876D2F"/>
    <w:rsid w:val="008B3510"/>
    <w:rsid w:val="008C488F"/>
    <w:rsid w:val="008D260B"/>
    <w:rsid w:val="008D3170"/>
    <w:rsid w:val="008E2CA4"/>
    <w:rsid w:val="008E3693"/>
    <w:rsid w:val="008E4271"/>
    <w:rsid w:val="009314F1"/>
    <w:rsid w:val="00935FFE"/>
    <w:rsid w:val="00980349"/>
    <w:rsid w:val="009930E6"/>
    <w:rsid w:val="009939D9"/>
    <w:rsid w:val="00997B53"/>
    <w:rsid w:val="009C245A"/>
    <w:rsid w:val="009E43A5"/>
    <w:rsid w:val="009E4999"/>
    <w:rsid w:val="009E51A1"/>
    <w:rsid w:val="00A719D8"/>
    <w:rsid w:val="00AA3604"/>
    <w:rsid w:val="00AA4735"/>
    <w:rsid w:val="00AA5ADE"/>
    <w:rsid w:val="00AB59A8"/>
    <w:rsid w:val="00AC247B"/>
    <w:rsid w:val="00AD00B1"/>
    <w:rsid w:val="00AD3DB2"/>
    <w:rsid w:val="00AE7527"/>
    <w:rsid w:val="00B06B37"/>
    <w:rsid w:val="00B50CC1"/>
    <w:rsid w:val="00B7146E"/>
    <w:rsid w:val="00B80914"/>
    <w:rsid w:val="00BA5B54"/>
    <w:rsid w:val="00BB0388"/>
    <w:rsid w:val="00BE200E"/>
    <w:rsid w:val="00C70023"/>
    <w:rsid w:val="00C90F21"/>
    <w:rsid w:val="00C93DB7"/>
    <w:rsid w:val="00C94D96"/>
    <w:rsid w:val="00CC1B28"/>
    <w:rsid w:val="00D02B6A"/>
    <w:rsid w:val="00D10408"/>
    <w:rsid w:val="00D1082A"/>
    <w:rsid w:val="00D14F0E"/>
    <w:rsid w:val="00D20FF5"/>
    <w:rsid w:val="00D547C2"/>
    <w:rsid w:val="00DA0E74"/>
    <w:rsid w:val="00DA3C7A"/>
    <w:rsid w:val="00DA671C"/>
    <w:rsid w:val="00DC21A1"/>
    <w:rsid w:val="00DD4CA1"/>
    <w:rsid w:val="00DE5377"/>
    <w:rsid w:val="00DE6B4D"/>
    <w:rsid w:val="00E00D46"/>
    <w:rsid w:val="00E17933"/>
    <w:rsid w:val="00E2681E"/>
    <w:rsid w:val="00E362CA"/>
    <w:rsid w:val="00E367D8"/>
    <w:rsid w:val="00E45AF7"/>
    <w:rsid w:val="00E5628F"/>
    <w:rsid w:val="00E56413"/>
    <w:rsid w:val="00E63FC4"/>
    <w:rsid w:val="00E91034"/>
    <w:rsid w:val="00EB4B9B"/>
    <w:rsid w:val="00ED5148"/>
    <w:rsid w:val="00ED661F"/>
    <w:rsid w:val="00EE4DBD"/>
    <w:rsid w:val="00F02A32"/>
    <w:rsid w:val="00F0438E"/>
    <w:rsid w:val="00F10663"/>
    <w:rsid w:val="00F2324C"/>
    <w:rsid w:val="00F33EFC"/>
    <w:rsid w:val="00F34219"/>
    <w:rsid w:val="00F7418D"/>
    <w:rsid w:val="00F75F49"/>
    <w:rsid w:val="00F92E57"/>
    <w:rsid w:val="00FC32A4"/>
    <w:rsid w:val="00FE4F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E9A4"/>
  <w15:chartTrackingRefBased/>
  <w15:docId w15:val="{D952ACAD-A4B1-474C-80AA-F2341A97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28"/>
    <w:pPr>
      <w:ind w:left="720"/>
      <w:contextualSpacing/>
    </w:pPr>
  </w:style>
  <w:style w:type="character" w:styleId="Hyperlink">
    <w:name w:val="Hyperlink"/>
    <w:basedOn w:val="DefaultParagraphFont"/>
    <w:uiPriority w:val="99"/>
    <w:unhideWhenUsed/>
    <w:rsid w:val="00874811"/>
    <w:rPr>
      <w:color w:val="0563C1" w:themeColor="hyperlink"/>
      <w:u w:val="single"/>
    </w:rPr>
  </w:style>
  <w:style w:type="character" w:customStyle="1" w:styleId="UnresolvedMention1">
    <w:name w:val="Unresolved Mention1"/>
    <w:basedOn w:val="DefaultParagraphFont"/>
    <w:uiPriority w:val="99"/>
    <w:semiHidden/>
    <w:unhideWhenUsed/>
    <w:rsid w:val="00874811"/>
    <w:rPr>
      <w:color w:val="605E5C"/>
      <w:shd w:val="clear" w:color="auto" w:fill="E1DFDD"/>
    </w:rPr>
  </w:style>
  <w:style w:type="paragraph" w:styleId="BalloonText">
    <w:name w:val="Balloon Text"/>
    <w:basedOn w:val="Normal"/>
    <w:link w:val="BalloonTextChar"/>
    <w:uiPriority w:val="99"/>
    <w:semiHidden/>
    <w:unhideWhenUsed/>
    <w:rsid w:val="00621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20"/>
    <w:rPr>
      <w:rFonts w:ascii="Segoe UI" w:hAnsi="Segoe UI" w:cs="Segoe UI"/>
      <w:sz w:val="18"/>
      <w:szCs w:val="18"/>
      <w:lang w:val="tr-TR"/>
    </w:rPr>
  </w:style>
  <w:style w:type="character" w:styleId="CommentReference">
    <w:name w:val="annotation reference"/>
    <w:basedOn w:val="DefaultParagraphFont"/>
    <w:uiPriority w:val="99"/>
    <w:semiHidden/>
    <w:unhideWhenUsed/>
    <w:rsid w:val="00621F20"/>
    <w:rPr>
      <w:sz w:val="16"/>
      <w:szCs w:val="16"/>
    </w:rPr>
  </w:style>
  <w:style w:type="paragraph" w:styleId="CommentText">
    <w:name w:val="annotation text"/>
    <w:basedOn w:val="Normal"/>
    <w:link w:val="CommentTextChar"/>
    <w:uiPriority w:val="99"/>
    <w:semiHidden/>
    <w:unhideWhenUsed/>
    <w:rsid w:val="00621F20"/>
    <w:pPr>
      <w:spacing w:line="240" w:lineRule="auto"/>
    </w:pPr>
    <w:rPr>
      <w:sz w:val="20"/>
      <w:szCs w:val="20"/>
    </w:rPr>
  </w:style>
  <w:style w:type="character" w:customStyle="1" w:styleId="CommentTextChar">
    <w:name w:val="Comment Text Char"/>
    <w:basedOn w:val="DefaultParagraphFont"/>
    <w:link w:val="CommentText"/>
    <w:uiPriority w:val="99"/>
    <w:semiHidden/>
    <w:rsid w:val="00621F20"/>
    <w:rPr>
      <w:sz w:val="20"/>
      <w:szCs w:val="20"/>
      <w:lang w:val="tr-TR"/>
    </w:rPr>
  </w:style>
  <w:style w:type="paragraph" w:styleId="CommentSubject">
    <w:name w:val="annotation subject"/>
    <w:basedOn w:val="CommentText"/>
    <w:next w:val="CommentText"/>
    <w:link w:val="CommentSubjectChar"/>
    <w:uiPriority w:val="99"/>
    <w:semiHidden/>
    <w:unhideWhenUsed/>
    <w:rsid w:val="00621F20"/>
    <w:rPr>
      <w:b/>
      <w:bCs/>
    </w:rPr>
  </w:style>
  <w:style w:type="character" w:customStyle="1" w:styleId="CommentSubjectChar">
    <w:name w:val="Comment Subject Char"/>
    <w:basedOn w:val="CommentTextChar"/>
    <w:link w:val="CommentSubject"/>
    <w:uiPriority w:val="99"/>
    <w:semiHidden/>
    <w:rsid w:val="00621F20"/>
    <w:rPr>
      <w:b/>
      <w:bCs/>
      <w:sz w:val="20"/>
      <w:szCs w:val="20"/>
      <w:lang w:val="tr-TR"/>
    </w:rPr>
  </w:style>
  <w:style w:type="character" w:styleId="Strong">
    <w:name w:val="Strong"/>
    <w:basedOn w:val="DefaultParagraphFont"/>
    <w:uiPriority w:val="22"/>
    <w:qFormat/>
    <w:rsid w:val="008C488F"/>
    <w:rPr>
      <w:b/>
      <w:bCs/>
    </w:rPr>
  </w:style>
  <w:style w:type="character" w:customStyle="1" w:styleId="normaltextrun">
    <w:name w:val="normaltextrun"/>
    <w:basedOn w:val="DefaultParagraphFont"/>
    <w:rsid w:val="0045615D"/>
  </w:style>
  <w:style w:type="character" w:customStyle="1" w:styleId="eop">
    <w:name w:val="eop"/>
    <w:basedOn w:val="DefaultParagraphFont"/>
    <w:rsid w:val="0045615D"/>
  </w:style>
  <w:style w:type="paragraph" w:customStyle="1" w:styleId="paragraph">
    <w:name w:val="paragraph"/>
    <w:basedOn w:val="Normal"/>
    <w:rsid w:val="004561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vision">
    <w:name w:val="Revision"/>
    <w:hidden/>
    <w:uiPriority w:val="99"/>
    <w:semiHidden/>
    <w:rsid w:val="00B7146E"/>
    <w:pPr>
      <w:spacing w:after="0" w:line="240" w:lineRule="auto"/>
    </w:pPr>
    <w:rPr>
      <w:lang w:val="tr-TR"/>
    </w:rPr>
  </w:style>
  <w:style w:type="character" w:customStyle="1" w:styleId="scxw55304963">
    <w:name w:val="scxw55304963"/>
    <w:basedOn w:val="DefaultParagraphFont"/>
    <w:rsid w:val="0042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757">
      <w:bodyDiv w:val="1"/>
      <w:marLeft w:val="0"/>
      <w:marRight w:val="0"/>
      <w:marTop w:val="0"/>
      <w:marBottom w:val="0"/>
      <w:divBdr>
        <w:top w:val="none" w:sz="0" w:space="0" w:color="auto"/>
        <w:left w:val="none" w:sz="0" w:space="0" w:color="auto"/>
        <w:bottom w:val="none" w:sz="0" w:space="0" w:color="auto"/>
        <w:right w:val="none" w:sz="0" w:space="0" w:color="auto"/>
      </w:divBdr>
    </w:div>
    <w:div w:id="315649706">
      <w:bodyDiv w:val="1"/>
      <w:marLeft w:val="0"/>
      <w:marRight w:val="0"/>
      <w:marTop w:val="0"/>
      <w:marBottom w:val="0"/>
      <w:divBdr>
        <w:top w:val="none" w:sz="0" w:space="0" w:color="auto"/>
        <w:left w:val="none" w:sz="0" w:space="0" w:color="auto"/>
        <w:bottom w:val="none" w:sz="0" w:space="0" w:color="auto"/>
        <w:right w:val="none" w:sz="0" w:space="0" w:color="auto"/>
      </w:divBdr>
    </w:div>
    <w:div w:id="3505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ee.asseco.com/" TargetMode="External"/><Relationship Id="rId4" Type="http://schemas.openxmlformats.org/officeDocument/2006/relationships/customXml" Target="../customXml/item4.xml"/><Relationship Id="rId9" Type="http://schemas.openxmlformats.org/officeDocument/2006/relationships/hyperlink" Target="mailto:ulasd@marjinal.com.tr"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D8C2-50B8-4316-A887-C3ABD749FC6D}">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3B283B66-23CF-41FA-81E1-9023219708CF}">
  <ds:schemaRefs>
    <ds:schemaRef ds:uri="http://schemas.microsoft.com/sharepoint/v3/contenttype/forms"/>
  </ds:schemaRefs>
</ds:datastoreItem>
</file>

<file path=customXml/itemProps3.xml><?xml version="1.0" encoding="utf-8"?>
<ds:datastoreItem xmlns:ds="http://schemas.openxmlformats.org/officeDocument/2006/customXml" ds:itemID="{A0698FBD-AA53-4C9A-B5AA-51A4DCEE2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78CC8-50F1-42D8-B988-6D9C2F63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993</Words>
  <Characters>5664</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Üstügen</dc:creator>
  <cp:keywords/>
  <dc:description/>
  <cp:lastModifiedBy>Burcu Dumrul</cp:lastModifiedBy>
  <cp:revision>5</cp:revision>
  <dcterms:created xsi:type="dcterms:W3CDTF">2022-12-13T10:53:00Z</dcterms:created>
  <dcterms:modified xsi:type="dcterms:W3CDTF">2022-12-13T11:08:00Z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