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83398" w14:textId="77777777" w:rsidR="00873216" w:rsidRDefault="00873216" w:rsidP="00873216">
      <w:pPr>
        <w:spacing w:line="360" w:lineRule="auto"/>
        <w:rPr>
          <w:rFonts w:ascii="Verdana" w:hAnsi="Verdana" w:cs="Arial"/>
          <w:b/>
          <w:sz w:val="32"/>
          <w:szCs w:val="28"/>
          <w:u w:val="single"/>
        </w:rPr>
      </w:pPr>
      <w:r>
        <w:rPr>
          <w:rFonts w:ascii="Verdana" w:hAnsi="Verdana" w:cs="Arial"/>
          <w:b/>
          <w:sz w:val="32"/>
          <w:szCs w:val="28"/>
          <w:u w:val="single"/>
        </w:rPr>
        <w:t>BASIN BÜLTENİ</w:t>
      </w:r>
    </w:p>
    <w:p w14:paraId="3BD027E9" w14:textId="77777777" w:rsidR="00873216" w:rsidRDefault="00873216" w:rsidP="00873216"/>
    <w:p w14:paraId="3B97D961" w14:textId="7F610D08" w:rsidR="00873216" w:rsidRDefault="00873216" w:rsidP="00873216">
      <w:pPr>
        <w:spacing w:line="360" w:lineRule="auto"/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 xml:space="preserve">Burcu </w:t>
      </w:r>
      <w:r w:rsidR="001D6921">
        <w:rPr>
          <w:rFonts w:ascii="Verdana" w:hAnsi="Verdana" w:cs="Arial"/>
          <w:b/>
          <w:sz w:val="28"/>
          <w:szCs w:val="28"/>
        </w:rPr>
        <w:t>Ekşioğlu</w:t>
      </w:r>
      <w:r>
        <w:rPr>
          <w:rFonts w:ascii="Verdana" w:hAnsi="Verdana" w:cs="Arial"/>
          <w:b/>
          <w:sz w:val="28"/>
          <w:szCs w:val="28"/>
        </w:rPr>
        <w:t>,</w:t>
      </w:r>
      <w:r w:rsidRPr="007F1480">
        <w:rPr>
          <w:rFonts w:ascii="Verdana" w:hAnsi="Verdana" w:cs="Arial"/>
          <w:b/>
          <w:sz w:val="28"/>
          <w:szCs w:val="28"/>
        </w:rPr>
        <w:t xml:space="preserve"> AstraZeneca Türkiye </w:t>
      </w:r>
      <w:r w:rsidR="00BB44BC">
        <w:rPr>
          <w:rFonts w:ascii="Verdana" w:hAnsi="Verdana" w:cs="Arial"/>
          <w:b/>
          <w:sz w:val="28"/>
          <w:szCs w:val="28"/>
        </w:rPr>
        <w:t>Stratejik Sağlık İnisiyatifleri</w:t>
      </w:r>
      <w:r>
        <w:rPr>
          <w:rFonts w:ascii="Verdana" w:hAnsi="Verdana" w:cs="Arial"/>
          <w:b/>
          <w:sz w:val="28"/>
          <w:szCs w:val="28"/>
        </w:rPr>
        <w:t xml:space="preserve"> </w:t>
      </w:r>
      <w:r w:rsidRPr="00BA2970">
        <w:rPr>
          <w:rFonts w:ascii="Verdana" w:hAnsi="Verdana" w:cs="Arial"/>
          <w:b/>
          <w:sz w:val="28"/>
          <w:szCs w:val="28"/>
        </w:rPr>
        <w:t xml:space="preserve">Müdürü </w:t>
      </w:r>
      <w:r w:rsidRPr="007F1480">
        <w:rPr>
          <w:rFonts w:ascii="Verdana" w:hAnsi="Verdana" w:cs="Arial"/>
          <w:b/>
          <w:sz w:val="28"/>
          <w:szCs w:val="28"/>
        </w:rPr>
        <w:t>oldu</w:t>
      </w:r>
    </w:p>
    <w:p w14:paraId="524E1B7D" w14:textId="7030A17D" w:rsidR="00873216" w:rsidRPr="002B407B" w:rsidRDefault="00873216" w:rsidP="002B407B">
      <w:pPr>
        <w:spacing w:line="360" w:lineRule="auto"/>
        <w:jc w:val="center"/>
        <w:rPr>
          <w:rFonts w:ascii="Verdana" w:hAnsi="Verdana" w:cs="Arial"/>
          <w:b/>
        </w:rPr>
      </w:pPr>
      <w:r w:rsidRPr="00873216">
        <w:rPr>
          <w:rFonts w:ascii="Verdana" w:hAnsi="Verdana" w:cs="Arial"/>
          <w:b/>
        </w:rPr>
        <w:t>Nisan 2004</w:t>
      </w:r>
      <w:r w:rsidR="00182801">
        <w:rPr>
          <w:rFonts w:ascii="Verdana" w:hAnsi="Verdana" w:cs="Arial"/>
          <w:b/>
        </w:rPr>
        <w:t>’ten</w:t>
      </w:r>
      <w:r w:rsidRPr="00873216">
        <w:rPr>
          <w:rFonts w:ascii="Verdana" w:hAnsi="Verdana" w:cs="Arial"/>
          <w:b/>
        </w:rPr>
        <w:t xml:space="preserve"> beri </w:t>
      </w:r>
      <w:r>
        <w:rPr>
          <w:rFonts w:ascii="Verdana" w:hAnsi="Verdana" w:cs="Arial"/>
          <w:b/>
        </w:rPr>
        <w:t>AstraZeneca Türkiye’de</w:t>
      </w:r>
      <w:r w:rsidRPr="00873216">
        <w:rPr>
          <w:rFonts w:ascii="Verdana" w:hAnsi="Verdana" w:cs="Arial"/>
          <w:b/>
        </w:rPr>
        <w:t xml:space="preserve"> çalışan ve </w:t>
      </w:r>
      <w:r w:rsidR="002B407B">
        <w:rPr>
          <w:rFonts w:ascii="Verdana" w:hAnsi="Verdana" w:cs="Arial"/>
          <w:b/>
        </w:rPr>
        <w:t>son olarak</w:t>
      </w:r>
      <w:r w:rsidRPr="00873216">
        <w:rPr>
          <w:rFonts w:ascii="Verdana" w:hAnsi="Verdana" w:cs="Arial"/>
          <w:b/>
        </w:rPr>
        <w:t xml:space="preserve"> Satın</w:t>
      </w:r>
      <w:r>
        <w:rPr>
          <w:rFonts w:ascii="Verdana" w:hAnsi="Verdana" w:cs="Arial"/>
          <w:b/>
        </w:rPr>
        <w:t xml:space="preserve"> A</w:t>
      </w:r>
      <w:r w:rsidRPr="00873216">
        <w:rPr>
          <w:rFonts w:ascii="Verdana" w:hAnsi="Verdana" w:cs="Arial"/>
          <w:b/>
        </w:rPr>
        <w:t xml:space="preserve">lma &amp; Finansal Planlama ve Analiz Müdürü </w:t>
      </w:r>
      <w:r>
        <w:rPr>
          <w:rFonts w:ascii="Verdana" w:hAnsi="Verdana" w:cs="Arial"/>
          <w:b/>
        </w:rPr>
        <w:t>olarak</w:t>
      </w:r>
      <w:r w:rsidRPr="00873216">
        <w:rPr>
          <w:rFonts w:ascii="Verdana" w:hAnsi="Verdana" w:cs="Arial"/>
          <w:b/>
        </w:rPr>
        <w:t xml:space="preserve"> görev</w:t>
      </w:r>
      <w:r>
        <w:rPr>
          <w:rFonts w:ascii="Verdana" w:hAnsi="Verdana" w:cs="Arial"/>
          <w:b/>
        </w:rPr>
        <w:t xml:space="preserve"> yapan </w:t>
      </w:r>
      <w:r w:rsidRPr="00873216">
        <w:rPr>
          <w:rFonts w:ascii="Verdana" w:hAnsi="Verdana" w:cs="Arial"/>
          <w:b/>
        </w:rPr>
        <w:t xml:space="preserve">Burcu </w:t>
      </w:r>
      <w:r w:rsidR="001D6921">
        <w:rPr>
          <w:rFonts w:ascii="Verdana" w:hAnsi="Verdana" w:cs="Arial"/>
          <w:b/>
        </w:rPr>
        <w:t>Ekşioğlu</w:t>
      </w:r>
      <w:r>
        <w:rPr>
          <w:rFonts w:ascii="Verdana" w:hAnsi="Verdana" w:cs="Arial"/>
          <w:b/>
        </w:rPr>
        <w:t xml:space="preserve">, </w:t>
      </w:r>
      <w:r w:rsidRPr="00873216">
        <w:rPr>
          <w:rFonts w:ascii="Verdana" w:hAnsi="Verdana" w:cs="Arial"/>
          <w:b/>
        </w:rPr>
        <w:t xml:space="preserve">Ruhsatlandırma ve Pazar Erişim Departmanı’na Stratejik Sağlık İnisiyatifleri Müdürü </w:t>
      </w:r>
      <w:r>
        <w:rPr>
          <w:rFonts w:ascii="Verdana" w:hAnsi="Verdana" w:cs="Arial"/>
          <w:b/>
        </w:rPr>
        <w:t xml:space="preserve">olarak </w:t>
      </w:r>
      <w:r w:rsidR="002B407B">
        <w:rPr>
          <w:rFonts w:ascii="Verdana" w:hAnsi="Verdana" w:cs="Arial"/>
          <w:b/>
        </w:rPr>
        <w:t>atandı</w:t>
      </w:r>
      <w:r>
        <w:rPr>
          <w:rFonts w:ascii="Verdana" w:hAnsi="Verdana" w:cs="Arial"/>
          <w:b/>
        </w:rPr>
        <w:t>.</w:t>
      </w:r>
      <w:r w:rsidRPr="00873216">
        <w:rPr>
          <w:rFonts w:ascii="Verdana" w:hAnsi="Verdana" w:cs="Arial"/>
          <w:b/>
        </w:rPr>
        <w:t xml:space="preserve"> </w:t>
      </w:r>
    </w:p>
    <w:p w14:paraId="19815D35" w14:textId="143F1B5A" w:rsidR="00873216" w:rsidRDefault="00CA2E33" w:rsidP="00873216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Burcu </w:t>
      </w:r>
      <w:r w:rsidR="001D6921">
        <w:rPr>
          <w:rFonts w:ascii="Verdana" w:hAnsi="Verdana" w:cs="Arial"/>
          <w:sz w:val="20"/>
          <w:szCs w:val="20"/>
        </w:rPr>
        <w:t>Ekşioğlu</w:t>
      </w:r>
      <w:r w:rsidR="00873216">
        <w:rPr>
          <w:rFonts w:ascii="Verdana" w:hAnsi="Verdana" w:cs="Arial"/>
          <w:sz w:val="20"/>
          <w:szCs w:val="20"/>
        </w:rPr>
        <w:t xml:space="preserve">, </w:t>
      </w:r>
      <w:r>
        <w:rPr>
          <w:rFonts w:ascii="Verdana" w:hAnsi="Verdana" w:cs="Arial"/>
          <w:sz w:val="20"/>
          <w:szCs w:val="20"/>
        </w:rPr>
        <w:t>Boğaziçi</w:t>
      </w:r>
      <w:r w:rsidR="00873216">
        <w:rPr>
          <w:rFonts w:ascii="Verdana" w:hAnsi="Verdana" w:cs="Arial"/>
          <w:sz w:val="20"/>
          <w:szCs w:val="20"/>
        </w:rPr>
        <w:t xml:space="preserve"> Üniversitesi </w:t>
      </w:r>
      <w:r w:rsidR="00EA72D5">
        <w:rPr>
          <w:rFonts w:ascii="Verdana" w:hAnsi="Verdana" w:cs="Arial"/>
          <w:sz w:val="20"/>
          <w:szCs w:val="20"/>
        </w:rPr>
        <w:t>Ekonomi</w:t>
      </w:r>
      <w:r w:rsidR="00873216">
        <w:rPr>
          <w:rFonts w:ascii="Verdana" w:hAnsi="Verdana" w:cs="Arial"/>
          <w:sz w:val="20"/>
          <w:szCs w:val="20"/>
        </w:rPr>
        <w:t xml:space="preserve"> Bölümü’nden 200</w:t>
      </w:r>
      <w:r>
        <w:rPr>
          <w:rFonts w:ascii="Verdana" w:hAnsi="Verdana" w:cs="Arial"/>
          <w:sz w:val="20"/>
          <w:szCs w:val="20"/>
        </w:rPr>
        <w:t>2</w:t>
      </w:r>
      <w:r w:rsidR="00873216">
        <w:rPr>
          <w:rFonts w:ascii="Verdana" w:hAnsi="Verdana" w:cs="Arial"/>
          <w:sz w:val="20"/>
          <w:szCs w:val="20"/>
        </w:rPr>
        <w:t xml:space="preserve"> yılında mezun oldu.</w:t>
      </w:r>
      <w:r>
        <w:rPr>
          <w:rFonts w:ascii="Verdana" w:hAnsi="Verdana" w:cs="Arial"/>
          <w:sz w:val="20"/>
          <w:szCs w:val="20"/>
        </w:rPr>
        <w:t xml:space="preserve"> </w:t>
      </w:r>
      <w:r w:rsidR="001D6921">
        <w:rPr>
          <w:rFonts w:ascii="Verdana" w:hAnsi="Verdana" w:cs="Arial"/>
          <w:sz w:val="20"/>
          <w:szCs w:val="20"/>
        </w:rPr>
        <w:t>İ</w:t>
      </w:r>
      <w:r w:rsidR="00873216">
        <w:rPr>
          <w:rFonts w:ascii="Verdana" w:hAnsi="Verdana" w:cs="Arial"/>
          <w:sz w:val="20"/>
          <w:szCs w:val="20"/>
        </w:rPr>
        <w:t>ş hayatına 200</w:t>
      </w:r>
      <w:r>
        <w:rPr>
          <w:rFonts w:ascii="Verdana" w:hAnsi="Verdana" w:cs="Arial"/>
          <w:sz w:val="20"/>
          <w:szCs w:val="20"/>
        </w:rPr>
        <w:t>2</w:t>
      </w:r>
      <w:r w:rsidR="00873216">
        <w:rPr>
          <w:rFonts w:ascii="Verdana" w:hAnsi="Verdana" w:cs="Arial"/>
          <w:sz w:val="20"/>
          <w:szCs w:val="20"/>
        </w:rPr>
        <w:t xml:space="preserve"> yılında</w:t>
      </w:r>
      <w:r>
        <w:rPr>
          <w:rFonts w:ascii="Verdana" w:hAnsi="Verdana" w:cs="Arial"/>
          <w:sz w:val="20"/>
          <w:szCs w:val="20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</w:rPr>
        <w:t>Deloitte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and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Touche’da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r w:rsidR="001D6921">
        <w:rPr>
          <w:rFonts w:ascii="Verdana" w:hAnsi="Verdana" w:cs="Arial"/>
          <w:sz w:val="20"/>
          <w:szCs w:val="20"/>
        </w:rPr>
        <w:t>Denetçi</w:t>
      </w:r>
      <w:r>
        <w:rPr>
          <w:rFonts w:ascii="Verdana" w:hAnsi="Verdana" w:cs="Arial"/>
          <w:sz w:val="20"/>
          <w:szCs w:val="20"/>
        </w:rPr>
        <w:t xml:space="preserve"> olarak başladı.</w:t>
      </w:r>
      <w:r w:rsidR="00873216">
        <w:rPr>
          <w:rFonts w:ascii="Verdana" w:hAnsi="Verdana" w:cs="Arial"/>
          <w:sz w:val="20"/>
          <w:szCs w:val="20"/>
        </w:rPr>
        <w:t xml:space="preserve"> 200</w:t>
      </w:r>
      <w:r>
        <w:rPr>
          <w:rFonts w:ascii="Verdana" w:hAnsi="Verdana" w:cs="Arial"/>
          <w:sz w:val="20"/>
          <w:szCs w:val="20"/>
        </w:rPr>
        <w:t>4</w:t>
      </w:r>
      <w:r w:rsidR="00873216">
        <w:rPr>
          <w:rFonts w:ascii="Verdana" w:hAnsi="Verdana" w:cs="Arial"/>
          <w:sz w:val="20"/>
          <w:szCs w:val="20"/>
        </w:rPr>
        <w:t xml:space="preserve"> yılında </w:t>
      </w:r>
      <w:r>
        <w:rPr>
          <w:rFonts w:ascii="Verdana" w:hAnsi="Verdana" w:cs="Arial"/>
          <w:sz w:val="20"/>
          <w:szCs w:val="20"/>
        </w:rPr>
        <w:t>Finans</w:t>
      </w:r>
      <w:r w:rsidR="005050AA">
        <w:rPr>
          <w:rFonts w:ascii="Verdana" w:hAnsi="Verdana" w:cs="Arial"/>
          <w:sz w:val="20"/>
          <w:szCs w:val="20"/>
        </w:rPr>
        <w:t>al Analist</w:t>
      </w:r>
      <w:r>
        <w:rPr>
          <w:rFonts w:ascii="Verdana" w:hAnsi="Verdana" w:cs="Arial"/>
          <w:sz w:val="20"/>
          <w:szCs w:val="20"/>
        </w:rPr>
        <w:t xml:space="preserve"> olarak </w:t>
      </w:r>
      <w:r w:rsidR="00873216">
        <w:rPr>
          <w:rFonts w:ascii="Verdana" w:hAnsi="Verdana" w:cs="Arial"/>
          <w:sz w:val="20"/>
          <w:szCs w:val="20"/>
        </w:rPr>
        <w:t xml:space="preserve">AstraZeneca Türkiye ailesine katılan </w:t>
      </w:r>
      <w:r>
        <w:rPr>
          <w:rFonts w:ascii="Verdana" w:hAnsi="Verdana" w:cs="Arial"/>
          <w:sz w:val="20"/>
          <w:szCs w:val="20"/>
        </w:rPr>
        <w:t xml:space="preserve">Burcu </w:t>
      </w:r>
      <w:r w:rsidR="001D6921">
        <w:rPr>
          <w:rFonts w:ascii="Verdana" w:hAnsi="Verdana" w:cs="Arial"/>
          <w:sz w:val="20"/>
          <w:szCs w:val="20"/>
        </w:rPr>
        <w:t>Ekşioğlu</w:t>
      </w:r>
      <w:r>
        <w:rPr>
          <w:rFonts w:ascii="Verdana" w:hAnsi="Verdana" w:cs="Arial"/>
          <w:sz w:val="20"/>
          <w:szCs w:val="20"/>
        </w:rPr>
        <w:t>, sonrasında sırasıyla</w:t>
      </w:r>
      <w:r w:rsidR="001D6921">
        <w:rPr>
          <w:rFonts w:ascii="Verdana" w:hAnsi="Verdana" w:cs="Arial"/>
          <w:sz w:val="20"/>
          <w:szCs w:val="20"/>
        </w:rPr>
        <w:t>,</w:t>
      </w:r>
      <w:r>
        <w:rPr>
          <w:rFonts w:ascii="Verdana" w:hAnsi="Verdana" w:cs="Arial"/>
          <w:sz w:val="20"/>
          <w:szCs w:val="20"/>
        </w:rPr>
        <w:t xml:space="preserve"> Finans</w:t>
      </w:r>
      <w:r w:rsidR="001D6921">
        <w:rPr>
          <w:rFonts w:ascii="Verdana" w:hAnsi="Verdana" w:cs="Arial"/>
          <w:sz w:val="20"/>
          <w:szCs w:val="20"/>
        </w:rPr>
        <w:t>al</w:t>
      </w:r>
      <w:r>
        <w:rPr>
          <w:rFonts w:ascii="Verdana" w:hAnsi="Verdana" w:cs="Arial"/>
          <w:sz w:val="20"/>
          <w:szCs w:val="20"/>
        </w:rPr>
        <w:t xml:space="preserve"> Analiz </w:t>
      </w:r>
      <w:r w:rsidR="00583C96">
        <w:rPr>
          <w:rFonts w:ascii="Verdana" w:hAnsi="Verdana" w:cs="Arial"/>
          <w:sz w:val="20"/>
          <w:szCs w:val="20"/>
        </w:rPr>
        <w:t>v</w:t>
      </w:r>
      <w:r>
        <w:rPr>
          <w:rFonts w:ascii="Verdana" w:hAnsi="Verdana" w:cs="Arial"/>
          <w:sz w:val="20"/>
          <w:szCs w:val="20"/>
        </w:rPr>
        <w:t xml:space="preserve">e Kontrol Yöneticisi, Pazarlama Planlama Yöneticisi, İş Geliştirme Yöneticisi, İş Geliştirme Müdürü, Finansal Pazarlama ve Analiz </w:t>
      </w:r>
      <w:r w:rsidR="001D6921">
        <w:rPr>
          <w:rFonts w:ascii="Verdana" w:hAnsi="Verdana" w:cs="Arial"/>
          <w:sz w:val="20"/>
          <w:szCs w:val="20"/>
        </w:rPr>
        <w:t>Müdürü ve son o</w:t>
      </w:r>
      <w:r>
        <w:rPr>
          <w:rFonts w:ascii="Verdana" w:hAnsi="Verdana" w:cs="Arial"/>
          <w:sz w:val="20"/>
          <w:szCs w:val="20"/>
        </w:rPr>
        <w:t xml:space="preserve">larak Satın Alma &amp; Finansal Planlama ve Analiz Müdürü </w:t>
      </w:r>
      <w:r w:rsidR="005050AA">
        <w:rPr>
          <w:rFonts w:ascii="Verdana" w:hAnsi="Verdana" w:cs="Arial"/>
          <w:sz w:val="20"/>
          <w:szCs w:val="20"/>
        </w:rPr>
        <w:t>rollerinde</w:t>
      </w:r>
      <w:r>
        <w:rPr>
          <w:rFonts w:ascii="Verdana" w:hAnsi="Verdana" w:cs="Arial"/>
          <w:sz w:val="20"/>
          <w:szCs w:val="20"/>
        </w:rPr>
        <w:t xml:space="preserve"> </w:t>
      </w:r>
      <w:r w:rsidR="001D6921">
        <w:rPr>
          <w:rFonts w:ascii="Verdana" w:hAnsi="Verdana" w:cs="Arial"/>
          <w:sz w:val="20"/>
          <w:szCs w:val="20"/>
        </w:rPr>
        <w:t>görev</w:t>
      </w:r>
      <w:r>
        <w:rPr>
          <w:rFonts w:ascii="Verdana" w:hAnsi="Verdana" w:cs="Arial"/>
          <w:sz w:val="20"/>
          <w:szCs w:val="20"/>
        </w:rPr>
        <w:t xml:space="preserve"> aldı. Burcu </w:t>
      </w:r>
      <w:r w:rsidR="00BB44BC">
        <w:rPr>
          <w:rFonts w:ascii="Verdana" w:hAnsi="Verdana" w:cs="Arial"/>
          <w:sz w:val="20"/>
          <w:szCs w:val="20"/>
        </w:rPr>
        <w:t>Ekşioğlu,</w:t>
      </w:r>
      <w:r>
        <w:rPr>
          <w:rFonts w:ascii="Verdana" w:hAnsi="Verdana" w:cs="Arial"/>
          <w:sz w:val="20"/>
          <w:szCs w:val="20"/>
        </w:rPr>
        <w:t xml:space="preserve"> 2018 itibariyle</w:t>
      </w:r>
      <w:r w:rsidR="00873216" w:rsidRPr="009170FF">
        <w:rPr>
          <w:rFonts w:ascii="Verdana" w:hAnsi="Verdana" w:cs="Arial"/>
          <w:sz w:val="20"/>
        </w:rPr>
        <w:t xml:space="preserve"> </w:t>
      </w:r>
      <w:r w:rsidRPr="00CA2E33">
        <w:rPr>
          <w:rFonts w:ascii="Verdana" w:hAnsi="Verdana" w:cs="Arial"/>
          <w:sz w:val="20"/>
        </w:rPr>
        <w:t>Stratejik Sağlık İnisiyatifleri Müdürü</w:t>
      </w:r>
      <w:r>
        <w:rPr>
          <w:rFonts w:ascii="Verdana" w:hAnsi="Verdana" w:cs="Arial"/>
          <w:sz w:val="20"/>
        </w:rPr>
        <w:t xml:space="preserve"> olarak görev yapacak.</w:t>
      </w:r>
    </w:p>
    <w:p w14:paraId="12E18915" w14:textId="77777777" w:rsidR="00873216" w:rsidRDefault="00873216" w:rsidP="00873216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7154A166" w14:textId="77777777" w:rsidR="00873216" w:rsidRDefault="00873216" w:rsidP="00873216">
      <w:pPr>
        <w:widowControl w:val="0"/>
        <w:autoSpaceDE w:val="0"/>
        <w:autoSpaceDN w:val="0"/>
        <w:adjustRightInd w:val="0"/>
        <w:rPr>
          <w:rFonts w:ascii="Verdana" w:hAnsi="Verdana" w:cs="Verdana"/>
          <w:sz w:val="18"/>
          <w:szCs w:val="20"/>
        </w:rPr>
      </w:pPr>
      <w:r>
        <w:rPr>
          <w:rFonts w:ascii="Verdana" w:hAnsi="Verdana" w:cs="Verdana"/>
          <w:b/>
          <w:bCs/>
          <w:sz w:val="18"/>
          <w:szCs w:val="20"/>
        </w:rPr>
        <w:t>İlgili Kişi:</w:t>
      </w:r>
    </w:p>
    <w:p w14:paraId="56C0BDCA" w14:textId="77777777" w:rsidR="00873216" w:rsidRDefault="00873216" w:rsidP="00873216">
      <w:pPr>
        <w:widowControl w:val="0"/>
        <w:autoSpaceDE w:val="0"/>
        <w:autoSpaceDN w:val="0"/>
        <w:adjustRightInd w:val="0"/>
        <w:rPr>
          <w:rFonts w:ascii="Verdana" w:hAnsi="Verdana" w:cs="Verdana"/>
          <w:sz w:val="18"/>
          <w:szCs w:val="20"/>
        </w:rPr>
      </w:pPr>
      <w:r>
        <w:rPr>
          <w:rFonts w:ascii="Verdana" w:hAnsi="Verdana" w:cs="Verdana"/>
          <w:sz w:val="18"/>
          <w:szCs w:val="20"/>
        </w:rPr>
        <w:t>Dilek Özcan</w:t>
      </w:r>
    </w:p>
    <w:p w14:paraId="3B3DD26A" w14:textId="77777777" w:rsidR="00873216" w:rsidRDefault="00873216" w:rsidP="00873216">
      <w:pPr>
        <w:widowControl w:val="0"/>
        <w:autoSpaceDE w:val="0"/>
        <w:autoSpaceDN w:val="0"/>
        <w:adjustRightInd w:val="0"/>
        <w:rPr>
          <w:rFonts w:ascii="Verdana" w:hAnsi="Verdana" w:cs="Verdana"/>
          <w:sz w:val="18"/>
          <w:szCs w:val="20"/>
        </w:rPr>
      </w:pPr>
      <w:r>
        <w:rPr>
          <w:rFonts w:ascii="Verdana" w:hAnsi="Verdana" w:cs="Verdana"/>
          <w:sz w:val="18"/>
          <w:szCs w:val="20"/>
        </w:rPr>
        <w:t>Bordo PR</w:t>
      </w:r>
    </w:p>
    <w:p w14:paraId="4DBDF2CA" w14:textId="77777777" w:rsidR="00873216" w:rsidRDefault="00873216" w:rsidP="00873216">
      <w:pPr>
        <w:widowControl w:val="0"/>
        <w:autoSpaceDE w:val="0"/>
        <w:autoSpaceDN w:val="0"/>
        <w:adjustRightInd w:val="0"/>
        <w:rPr>
          <w:rFonts w:ascii="Verdana" w:hAnsi="Verdana" w:cs="Verdana"/>
          <w:sz w:val="18"/>
          <w:szCs w:val="20"/>
        </w:rPr>
      </w:pPr>
      <w:r>
        <w:rPr>
          <w:rFonts w:ascii="Verdana" w:hAnsi="Verdana" w:cs="Verdana"/>
          <w:sz w:val="18"/>
          <w:szCs w:val="20"/>
        </w:rPr>
        <w:t xml:space="preserve">0533 927 23 93 </w:t>
      </w:r>
    </w:p>
    <w:p w14:paraId="0B1817C3" w14:textId="77777777" w:rsidR="00873216" w:rsidRPr="0096232E" w:rsidRDefault="00524461" w:rsidP="00873216">
      <w:pPr>
        <w:widowControl w:val="0"/>
        <w:autoSpaceDE w:val="0"/>
        <w:autoSpaceDN w:val="0"/>
        <w:adjustRightInd w:val="0"/>
        <w:rPr>
          <w:rFonts w:ascii="Verdana" w:hAnsi="Verdana" w:cs="Verdana"/>
          <w:sz w:val="18"/>
          <w:szCs w:val="20"/>
        </w:rPr>
      </w:pPr>
      <w:hyperlink r:id="rId4" w:history="1">
        <w:r w:rsidR="00873216">
          <w:rPr>
            <w:rStyle w:val="Kpr"/>
            <w:rFonts w:ascii="Verdana" w:hAnsi="Verdana" w:cs="Verdana"/>
            <w:sz w:val="18"/>
            <w:szCs w:val="20"/>
          </w:rPr>
          <w:t>dileko@bordopr.com</w:t>
        </w:r>
      </w:hyperlink>
    </w:p>
    <w:p w14:paraId="3654484A" w14:textId="77777777" w:rsidR="00873216" w:rsidRDefault="00873216" w:rsidP="00873216">
      <w:pPr>
        <w:spacing w:line="360" w:lineRule="auto"/>
        <w:rPr>
          <w:rFonts w:ascii="Verdana" w:hAnsi="Verdana" w:cs="Arial"/>
        </w:rPr>
      </w:pPr>
    </w:p>
    <w:p w14:paraId="5A661E6A" w14:textId="77777777" w:rsidR="00873216" w:rsidRDefault="00873216" w:rsidP="00873216">
      <w:pPr>
        <w:jc w:val="both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 xml:space="preserve">AstraZeneca Hakkında </w:t>
      </w:r>
    </w:p>
    <w:p w14:paraId="747DB906" w14:textId="77777777" w:rsidR="00524461" w:rsidRPr="00ED5CEF" w:rsidRDefault="00524461" w:rsidP="00524461">
      <w:pPr>
        <w:jc w:val="both"/>
        <w:rPr>
          <w:rFonts w:ascii="Verdana" w:hAnsi="Verdana" w:cs="Arial"/>
          <w:sz w:val="16"/>
          <w:szCs w:val="16"/>
        </w:rPr>
      </w:pPr>
      <w:proofErr w:type="spellStart"/>
      <w:r w:rsidRPr="00ED5CEF">
        <w:rPr>
          <w:rFonts w:ascii="Verdana" w:hAnsi="Verdana" w:cs="Arial"/>
          <w:sz w:val="16"/>
          <w:szCs w:val="16"/>
        </w:rPr>
        <w:t>AstraZeneca</w:t>
      </w:r>
      <w:proofErr w:type="spellEnd"/>
      <w:r w:rsidRPr="00ED5CEF">
        <w:rPr>
          <w:rFonts w:ascii="Verdana" w:hAnsi="Verdana" w:cs="Arial"/>
          <w:sz w:val="16"/>
          <w:szCs w:val="16"/>
        </w:rPr>
        <w:t xml:space="preserve"> özellikle solunum &amp; </w:t>
      </w:r>
      <w:proofErr w:type="spellStart"/>
      <w:r w:rsidRPr="00ED5CEF">
        <w:rPr>
          <w:rFonts w:ascii="Verdana" w:hAnsi="Verdana" w:cs="Arial"/>
          <w:sz w:val="16"/>
          <w:szCs w:val="16"/>
        </w:rPr>
        <w:t>otoimmünite</w:t>
      </w:r>
      <w:proofErr w:type="spellEnd"/>
      <w:r w:rsidRPr="00ED5CEF">
        <w:rPr>
          <w:rFonts w:ascii="Verdana" w:hAnsi="Verdana" w:cs="Arial"/>
          <w:sz w:val="16"/>
          <w:szCs w:val="16"/>
        </w:rPr>
        <w:t xml:space="preserve">, </w:t>
      </w:r>
      <w:proofErr w:type="spellStart"/>
      <w:r w:rsidRPr="00ED5CEF">
        <w:rPr>
          <w:rFonts w:ascii="Verdana" w:hAnsi="Verdana" w:cs="Arial"/>
          <w:sz w:val="16"/>
          <w:szCs w:val="16"/>
        </w:rPr>
        <w:t>kardiyovasküler</w:t>
      </w:r>
      <w:proofErr w:type="spellEnd"/>
      <w:r w:rsidRPr="00ED5CEF">
        <w:rPr>
          <w:rFonts w:ascii="Verdana" w:hAnsi="Verdana" w:cs="Arial"/>
          <w:sz w:val="16"/>
          <w:szCs w:val="16"/>
        </w:rPr>
        <w:t xml:space="preserve"> &amp; </w:t>
      </w:r>
      <w:proofErr w:type="spellStart"/>
      <w:r w:rsidRPr="00ED5CEF">
        <w:rPr>
          <w:rFonts w:ascii="Verdana" w:hAnsi="Verdana" w:cs="Arial"/>
          <w:sz w:val="16"/>
          <w:szCs w:val="16"/>
        </w:rPr>
        <w:t>metabolik</w:t>
      </w:r>
      <w:proofErr w:type="spellEnd"/>
      <w:r w:rsidRPr="00ED5CEF">
        <w:rPr>
          <w:rFonts w:ascii="Verdana" w:hAnsi="Verdana" w:cs="Arial"/>
          <w:sz w:val="16"/>
          <w:szCs w:val="16"/>
        </w:rPr>
        <w:t xml:space="preserve"> hastalıklar ve onkoloji alanındaki hastalıkların tedavisine yönelik reçeteli ilaçların keşfi, geliştirilmesi ve kullanıma sunulması alanında faaliyet gösteren, bilim odaklı ve küresel bir </w:t>
      </w:r>
      <w:proofErr w:type="spellStart"/>
      <w:r w:rsidRPr="00ED5CEF">
        <w:rPr>
          <w:rFonts w:ascii="Verdana" w:hAnsi="Verdana" w:cs="Arial"/>
          <w:sz w:val="16"/>
          <w:szCs w:val="16"/>
        </w:rPr>
        <w:t>biyofarmakoloji</w:t>
      </w:r>
      <w:proofErr w:type="spellEnd"/>
      <w:r w:rsidRPr="00ED5CEF">
        <w:rPr>
          <w:rFonts w:ascii="Verdana" w:hAnsi="Verdana" w:cs="Arial"/>
          <w:sz w:val="16"/>
          <w:szCs w:val="16"/>
        </w:rPr>
        <w:t xml:space="preserve"> şirketidir. Şirket ayrıca kurduğu birçok </w:t>
      </w:r>
      <w:proofErr w:type="gramStart"/>
      <w:r w:rsidRPr="00ED5CEF">
        <w:rPr>
          <w:rFonts w:ascii="Verdana" w:hAnsi="Verdana" w:cs="Arial"/>
          <w:sz w:val="16"/>
          <w:szCs w:val="16"/>
        </w:rPr>
        <w:t>işbirliği</w:t>
      </w:r>
      <w:proofErr w:type="gramEnd"/>
      <w:r w:rsidRPr="00ED5CEF">
        <w:rPr>
          <w:rFonts w:ascii="Verdana" w:hAnsi="Verdana" w:cs="Arial"/>
          <w:sz w:val="16"/>
          <w:szCs w:val="16"/>
        </w:rPr>
        <w:t xml:space="preserve"> sayesinde </w:t>
      </w:r>
      <w:proofErr w:type="spellStart"/>
      <w:r w:rsidRPr="00ED5CEF">
        <w:rPr>
          <w:rFonts w:ascii="Verdana" w:hAnsi="Verdana" w:cs="Arial"/>
          <w:sz w:val="16"/>
          <w:szCs w:val="16"/>
        </w:rPr>
        <w:t>enflamasyon</w:t>
      </w:r>
      <w:proofErr w:type="spellEnd"/>
      <w:r w:rsidRPr="00ED5CEF">
        <w:rPr>
          <w:rFonts w:ascii="Verdana" w:hAnsi="Verdana" w:cs="Arial"/>
          <w:sz w:val="16"/>
          <w:szCs w:val="16"/>
        </w:rPr>
        <w:t xml:space="preserve">, enfeksiyon ve sinirbilim alanlarında da aktif bir şekilde faaliyet göstermektedir. </w:t>
      </w:r>
      <w:proofErr w:type="spellStart"/>
      <w:r w:rsidRPr="00ED5CEF">
        <w:rPr>
          <w:rFonts w:ascii="Verdana" w:hAnsi="Verdana" w:cs="Arial"/>
          <w:sz w:val="16"/>
          <w:szCs w:val="16"/>
        </w:rPr>
        <w:t>AstraZeneca</w:t>
      </w:r>
      <w:proofErr w:type="spellEnd"/>
      <w:r w:rsidRPr="00ED5CEF">
        <w:rPr>
          <w:rFonts w:ascii="Verdana" w:hAnsi="Verdana" w:cs="Arial"/>
          <w:sz w:val="16"/>
          <w:szCs w:val="16"/>
        </w:rPr>
        <w:t xml:space="preserve"> 100’den fazla ülkede faaliyet göstermekte olup, yenilikçi ilaçları dünya genelinde milyonlarca hasta tarafından kullanılmaktadır. Daha fazla bilgi için </w:t>
      </w:r>
      <w:hyperlink r:id="rId5" w:history="1">
        <w:r w:rsidRPr="00ED5CEF">
          <w:rPr>
            <w:rStyle w:val="Kpr"/>
            <w:rFonts w:ascii="Verdana" w:hAnsi="Verdana" w:cs="Arial"/>
            <w:sz w:val="16"/>
            <w:szCs w:val="16"/>
          </w:rPr>
          <w:t>http://www.astrazeneca.com.tr</w:t>
        </w:r>
      </w:hyperlink>
      <w:r w:rsidRPr="00ED5CEF">
        <w:rPr>
          <w:rFonts w:ascii="Verdana" w:hAnsi="Verdana" w:cs="Arial"/>
          <w:sz w:val="16"/>
          <w:szCs w:val="16"/>
        </w:rPr>
        <w:t xml:space="preserve"> adresimizi ziyaret edebilir veya </w:t>
      </w:r>
      <w:hyperlink r:id="rId6" w:history="1">
        <w:r w:rsidRPr="00ED5CEF">
          <w:rPr>
            <w:rStyle w:val="Kpr"/>
            <w:rFonts w:ascii="Verdana" w:hAnsi="Verdana" w:cs="Arial"/>
            <w:sz w:val="16"/>
            <w:szCs w:val="16"/>
          </w:rPr>
          <w:t>www.linkedin.com/company/astrazeneca-turkey</w:t>
        </w:r>
      </w:hyperlink>
      <w:r w:rsidRPr="00ED5CEF">
        <w:rPr>
          <w:rFonts w:ascii="Verdana" w:hAnsi="Verdana" w:cs="Arial"/>
          <w:sz w:val="16"/>
          <w:szCs w:val="16"/>
        </w:rPr>
        <w:t xml:space="preserve"> ile </w:t>
      </w:r>
      <w:proofErr w:type="spellStart"/>
      <w:r w:rsidRPr="00ED5CEF">
        <w:rPr>
          <w:rFonts w:ascii="Verdana" w:hAnsi="Verdana" w:cs="Arial"/>
          <w:sz w:val="16"/>
          <w:szCs w:val="16"/>
        </w:rPr>
        <w:t>Linkedin’den</w:t>
      </w:r>
      <w:proofErr w:type="spellEnd"/>
      <w:r w:rsidRPr="00ED5CEF">
        <w:rPr>
          <w:rFonts w:ascii="Verdana" w:hAnsi="Verdana" w:cs="Arial"/>
          <w:sz w:val="16"/>
          <w:szCs w:val="16"/>
        </w:rPr>
        <w:t xml:space="preserve">, </w:t>
      </w:r>
      <w:hyperlink r:id="rId7" w:history="1">
        <w:r w:rsidRPr="00ED5CEF">
          <w:rPr>
            <w:rStyle w:val="Kpr"/>
            <w:rFonts w:ascii="Verdana" w:hAnsi="Verdana" w:cs="Arial"/>
            <w:sz w:val="16"/>
            <w:szCs w:val="16"/>
          </w:rPr>
          <w:t>https://www.facebook.com/AstraZenecaTurkiye/</w:t>
        </w:r>
      </w:hyperlink>
      <w:r w:rsidRPr="00ED5CEF">
        <w:rPr>
          <w:rFonts w:ascii="Verdana" w:hAnsi="Verdana" w:cs="Arial"/>
          <w:sz w:val="16"/>
          <w:szCs w:val="16"/>
        </w:rPr>
        <w:t xml:space="preserve"> ile Facebook’tan takip edebilirsiniz.</w:t>
      </w:r>
    </w:p>
    <w:p w14:paraId="1AA9B90D" w14:textId="26ADCC27" w:rsidR="007D65BD" w:rsidRPr="00CA2E33" w:rsidRDefault="007D65BD" w:rsidP="00524461">
      <w:pPr>
        <w:jc w:val="both"/>
        <w:rPr>
          <w:rFonts w:ascii="Verdana" w:hAnsi="Verdana"/>
          <w:color w:val="000000"/>
        </w:rPr>
      </w:pPr>
      <w:bookmarkStart w:id="0" w:name="_GoBack"/>
      <w:bookmarkEnd w:id="0"/>
    </w:p>
    <w:sectPr w:rsidR="007D65BD" w:rsidRPr="00CA2E33" w:rsidSect="00034F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imes New Roman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216"/>
    <w:rsid w:val="00182801"/>
    <w:rsid w:val="001D6921"/>
    <w:rsid w:val="002B407B"/>
    <w:rsid w:val="003A6F72"/>
    <w:rsid w:val="005050AA"/>
    <w:rsid w:val="00524461"/>
    <w:rsid w:val="00583C96"/>
    <w:rsid w:val="007D65BD"/>
    <w:rsid w:val="00873216"/>
    <w:rsid w:val="00BB44BC"/>
    <w:rsid w:val="00CA2E33"/>
    <w:rsid w:val="00DB7AD7"/>
    <w:rsid w:val="00EA0E51"/>
    <w:rsid w:val="00EA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0E9F"/>
  <w15:chartTrackingRefBased/>
  <w15:docId w15:val="{F8DAC983-8FC8-4BFF-B960-544BDF07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732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dileko@bordopr.com" TargetMode="External"/><Relationship Id="rId5" Type="http://schemas.openxmlformats.org/officeDocument/2006/relationships/hyperlink" Target="http://www.astrazeneca.com.tr" TargetMode="External"/><Relationship Id="rId6" Type="http://schemas.openxmlformats.org/officeDocument/2006/relationships/hyperlink" Target="http://www.linkedin.com/company/astrazeneca-turkey" TargetMode="External"/><Relationship Id="rId7" Type="http://schemas.openxmlformats.org/officeDocument/2006/relationships/hyperlink" Target="https://www.facebook.com/AstraZenecaTurkiye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1755</Characters>
  <Application>Microsoft Macintosh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Demirtas</dc:creator>
  <cp:keywords/>
  <dc:description/>
  <cp:lastModifiedBy>Cumhur Karabacakoğlu</cp:lastModifiedBy>
  <cp:revision>3</cp:revision>
  <dcterms:created xsi:type="dcterms:W3CDTF">2018-01-09T11:55:00Z</dcterms:created>
  <dcterms:modified xsi:type="dcterms:W3CDTF">2018-01-16T06:12:00Z</dcterms:modified>
</cp:coreProperties>
</file>