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F127" w14:textId="1335F3CC" w:rsidR="00F003E4" w:rsidRDefault="00B17967" w:rsidP="00B17967">
      <w:pPr>
        <w:spacing w:after="0"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17D68D0A" w14:textId="1CED6764" w:rsidR="00B17967" w:rsidRDefault="00B17967" w:rsidP="00B17967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5AA427FD" w14:textId="453F2ABC" w:rsidR="00B17967" w:rsidRDefault="00374B55" w:rsidP="00B17967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Siber saldırılar</w:t>
      </w:r>
      <w:r w:rsidR="00B17967">
        <w:rPr>
          <w:rFonts w:ascii="Verdana" w:hAnsi="Verdana"/>
          <w:b/>
          <w:bCs/>
          <w:sz w:val="28"/>
          <w:szCs w:val="28"/>
        </w:rPr>
        <w:t xml:space="preserve"> finans sektörünü etkilemeye devam ediyor</w:t>
      </w:r>
    </w:p>
    <w:p w14:paraId="18FE932A" w14:textId="7960704C" w:rsidR="00B17967" w:rsidRDefault="00B17967" w:rsidP="00B17967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03C0FCBD" w14:textId="1DF87B13" w:rsidR="00B17967" w:rsidRDefault="00B17967" w:rsidP="00B17967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B17967">
        <w:rPr>
          <w:rFonts w:ascii="Verdana" w:hAnsi="Verdana"/>
          <w:b/>
          <w:bCs/>
          <w:sz w:val="24"/>
          <w:szCs w:val="24"/>
        </w:rPr>
        <w:t xml:space="preserve">Financial </w:t>
      </w:r>
      <w:proofErr w:type="spellStart"/>
      <w:r w:rsidRPr="00B17967">
        <w:rPr>
          <w:rFonts w:ascii="Verdana" w:hAnsi="Verdana"/>
          <w:b/>
          <w:bCs/>
          <w:sz w:val="24"/>
          <w:szCs w:val="24"/>
        </w:rPr>
        <w:t>Industry</w:t>
      </w:r>
      <w:proofErr w:type="spellEnd"/>
      <w:r w:rsidRPr="00B17967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17967">
        <w:rPr>
          <w:rFonts w:ascii="Verdana" w:hAnsi="Verdana"/>
          <w:b/>
          <w:bCs/>
          <w:sz w:val="24"/>
          <w:szCs w:val="24"/>
        </w:rPr>
        <w:t>Regulatory</w:t>
      </w:r>
      <w:proofErr w:type="spellEnd"/>
      <w:r w:rsidRPr="00B17967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17967">
        <w:rPr>
          <w:rFonts w:ascii="Verdana" w:hAnsi="Verdana"/>
          <w:b/>
          <w:bCs/>
          <w:sz w:val="24"/>
          <w:szCs w:val="24"/>
        </w:rPr>
        <w:t>Authority</w:t>
      </w:r>
      <w:proofErr w:type="spellEnd"/>
      <w:r w:rsidRPr="00B17967">
        <w:rPr>
          <w:rFonts w:ascii="Verdana" w:hAnsi="Verdana"/>
          <w:b/>
          <w:bCs/>
          <w:sz w:val="24"/>
          <w:szCs w:val="24"/>
        </w:rPr>
        <w:t xml:space="preserve"> (FINRA)</w:t>
      </w:r>
      <w:r>
        <w:rPr>
          <w:rFonts w:ascii="Verdana" w:hAnsi="Verdana"/>
          <w:b/>
          <w:bCs/>
          <w:sz w:val="24"/>
          <w:szCs w:val="24"/>
        </w:rPr>
        <w:t xml:space="preserve">, </w:t>
      </w:r>
      <w:r w:rsidR="00925E25">
        <w:rPr>
          <w:rFonts w:ascii="Verdana" w:hAnsi="Verdana"/>
          <w:b/>
          <w:bCs/>
          <w:sz w:val="24"/>
          <w:szCs w:val="24"/>
        </w:rPr>
        <w:t xml:space="preserve">aracılık yapan firmaları </w:t>
      </w:r>
      <w:r>
        <w:rPr>
          <w:rFonts w:ascii="Verdana" w:hAnsi="Verdana"/>
          <w:b/>
          <w:bCs/>
          <w:sz w:val="24"/>
          <w:szCs w:val="24"/>
        </w:rPr>
        <w:t>devam etmekte</w:t>
      </w:r>
      <w:r w:rsidR="00925E25">
        <w:rPr>
          <w:rFonts w:ascii="Verdana" w:hAnsi="Verdana"/>
          <w:b/>
          <w:bCs/>
          <w:sz w:val="24"/>
          <w:szCs w:val="24"/>
        </w:rPr>
        <w:t xml:space="preserve"> olan </w:t>
      </w:r>
      <w:proofErr w:type="spellStart"/>
      <w:r w:rsidR="00925E25">
        <w:rPr>
          <w:rFonts w:ascii="Verdana" w:hAnsi="Verdana"/>
          <w:b/>
          <w:bCs/>
          <w:sz w:val="24"/>
          <w:szCs w:val="24"/>
        </w:rPr>
        <w:t>oltalama</w:t>
      </w:r>
      <w:proofErr w:type="spellEnd"/>
      <w:r w:rsidR="00925E25">
        <w:rPr>
          <w:rFonts w:ascii="Verdana" w:hAnsi="Verdana"/>
          <w:b/>
          <w:bCs/>
          <w:sz w:val="24"/>
          <w:szCs w:val="24"/>
        </w:rPr>
        <w:t xml:space="preserve"> saldırılarına karşı uyarıyor.</w:t>
      </w:r>
    </w:p>
    <w:p w14:paraId="168C74C9" w14:textId="25690183" w:rsidR="00B17967" w:rsidRPr="00B17967" w:rsidRDefault="00B17967" w:rsidP="00B1796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0C4C6DC1" w14:textId="07599AD0" w:rsidR="00B17967" w:rsidRDefault="00925E25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074C8">
        <w:rPr>
          <w:rFonts w:ascii="Verdana" w:hAnsi="Verdana"/>
          <w:sz w:val="20"/>
          <w:szCs w:val="20"/>
        </w:rPr>
        <w:t xml:space="preserve">Şirketlerin güvenlik açıklarını bulma ihtiyacını platforma kayıtlı yüzlerce bağımsız araştırmacıdan oluşan </w:t>
      </w:r>
      <w:r>
        <w:rPr>
          <w:rFonts w:ascii="Verdana" w:hAnsi="Verdana"/>
          <w:sz w:val="20"/>
          <w:szCs w:val="20"/>
        </w:rPr>
        <w:t xml:space="preserve">güvenilir </w:t>
      </w:r>
      <w:r w:rsidRPr="005074C8">
        <w:rPr>
          <w:rFonts w:ascii="Verdana" w:hAnsi="Verdana"/>
          <w:sz w:val="20"/>
          <w:szCs w:val="20"/>
        </w:rPr>
        <w:t xml:space="preserve">toplulukla hızlı, hesaplı ve etkin bir şekilde çözen </w:t>
      </w:r>
      <w:proofErr w:type="spellStart"/>
      <w:r w:rsidRPr="005074C8">
        <w:rPr>
          <w:rFonts w:ascii="Verdana" w:hAnsi="Verdana"/>
          <w:sz w:val="20"/>
          <w:szCs w:val="20"/>
        </w:rPr>
        <w:t>BugBounter</w:t>
      </w:r>
      <w:proofErr w:type="spellEnd"/>
      <w:r>
        <w:rPr>
          <w:rFonts w:ascii="Verdana" w:hAnsi="Verdana"/>
          <w:sz w:val="20"/>
          <w:szCs w:val="20"/>
        </w:rPr>
        <w:t>,</w:t>
      </w:r>
      <w:r w:rsidR="0016780E">
        <w:rPr>
          <w:rFonts w:ascii="Verdana" w:hAnsi="Verdana"/>
          <w:sz w:val="20"/>
          <w:szCs w:val="20"/>
        </w:rPr>
        <w:t xml:space="preserve"> </w:t>
      </w:r>
      <w:r w:rsidR="00205581">
        <w:rPr>
          <w:rFonts w:ascii="Verdana" w:hAnsi="Verdana"/>
          <w:sz w:val="20"/>
          <w:szCs w:val="20"/>
        </w:rPr>
        <w:t xml:space="preserve">Amerika’daki aracı işlemlerini gözeten </w:t>
      </w:r>
      <w:r w:rsidR="003919C1">
        <w:rPr>
          <w:rFonts w:ascii="Verdana" w:hAnsi="Verdana"/>
          <w:sz w:val="20"/>
          <w:szCs w:val="20"/>
        </w:rPr>
        <w:t xml:space="preserve">ve kâr amacı gütmeyen bir kuruluş olan </w:t>
      </w:r>
      <w:proofErr w:type="spellStart"/>
      <w:r w:rsidR="00205581">
        <w:rPr>
          <w:rFonts w:ascii="Verdana" w:hAnsi="Verdana"/>
          <w:sz w:val="20"/>
          <w:szCs w:val="20"/>
        </w:rPr>
        <w:t>FINRA’nın</w:t>
      </w:r>
      <w:proofErr w:type="spellEnd"/>
      <w:r w:rsidR="003919C1">
        <w:rPr>
          <w:rFonts w:ascii="Verdana" w:hAnsi="Verdana"/>
          <w:sz w:val="20"/>
          <w:szCs w:val="20"/>
        </w:rPr>
        <w:t xml:space="preserve"> (</w:t>
      </w:r>
      <w:r w:rsidR="003919C1" w:rsidRPr="003919C1">
        <w:rPr>
          <w:rFonts w:ascii="Verdana" w:hAnsi="Verdana"/>
          <w:sz w:val="20"/>
          <w:szCs w:val="20"/>
        </w:rPr>
        <w:t xml:space="preserve">Financial </w:t>
      </w:r>
      <w:proofErr w:type="spellStart"/>
      <w:r w:rsidR="003919C1" w:rsidRPr="003919C1">
        <w:rPr>
          <w:rFonts w:ascii="Verdana" w:hAnsi="Verdana"/>
          <w:sz w:val="20"/>
          <w:szCs w:val="20"/>
        </w:rPr>
        <w:t>Industry</w:t>
      </w:r>
      <w:proofErr w:type="spellEnd"/>
      <w:r w:rsidR="003919C1" w:rsidRPr="003919C1">
        <w:rPr>
          <w:rFonts w:ascii="Verdana" w:hAnsi="Verdana"/>
          <w:sz w:val="20"/>
          <w:szCs w:val="20"/>
        </w:rPr>
        <w:t xml:space="preserve"> </w:t>
      </w:r>
      <w:proofErr w:type="spellStart"/>
      <w:r w:rsidR="003919C1" w:rsidRPr="003919C1">
        <w:rPr>
          <w:rFonts w:ascii="Verdana" w:hAnsi="Verdana"/>
          <w:sz w:val="20"/>
          <w:szCs w:val="20"/>
        </w:rPr>
        <w:t>Regulatory</w:t>
      </w:r>
      <w:proofErr w:type="spellEnd"/>
      <w:r w:rsidR="003919C1" w:rsidRPr="003919C1">
        <w:rPr>
          <w:rFonts w:ascii="Verdana" w:hAnsi="Verdana"/>
          <w:sz w:val="20"/>
          <w:szCs w:val="20"/>
        </w:rPr>
        <w:t xml:space="preserve"> </w:t>
      </w:r>
      <w:proofErr w:type="spellStart"/>
      <w:r w:rsidR="003919C1" w:rsidRPr="003919C1">
        <w:rPr>
          <w:rFonts w:ascii="Verdana" w:hAnsi="Verdana"/>
          <w:sz w:val="20"/>
          <w:szCs w:val="20"/>
        </w:rPr>
        <w:t>Authority</w:t>
      </w:r>
      <w:proofErr w:type="spellEnd"/>
      <w:r w:rsidR="003919C1">
        <w:rPr>
          <w:rFonts w:ascii="Verdana" w:hAnsi="Verdana"/>
          <w:sz w:val="20"/>
          <w:szCs w:val="20"/>
        </w:rPr>
        <w:t>)</w:t>
      </w:r>
      <w:r w:rsidR="00205581">
        <w:rPr>
          <w:rFonts w:ascii="Verdana" w:hAnsi="Verdana"/>
          <w:sz w:val="20"/>
          <w:szCs w:val="20"/>
        </w:rPr>
        <w:t xml:space="preserve"> </w:t>
      </w:r>
      <w:r w:rsidR="0016780E">
        <w:rPr>
          <w:rFonts w:ascii="Verdana" w:hAnsi="Verdana"/>
          <w:sz w:val="20"/>
          <w:szCs w:val="20"/>
        </w:rPr>
        <w:t xml:space="preserve">finans dünyasının </w:t>
      </w:r>
      <w:r w:rsidR="00787A78">
        <w:rPr>
          <w:rFonts w:ascii="Verdana" w:hAnsi="Verdana"/>
          <w:sz w:val="20"/>
          <w:szCs w:val="20"/>
        </w:rPr>
        <w:t xml:space="preserve">önemli </w:t>
      </w:r>
      <w:r w:rsidR="0016780E">
        <w:rPr>
          <w:rFonts w:ascii="Verdana" w:hAnsi="Verdana"/>
          <w:sz w:val="20"/>
          <w:szCs w:val="20"/>
        </w:rPr>
        <w:t xml:space="preserve">bir parçası olan </w:t>
      </w:r>
      <w:r w:rsidR="00205581">
        <w:rPr>
          <w:rFonts w:ascii="Verdana" w:hAnsi="Verdana"/>
          <w:sz w:val="20"/>
          <w:szCs w:val="20"/>
        </w:rPr>
        <w:t xml:space="preserve">aracılara yönelik </w:t>
      </w:r>
      <w:proofErr w:type="spellStart"/>
      <w:r w:rsidR="00205581">
        <w:rPr>
          <w:rFonts w:ascii="Verdana" w:hAnsi="Verdana"/>
          <w:sz w:val="20"/>
          <w:szCs w:val="20"/>
        </w:rPr>
        <w:t>oltalama</w:t>
      </w:r>
      <w:proofErr w:type="spellEnd"/>
      <w:r w:rsidR="00205581">
        <w:rPr>
          <w:rFonts w:ascii="Verdana" w:hAnsi="Verdana"/>
          <w:sz w:val="20"/>
          <w:szCs w:val="20"/>
        </w:rPr>
        <w:t xml:space="preserve"> saldırısı uyarısını paylaşıyor.</w:t>
      </w:r>
    </w:p>
    <w:p w14:paraId="4A43EC98" w14:textId="2AD85BDC" w:rsidR="003B1B3B" w:rsidRDefault="003B1B3B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948DC31" w14:textId="144D452F" w:rsidR="003B1B3B" w:rsidRDefault="003B1B3B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Sosyal mühendislik </w:t>
      </w:r>
      <w:r w:rsidR="001E41F7">
        <w:rPr>
          <w:rFonts w:ascii="Verdana" w:hAnsi="Verdana"/>
          <w:sz w:val="20"/>
          <w:szCs w:val="20"/>
        </w:rPr>
        <w:t>yöntemleri</w:t>
      </w:r>
      <w:r>
        <w:rPr>
          <w:rFonts w:ascii="Verdana" w:hAnsi="Verdana"/>
          <w:sz w:val="20"/>
          <w:szCs w:val="20"/>
        </w:rPr>
        <w:t xml:space="preserve"> arasında ilk sıralarda yer alan </w:t>
      </w:r>
      <w:proofErr w:type="spellStart"/>
      <w:r>
        <w:rPr>
          <w:rFonts w:ascii="Verdana" w:hAnsi="Verdana"/>
          <w:sz w:val="20"/>
          <w:szCs w:val="20"/>
        </w:rPr>
        <w:t>oltalama</w:t>
      </w:r>
      <w:proofErr w:type="spellEnd"/>
      <w:r w:rsidR="001E41F7">
        <w:rPr>
          <w:rFonts w:ascii="Verdana" w:hAnsi="Verdana"/>
          <w:sz w:val="20"/>
          <w:szCs w:val="20"/>
        </w:rPr>
        <w:t xml:space="preserve"> saldırıları</w:t>
      </w:r>
      <w:r>
        <w:rPr>
          <w:rFonts w:ascii="Verdana" w:hAnsi="Verdana"/>
          <w:sz w:val="20"/>
          <w:szCs w:val="20"/>
        </w:rPr>
        <w:t xml:space="preserve">, </w:t>
      </w:r>
      <w:r w:rsidR="003919C1">
        <w:rPr>
          <w:rFonts w:ascii="Verdana" w:hAnsi="Verdana"/>
          <w:sz w:val="20"/>
          <w:szCs w:val="20"/>
        </w:rPr>
        <w:t xml:space="preserve">kişinin </w:t>
      </w:r>
      <w:r w:rsidR="001E41F7">
        <w:rPr>
          <w:rFonts w:ascii="Verdana" w:hAnsi="Verdana"/>
          <w:sz w:val="20"/>
          <w:szCs w:val="20"/>
        </w:rPr>
        <w:t xml:space="preserve">cihazının </w:t>
      </w:r>
      <w:r w:rsidR="003919C1">
        <w:rPr>
          <w:rFonts w:ascii="Verdana" w:hAnsi="Verdana"/>
          <w:sz w:val="20"/>
          <w:szCs w:val="20"/>
        </w:rPr>
        <w:t xml:space="preserve">yasal kaynaklar tarafından oluşturulmuş bir içeriğe benzetilen </w:t>
      </w:r>
      <w:r w:rsidR="001E41F7">
        <w:rPr>
          <w:rFonts w:ascii="Verdana" w:hAnsi="Verdana"/>
          <w:sz w:val="20"/>
          <w:szCs w:val="20"/>
        </w:rPr>
        <w:t xml:space="preserve">e-posta ya da web sitesi üzerinden ele geçirilmesini hedefliyor. Başarıyla gerçekleşen bir </w:t>
      </w:r>
      <w:proofErr w:type="spellStart"/>
      <w:r w:rsidR="001E41F7">
        <w:rPr>
          <w:rFonts w:ascii="Verdana" w:hAnsi="Verdana"/>
          <w:sz w:val="20"/>
          <w:szCs w:val="20"/>
        </w:rPr>
        <w:t>oltalama</w:t>
      </w:r>
      <w:proofErr w:type="spellEnd"/>
      <w:r w:rsidR="001E41F7">
        <w:rPr>
          <w:rFonts w:ascii="Verdana" w:hAnsi="Verdana"/>
          <w:sz w:val="20"/>
          <w:szCs w:val="20"/>
        </w:rPr>
        <w:t xml:space="preserve"> saldırısının ardından ele geçirilen bilgisayardaki tüm dosyalar ve o bilgisayardan gönderilen tüm e-postalar risk taşımaya başlıyor.</w:t>
      </w:r>
      <w:r w:rsidR="00403F37">
        <w:rPr>
          <w:rFonts w:ascii="Verdana" w:hAnsi="Verdana"/>
          <w:sz w:val="20"/>
          <w:szCs w:val="20"/>
        </w:rPr>
        <w:t xml:space="preserve"> </w:t>
      </w:r>
    </w:p>
    <w:p w14:paraId="0E5121C8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6C1595A" w14:textId="1758A96A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 xml:space="preserve">Konuyla ilgili görüşlerini belirten </w:t>
      </w:r>
      <w:proofErr w:type="spellStart"/>
      <w:r w:rsidRPr="007B5F60">
        <w:rPr>
          <w:rFonts w:ascii="Verdana" w:hAnsi="Verdana"/>
          <w:sz w:val="20"/>
          <w:szCs w:val="20"/>
        </w:rPr>
        <w:t>BugBounter</w:t>
      </w:r>
      <w:proofErr w:type="spellEnd"/>
      <w:r w:rsidRPr="007B5F60">
        <w:rPr>
          <w:rFonts w:ascii="Verdana" w:hAnsi="Verdana"/>
          <w:sz w:val="20"/>
          <w:szCs w:val="20"/>
        </w:rPr>
        <w:t xml:space="preserve"> Kurucu Ortağı Murat </w:t>
      </w:r>
      <w:proofErr w:type="spellStart"/>
      <w:r w:rsidRPr="007B5F60">
        <w:rPr>
          <w:rFonts w:ascii="Verdana" w:hAnsi="Verdana"/>
          <w:sz w:val="20"/>
          <w:szCs w:val="20"/>
        </w:rPr>
        <w:t>Lostar</w:t>
      </w:r>
      <w:proofErr w:type="spellEnd"/>
      <w:r w:rsidRPr="007B5F60">
        <w:rPr>
          <w:rFonts w:ascii="Verdana" w:hAnsi="Verdana"/>
          <w:sz w:val="20"/>
          <w:szCs w:val="20"/>
        </w:rPr>
        <w:t>, şunları söyledi: “</w:t>
      </w:r>
      <w:r w:rsidR="00403F37">
        <w:rPr>
          <w:rFonts w:ascii="Verdana" w:hAnsi="Verdana"/>
          <w:sz w:val="20"/>
          <w:szCs w:val="20"/>
        </w:rPr>
        <w:t xml:space="preserve">Business e-mail </w:t>
      </w:r>
      <w:proofErr w:type="spellStart"/>
      <w:r w:rsidR="00403F37">
        <w:rPr>
          <w:rFonts w:ascii="Verdana" w:hAnsi="Verdana"/>
          <w:sz w:val="20"/>
          <w:szCs w:val="20"/>
        </w:rPr>
        <w:t>compromise</w:t>
      </w:r>
      <w:proofErr w:type="spellEnd"/>
      <w:r w:rsidR="00403F37">
        <w:rPr>
          <w:rFonts w:ascii="Verdana" w:hAnsi="Verdana"/>
          <w:sz w:val="20"/>
          <w:szCs w:val="20"/>
        </w:rPr>
        <w:t xml:space="preserve"> ya da kısaca BEC olarak adlandırılan bu saldırı yönteminde ele geçirilmiş bir bilgisayarda açık bir e-posta adresi üzerinden kullanıcının haberi olmadan </w:t>
      </w:r>
      <w:r w:rsidR="00154E68">
        <w:rPr>
          <w:rFonts w:ascii="Verdana" w:hAnsi="Verdana"/>
          <w:sz w:val="20"/>
          <w:szCs w:val="20"/>
        </w:rPr>
        <w:t xml:space="preserve">şirketin diğer çalışanlarına e-posta gönderiliyor. E-postayı alan kişi, gönderen kişiyi tanıdığını düşünerek içindeki bağlantıya tıklıyor ve zararlı bir siteye yönlendirildiği için o cihaz da ele geçiriliyor. Ya da finans dünyası tarafından baktığımızda para transferleri farklı hesaplara yönlendirilebiliyor. </w:t>
      </w:r>
      <w:r w:rsidR="003D4F4E">
        <w:rPr>
          <w:rFonts w:ascii="Verdana" w:hAnsi="Verdana"/>
          <w:sz w:val="20"/>
          <w:szCs w:val="20"/>
        </w:rPr>
        <w:t xml:space="preserve">FBI’ın 2020 Şubat’ta yayınladığı rakamlara göre 2019’da BEC saldırıları yüzünden yaşanan kayıp 1,7 milyar dolar seviyesini </w:t>
      </w:r>
      <w:hyperlink r:id="rId4" w:history="1">
        <w:r w:rsidR="003D4F4E" w:rsidRPr="003D4F4E">
          <w:rPr>
            <w:rStyle w:val="Kpr"/>
            <w:rFonts w:ascii="Verdana" w:hAnsi="Verdana"/>
            <w:sz w:val="20"/>
            <w:szCs w:val="20"/>
          </w:rPr>
          <w:t>geçti</w:t>
        </w:r>
      </w:hyperlink>
      <w:r w:rsidR="003D4F4E">
        <w:rPr>
          <w:rFonts w:ascii="Verdana" w:hAnsi="Verdana"/>
          <w:sz w:val="20"/>
          <w:szCs w:val="20"/>
        </w:rPr>
        <w:t xml:space="preserve">. </w:t>
      </w:r>
      <w:r w:rsidR="00FA25DF">
        <w:rPr>
          <w:rFonts w:ascii="Verdana" w:hAnsi="Verdana"/>
          <w:sz w:val="20"/>
          <w:szCs w:val="20"/>
        </w:rPr>
        <w:t xml:space="preserve">Yapılan araştırmalar </w:t>
      </w:r>
      <w:r w:rsidR="003D4F4E" w:rsidRPr="00FA25DF">
        <w:rPr>
          <w:rFonts w:ascii="Verdana" w:hAnsi="Verdana"/>
          <w:sz w:val="20"/>
          <w:szCs w:val="20"/>
        </w:rPr>
        <w:t>dünyanın dört bir yanındaki en az 150 şirket bu saldırılardan etkilendi</w:t>
      </w:r>
      <w:r w:rsidR="00FA25DF" w:rsidRPr="00FA25DF">
        <w:rPr>
          <w:rFonts w:ascii="Verdana" w:hAnsi="Verdana"/>
          <w:sz w:val="20"/>
          <w:szCs w:val="20"/>
        </w:rPr>
        <w:t>ğini</w:t>
      </w:r>
      <w:r w:rsidR="003D4F4E" w:rsidRPr="00FA25DF">
        <w:rPr>
          <w:rFonts w:ascii="Verdana" w:hAnsi="Verdana"/>
          <w:sz w:val="20"/>
          <w:szCs w:val="20"/>
        </w:rPr>
        <w:t xml:space="preserve"> ve toplamda 15 milyar dolar</w:t>
      </w:r>
      <w:r w:rsidR="00FA25DF" w:rsidRPr="00FA25DF">
        <w:rPr>
          <w:rFonts w:ascii="Verdana" w:hAnsi="Verdana"/>
          <w:sz w:val="20"/>
          <w:szCs w:val="20"/>
        </w:rPr>
        <w:t>ın</w:t>
      </w:r>
      <w:r w:rsidR="003D4F4E" w:rsidRPr="00FA25DF">
        <w:rPr>
          <w:rFonts w:ascii="Verdana" w:hAnsi="Verdana"/>
          <w:sz w:val="20"/>
          <w:szCs w:val="20"/>
        </w:rPr>
        <w:t>, gitmesi gereken hesaba ulaşmadı</w:t>
      </w:r>
      <w:r w:rsidR="00FA25DF" w:rsidRPr="00FA25DF">
        <w:rPr>
          <w:rFonts w:ascii="Verdana" w:hAnsi="Verdana"/>
          <w:sz w:val="20"/>
          <w:szCs w:val="20"/>
        </w:rPr>
        <w:t>ğını ortaya koyuyor</w:t>
      </w:r>
      <w:r w:rsidR="003D4F4E" w:rsidRPr="00FA25DF">
        <w:rPr>
          <w:rFonts w:ascii="Verdana" w:hAnsi="Verdana"/>
          <w:sz w:val="20"/>
          <w:szCs w:val="20"/>
        </w:rPr>
        <w:t>.</w:t>
      </w:r>
      <w:r w:rsidR="003D4F4E">
        <w:rPr>
          <w:rFonts w:ascii="Verdana" w:hAnsi="Verdana"/>
          <w:sz w:val="20"/>
          <w:szCs w:val="20"/>
        </w:rPr>
        <w:t xml:space="preserve"> Öte yandan </w:t>
      </w:r>
      <w:hyperlink r:id="rId5" w:history="1">
        <w:r w:rsidR="003D4F4E" w:rsidRPr="003D4F4E">
          <w:rPr>
            <w:rStyle w:val="Kpr"/>
            <w:rFonts w:ascii="Verdana" w:hAnsi="Verdana"/>
            <w:sz w:val="20"/>
            <w:szCs w:val="20"/>
          </w:rPr>
          <w:t xml:space="preserve">Microsoft Security </w:t>
        </w:r>
        <w:proofErr w:type="spellStart"/>
        <w:r w:rsidR="003D4F4E" w:rsidRPr="003D4F4E">
          <w:rPr>
            <w:rStyle w:val="Kpr"/>
            <w:rFonts w:ascii="Verdana" w:hAnsi="Verdana"/>
            <w:sz w:val="20"/>
            <w:szCs w:val="20"/>
          </w:rPr>
          <w:t>Intelligence</w:t>
        </w:r>
        <w:proofErr w:type="spellEnd"/>
      </w:hyperlink>
      <w:r w:rsidR="003D4F4E">
        <w:rPr>
          <w:rFonts w:ascii="Verdana" w:hAnsi="Verdana"/>
          <w:sz w:val="20"/>
          <w:szCs w:val="20"/>
        </w:rPr>
        <w:t xml:space="preserve"> da BEC saldırılarındaki yaşanan artışa dikkat çekiyor. </w:t>
      </w:r>
      <w:r w:rsidR="00520681">
        <w:rPr>
          <w:rFonts w:ascii="Verdana" w:hAnsi="Verdana"/>
          <w:sz w:val="20"/>
          <w:szCs w:val="20"/>
        </w:rPr>
        <w:t xml:space="preserve">Bu yüzden çalışanların bir e-posta geldiği zaman doğruluğundan emin olması gerekiyor. Kurumların da sistemlerini düzenli olarak denetletmesi gerekiyor. Bu noktada ödül avcılığı programları sayesinde şirketler uygun maliyetle uzun süre şirketlerini devamlı olarak kontrol ettirebiliyor. </w:t>
      </w:r>
      <w:proofErr w:type="spellStart"/>
      <w:r w:rsidR="00520681">
        <w:rPr>
          <w:rFonts w:ascii="Verdana" w:hAnsi="Verdana"/>
          <w:sz w:val="20"/>
          <w:szCs w:val="20"/>
        </w:rPr>
        <w:t>BugBounter</w:t>
      </w:r>
      <w:proofErr w:type="spellEnd"/>
      <w:r w:rsidR="00520681">
        <w:rPr>
          <w:rFonts w:ascii="Verdana" w:hAnsi="Verdana"/>
          <w:sz w:val="20"/>
          <w:szCs w:val="20"/>
        </w:rPr>
        <w:t xml:space="preserve"> gibi bir platforma sahip şirketle birlikte ilerlediklerinde ise ödül avcılığı programının kalitesi </w:t>
      </w:r>
      <w:r w:rsidR="007373C1">
        <w:rPr>
          <w:rFonts w:ascii="Verdana" w:hAnsi="Verdana"/>
          <w:sz w:val="20"/>
          <w:szCs w:val="20"/>
        </w:rPr>
        <w:t xml:space="preserve">ve alınan verim </w:t>
      </w:r>
      <w:r w:rsidR="00520681">
        <w:rPr>
          <w:rFonts w:ascii="Verdana" w:hAnsi="Verdana"/>
          <w:sz w:val="20"/>
          <w:szCs w:val="20"/>
        </w:rPr>
        <w:t>önemli derecede artıyor</w:t>
      </w:r>
      <w:r w:rsidR="007373C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”</w:t>
      </w:r>
    </w:p>
    <w:p w14:paraId="67773AA4" w14:textId="64119478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179B935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28DB3DA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1398A16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İlgili Kişiler:</w:t>
      </w:r>
    </w:p>
    <w:p w14:paraId="07734A4F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Önder </w:t>
      </w:r>
      <w:proofErr w:type="gramStart"/>
      <w:r>
        <w:rPr>
          <w:rFonts w:ascii="Verdana" w:hAnsi="Verdana"/>
          <w:sz w:val="20"/>
          <w:szCs w:val="20"/>
        </w:rPr>
        <w:t>Kalkancı -</w:t>
      </w:r>
      <w:proofErr w:type="gramEnd"/>
      <w:r>
        <w:rPr>
          <w:rFonts w:ascii="Verdana" w:hAnsi="Verdana"/>
          <w:sz w:val="20"/>
          <w:szCs w:val="20"/>
        </w:rPr>
        <w:t xml:space="preserve"> Marjinal </w:t>
      </w:r>
      <w:proofErr w:type="spellStart"/>
      <w:r>
        <w:rPr>
          <w:rFonts w:ascii="Verdana" w:hAnsi="Verdana"/>
          <w:sz w:val="20"/>
          <w:szCs w:val="20"/>
        </w:rPr>
        <w:t>Porter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Novelli</w:t>
      </w:r>
      <w:proofErr w:type="spellEnd"/>
    </w:p>
    <w:p w14:paraId="6CF663C8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0533 927 23 95</w:t>
      </w:r>
    </w:p>
    <w:p w14:paraId="435EDA81" w14:textId="77777777" w:rsidR="00B17967" w:rsidRDefault="00374B55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B17967">
          <w:rPr>
            <w:rStyle w:val="Kpr"/>
            <w:rFonts w:ascii="Verdana" w:hAnsi="Verdana"/>
            <w:sz w:val="20"/>
            <w:szCs w:val="20"/>
          </w:rPr>
          <w:t>onderk@marjinal.com.tr</w:t>
        </w:r>
      </w:hyperlink>
    </w:p>
    <w:p w14:paraId="28F1619A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F3A2983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Sezin </w:t>
      </w:r>
      <w:proofErr w:type="gramStart"/>
      <w:r>
        <w:rPr>
          <w:rFonts w:ascii="Verdana" w:hAnsi="Verdana"/>
          <w:sz w:val="20"/>
          <w:szCs w:val="20"/>
        </w:rPr>
        <w:t>Bulum -</w:t>
      </w:r>
      <w:proofErr w:type="gramEnd"/>
      <w:r>
        <w:rPr>
          <w:rFonts w:ascii="Verdana" w:hAnsi="Verdana"/>
          <w:sz w:val="20"/>
          <w:szCs w:val="20"/>
        </w:rPr>
        <w:t xml:space="preserve"> Marjinal </w:t>
      </w:r>
      <w:proofErr w:type="spellStart"/>
      <w:r>
        <w:rPr>
          <w:rFonts w:ascii="Verdana" w:hAnsi="Verdana"/>
          <w:sz w:val="20"/>
          <w:szCs w:val="20"/>
        </w:rPr>
        <w:t>Porter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Novelli</w:t>
      </w:r>
      <w:proofErr w:type="spellEnd"/>
    </w:p>
    <w:p w14:paraId="055754E5" w14:textId="77777777" w:rsidR="00B17967" w:rsidRDefault="00B17967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0537 465 82 25</w:t>
      </w:r>
    </w:p>
    <w:p w14:paraId="0260818E" w14:textId="77777777" w:rsidR="00B17967" w:rsidRDefault="00374B55" w:rsidP="00B179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B17967">
          <w:rPr>
            <w:rStyle w:val="Kpr"/>
            <w:rFonts w:ascii="Verdana" w:hAnsi="Verdana"/>
            <w:sz w:val="20"/>
            <w:szCs w:val="20"/>
          </w:rPr>
          <w:t>sezinb@marjinal.com.tr</w:t>
        </w:r>
      </w:hyperlink>
    </w:p>
    <w:p w14:paraId="4B56C614" w14:textId="77777777" w:rsidR="00B17967" w:rsidRDefault="00B17967" w:rsidP="00B17967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AF9CE86" w14:textId="77777777" w:rsidR="00B17967" w:rsidRDefault="00B17967" w:rsidP="00B17967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BugBounter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44A477E7" w14:textId="1C0A24ED" w:rsidR="00B17967" w:rsidRPr="00B17967" w:rsidRDefault="00B17967" w:rsidP="00B1796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Bağımsız araştırmacıların niteliksel ve niceliksel açık keşfetme gücünü doğrulama süreçlerinden geçirerek sunan </w:t>
      </w:r>
      <w:proofErr w:type="spellStart"/>
      <w:r>
        <w:rPr>
          <w:rFonts w:ascii="Verdana" w:hAnsi="Verdana"/>
          <w:sz w:val="16"/>
          <w:szCs w:val="16"/>
        </w:rPr>
        <w:t>BugBounter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hacklenmeyen</w:t>
      </w:r>
      <w:proofErr w:type="spellEnd"/>
      <w:r>
        <w:rPr>
          <w:rFonts w:ascii="Verdana" w:hAnsi="Verdana"/>
          <w:sz w:val="16"/>
          <w:szCs w:val="16"/>
        </w:rPr>
        <w:t xml:space="preserve"> bir dünya vizyonuyla siber güvenlik uzmanlarından oluşan bir ekosistem kurmaktadır. Şirketlerin kendilerini siber saldırılara karşı güçlendirmesini sağlayan </w:t>
      </w:r>
      <w:proofErr w:type="spellStart"/>
      <w:r>
        <w:rPr>
          <w:rFonts w:ascii="Verdana" w:hAnsi="Verdana"/>
          <w:sz w:val="16"/>
          <w:szCs w:val="16"/>
        </w:rPr>
        <w:t>BugBounter</w:t>
      </w:r>
      <w:proofErr w:type="spellEnd"/>
      <w:r>
        <w:rPr>
          <w:rFonts w:ascii="Verdana" w:hAnsi="Verdana"/>
          <w:sz w:val="16"/>
          <w:szCs w:val="16"/>
        </w:rPr>
        <w:t xml:space="preserve">, tüm süreci hem firmalar hem de araştırmacılar için demokratikleştiren tek platformun geliştiricisidir. </w:t>
      </w:r>
      <w:hyperlink r:id="rId8" w:history="1">
        <w:r>
          <w:rPr>
            <w:rStyle w:val="Kpr"/>
            <w:rFonts w:ascii="Verdana" w:hAnsi="Verdana"/>
            <w:sz w:val="16"/>
            <w:szCs w:val="16"/>
          </w:rPr>
          <w:t>https://bugbounter.com/</w:t>
        </w:r>
      </w:hyperlink>
    </w:p>
    <w:sectPr w:rsidR="00B17967" w:rsidRPr="00B1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E4"/>
    <w:rsid w:val="00154E68"/>
    <w:rsid w:val="0016780E"/>
    <w:rsid w:val="001E41F7"/>
    <w:rsid w:val="00205581"/>
    <w:rsid w:val="00374B55"/>
    <w:rsid w:val="003919C1"/>
    <w:rsid w:val="0039733C"/>
    <w:rsid w:val="003B1B3B"/>
    <w:rsid w:val="003D4F4E"/>
    <w:rsid w:val="00403F37"/>
    <w:rsid w:val="00520681"/>
    <w:rsid w:val="007373C1"/>
    <w:rsid w:val="00787A78"/>
    <w:rsid w:val="00796ACB"/>
    <w:rsid w:val="00900E13"/>
    <w:rsid w:val="00925E25"/>
    <w:rsid w:val="00B17967"/>
    <w:rsid w:val="00F003E4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609B"/>
  <w15:chartTrackingRefBased/>
  <w15:docId w15:val="{F7F1F440-530B-4D33-944C-62C9E681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796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bount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zinb@marjinal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erk@marjinal.com.tr" TargetMode="External"/><Relationship Id="rId5" Type="http://schemas.openxmlformats.org/officeDocument/2006/relationships/hyperlink" Target="https://twitter.com/MsftSecIntel/status/1356649995710025728" TargetMode="External"/><Relationship Id="rId10" Type="http://schemas.openxmlformats.org/officeDocument/2006/relationships/theme" Target="theme/theme1.xml"/><Relationship Id="rId4" Type="http://schemas.openxmlformats.org/officeDocument/2006/relationships/hyperlink" Target="securityweek.com/bec-losses-surpassed-17-billion-2019-f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Umut Ersoy</cp:lastModifiedBy>
  <cp:revision>15</cp:revision>
  <dcterms:created xsi:type="dcterms:W3CDTF">2021-03-11T07:14:00Z</dcterms:created>
  <dcterms:modified xsi:type="dcterms:W3CDTF">2021-03-17T06:55:00Z</dcterms:modified>
</cp:coreProperties>
</file>