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ED1B06" w14:textId="77777777" w:rsidR="004935AF" w:rsidRPr="00693B09" w:rsidRDefault="00C72C60" w:rsidP="00693B09">
      <w:pPr>
        <w:widowControl w:val="0"/>
        <w:spacing w:line="360" w:lineRule="auto"/>
        <w:rPr>
          <w:rFonts w:ascii="Verdana" w:hAnsi="Verdana"/>
          <w:b/>
          <w:sz w:val="32"/>
          <w:szCs w:val="32"/>
          <w:u w:val="single"/>
          <w:lang w:val="tr-TR"/>
        </w:rPr>
      </w:pPr>
      <w:r w:rsidRPr="00693B09">
        <w:rPr>
          <w:rFonts w:ascii="Verdana" w:hAnsi="Verdana"/>
          <w:b/>
          <w:sz w:val="32"/>
          <w:szCs w:val="32"/>
          <w:u w:val="single"/>
          <w:lang w:val="tr-TR"/>
        </w:rPr>
        <w:t>BASIN BÜLTENİ</w:t>
      </w:r>
    </w:p>
    <w:p w14:paraId="3D32B29C" w14:textId="77777777" w:rsidR="00C72C60" w:rsidRPr="00693B09" w:rsidRDefault="00C72C60" w:rsidP="00693B09">
      <w:pPr>
        <w:widowControl w:val="0"/>
        <w:spacing w:line="360" w:lineRule="auto"/>
        <w:rPr>
          <w:rFonts w:ascii="Verdana" w:hAnsi="Verdana"/>
          <w:sz w:val="18"/>
          <w:szCs w:val="18"/>
          <w:lang w:val="tr-TR"/>
        </w:rPr>
      </w:pPr>
    </w:p>
    <w:p w14:paraId="5CFAE70F" w14:textId="77777777" w:rsidR="00C72C60" w:rsidRPr="00693B09" w:rsidRDefault="00792A3F" w:rsidP="00693B09">
      <w:pPr>
        <w:widowControl w:val="0"/>
        <w:spacing w:line="360" w:lineRule="auto"/>
        <w:jc w:val="center"/>
        <w:rPr>
          <w:rFonts w:ascii="Verdana" w:hAnsi="Verdana"/>
          <w:b/>
          <w:sz w:val="28"/>
          <w:szCs w:val="28"/>
          <w:lang w:val="tr-TR"/>
        </w:rPr>
      </w:pPr>
      <w:bookmarkStart w:id="0" w:name="_GoBack"/>
      <w:r w:rsidRPr="00693B09">
        <w:rPr>
          <w:rFonts w:ascii="Verdana" w:hAnsi="Verdana"/>
          <w:b/>
          <w:sz w:val="28"/>
          <w:szCs w:val="28"/>
          <w:lang w:val="tr-TR"/>
        </w:rPr>
        <w:t xml:space="preserve">Red Hat </w:t>
      </w:r>
      <w:r w:rsidR="00C72C60" w:rsidRPr="00693B09">
        <w:rPr>
          <w:rFonts w:ascii="Verdana" w:hAnsi="Verdana"/>
          <w:b/>
          <w:sz w:val="28"/>
          <w:szCs w:val="28"/>
          <w:lang w:val="tr-TR"/>
        </w:rPr>
        <w:t>sektörün ilk Konteyner Sağlık Endeksi ile güven</w:t>
      </w:r>
      <w:r w:rsidR="006D7E3B" w:rsidRPr="00693B09">
        <w:rPr>
          <w:rFonts w:ascii="Verdana" w:hAnsi="Verdana"/>
          <w:b/>
          <w:sz w:val="28"/>
          <w:szCs w:val="28"/>
          <w:lang w:val="tr-TR"/>
        </w:rPr>
        <w:t xml:space="preserve">ilir </w:t>
      </w:r>
      <w:r w:rsidR="00C72C60" w:rsidRPr="00693B09">
        <w:rPr>
          <w:rFonts w:ascii="Verdana" w:hAnsi="Verdana"/>
          <w:b/>
          <w:sz w:val="28"/>
          <w:szCs w:val="28"/>
          <w:lang w:val="tr-TR"/>
        </w:rPr>
        <w:t xml:space="preserve">ve kurumsal sınıf konteynerlere yeni bir standart getiriyor </w:t>
      </w:r>
    </w:p>
    <w:p w14:paraId="207F02DE" w14:textId="77777777" w:rsidR="00B263AC" w:rsidRPr="00693B09" w:rsidRDefault="00B263AC" w:rsidP="00693B09">
      <w:pPr>
        <w:widowControl w:val="0"/>
        <w:spacing w:line="360" w:lineRule="auto"/>
        <w:jc w:val="center"/>
        <w:rPr>
          <w:rFonts w:ascii="Verdana" w:hAnsi="Verdana"/>
          <w:b/>
          <w:lang w:val="tr-TR"/>
        </w:rPr>
      </w:pPr>
    </w:p>
    <w:p w14:paraId="439DBF03" w14:textId="77777777" w:rsidR="004935AF" w:rsidRPr="00693B09" w:rsidRDefault="00B263AC" w:rsidP="00693B09">
      <w:pPr>
        <w:widowControl w:val="0"/>
        <w:spacing w:line="360" w:lineRule="auto"/>
        <w:jc w:val="center"/>
        <w:rPr>
          <w:rFonts w:ascii="Verdana" w:hAnsi="Verdana"/>
          <w:i/>
          <w:sz w:val="24"/>
          <w:szCs w:val="24"/>
          <w:lang w:val="tr-TR"/>
        </w:rPr>
      </w:pPr>
      <w:r w:rsidRPr="00693B09">
        <w:rPr>
          <w:rFonts w:ascii="Verdana" w:hAnsi="Verdana"/>
          <w:b/>
          <w:sz w:val="24"/>
          <w:szCs w:val="24"/>
          <w:lang w:val="tr-TR"/>
        </w:rPr>
        <w:t xml:space="preserve">Konteyner denetleme ve bağımsız yazılım sağlayıcılara araç tedarik desteğini artıran Red Hat, her ölçekte Linux konteyner kurulumu için müşterilerine zenginleştirilmiş güvenilirlik, emniyet ve destek sağlıyor. </w:t>
      </w:r>
    </w:p>
    <w:p w14:paraId="15B5B10E" w14:textId="77777777" w:rsidR="004935AF" w:rsidRPr="00693B09" w:rsidRDefault="004935AF" w:rsidP="00693B09">
      <w:pPr>
        <w:widowControl w:val="0"/>
        <w:spacing w:line="360" w:lineRule="auto"/>
        <w:jc w:val="center"/>
        <w:rPr>
          <w:rFonts w:ascii="Verdana" w:hAnsi="Verdana"/>
          <w:lang w:val="tr-TR"/>
        </w:rPr>
      </w:pPr>
    </w:p>
    <w:p w14:paraId="76562D31" w14:textId="77777777" w:rsidR="00622210" w:rsidRDefault="001D125A" w:rsidP="00693B09">
      <w:pPr>
        <w:widowControl w:val="0"/>
        <w:spacing w:line="360" w:lineRule="auto"/>
        <w:jc w:val="both"/>
        <w:rPr>
          <w:rFonts w:ascii="Verdana" w:hAnsi="Verdana"/>
          <w:sz w:val="20"/>
          <w:szCs w:val="20"/>
          <w:lang w:val="tr-TR"/>
        </w:rPr>
      </w:pPr>
      <w:r>
        <w:rPr>
          <w:rFonts w:ascii="Verdana" w:hAnsi="Verdana"/>
          <w:sz w:val="20"/>
          <w:szCs w:val="20"/>
          <w:lang w:val="tr-TR"/>
        </w:rPr>
        <w:t xml:space="preserve">Dünyanın lider açık kaynak çözümleri sağlayıcısı </w:t>
      </w:r>
      <w:r w:rsidR="00792A3F" w:rsidRPr="00693B09">
        <w:rPr>
          <w:rFonts w:ascii="Verdana" w:hAnsi="Verdana"/>
          <w:sz w:val="20"/>
          <w:szCs w:val="20"/>
          <w:lang w:val="tr-TR"/>
        </w:rPr>
        <w:t xml:space="preserve">Red Hat, </w:t>
      </w:r>
      <w:proofErr w:type="spellStart"/>
      <w:r w:rsidR="00792A3F" w:rsidRPr="00693B09">
        <w:rPr>
          <w:rFonts w:ascii="Verdana" w:hAnsi="Verdana"/>
          <w:sz w:val="20"/>
          <w:szCs w:val="20"/>
          <w:lang w:val="tr-TR"/>
        </w:rPr>
        <w:t>Inc</w:t>
      </w:r>
      <w:proofErr w:type="spellEnd"/>
      <w:r w:rsidR="00792A3F" w:rsidRPr="00693B09">
        <w:rPr>
          <w:rFonts w:ascii="Verdana" w:hAnsi="Verdana"/>
          <w:sz w:val="20"/>
          <w:szCs w:val="20"/>
          <w:lang w:val="tr-TR"/>
        </w:rPr>
        <w:t>. (NYSE:RHT),</w:t>
      </w:r>
      <w:r>
        <w:rPr>
          <w:rFonts w:ascii="Verdana" w:hAnsi="Verdana"/>
          <w:sz w:val="20"/>
          <w:szCs w:val="20"/>
          <w:lang w:val="tr-TR"/>
        </w:rPr>
        <w:t xml:space="preserve"> kurumsal sınıf Linux konteynerlere yeni bir standart getiren,</w:t>
      </w:r>
      <w:r w:rsidR="00792A3F" w:rsidRPr="00693B09">
        <w:rPr>
          <w:rFonts w:ascii="Verdana" w:hAnsi="Verdana"/>
          <w:sz w:val="20"/>
          <w:szCs w:val="20"/>
          <w:lang w:val="tr-TR"/>
        </w:rPr>
        <w:t xml:space="preserve"> </w:t>
      </w:r>
      <w:r>
        <w:rPr>
          <w:rFonts w:ascii="Verdana" w:hAnsi="Verdana"/>
          <w:sz w:val="20"/>
          <w:szCs w:val="20"/>
          <w:lang w:val="tr-TR"/>
        </w:rPr>
        <w:t xml:space="preserve">sektörün ilk Konteyner Sağlık Endeksi’nin </w:t>
      </w:r>
      <w:r w:rsidR="00656A78">
        <w:rPr>
          <w:rFonts w:ascii="Verdana" w:hAnsi="Verdana"/>
          <w:sz w:val="20"/>
          <w:szCs w:val="20"/>
          <w:lang w:val="tr-TR"/>
        </w:rPr>
        <w:t>(</w:t>
      </w:r>
      <w:proofErr w:type="spellStart"/>
      <w:r w:rsidR="00656A78">
        <w:rPr>
          <w:rFonts w:ascii="Verdana" w:hAnsi="Verdana"/>
          <w:sz w:val="20"/>
          <w:szCs w:val="20"/>
          <w:lang w:val="tr-TR"/>
        </w:rPr>
        <w:t>Container</w:t>
      </w:r>
      <w:proofErr w:type="spellEnd"/>
      <w:r w:rsidR="00656A78">
        <w:rPr>
          <w:rFonts w:ascii="Verdana" w:hAnsi="Verdana"/>
          <w:sz w:val="20"/>
          <w:szCs w:val="20"/>
          <w:lang w:val="tr-TR"/>
        </w:rPr>
        <w:t xml:space="preserve"> </w:t>
      </w:r>
      <w:proofErr w:type="spellStart"/>
      <w:r w:rsidR="00656A78">
        <w:rPr>
          <w:rFonts w:ascii="Verdana" w:hAnsi="Verdana"/>
          <w:sz w:val="20"/>
          <w:szCs w:val="20"/>
          <w:lang w:val="tr-TR"/>
        </w:rPr>
        <w:t>Health</w:t>
      </w:r>
      <w:proofErr w:type="spellEnd"/>
      <w:r w:rsidR="00656A78">
        <w:rPr>
          <w:rFonts w:ascii="Verdana" w:hAnsi="Verdana"/>
          <w:sz w:val="20"/>
          <w:szCs w:val="20"/>
          <w:lang w:val="tr-TR"/>
        </w:rPr>
        <w:t xml:space="preserve"> Index) </w:t>
      </w:r>
      <w:r>
        <w:rPr>
          <w:rFonts w:ascii="Verdana" w:hAnsi="Verdana"/>
          <w:sz w:val="20"/>
          <w:szCs w:val="20"/>
          <w:lang w:val="tr-TR"/>
        </w:rPr>
        <w:t>duyurusunu yaptı.</w:t>
      </w:r>
      <w:r w:rsidR="00622210">
        <w:rPr>
          <w:rFonts w:ascii="Verdana" w:hAnsi="Verdana"/>
          <w:sz w:val="20"/>
          <w:szCs w:val="20"/>
          <w:lang w:val="tr-TR"/>
        </w:rPr>
        <w:t xml:space="preserve"> Dünyanın lider kurumsal Linux platformu da dahil olmak üzere Red Hat’in kurumsal sınıf açık kaynak teknolojileri sağlama alanındaki uzmanlık ve deneyimine dayanan Konteyner Sağlık Endeksi, her türlü kurumsal konteyner hizmetine yönelik olarak en kapsamlı görsel detayları sunuyor. </w:t>
      </w:r>
      <w:r>
        <w:rPr>
          <w:rFonts w:ascii="Verdana" w:hAnsi="Verdana"/>
          <w:sz w:val="20"/>
          <w:szCs w:val="20"/>
          <w:lang w:val="tr-TR"/>
        </w:rPr>
        <w:t xml:space="preserve"> </w:t>
      </w:r>
      <w:r w:rsidR="00622210">
        <w:rPr>
          <w:rFonts w:ascii="Verdana" w:hAnsi="Verdana"/>
          <w:sz w:val="20"/>
          <w:szCs w:val="20"/>
          <w:lang w:val="tr-TR"/>
        </w:rPr>
        <w:t xml:space="preserve">Endeks, </w:t>
      </w:r>
      <w:r w:rsidR="0002018F">
        <w:rPr>
          <w:rFonts w:ascii="Verdana" w:hAnsi="Verdana"/>
          <w:sz w:val="20"/>
          <w:szCs w:val="20"/>
          <w:lang w:val="tr-TR"/>
        </w:rPr>
        <w:t xml:space="preserve">Red </w:t>
      </w:r>
      <w:proofErr w:type="spellStart"/>
      <w:r w:rsidR="0002018F">
        <w:rPr>
          <w:rFonts w:ascii="Verdana" w:hAnsi="Verdana"/>
          <w:sz w:val="20"/>
          <w:szCs w:val="20"/>
          <w:lang w:val="tr-TR"/>
        </w:rPr>
        <w:t>Hat’in</w:t>
      </w:r>
      <w:proofErr w:type="spellEnd"/>
      <w:r w:rsidR="0002018F">
        <w:rPr>
          <w:rFonts w:ascii="Verdana" w:hAnsi="Verdana"/>
          <w:sz w:val="20"/>
          <w:szCs w:val="20"/>
          <w:lang w:val="tr-TR"/>
        </w:rPr>
        <w:t xml:space="preserve"> </w:t>
      </w:r>
      <w:proofErr w:type="spellStart"/>
      <w:r w:rsidR="0002018F">
        <w:rPr>
          <w:rFonts w:ascii="Verdana" w:hAnsi="Verdana"/>
          <w:sz w:val="20"/>
          <w:szCs w:val="20"/>
          <w:lang w:val="tr-TR"/>
        </w:rPr>
        <w:t>konteynerleştirilmiş</w:t>
      </w:r>
      <w:proofErr w:type="spellEnd"/>
      <w:r w:rsidR="0002018F">
        <w:rPr>
          <w:rFonts w:ascii="Verdana" w:hAnsi="Verdana"/>
          <w:sz w:val="20"/>
          <w:szCs w:val="20"/>
          <w:lang w:val="tr-TR"/>
        </w:rPr>
        <w:t xml:space="preserve"> ürünlerini ve sertifikalı bağımsız yazılım sağlayıcılardan gelen temel katman konteynerleri sınıflandırıyor. Red Hat, önümüzdeki 90 gün içerisinde 20 bağımsız yazılım sağlayıcıdan gelen </w:t>
      </w:r>
      <w:proofErr w:type="spellStart"/>
      <w:r w:rsidR="0002018F">
        <w:rPr>
          <w:rFonts w:ascii="Verdana" w:hAnsi="Verdana"/>
          <w:sz w:val="20"/>
          <w:szCs w:val="20"/>
          <w:lang w:val="tr-TR"/>
        </w:rPr>
        <w:t>konteynerleştirilmiş</w:t>
      </w:r>
      <w:proofErr w:type="spellEnd"/>
      <w:r w:rsidR="0002018F">
        <w:rPr>
          <w:rFonts w:ascii="Verdana" w:hAnsi="Verdana"/>
          <w:sz w:val="20"/>
          <w:szCs w:val="20"/>
          <w:lang w:val="tr-TR"/>
        </w:rPr>
        <w:t xml:space="preserve"> ürünü sertifikalandırmayı planlıyor. </w:t>
      </w:r>
    </w:p>
    <w:p w14:paraId="63109919" w14:textId="77777777" w:rsidR="004935AF" w:rsidRPr="00693B09" w:rsidRDefault="004935AF" w:rsidP="00693B09">
      <w:pPr>
        <w:widowControl w:val="0"/>
        <w:spacing w:line="360" w:lineRule="auto"/>
        <w:jc w:val="both"/>
        <w:rPr>
          <w:rFonts w:ascii="Verdana" w:hAnsi="Verdana"/>
          <w:sz w:val="20"/>
          <w:szCs w:val="20"/>
          <w:lang w:val="tr-TR"/>
        </w:rPr>
      </w:pPr>
    </w:p>
    <w:p w14:paraId="0ECE4E4B" w14:textId="6E0C7B4E" w:rsidR="004935AF" w:rsidRPr="00693B09" w:rsidRDefault="00490BA9" w:rsidP="00693B09">
      <w:pPr>
        <w:widowControl w:val="0"/>
        <w:spacing w:line="360" w:lineRule="auto"/>
        <w:jc w:val="both"/>
        <w:rPr>
          <w:rFonts w:ascii="Verdana" w:hAnsi="Verdana"/>
          <w:sz w:val="20"/>
          <w:szCs w:val="20"/>
          <w:lang w:val="tr-TR"/>
        </w:rPr>
      </w:pPr>
      <w:r>
        <w:rPr>
          <w:rFonts w:ascii="Verdana" w:hAnsi="Verdana"/>
          <w:sz w:val="20"/>
          <w:szCs w:val="20"/>
          <w:lang w:val="tr-TR"/>
        </w:rPr>
        <w:t>Kontey</w:t>
      </w:r>
      <w:r w:rsidR="005E64AF">
        <w:rPr>
          <w:rFonts w:ascii="Verdana" w:hAnsi="Verdana"/>
          <w:sz w:val="20"/>
          <w:szCs w:val="20"/>
          <w:lang w:val="tr-TR"/>
        </w:rPr>
        <w:t xml:space="preserve">ner tabanlı uygulamalar </w:t>
      </w:r>
      <w:r w:rsidR="00F26CDB">
        <w:rPr>
          <w:rFonts w:ascii="Verdana" w:hAnsi="Verdana"/>
          <w:sz w:val="20"/>
          <w:szCs w:val="20"/>
          <w:lang w:val="tr-TR"/>
        </w:rPr>
        <w:t xml:space="preserve">üretime </w:t>
      </w:r>
      <w:r w:rsidR="006E7298">
        <w:rPr>
          <w:rFonts w:ascii="Verdana" w:hAnsi="Verdana"/>
          <w:sz w:val="20"/>
          <w:szCs w:val="20"/>
          <w:lang w:val="tr-TR"/>
        </w:rPr>
        <w:t>girmeye başla</w:t>
      </w:r>
      <w:r w:rsidR="00B55524">
        <w:rPr>
          <w:rFonts w:ascii="Verdana" w:hAnsi="Verdana"/>
          <w:sz w:val="20"/>
          <w:szCs w:val="20"/>
          <w:lang w:val="tr-TR"/>
        </w:rPr>
        <w:t xml:space="preserve">sa da her konteynerin oluşturulması ve bakımı aynı olmayabiliyor. Konteynerlerin her birinin başlangıç noktasını Linux temel katmanı oluşturuyor; bir diğer deyişle konteyner görseli yapan her bağımsız yazılım sağlayıcı, Linux içeriklerin dağıtımını yapıyor. Bu konteynerlerin </w:t>
      </w:r>
      <w:r w:rsidR="00F26CDB">
        <w:rPr>
          <w:rFonts w:ascii="Verdana" w:hAnsi="Verdana"/>
          <w:sz w:val="20"/>
          <w:szCs w:val="20"/>
          <w:lang w:val="tr-TR"/>
        </w:rPr>
        <w:t xml:space="preserve">üretim </w:t>
      </w:r>
      <w:r w:rsidR="00B55524">
        <w:rPr>
          <w:rFonts w:ascii="Verdana" w:hAnsi="Verdana"/>
          <w:sz w:val="20"/>
          <w:szCs w:val="20"/>
          <w:lang w:val="tr-TR"/>
        </w:rPr>
        <w:t xml:space="preserve">ortamlarında kullanılabilmeleri için bu içeriğin bilinen zaaflardan arındırılması gerekiyor. Birçok Red Hat iş ortağı da dahil olmak üzere diğer şirketler </w:t>
      </w:r>
      <w:r>
        <w:rPr>
          <w:rFonts w:ascii="Verdana" w:hAnsi="Verdana"/>
          <w:sz w:val="20"/>
          <w:szCs w:val="20"/>
          <w:lang w:val="tr-TR"/>
        </w:rPr>
        <w:t xml:space="preserve">de </w:t>
      </w:r>
      <w:r w:rsidR="00B55524">
        <w:rPr>
          <w:rFonts w:ascii="Verdana" w:hAnsi="Verdana"/>
          <w:sz w:val="20"/>
          <w:szCs w:val="20"/>
          <w:lang w:val="tr-TR"/>
        </w:rPr>
        <w:t>güvenlik kusurlarını saptamaya yardımcı olan konteyner tarayıcılar sunuyor olsa da Red Hat bundan bir adım daha ileriye giderek kapsamlı bir güvenlik etki ölçümü olan Konteyner Sağlık Endeksinin yanı sıra biline</w:t>
      </w:r>
      <w:r>
        <w:rPr>
          <w:rFonts w:ascii="Verdana" w:hAnsi="Verdana"/>
          <w:sz w:val="20"/>
          <w:szCs w:val="20"/>
          <w:lang w:val="tr-TR"/>
        </w:rPr>
        <w:t>n güvenlik meselelerine yönelik olarak</w:t>
      </w:r>
      <w:r w:rsidR="00B55524">
        <w:rPr>
          <w:rFonts w:ascii="Verdana" w:hAnsi="Verdana"/>
          <w:sz w:val="20"/>
          <w:szCs w:val="20"/>
          <w:lang w:val="tr-TR"/>
        </w:rPr>
        <w:t xml:space="preserve"> güncelleştirilmiş konteyner görsellerine erişim sağlıyor. </w:t>
      </w:r>
    </w:p>
    <w:p w14:paraId="1B9E508A" w14:textId="77777777" w:rsidR="00B55524" w:rsidRDefault="00B55524" w:rsidP="00693B09">
      <w:pPr>
        <w:widowControl w:val="0"/>
        <w:spacing w:line="360" w:lineRule="auto"/>
        <w:jc w:val="both"/>
        <w:rPr>
          <w:rFonts w:ascii="Verdana" w:hAnsi="Verdana"/>
          <w:b/>
          <w:sz w:val="20"/>
          <w:szCs w:val="20"/>
          <w:lang w:val="tr-TR"/>
        </w:rPr>
      </w:pPr>
    </w:p>
    <w:p w14:paraId="238487F0" w14:textId="77777777" w:rsidR="004935AF" w:rsidRPr="00693B09" w:rsidRDefault="00656A78" w:rsidP="00693B09">
      <w:pPr>
        <w:widowControl w:val="0"/>
        <w:spacing w:line="360" w:lineRule="auto"/>
        <w:jc w:val="both"/>
        <w:rPr>
          <w:rFonts w:ascii="Verdana" w:hAnsi="Verdana"/>
          <w:b/>
          <w:sz w:val="20"/>
          <w:szCs w:val="20"/>
          <w:lang w:val="tr-TR"/>
        </w:rPr>
      </w:pPr>
      <w:r>
        <w:rPr>
          <w:rFonts w:ascii="Verdana" w:hAnsi="Verdana"/>
          <w:b/>
          <w:sz w:val="20"/>
          <w:szCs w:val="20"/>
          <w:lang w:val="tr-TR"/>
        </w:rPr>
        <w:t>Lider</w:t>
      </w:r>
      <w:r w:rsidR="004B5588">
        <w:rPr>
          <w:rFonts w:ascii="Verdana" w:hAnsi="Verdana"/>
          <w:b/>
          <w:sz w:val="20"/>
          <w:szCs w:val="20"/>
          <w:lang w:val="tr-TR"/>
        </w:rPr>
        <w:t xml:space="preserve"> yazılım güvenlik uzmanlığıyla</w:t>
      </w:r>
      <w:r w:rsidR="001D125A">
        <w:rPr>
          <w:rFonts w:ascii="Verdana" w:hAnsi="Verdana"/>
          <w:b/>
          <w:sz w:val="20"/>
          <w:szCs w:val="20"/>
          <w:lang w:val="tr-TR"/>
        </w:rPr>
        <w:t xml:space="preserve"> desteklenen sağlıklı konteynerler </w:t>
      </w:r>
    </w:p>
    <w:p w14:paraId="2E5FD8CE" w14:textId="042D2930" w:rsidR="00B071AA" w:rsidRDefault="00656A78" w:rsidP="00693B09">
      <w:pPr>
        <w:widowControl w:val="0"/>
        <w:spacing w:line="360" w:lineRule="auto"/>
        <w:jc w:val="both"/>
        <w:rPr>
          <w:rFonts w:ascii="Verdana" w:hAnsi="Verdana"/>
          <w:sz w:val="20"/>
          <w:szCs w:val="20"/>
          <w:lang w:val="tr-TR"/>
        </w:rPr>
      </w:pPr>
      <w:r>
        <w:rPr>
          <w:rFonts w:ascii="Verdana" w:hAnsi="Verdana"/>
          <w:sz w:val="20"/>
          <w:szCs w:val="20"/>
          <w:lang w:val="tr-TR"/>
        </w:rPr>
        <w:t>Red Hat’in ürün güvenlik ekibinin</w:t>
      </w:r>
      <w:r w:rsidR="004B5588">
        <w:rPr>
          <w:rFonts w:ascii="Verdana" w:hAnsi="Verdana"/>
          <w:sz w:val="20"/>
          <w:szCs w:val="20"/>
          <w:lang w:val="tr-TR"/>
        </w:rPr>
        <w:t xml:space="preserve"> araştırma, takip ve müşterilere güvenlikle ilgili meselelerin açıklanması konusunda</w:t>
      </w:r>
      <w:r>
        <w:rPr>
          <w:rFonts w:ascii="Verdana" w:hAnsi="Verdana"/>
          <w:sz w:val="20"/>
          <w:szCs w:val="20"/>
          <w:lang w:val="tr-TR"/>
        </w:rPr>
        <w:t xml:space="preserve"> </w:t>
      </w:r>
      <w:r w:rsidR="004B5588">
        <w:rPr>
          <w:rFonts w:ascii="Verdana" w:hAnsi="Verdana"/>
          <w:sz w:val="20"/>
          <w:szCs w:val="20"/>
          <w:lang w:val="tr-TR"/>
        </w:rPr>
        <w:t xml:space="preserve">geniş kapsamlı uzmanlığını temel alan </w:t>
      </w:r>
      <w:r w:rsidR="00060C28">
        <w:rPr>
          <w:rFonts w:ascii="Verdana" w:hAnsi="Verdana"/>
          <w:sz w:val="20"/>
          <w:szCs w:val="20"/>
          <w:lang w:val="tr-TR"/>
        </w:rPr>
        <w:t>Kon</w:t>
      </w:r>
      <w:r w:rsidR="004B5588">
        <w:rPr>
          <w:rFonts w:ascii="Verdana" w:hAnsi="Verdana"/>
          <w:sz w:val="20"/>
          <w:szCs w:val="20"/>
          <w:lang w:val="tr-TR"/>
        </w:rPr>
        <w:t xml:space="preserve">teyner Sağlık Endeksi, bu </w:t>
      </w:r>
      <w:r w:rsidR="004B5588">
        <w:rPr>
          <w:rFonts w:ascii="Verdana" w:hAnsi="Verdana"/>
          <w:sz w:val="20"/>
          <w:szCs w:val="20"/>
          <w:lang w:val="tr-TR"/>
        </w:rPr>
        <w:lastRenderedPageBreak/>
        <w:t>çalışmaları konteyner bakımının güçlüklerini de içerek şekilde genişletiyor.</w:t>
      </w:r>
      <w:r w:rsidR="003D4D30">
        <w:rPr>
          <w:rFonts w:ascii="Verdana" w:hAnsi="Verdana"/>
          <w:sz w:val="20"/>
          <w:szCs w:val="20"/>
          <w:lang w:val="tr-TR"/>
        </w:rPr>
        <w:t xml:space="preserve"> Anlaşılması kolay (A-F arası) bir sınıflandırmayla görsellerin prodüksiyon sistemlerinde nasıl </w:t>
      </w:r>
      <w:r w:rsidR="00681229">
        <w:rPr>
          <w:rFonts w:ascii="Verdana" w:hAnsi="Verdana"/>
          <w:sz w:val="20"/>
          <w:szCs w:val="20"/>
          <w:lang w:val="tr-TR"/>
        </w:rPr>
        <w:t>değerlendirileceğine</w:t>
      </w:r>
      <w:r w:rsidR="003D4D30">
        <w:rPr>
          <w:rFonts w:ascii="Verdana" w:hAnsi="Verdana"/>
          <w:sz w:val="20"/>
          <w:szCs w:val="20"/>
          <w:lang w:val="tr-TR"/>
        </w:rPr>
        <w:t xml:space="preserve"> dair detay</w:t>
      </w:r>
      <w:r w:rsidR="000A5357">
        <w:rPr>
          <w:rFonts w:ascii="Verdana" w:hAnsi="Verdana"/>
          <w:sz w:val="20"/>
          <w:szCs w:val="20"/>
          <w:lang w:val="tr-TR"/>
        </w:rPr>
        <w:t xml:space="preserve">lar veriyor; sistem, bir konteynerin tüm bileşenlerinde, uygulanmamış güvenlik hatalarının yaşını ve etkisini temel alıyor. Konteynerler, işlevsel açıdan statik içerik kümeleri olduğundan ve sıklıkla güvenlik sorunları çıkabildiği için yaş, kilit bir rol oynuyor; daha yaşlı ve güncel olmayan konteyner görselleri güvenlik açısından daha zayıf (ihmal ve kötü bakım nedeniyle), yeni görseller daha güvenli oluyor. </w:t>
      </w:r>
    </w:p>
    <w:p w14:paraId="2E0D2FC7" w14:textId="77777777" w:rsidR="004935AF" w:rsidRDefault="004935AF" w:rsidP="00693B09">
      <w:pPr>
        <w:widowControl w:val="0"/>
        <w:spacing w:line="360" w:lineRule="auto"/>
        <w:jc w:val="both"/>
        <w:rPr>
          <w:rFonts w:ascii="Verdana" w:hAnsi="Verdana"/>
          <w:sz w:val="20"/>
          <w:szCs w:val="20"/>
          <w:lang w:val="tr-TR"/>
        </w:rPr>
      </w:pPr>
    </w:p>
    <w:p w14:paraId="4AEEB012" w14:textId="18EDDF59" w:rsidR="000A5357" w:rsidRPr="00693B09" w:rsidRDefault="000A5357" w:rsidP="00693B09">
      <w:pPr>
        <w:widowControl w:val="0"/>
        <w:spacing w:line="360" w:lineRule="auto"/>
        <w:jc w:val="both"/>
        <w:rPr>
          <w:rFonts w:ascii="Verdana" w:hAnsi="Verdana"/>
          <w:sz w:val="20"/>
          <w:szCs w:val="20"/>
          <w:lang w:val="tr-TR"/>
        </w:rPr>
      </w:pPr>
      <w:r>
        <w:rPr>
          <w:rFonts w:ascii="Verdana" w:hAnsi="Verdana"/>
          <w:sz w:val="20"/>
          <w:szCs w:val="20"/>
          <w:lang w:val="tr-TR"/>
        </w:rPr>
        <w:t xml:space="preserve">Konteyner Sağlık Endeksiyle bulunan toplu sıralama puanları, sadece </w:t>
      </w:r>
      <w:r w:rsidR="00F26CDB">
        <w:rPr>
          <w:rFonts w:ascii="Verdana" w:hAnsi="Verdana"/>
          <w:sz w:val="20"/>
          <w:szCs w:val="20"/>
          <w:lang w:val="tr-TR"/>
        </w:rPr>
        <w:t>ölçüp değerlendirmenin</w:t>
      </w:r>
      <w:r>
        <w:rPr>
          <w:rFonts w:ascii="Verdana" w:hAnsi="Verdana"/>
          <w:sz w:val="20"/>
          <w:szCs w:val="20"/>
          <w:lang w:val="tr-TR"/>
        </w:rPr>
        <w:t xml:space="preserve"> çok daha ötesine geçiyor. </w:t>
      </w:r>
      <w:r w:rsidR="00490BA9">
        <w:rPr>
          <w:rFonts w:ascii="Verdana" w:hAnsi="Verdana"/>
          <w:sz w:val="20"/>
          <w:szCs w:val="20"/>
          <w:lang w:val="tr-TR"/>
        </w:rPr>
        <w:t>Bir</w:t>
      </w:r>
      <w:r>
        <w:rPr>
          <w:rFonts w:ascii="Verdana" w:hAnsi="Verdana"/>
          <w:sz w:val="20"/>
          <w:szCs w:val="20"/>
          <w:lang w:val="tr-TR"/>
        </w:rPr>
        <w:t xml:space="preserve"> Linux konteyner görselinin neden olduğu etki (v</w:t>
      </w:r>
      <w:r w:rsidR="00691D7B">
        <w:rPr>
          <w:rFonts w:ascii="Verdana" w:hAnsi="Verdana"/>
          <w:sz w:val="20"/>
          <w:szCs w:val="20"/>
          <w:lang w:val="tr-TR"/>
        </w:rPr>
        <w:t>e</w:t>
      </w:r>
      <w:r>
        <w:rPr>
          <w:rFonts w:ascii="Verdana" w:hAnsi="Verdana"/>
          <w:sz w:val="20"/>
          <w:szCs w:val="20"/>
          <w:lang w:val="tr-TR"/>
        </w:rPr>
        <w:t>ya etkisizliğin) net ve öz bi</w:t>
      </w:r>
      <w:r w:rsidR="00490BA9">
        <w:rPr>
          <w:rFonts w:ascii="Verdana" w:hAnsi="Verdana"/>
          <w:sz w:val="20"/>
          <w:szCs w:val="20"/>
          <w:lang w:val="tr-TR"/>
        </w:rPr>
        <w:t>r resmini veriyor. Bu işlemler Red Hat’in Ürün Güvenlik Ekibinin daha güvenli ve</w:t>
      </w:r>
      <w:r>
        <w:rPr>
          <w:rFonts w:ascii="Verdana" w:hAnsi="Verdana"/>
          <w:sz w:val="20"/>
          <w:szCs w:val="20"/>
          <w:lang w:val="tr-TR"/>
        </w:rPr>
        <w:t xml:space="preserve"> kurumsal sınıf açık kaynak yazılımı alanında</w:t>
      </w:r>
      <w:r w:rsidR="00490BA9">
        <w:rPr>
          <w:rFonts w:ascii="Verdana" w:hAnsi="Verdana"/>
          <w:sz w:val="20"/>
          <w:szCs w:val="20"/>
          <w:lang w:val="tr-TR"/>
        </w:rPr>
        <w:t>ki</w:t>
      </w:r>
      <w:r>
        <w:rPr>
          <w:rFonts w:ascii="Verdana" w:hAnsi="Verdana"/>
          <w:sz w:val="20"/>
          <w:szCs w:val="20"/>
          <w:lang w:val="tr-TR"/>
        </w:rPr>
        <w:t xml:space="preserve"> </w:t>
      </w:r>
      <w:r w:rsidR="00490BA9">
        <w:rPr>
          <w:rFonts w:ascii="Verdana" w:hAnsi="Verdana"/>
          <w:sz w:val="20"/>
          <w:szCs w:val="20"/>
          <w:lang w:val="tr-TR"/>
        </w:rPr>
        <w:t>kapsamlı bilgi ve teknik becerileriyle destekleniyor. Konteyner Sağlık Endeksi ile Red Hat’in kurumsal sınıf ürünleri</w:t>
      </w:r>
      <w:r w:rsidR="00691D7B">
        <w:rPr>
          <w:rFonts w:ascii="Verdana" w:hAnsi="Verdana"/>
          <w:sz w:val="20"/>
          <w:szCs w:val="20"/>
          <w:lang w:val="tr-TR"/>
        </w:rPr>
        <w:t xml:space="preserve">nin </w:t>
      </w:r>
      <w:r w:rsidR="00490BA9">
        <w:rPr>
          <w:rFonts w:ascii="Verdana" w:hAnsi="Verdana"/>
          <w:sz w:val="20"/>
          <w:szCs w:val="20"/>
          <w:lang w:val="tr-TR"/>
        </w:rPr>
        <w:t xml:space="preserve">bir araya gelişi ve şirketin bağımsız yazılım sağlayıcı ekosistemi, konteynerlerinin daha emniyetli, istikrarlı ve destekli bir şekilde prodüksiyonlarda kullanılabileceğine dair müşterilere güvence veriyor. </w:t>
      </w:r>
    </w:p>
    <w:p w14:paraId="41E58705" w14:textId="77777777" w:rsidR="004935AF" w:rsidRPr="00693B09" w:rsidRDefault="004935AF" w:rsidP="00693B09">
      <w:pPr>
        <w:widowControl w:val="0"/>
        <w:spacing w:line="360" w:lineRule="auto"/>
        <w:jc w:val="both"/>
        <w:rPr>
          <w:rFonts w:ascii="Verdana" w:hAnsi="Verdana"/>
          <w:sz w:val="20"/>
          <w:szCs w:val="20"/>
          <w:lang w:val="tr-TR"/>
        </w:rPr>
      </w:pPr>
    </w:p>
    <w:p w14:paraId="1D79948C" w14:textId="77777777" w:rsidR="004935AF" w:rsidRPr="00693B09" w:rsidRDefault="00792A3F" w:rsidP="00693B09">
      <w:pPr>
        <w:widowControl w:val="0"/>
        <w:spacing w:line="360" w:lineRule="auto"/>
        <w:jc w:val="both"/>
        <w:rPr>
          <w:rFonts w:ascii="Verdana" w:hAnsi="Verdana"/>
          <w:b/>
          <w:sz w:val="20"/>
          <w:szCs w:val="20"/>
          <w:lang w:val="tr-TR"/>
        </w:rPr>
      </w:pPr>
      <w:r w:rsidRPr="00693B09">
        <w:rPr>
          <w:rFonts w:ascii="Verdana" w:hAnsi="Verdana"/>
          <w:b/>
          <w:sz w:val="20"/>
          <w:szCs w:val="20"/>
          <w:lang w:val="tr-TR"/>
        </w:rPr>
        <w:t xml:space="preserve">Red Hat </w:t>
      </w:r>
      <w:r w:rsidR="001D125A">
        <w:rPr>
          <w:rFonts w:ascii="Verdana" w:hAnsi="Verdana"/>
          <w:b/>
          <w:sz w:val="20"/>
          <w:szCs w:val="20"/>
          <w:lang w:val="tr-TR"/>
        </w:rPr>
        <w:t>konteyner kataloğu</w:t>
      </w:r>
    </w:p>
    <w:p w14:paraId="5C448E82" w14:textId="77777777" w:rsidR="00FD1253" w:rsidRDefault="00FD1253" w:rsidP="00C11EB3">
      <w:pPr>
        <w:widowControl w:val="0"/>
        <w:spacing w:line="360" w:lineRule="auto"/>
        <w:jc w:val="both"/>
        <w:rPr>
          <w:rFonts w:ascii="Verdana" w:hAnsi="Verdana"/>
          <w:sz w:val="20"/>
          <w:szCs w:val="20"/>
          <w:lang w:val="tr-TR"/>
        </w:rPr>
      </w:pPr>
      <w:r>
        <w:rPr>
          <w:rFonts w:ascii="Verdana" w:hAnsi="Verdana"/>
          <w:sz w:val="20"/>
          <w:szCs w:val="20"/>
          <w:lang w:val="tr-TR"/>
        </w:rPr>
        <w:t xml:space="preserve">Konteyner Sağlık Endeksi, </w:t>
      </w:r>
      <w:r w:rsidR="001B2424">
        <w:rPr>
          <w:rFonts w:ascii="Verdana" w:hAnsi="Verdana"/>
          <w:sz w:val="20"/>
          <w:szCs w:val="20"/>
          <w:lang w:val="tr-TR"/>
        </w:rPr>
        <w:t>t</w:t>
      </w:r>
      <w:r w:rsidR="00C11EB3">
        <w:rPr>
          <w:rFonts w:ascii="Verdana" w:hAnsi="Verdana"/>
          <w:sz w:val="20"/>
          <w:szCs w:val="20"/>
          <w:lang w:val="tr-TR"/>
        </w:rPr>
        <w:t xml:space="preserve">icari olarak düzenleme yapılmış Linux konteyner görsellerinin bulunması, dağıtılması ve kullanılmasına yönelik bir hizmet olan Red Hat Konteyner Kataloğunun entegre bir parçasıdır.  Kurumsal sınıfta prodüksiyona hazır konteynerler ile bunların potansiyel olarak daha riskli muadilleri ile arasında net bir ayrım yapılmasını sağlayan Red Hat Konteyner Kataloğu, müşterilerin konteyner içerikleri ve aşağıdaki gibi diğer detaylı bilgilerle ilgili kontrol listesine kolayca erişmelerini sağlıyor. </w:t>
      </w:r>
    </w:p>
    <w:p w14:paraId="4D1BEE49" w14:textId="77777777" w:rsidR="004935AF" w:rsidRPr="00693B09" w:rsidRDefault="00A10EC1" w:rsidP="00693B09">
      <w:pPr>
        <w:widowControl w:val="0"/>
        <w:numPr>
          <w:ilvl w:val="0"/>
          <w:numId w:val="2"/>
        </w:numPr>
        <w:spacing w:line="360" w:lineRule="auto"/>
        <w:ind w:hanging="360"/>
        <w:contextualSpacing/>
        <w:jc w:val="both"/>
        <w:rPr>
          <w:rFonts w:ascii="Verdana" w:hAnsi="Verdana"/>
          <w:sz w:val="20"/>
          <w:szCs w:val="20"/>
          <w:lang w:val="tr-TR"/>
        </w:rPr>
      </w:pPr>
      <w:r w:rsidRPr="00693B09">
        <w:rPr>
          <w:rFonts w:ascii="Verdana" w:hAnsi="Verdana"/>
          <w:b/>
          <w:sz w:val="20"/>
          <w:szCs w:val="20"/>
          <w:lang w:val="tr-TR"/>
        </w:rPr>
        <w:t>Konteyner Sağlık Endeksi</w:t>
      </w:r>
      <w:r w:rsidR="00792A3F" w:rsidRPr="00693B09">
        <w:rPr>
          <w:rFonts w:ascii="Verdana" w:hAnsi="Verdana"/>
          <w:sz w:val="20"/>
          <w:szCs w:val="20"/>
          <w:lang w:val="tr-TR"/>
        </w:rPr>
        <w:t>,</w:t>
      </w:r>
      <w:r w:rsidR="00CA2D88">
        <w:rPr>
          <w:rFonts w:ascii="Verdana" w:hAnsi="Verdana"/>
          <w:sz w:val="20"/>
          <w:szCs w:val="20"/>
          <w:lang w:val="tr-TR"/>
        </w:rPr>
        <w:t xml:space="preserve"> </w:t>
      </w:r>
      <w:r w:rsidR="000A2012">
        <w:rPr>
          <w:rFonts w:ascii="Verdana" w:hAnsi="Verdana"/>
          <w:sz w:val="20"/>
          <w:szCs w:val="20"/>
          <w:lang w:val="tr-TR"/>
        </w:rPr>
        <w:t>kurumsal kullanıcıların, belli bir görsele ne kadar iyi bakım</w:t>
      </w:r>
      <w:r w:rsidR="00792A3F" w:rsidRPr="00693B09">
        <w:rPr>
          <w:rFonts w:ascii="Verdana" w:hAnsi="Verdana"/>
          <w:sz w:val="20"/>
          <w:szCs w:val="20"/>
          <w:lang w:val="tr-TR"/>
        </w:rPr>
        <w:t xml:space="preserve"> </w:t>
      </w:r>
      <w:r w:rsidR="000A2012">
        <w:rPr>
          <w:rFonts w:ascii="Verdana" w:hAnsi="Verdana"/>
          <w:sz w:val="20"/>
          <w:szCs w:val="20"/>
          <w:lang w:val="tr-TR"/>
        </w:rPr>
        <w:t xml:space="preserve">yapıldığını ve ne kadar güvenli olduğunu </w:t>
      </w:r>
      <w:r w:rsidR="00040705">
        <w:rPr>
          <w:rFonts w:ascii="Verdana" w:hAnsi="Verdana"/>
          <w:sz w:val="20"/>
          <w:szCs w:val="20"/>
          <w:lang w:val="tr-TR"/>
        </w:rPr>
        <w:t xml:space="preserve">hızlıca </w:t>
      </w:r>
      <w:r w:rsidR="000A2012">
        <w:rPr>
          <w:rFonts w:ascii="Verdana" w:hAnsi="Verdana"/>
          <w:sz w:val="20"/>
          <w:szCs w:val="20"/>
          <w:lang w:val="tr-TR"/>
        </w:rPr>
        <w:t xml:space="preserve">ölçüp değerlendirmelerini sağlayan </w:t>
      </w:r>
      <w:r w:rsidR="00040705">
        <w:rPr>
          <w:rFonts w:ascii="Verdana" w:hAnsi="Verdana"/>
          <w:sz w:val="20"/>
          <w:szCs w:val="20"/>
          <w:lang w:val="tr-TR"/>
        </w:rPr>
        <w:t>basit bir sistemdir</w:t>
      </w:r>
      <w:r w:rsidR="00792A3F" w:rsidRPr="00693B09">
        <w:rPr>
          <w:rFonts w:ascii="Verdana" w:hAnsi="Verdana"/>
          <w:sz w:val="20"/>
          <w:szCs w:val="20"/>
          <w:lang w:val="tr-TR"/>
        </w:rPr>
        <w:t>.</w:t>
      </w:r>
    </w:p>
    <w:p w14:paraId="43915749" w14:textId="77777777" w:rsidR="004935AF" w:rsidRPr="00693B09" w:rsidRDefault="00A10EC1" w:rsidP="00693B09">
      <w:pPr>
        <w:widowControl w:val="0"/>
        <w:numPr>
          <w:ilvl w:val="0"/>
          <w:numId w:val="2"/>
        </w:numPr>
        <w:spacing w:line="360" w:lineRule="auto"/>
        <w:ind w:hanging="360"/>
        <w:contextualSpacing/>
        <w:jc w:val="both"/>
        <w:rPr>
          <w:rFonts w:ascii="Verdana" w:hAnsi="Verdana"/>
          <w:sz w:val="20"/>
          <w:szCs w:val="20"/>
          <w:lang w:val="tr-TR"/>
        </w:rPr>
      </w:pPr>
      <w:r w:rsidRPr="00693B09">
        <w:rPr>
          <w:rFonts w:ascii="Verdana" w:hAnsi="Verdana"/>
          <w:b/>
          <w:sz w:val="20"/>
          <w:szCs w:val="20"/>
          <w:lang w:val="tr-TR"/>
        </w:rPr>
        <w:t xml:space="preserve">Kapsamlı görsel </w:t>
      </w:r>
      <w:proofErr w:type="spellStart"/>
      <w:r w:rsidRPr="00693B09">
        <w:rPr>
          <w:rFonts w:ascii="Verdana" w:hAnsi="Verdana"/>
          <w:b/>
          <w:sz w:val="20"/>
          <w:szCs w:val="20"/>
          <w:lang w:val="tr-TR"/>
        </w:rPr>
        <w:t>metadata</w:t>
      </w:r>
      <w:proofErr w:type="spellEnd"/>
      <w:r w:rsidR="00792A3F" w:rsidRPr="00693B09">
        <w:rPr>
          <w:rFonts w:ascii="Verdana" w:hAnsi="Verdana"/>
          <w:sz w:val="20"/>
          <w:szCs w:val="20"/>
          <w:lang w:val="tr-TR"/>
        </w:rPr>
        <w:t xml:space="preserve"> </w:t>
      </w:r>
      <w:r w:rsidR="000A2012">
        <w:rPr>
          <w:rFonts w:ascii="Verdana" w:hAnsi="Verdana"/>
          <w:sz w:val="20"/>
          <w:szCs w:val="20"/>
          <w:lang w:val="tr-TR"/>
        </w:rPr>
        <w:t xml:space="preserve">görsel ismi ve tanımının çok daha ötesine geçerek konteyner tüm paketinin listesinin gösterir, ortam kurar ve kayıt bilgilerini tamamlar. </w:t>
      </w:r>
    </w:p>
    <w:p w14:paraId="39CE7385" w14:textId="77777777" w:rsidR="004935AF" w:rsidRPr="00693B09" w:rsidRDefault="00A10EC1" w:rsidP="00693B09">
      <w:pPr>
        <w:widowControl w:val="0"/>
        <w:numPr>
          <w:ilvl w:val="0"/>
          <w:numId w:val="2"/>
        </w:numPr>
        <w:spacing w:line="360" w:lineRule="auto"/>
        <w:ind w:hanging="360"/>
        <w:contextualSpacing/>
        <w:jc w:val="both"/>
        <w:rPr>
          <w:rFonts w:ascii="Verdana" w:hAnsi="Verdana"/>
          <w:sz w:val="20"/>
          <w:szCs w:val="20"/>
          <w:lang w:val="tr-TR"/>
        </w:rPr>
      </w:pPr>
      <w:r w:rsidRPr="00693B09">
        <w:rPr>
          <w:rFonts w:ascii="Verdana" w:hAnsi="Verdana"/>
          <w:b/>
          <w:sz w:val="20"/>
          <w:szCs w:val="20"/>
          <w:lang w:val="tr-TR"/>
        </w:rPr>
        <w:t xml:space="preserve">Görsel dokümantasyonu </w:t>
      </w:r>
      <w:r w:rsidR="000A2012" w:rsidRPr="000A2012">
        <w:rPr>
          <w:rFonts w:ascii="Verdana" w:hAnsi="Verdana"/>
          <w:sz w:val="20"/>
          <w:szCs w:val="20"/>
          <w:lang w:val="tr-TR"/>
        </w:rPr>
        <w:t>Red Hat OpenShift Konteyner pl</w:t>
      </w:r>
      <w:r w:rsidR="000A2012">
        <w:rPr>
          <w:rFonts w:ascii="Verdana" w:hAnsi="Verdana"/>
          <w:sz w:val="20"/>
          <w:szCs w:val="20"/>
          <w:lang w:val="tr-TR"/>
        </w:rPr>
        <w:t xml:space="preserve">atformu veya Red Hat </w:t>
      </w:r>
      <w:proofErr w:type="spellStart"/>
      <w:r w:rsidR="000A2012">
        <w:rPr>
          <w:rFonts w:ascii="Verdana" w:hAnsi="Verdana"/>
          <w:sz w:val="20"/>
          <w:szCs w:val="20"/>
          <w:lang w:val="tr-TR"/>
        </w:rPr>
        <w:t>Satellite</w:t>
      </w:r>
      <w:proofErr w:type="spellEnd"/>
      <w:r w:rsidR="000A2012">
        <w:rPr>
          <w:rFonts w:ascii="Verdana" w:hAnsi="Verdana"/>
          <w:sz w:val="20"/>
          <w:szCs w:val="20"/>
          <w:lang w:val="tr-TR"/>
        </w:rPr>
        <w:t xml:space="preserve"> </w:t>
      </w:r>
      <w:r w:rsidR="000A2012" w:rsidRPr="000A2012">
        <w:rPr>
          <w:rFonts w:ascii="Verdana" w:hAnsi="Verdana"/>
          <w:sz w:val="20"/>
          <w:szCs w:val="20"/>
          <w:lang w:val="tr-TR"/>
        </w:rPr>
        <w:t>ile yapılan dağıtımlar gibi çoklu ortamlarda görsel kull</w:t>
      </w:r>
      <w:r w:rsidR="000A2012">
        <w:rPr>
          <w:rFonts w:ascii="Verdana" w:hAnsi="Verdana"/>
          <w:sz w:val="20"/>
          <w:szCs w:val="20"/>
          <w:lang w:val="tr-TR"/>
        </w:rPr>
        <w:t>anımın anlaşılmasına yardımcı olur</w:t>
      </w:r>
      <w:r w:rsidR="00792A3F" w:rsidRPr="00693B09">
        <w:rPr>
          <w:rFonts w:ascii="Verdana" w:hAnsi="Verdana"/>
          <w:sz w:val="20"/>
          <w:szCs w:val="20"/>
          <w:lang w:val="tr-TR"/>
        </w:rPr>
        <w:t>.</w:t>
      </w:r>
    </w:p>
    <w:p w14:paraId="403293A7" w14:textId="77777777" w:rsidR="004935AF" w:rsidRDefault="00A10EC1" w:rsidP="00B80846">
      <w:pPr>
        <w:widowControl w:val="0"/>
        <w:numPr>
          <w:ilvl w:val="0"/>
          <w:numId w:val="2"/>
        </w:numPr>
        <w:spacing w:line="360" w:lineRule="auto"/>
        <w:ind w:hanging="360"/>
        <w:contextualSpacing/>
        <w:jc w:val="both"/>
        <w:rPr>
          <w:rFonts w:ascii="Verdana" w:hAnsi="Verdana"/>
          <w:sz w:val="20"/>
          <w:szCs w:val="20"/>
          <w:lang w:val="tr-TR"/>
        </w:rPr>
      </w:pPr>
      <w:r w:rsidRPr="000A2012">
        <w:rPr>
          <w:rFonts w:ascii="Verdana" w:hAnsi="Verdana"/>
          <w:b/>
          <w:sz w:val="20"/>
          <w:szCs w:val="20"/>
          <w:lang w:val="tr-TR"/>
        </w:rPr>
        <w:t>Görsel danışmanlık</w:t>
      </w:r>
      <w:r w:rsidR="000A2012">
        <w:rPr>
          <w:rFonts w:ascii="Verdana" w:hAnsi="Verdana"/>
          <w:b/>
          <w:sz w:val="20"/>
          <w:szCs w:val="20"/>
          <w:lang w:val="tr-TR"/>
        </w:rPr>
        <w:t xml:space="preserve"> </w:t>
      </w:r>
      <w:r w:rsidR="000A2012" w:rsidRPr="000A2012">
        <w:rPr>
          <w:rFonts w:ascii="Verdana" w:hAnsi="Verdana"/>
          <w:sz w:val="20"/>
          <w:szCs w:val="20"/>
          <w:lang w:val="tr-TR"/>
        </w:rPr>
        <w:t xml:space="preserve">belli bir görsel veya içerideki </w:t>
      </w:r>
      <w:proofErr w:type="spellStart"/>
      <w:r w:rsidR="000A2012" w:rsidRPr="000A2012">
        <w:rPr>
          <w:rFonts w:ascii="Verdana" w:hAnsi="Verdana"/>
          <w:sz w:val="20"/>
          <w:szCs w:val="20"/>
          <w:lang w:val="tr-TR"/>
        </w:rPr>
        <w:t>RPM’ler</w:t>
      </w:r>
      <w:proofErr w:type="spellEnd"/>
      <w:r w:rsidR="000A2012" w:rsidRPr="000A2012">
        <w:rPr>
          <w:rFonts w:ascii="Verdana" w:hAnsi="Verdana"/>
          <w:sz w:val="20"/>
          <w:szCs w:val="20"/>
          <w:lang w:val="tr-TR"/>
        </w:rPr>
        <w:t xml:space="preserve"> ile ilgili potansiyel sorunlar </w:t>
      </w:r>
      <w:r w:rsidR="000A2012" w:rsidRPr="000A2012">
        <w:rPr>
          <w:rFonts w:ascii="Verdana" w:hAnsi="Verdana"/>
          <w:sz w:val="20"/>
          <w:szCs w:val="20"/>
          <w:lang w:val="tr-TR"/>
        </w:rPr>
        <w:lastRenderedPageBreak/>
        <w:t>karşısından kullanıcılara hızlıca uyarı gönderir</w:t>
      </w:r>
      <w:r w:rsidR="000A2012">
        <w:rPr>
          <w:rFonts w:ascii="Verdana" w:hAnsi="Verdana"/>
          <w:sz w:val="20"/>
          <w:szCs w:val="20"/>
          <w:lang w:val="tr-TR"/>
        </w:rPr>
        <w:t>.</w:t>
      </w:r>
    </w:p>
    <w:p w14:paraId="6F573B71" w14:textId="77777777" w:rsidR="000A2012" w:rsidRPr="000A2012" w:rsidRDefault="000A2012" w:rsidP="001B2424">
      <w:pPr>
        <w:widowControl w:val="0"/>
        <w:spacing w:line="360" w:lineRule="auto"/>
        <w:ind w:left="720"/>
        <w:contextualSpacing/>
        <w:jc w:val="both"/>
        <w:rPr>
          <w:rFonts w:ascii="Verdana" w:hAnsi="Verdana"/>
          <w:sz w:val="20"/>
          <w:szCs w:val="20"/>
          <w:lang w:val="tr-TR"/>
        </w:rPr>
      </w:pPr>
    </w:p>
    <w:p w14:paraId="00904CB9" w14:textId="77777777" w:rsidR="00A10EC1" w:rsidRPr="00693B09" w:rsidRDefault="00A10EC1" w:rsidP="00693B09">
      <w:pPr>
        <w:widowControl w:val="0"/>
        <w:spacing w:line="360" w:lineRule="auto"/>
        <w:jc w:val="both"/>
        <w:rPr>
          <w:rFonts w:ascii="Verdana" w:hAnsi="Verdana"/>
          <w:b/>
          <w:sz w:val="20"/>
          <w:szCs w:val="20"/>
          <w:lang w:val="tr-TR"/>
        </w:rPr>
      </w:pPr>
      <w:r w:rsidRPr="00693B09">
        <w:rPr>
          <w:rFonts w:ascii="Verdana" w:hAnsi="Verdana"/>
          <w:b/>
          <w:sz w:val="20"/>
          <w:szCs w:val="20"/>
          <w:lang w:val="tr-TR"/>
        </w:rPr>
        <w:t xml:space="preserve">İş ortakları için hazır daha güvenli konteyner inovasyonu </w:t>
      </w:r>
    </w:p>
    <w:p w14:paraId="3ADC139F" w14:textId="77777777" w:rsidR="00E04C80" w:rsidRDefault="00E04C80" w:rsidP="00693B09">
      <w:pPr>
        <w:widowControl w:val="0"/>
        <w:spacing w:line="360" w:lineRule="auto"/>
        <w:jc w:val="both"/>
        <w:rPr>
          <w:rFonts w:ascii="Verdana" w:hAnsi="Verdana"/>
          <w:sz w:val="20"/>
          <w:szCs w:val="20"/>
          <w:lang w:val="tr-TR"/>
        </w:rPr>
      </w:pPr>
      <w:r>
        <w:rPr>
          <w:rFonts w:ascii="Verdana" w:hAnsi="Verdana"/>
          <w:sz w:val="20"/>
          <w:szCs w:val="20"/>
          <w:lang w:val="tr-TR"/>
        </w:rPr>
        <w:t>Son on beş yıl içinde</w:t>
      </w:r>
      <w:r w:rsidR="00C4272C">
        <w:rPr>
          <w:rFonts w:ascii="Verdana" w:hAnsi="Verdana"/>
          <w:sz w:val="20"/>
          <w:szCs w:val="20"/>
          <w:lang w:val="tr-TR"/>
        </w:rPr>
        <w:t xml:space="preserve"> Red H</w:t>
      </w:r>
      <w:r w:rsidR="004A4C4A">
        <w:rPr>
          <w:rFonts w:ascii="Verdana" w:hAnsi="Verdana"/>
          <w:sz w:val="20"/>
          <w:szCs w:val="20"/>
          <w:lang w:val="tr-TR"/>
        </w:rPr>
        <w:t>at, kurumsal sınıf yazılımlarda</w:t>
      </w:r>
      <w:r w:rsidR="000A2012">
        <w:rPr>
          <w:rFonts w:ascii="Verdana" w:hAnsi="Verdana"/>
          <w:sz w:val="20"/>
          <w:szCs w:val="20"/>
          <w:lang w:val="tr-TR"/>
        </w:rPr>
        <w:t xml:space="preserve"> güvenlik saptamalarına yönelik iz takip, gözden geçirme, uyarlama ve dağıtım süreçleri bağlamında birçok iyileştirme yaptı. </w:t>
      </w:r>
    </w:p>
    <w:p w14:paraId="27E9A05E" w14:textId="77777777" w:rsidR="000A2012" w:rsidRDefault="000A2012" w:rsidP="00693B09">
      <w:pPr>
        <w:widowControl w:val="0"/>
        <w:spacing w:line="360" w:lineRule="auto"/>
        <w:jc w:val="both"/>
        <w:rPr>
          <w:rFonts w:ascii="Verdana" w:hAnsi="Verdana"/>
          <w:sz w:val="20"/>
          <w:szCs w:val="20"/>
          <w:lang w:val="tr-TR"/>
        </w:rPr>
      </w:pPr>
      <w:r>
        <w:rPr>
          <w:rFonts w:ascii="Verdana" w:hAnsi="Verdana"/>
          <w:sz w:val="20"/>
          <w:szCs w:val="20"/>
          <w:lang w:val="tr-TR"/>
        </w:rPr>
        <w:t xml:space="preserve">Red Hat Konteyner Kataloğunun bir parçası olan Konteyner Sağlık Endeksi, görsel ölçme-değerlendirme araçları, </w:t>
      </w:r>
      <w:proofErr w:type="spellStart"/>
      <w:r>
        <w:rPr>
          <w:rFonts w:ascii="Verdana" w:hAnsi="Verdana"/>
          <w:sz w:val="20"/>
          <w:szCs w:val="20"/>
          <w:lang w:val="tr-TR"/>
        </w:rPr>
        <w:t>API’ler</w:t>
      </w:r>
      <w:proofErr w:type="spellEnd"/>
      <w:r>
        <w:rPr>
          <w:rFonts w:ascii="Verdana" w:hAnsi="Verdana"/>
          <w:sz w:val="20"/>
          <w:szCs w:val="20"/>
          <w:lang w:val="tr-TR"/>
        </w:rPr>
        <w:t xml:space="preserve"> ve otomasyon aracılığıyla bağımsız yazılım sağlayıcıları da kapsayacak bir temel kuruyor ve bu kurumların daha yüksek bir seviyede güvenlik ve süreklilikle konteyner sağlamalarına yardımcı oluyor. </w:t>
      </w:r>
    </w:p>
    <w:p w14:paraId="48BA00C7" w14:textId="77777777" w:rsidR="004935AF" w:rsidRPr="00693B09" w:rsidRDefault="004935AF" w:rsidP="00693B09">
      <w:pPr>
        <w:widowControl w:val="0"/>
        <w:spacing w:line="360" w:lineRule="auto"/>
        <w:jc w:val="both"/>
        <w:rPr>
          <w:rFonts w:ascii="Verdana" w:hAnsi="Verdana"/>
          <w:sz w:val="20"/>
          <w:szCs w:val="20"/>
          <w:lang w:val="tr-TR"/>
        </w:rPr>
      </w:pPr>
    </w:p>
    <w:p w14:paraId="22BCA8D6" w14:textId="77777777" w:rsidR="004935AF" w:rsidRPr="00693B09" w:rsidRDefault="004063A6" w:rsidP="00693B09">
      <w:pPr>
        <w:widowControl w:val="0"/>
        <w:spacing w:line="360" w:lineRule="auto"/>
        <w:jc w:val="both"/>
        <w:rPr>
          <w:rFonts w:ascii="Verdana" w:hAnsi="Verdana"/>
          <w:sz w:val="20"/>
          <w:szCs w:val="20"/>
          <w:lang w:val="tr-TR"/>
        </w:rPr>
      </w:pPr>
      <w:proofErr w:type="spellStart"/>
      <w:r w:rsidRPr="00693B09">
        <w:rPr>
          <w:rFonts w:ascii="Verdana" w:hAnsi="Verdana"/>
          <w:sz w:val="20"/>
          <w:szCs w:val="20"/>
          <w:lang w:val="tr-TR"/>
        </w:rPr>
        <w:t>Aporeto</w:t>
      </w:r>
      <w:proofErr w:type="spellEnd"/>
      <w:r w:rsidRPr="00693B09">
        <w:rPr>
          <w:rFonts w:ascii="Verdana" w:hAnsi="Verdana"/>
          <w:sz w:val="20"/>
          <w:szCs w:val="20"/>
          <w:lang w:val="tr-TR"/>
        </w:rPr>
        <w:t xml:space="preserve">; Avi Networks; Black </w:t>
      </w:r>
      <w:proofErr w:type="spellStart"/>
      <w:r w:rsidRPr="00693B09">
        <w:rPr>
          <w:rFonts w:ascii="Verdana" w:hAnsi="Verdana"/>
          <w:sz w:val="20"/>
          <w:szCs w:val="20"/>
          <w:lang w:val="tr-TR"/>
        </w:rPr>
        <w:t>Duck</w:t>
      </w:r>
      <w:proofErr w:type="spellEnd"/>
      <w:r w:rsidRPr="00693B09">
        <w:rPr>
          <w:rFonts w:ascii="Verdana" w:hAnsi="Verdana"/>
          <w:sz w:val="20"/>
          <w:szCs w:val="20"/>
          <w:lang w:val="tr-TR"/>
        </w:rPr>
        <w:t xml:space="preserve"> Software; </w:t>
      </w:r>
      <w:proofErr w:type="spellStart"/>
      <w:r w:rsidRPr="00693B09">
        <w:rPr>
          <w:rFonts w:ascii="Verdana" w:hAnsi="Verdana"/>
          <w:sz w:val="20"/>
          <w:szCs w:val="20"/>
          <w:lang w:val="tr-TR"/>
        </w:rPr>
        <w:t>CloudBees</w:t>
      </w:r>
      <w:proofErr w:type="spellEnd"/>
      <w:r w:rsidRPr="00693B09">
        <w:rPr>
          <w:rFonts w:ascii="Verdana" w:hAnsi="Verdana"/>
          <w:sz w:val="20"/>
          <w:szCs w:val="20"/>
          <w:lang w:val="tr-TR"/>
        </w:rPr>
        <w:t xml:space="preserve">; </w:t>
      </w:r>
      <w:proofErr w:type="spellStart"/>
      <w:r w:rsidRPr="00693B09">
        <w:rPr>
          <w:rFonts w:ascii="Verdana" w:hAnsi="Verdana"/>
          <w:sz w:val="20"/>
          <w:szCs w:val="20"/>
          <w:lang w:val="tr-TR"/>
        </w:rPr>
        <w:t>Collabnet</w:t>
      </w:r>
      <w:proofErr w:type="spellEnd"/>
      <w:r w:rsidRPr="00693B09">
        <w:rPr>
          <w:rFonts w:ascii="Verdana" w:hAnsi="Verdana"/>
          <w:sz w:val="20"/>
          <w:szCs w:val="20"/>
          <w:lang w:val="tr-TR"/>
        </w:rPr>
        <w:t xml:space="preserve">; </w:t>
      </w:r>
      <w:proofErr w:type="spellStart"/>
      <w:r w:rsidRPr="00693B09">
        <w:rPr>
          <w:rFonts w:ascii="Verdana" w:hAnsi="Verdana"/>
          <w:sz w:val="20"/>
          <w:szCs w:val="20"/>
          <w:lang w:val="tr-TR"/>
        </w:rPr>
        <w:t>Couchbase</w:t>
      </w:r>
      <w:proofErr w:type="spellEnd"/>
      <w:r w:rsidRPr="00693B09">
        <w:rPr>
          <w:rFonts w:ascii="Verdana" w:hAnsi="Verdana"/>
          <w:sz w:val="20"/>
          <w:szCs w:val="20"/>
          <w:lang w:val="tr-TR"/>
        </w:rPr>
        <w:t xml:space="preserve">; </w:t>
      </w:r>
      <w:proofErr w:type="spellStart"/>
      <w:r w:rsidRPr="00693B09">
        <w:rPr>
          <w:rFonts w:ascii="Verdana" w:hAnsi="Verdana"/>
          <w:sz w:val="20"/>
          <w:szCs w:val="20"/>
          <w:lang w:val="tr-TR"/>
        </w:rPr>
        <w:t>Dynatrace</w:t>
      </w:r>
      <w:proofErr w:type="spellEnd"/>
      <w:r w:rsidRPr="00693B09">
        <w:rPr>
          <w:rFonts w:ascii="Verdana" w:hAnsi="Verdana"/>
          <w:sz w:val="20"/>
          <w:szCs w:val="20"/>
          <w:lang w:val="tr-TR"/>
        </w:rPr>
        <w:t xml:space="preserve">; </w:t>
      </w:r>
      <w:proofErr w:type="spellStart"/>
      <w:r w:rsidRPr="00693B09">
        <w:rPr>
          <w:rFonts w:ascii="Verdana" w:hAnsi="Verdana"/>
          <w:sz w:val="20"/>
          <w:szCs w:val="20"/>
          <w:lang w:val="tr-TR"/>
        </w:rPr>
        <w:t>EnterpriseDB</w:t>
      </w:r>
      <w:proofErr w:type="spellEnd"/>
      <w:r w:rsidRPr="00693B09">
        <w:rPr>
          <w:rFonts w:ascii="Verdana" w:hAnsi="Verdana"/>
          <w:sz w:val="20"/>
          <w:szCs w:val="20"/>
          <w:lang w:val="tr-TR"/>
        </w:rPr>
        <w:t xml:space="preserve">; F5 Networks; </w:t>
      </w:r>
      <w:proofErr w:type="spellStart"/>
      <w:r w:rsidRPr="00693B09">
        <w:rPr>
          <w:rFonts w:ascii="Verdana" w:hAnsi="Verdana"/>
          <w:sz w:val="20"/>
          <w:szCs w:val="20"/>
          <w:lang w:val="tr-TR"/>
        </w:rPr>
        <w:t>GitLab</w:t>
      </w:r>
      <w:proofErr w:type="spellEnd"/>
      <w:r w:rsidRPr="00693B09">
        <w:rPr>
          <w:rFonts w:ascii="Verdana" w:hAnsi="Verdana"/>
          <w:sz w:val="20"/>
          <w:szCs w:val="20"/>
          <w:lang w:val="tr-TR"/>
        </w:rPr>
        <w:t xml:space="preserve">; NGINX; </w:t>
      </w:r>
      <w:proofErr w:type="spellStart"/>
      <w:r w:rsidRPr="00693B09">
        <w:rPr>
          <w:rFonts w:ascii="Verdana" w:hAnsi="Verdana"/>
          <w:sz w:val="20"/>
          <w:szCs w:val="20"/>
          <w:lang w:val="tr-TR"/>
        </w:rPr>
        <w:t>Redis</w:t>
      </w:r>
      <w:proofErr w:type="spellEnd"/>
      <w:r w:rsidRPr="00693B09">
        <w:rPr>
          <w:rFonts w:ascii="Verdana" w:hAnsi="Verdana"/>
          <w:sz w:val="20"/>
          <w:szCs w:val="20"/>
          <w:lang w:val="tr-TR"/>
        </w:rPr>
        <w:t xml:space="preserve"> </w:t>
      </w:r>
      <w:proofErr w:type="spellStart"/>
      <w:r w:rsidRPr="00693B09">
        <w:rPr>
          <w:rFonts w:ascii="Verdana" w:hAnsi="Verdana"/>
          <w:sz w:val="20"/>
          <w:szCs w:val="20"/>
          <w:lang w:val="tr-TR"/>
        </w:rPr>
        <w:t>Labs</w:t>
      </w:r>
      <w:proofErr w:type="spellEnd"/>
      <w:r w:rsidRPr="00693B09">
        <w:rPr>
          <w:rFonts w:ascii="Verdana" w:hAnsi="Verdana"/>
          <w:sz w:val="20"/>
          <w:szCs w:val="20"/>
          <w:lang w:val="tr-TR"/>
        </w:rPr>
        <w:t xml:space="preserve">, </w:t>
      </w:r>
      <w:proofErr w:type="spellStart"/>
      <w:r w:rsidRPr="00693B09">
        <w:rPr>
          <w:rFonts w:ascii="Verdana" w:hAnsi="Verdana"/>
          <w:sz w:val="20"/>
          <w:szCs w:val="20"/>
          <w:lang w:val="tr-TR"/>
        </w:rPr>
        <w:t>Inc</w:t>
      </w:r>
      <w:proofErr w:type="spellEnd"/>
      <w:r w:rsidRPr="00693B09">
        <w:rPr>
          <w:rFonts w:ascii="Verdana" w:hAnsi="Verdana"/>
          <w:sz w:val="20"/>
          <w:szCs w:val="20"/>
          <w:lang w:val="tr-TR"/>
        </w:rPr>
        <w:t xml:space="preserve">.; </w:t>
      </w:r>
      <w:proofErr w:type="spellStart"/>
      <w:r w:rsidRPr="00693B09">
        <w:rPr>
          <w:rFonts w:ascii="Verdana" w:hAnsi="Verdana"/>
          <w:sz w:val="20"/>
          <w:szCs w:val="20"/>
          <w:lang w:val="tr-TR"/>
        </w:rPr>
        <w:t>Sonatype</w:t>
      </w:r>
      <w:proofErr w:type="spellEnd"/>
      <w:r w:rsidRPr="00693B09">
        <w:rPr>
          <w:rFonts w:ascii="Verdana" w:hAnsi="Verdana"/>
          <w:sz w:val="20"/>
          <w:szCs w:val="20"/>
          <w:lang w:val="tr-TR"/>
        </w:rPr>
        <w:t xml:space="preserve">; </w:t>
      </w:r>
      <w:proofErr w:type="spellStart"/>
      <w:r w:rsidRPr="00693B09">
        <w:rPr>
          <w:rFonts w:ascii="Verdana" w:hAnsi="Verdana"/>
          <w:sz w:val="20"/>
          <w:szCs w:val="20"/>
          <w:lang w:val="tr-TR"/>
        </w:rPr>
        <w:t>Sysdig</w:t>
      </w:r>
      <w:proofErr w:type="spellEnd"/>
      <w:r w:rsidRPr="00693B09">
        <w:rPr>
          <w:rFonts w:ascii="Verdana" w:hAnsi="Verdana"/>
          <w:sz w:val="20"/>
          <w:szCs w:val="20"/>
          <w:lang w:val="tr-TR"/>
        </w:rPr>
        <w:t xml:space="preserve">; </w:t>
      </w:r>
      <w:proofErr w:type="spellStart"/>
      <w:r w:rsidRPr="00693B09">
        <w:rPr>
          <w:rFonts w:ascii="Verdana" w:hAnsi="Verdana"/>
          <w:sz w:val="20"/>
          <w:szCs w:val="20"/>
          <w:lang w:val="tr-TR"/>
        </w:rPr>
        <w:t>Univa</w:t>
      </w:r>
      <w:proofErr w:type="spellEnd"/>
      <w:r w:rsidRPr="00693B09">
        <w:rPr>
          <w:rFonts w:ascii="Verdana" w:hAnsi="Verdana"/>
          <w:sz w:val="20"/>
          <w:szCs w:val="20"/>
          <w:lang w:val="tr-TR"/>
        </w:rPr>
        <w:t xml:space="preserve"> Corporation ilk katılan bağımsız yazılım sağlayıcıları arasında yer alıyor. </w:t>
      </w:r>
    </w:p>
    <w:p w14:paraId="3AA5EBB7" w14:textId="77777777" w:rsidR="004063A6" w:rsidRPr="00693B09" w:rsidRDefault="004063A6" w:rsidP="00693B09">
      <w:pPr>
        <w:widowControl w:val="0"/>
        <w:spacing w:line="360" w:lineRule="auto"/>
        <w:jc w:val="both"/>
        <w:rPr>
          <w:rFonts w:ascii="Verdana" w:hAnsi="Verdana"/>
          <w:sz w:val="20"/>
          <w:szCs w:val="20"/>
          <w:lang w:val="tr-TR"/>
        </w:rPr>
      </w:pPr>
    </w:p>
    <w:p w14:paraId="0A509A62" w14:textId="77777777" w:rsidR="004935AF" w:rsidRPr="00693B09" w:rsidRDefault="00466832" w:rsidP="00693B09">
      <w:pPr>
        <w:widowControl w:val="0"/>
        <w:spacing w:line="360" w:lineRule="auto"/>
        <w:jc w:val="both"/>
        <w:rPr>
          <w:rFonts w:ascii="Verdana" w:hAnsi="Verdana"/>
          <w:sz w:val="20"/>
          <w:szCs w:val="20"/>
          <w:lang w:val="tr-TR"/>
        </w:rPr>
      </w:pPr>
      <w:r w:rsidRPr="00693B09">
        <w:rPr>
          <w:rFonts w:ascii="Verdana" w:hAnsi="Verdana"/>
          <w:sz w:val="20"/>
          <w:szCs w:val="20"/>
          <w:lang w:val="tr-TR"/>
        </w:rPr>
        <w:t xml:space="preserve">Ücretsiz </w:t>
      </w:r>
      <w:hyperlink r:id="rId5">
        <w:proofErr w:type="spellStart"/>
        <w:r w:rsidR="004063A6" w:rsidRPr="00693B09">
          <w:rPr>
            <w:rStyle w:val="InternetLink"/>
            <w:rFonts w:ascii="Verdana" w:hAnsi="Verdana"/>
            <w:color w:val="1155CC"/>
            <w:sz w:val="20"/>
            <w:szCs w:val="20"/>
            <w:lang w:val="tr-TR"/>
          </w:rPr>
          <w:t>no-cost</w:t>
        </w:r>
        <w:proofErr w:type="spellEnd"/>
        <w:r w:rsidR="004063A6" w:rsidRPr="00693B09">
          <w:rPr>
            <w:rStyle w:val="InternetLink"/>
            <w:rFonts w:ascii="Verdana" w:hAnsi="Verdana"/>
            <w:color w:val="1155CC"/>
            <w:sz w:val="20"/>
            <w:szCs w:val="20"/>
            <w:lang w:val="tr-TR"/>
          </w:rPr>
          <w:t xml:space="preserve"> Red Hat Enterprise Linux Developer Subscription</w:t>
        </w:r>
      </w:hyperlink>
      <w:r w:rsidR="004063A6" w:rsidRPr="00693B09">
        <w:rPr>
          <w:rStyle w:val="InternetLink"/>
          <w:rFonts w:ascii="Verdana" w:hAnsi="Verdana"/>
          <w:color w:val="1155CC"/>
          <w:sz w:val="20"/>
          <w:szCs w:val="20"/>
          <w:lang w:val="tr-TR"/>
        </w:rPr>
        <w:t xml:space="preserve"> </w:t>
      </w:r>
      <w:r w:rsidR="004063A6" w:rsidRPr="00693B09">
        <w:rPr>
          <w:rFonts w:ascii="Verdana" w:hAnsi="Verdana"/>
          <w:sz w:val="20"/>
          <w:szCs w:val="20"/>
          <w:lang w:val="tr-TR"/>
        </w:rPr>
        <w:t>kullanıcıları dahil olmak üzere</w:t>
      </w:r>
      <w:r w:rsidR="004063A6" w:rsidRPr="00693B09">
        <w:rPr>
          <w:rStyle w:val="InternetLink"/>
          <w:rFonts w:ascii="Verdana" w:hAnsi="Verdana"/>
          <w:color w:val="1155CC"/>
          <w:sz w:val="20"/>
          <w:szCs w:val="20"/>
          <w:lang w:val="tr-TR"/>
        </w:rPr>
        <w:t xml:space="preserve"> </w:t>
      </w:r>
      <w:r w:rsidR="00DE1900" w:rsidRPr="00693B09">
        <w:rPr>
          <w:rFonts w:ascii="Verdana" w:hAnsi="Verdana"/>
          <w:sz w:val="20"/>
          <w:szCs w:val="20"/>
          <w:lang w:val="tr-TR"/>
        </w:rPr>
        <w:t xml:space="preserve">Red müşterilerinin tümü, Konteyner Sağlık Endeksi’ne şu anda </w:t>
      </w:r>
      <w:hyperlink r:id="rId6">
        <w:r w:rsidR="00DE1900" w:rsidRPr="00693B09">
          <w:rPr>
            <w:rStyle w:val="InternetLink"/>
            <w:rFonts w:ascii="Verdana" w:hAnsi="Verdana"/>
            <w:color w:val="1155CC"/>
            <w:sz w:val="20"/>
            <w:szCs w:val="20"/>
            <w:lang w:val="tr-TR"/>
          </w:rPr>
          <w:t xml:space="preserve">Red Hat </w:t>
        </w:r>
        <w:proofErr w:type="spellStart"/>
        <w:r w:rsidR="00DE1900" w:rsidRPr="00693B09">
          <w:rPr>
            <w:rStyle w:val="InternetLink"/>
            <w:rFonts w:ascii="Verdana" w:hAnsi="Verdana"/>
            <w:color w:val="1155CC"/>
            <w:sz w:val="20"/>
            <w:szCs w:val="20"/>
            <w:lang w:val="tr-TR"/>
          </w:rPr>
          <w:t>Container</w:t>
        </w:r>
        <w:proofErr w:type="spellEnd"/>
        <w:r w:rsidR="00DE1900" w:rsidRPr="00693B09">
          <w:rPr>
            <w:rStyle w:val="InternetLink"/>
            <w:rFonts w:ascii="Verdana" w:hAnsi="Verdana"/>
            <w:color w:val="1155CC"/>
            <w:sz w:val="20"/>
            <w:szCs w:val="20"/>
            <w:lang w:val="tr-TR"/>
          </w:rPr>
          <w:t xml:space="preserve"> </w:t>
        </w:r>
        <w:proofErr w:type="spellStart"/>
        <w:r w:rsidR="00DE1900" w:rsidRPr="00693B09">
          <w:rPr>
            <w:rStyle w:val="InternetLink"/>
            <w:rFonts w:ascii="Verdana" w:hAnsi="Verdana"/>
            <w:color w:val="1155CC"/>
            <w:sz w:val="20"/>
            <w:szCs w:val="20"/>
            <w:lang w:val="tr-TR"/>
          </w:rPr>
          <w:t>Catalog</w:t>
        </w:r>
      </w:hyperlink>
      <w:r w:rsidR="00DE1900" w:rsidRPr="00693B09">
        <w:rPr>
          <w:rFonts w:ascii="Verdana" w:hAnsi="Verdana"/>
          <w:sz w:val="20"/>
          <w:szCs w:val="20"/>
          <w:lang w:val="tr-TR"/>
        </w:rPr>
        <w:t>’un</w:t>
      </w:r>
      <w:proofErr w:type="spellEnd"/>
      <w:r w:rsidR="00DE1900" w:rsidRPr="00693B09">
        <w:rPr>
          <w:rFonts w:ascii="Verdana" w:hAnsi="Verdana"/>
          <w:sz w:val="20"/>
          <w:szCs w:val="20"/>
          <w:lang w:val="tr-TR"/>
        </w:rPr>
        <w:t xml:space="preserve"> entegre bir bileşeni olarak ulaşabiliyor</w:t>
      </w:r>
      <w:r w:rsidR="004063A6" w:rsidRPr="00693B09">
        <w:rPr>
          <w:rFonts w:ascii="Verdana" w:hAnsi="Verdana"/>
          <w:sz w:val="20"/>
          <w:szCs w:val="20"/>
          <w:lang w:val="tr-TR"/>
        </w:rPr>
        <w:t xml:space="preserve">. </w:t>
      </w:r>
    </w:p>
    <w:p w14:paraId="513F5F57" w14:textId="77777777" w:rsidR="004063A6" w:rsidRPr="001D125A" w:rsidRDefault="004063A6" w:rsidP="00693B09">
      <w:pPr>
        <w:widowControl w:val="0"/>
        <w:spacing w:line="360" w:lineRule="auto"/>
        <w:jc w:val="both"/>
        <w:rPr>
          <w:rFonts w:ascii="Verdana" w:hAnsi="Verdana"/>
          <w:b/>
          <w:sz w:val="20"/>
          <w:szCs w:val="20"/>
          <w:lang w:val="tr-TR"/>
        </w:rPr>
      </w:pPr>
    </w:p>
    <w:p w14:paraId="07398039" w14:textId="77777777" w:rsidR="00A10EC1" w:rsidRPr="00693B09" w:rsidRDefault="004063A6" w:rsidP="00693B09">
      <w:pPr>
        <w:widowControl w:val="0"/>
        <w:spacing w:line="360" w:lineRule="auto"/>
        <w:jc w:val="both"/>
        <w:rPr>
          <w:rFonts w:ascii="Verdana" w:hAnsi="Verdana"/>
          <w:sz w:val="20"/>
          <w:szCs w:val="20"/>
          <w:lang w:val="tr-TR"/>
        </w:rPr>
      </w:pPr>
      <w:r w:rsidRPr="001D125A">
        <w:rPr>
          <w:rFonts w:ascii="Verdana" w:hAnsi="Verdana"/>
          <w:sz w:val="20"/>
          <w:szCs w:val="20"/>
          <w:lang w:val="tr-TR"/>
        </w:rPr>
        <w:t xml:space="preserve">Red Hat </w:t>
      </w:r>
      <w:r w:rsidR="00A10EC1" w:rsidRPr="001D125A">
        <w:rPr>
          <w:rFonts w:ascii="Verdana" w:hAnsi="Verdana"/>
          <w:sz w:val="20"/>
          <w:szCs w:val="20"/>
          <w:lang w:val="tr-TR"/>
        </w:rPr>
        <w:t>mühendislik, Open</w:t>
      </w:r>
      <w:r w:rsidRPr="001D125A">
        <w:rPr>
          <w:rFonts w:ascii="Verdana" w:hAnsi="Verdana"/>
          <w:sz w:val="20"/>
          <w:szCs w:val="20"/>
          <w:lang w:val="tr-TR"/>
        </w:rPr>
        <w:t xml:space="preserve">Shift ve yönetimden sorumlu başkan yardımcısı </w:t>
      </w:r>
      <w:proofErr w:type="spellStart"/>
      <w:r w:rsidRPr="001D125A">
        <w:rPr>
          <w:rFonts w:ascii="Verdana" w:hAnsi="Verdana"/>
          <w:sz w:val="20"/>
          <w:szCs w:val="20"/>
          <w:lang w:val="tr-TR"/>
        </w:rPr>
        <w:t>Matthew</w:t>
      </w:r>
      <w:proofErr w:type="spellEnd"/>
      <w:r w:rsidRPr="001D125A">
        <w:rPr>
          <w:rFonts w:ascii="Verdana" w:hAnsi="Verdana"/>
          <w:sz w:val="20"/>
          <w:szCs w:val="20"/>
          <w:lang w:val="tr-TR"/>
        </w:rPr>
        <w:t xml:space="preserve"> </w:t>
      </w:r>
      <w:proofErr w:type="spellStart"/>
      <w:r w:rsidRPr="001D125A">
        <w:rPr>
          <w:rFonts w:ascii="Verdana" w:hAnsi="Verdana"/>
          <w:sz w:val="20"/>
          <w:szCs w:val="20"/>
          <w:lang w:val="tr-TR"/>
        </w:rPr>
        <w:t>Hicks</w:t>
      </w:r>
      <w:proofErr w:type="spellEnd"/>
      <w:r w:rsidRPr="001D125A">
        <w:rPr>
          <w:rFonts w:ascii="Verdana" w:hAnsi="Verdana"/>
          <w:sz w:val="20"/>
          <w:szCs w:val="20"/>
          <w:lang w:val="tr-TR"/>
        </w:rPr>
        <w:t xml:space="preserve"> </w:t>
      </w:r>
      <w:r w:rsidR="00792A3F" w:rsidRPr="001D125A">
        <w:rPr>
          <w:rFonts w:ascii="Verdana" w:hAnsi="Verdana"/>
          <w:sz w:val="20"/>
          <w:szCs w:val="20"/>
          <w:lang w:val="tr-TR"/>
        </w:rPr>
        <w:t xml:space="preserve"> </w:t>
      </w:r>
      <w:r w:rsidRPr="001D125A">
        <w:rPr>
          <w:rFonts w:ascii="Verdana" w:hAnsi="Verdana"/>
          <w:sz w:val="20"/>
          <w:szCs w:val="20"/>
          <w:lang w:val="tr-TR"/>
        </w:rPr>
        <w:t xml:space="preserve">konuyu şöyle değerlendirdi: </w:t>
      </w:r>
      <w:r w:rsidR="00792A3F" w:rsidRPr="001D125A">
        <w:rPr>
          <w:rFonts w:ascii="Verdana" w:hAnsi="Verdana"/>
          <w:sz w:val="20"/>
          <w:szCs w:val="20"/>
          <w:lang w:val="tr-TR"/>
        </w:rPr>
        <w:t>“</w:t>
      </w:r>
      <w:r w:rsidR="00A10EC1" w:rsidRPr="001D125A">
        <w:rPr>
          <w:rFonts w:ascii="Verdana" w:hAnsi="Verdana"/>
          <w:sz w:val="20"/>
          <w:szCs w:val="20"/>
          <w:lang w:val="tr-TR"/>
        </w:rPr>
        <w:t>Kamu</w:t>
      </w:r>
      <w:r w:rsidR="00A10EC1" w:rsidRPr="00693B09">
        <w:rPr>
          <w:rFonts w:ascii="Verdana" w:hAnsi="Verdana"/>
          <w:sz w:val="20"/>
          <w:szCs w:val="20"/>
          <w:lang w:val="tr-TR"/>
        </w:rPr>
        <w:t xml:space="preserve"> sicil kayıtları ve düzenlenmemiş </w:t>
      </w:r>
      <w:r w:rsidR="00466832" w:rsidRPr="00693B09">
        <w:rPr>
          <w:rFonts w:ascii="Verdana" w:hAnsi="Verdana"/>
          <w:sz w:val="20"/>
          <w:szCs w:val="20"/>
          <w:lang w:val="tr-TR"/>
        </w:rPr>
        <w:t>veri</w:t>
      </w:r>
      <w:r w:rsidR="00A10EC1" w:rsidRPr="00693B09">
        <w:rPr>
          <w:rFonts w:ascii="Verdana" w:hAnsi="Verdana"/>
          <w:sz w:val="20"/>
          <w:szCs w:val="20"/>
          <w:lang w:val="tr-TR"/>
        </w:rPr>
        <w:t xml:space="preserve"> havuzları, bazı bulut yerlisi geliştirmele</w:t>
      </w:r>
      <w:r w:rsidR="00466832" w:rsidRPr="00693B09">
        <w:rPr>
          <w:rFonts w:ascii="Verdana" w:hAnsi="Verdana"/>
          <w:sz w:val="20"/>
          <w:szCs w:val="20"/>
          <w:lang w:val="tr-TR"/>
        </w:rPr>
        <w:t xml:space="preserve">r ve kavram-kanıtlama projelerinde kullanılabiliyor olsa da, prodüksiyon tüketimi için uygun içerikler veremeyebilir. Konteyner Sağlık Endeksi Red Hat’in birçok sektöre yönelik kurumsal sınıf, açık </w:t>
      </w:r>
      <w:proofErr w:type="spellStart"/>
      <w:r w:rsidR="00466832" w:rsidRPr="00693B09">
        <w:rPr>
          <w:rFonts w:ascii="Verdana" w:hAnsi="Verdana"/>
          <w:sz w:val="20"/>
          <w:szCs w:val="20"/>
          <w:lang w:val="tr-TR"/>
        </w:rPr>
        <w:t>inovasyon</w:t>
      </w:r>
      <w:proofErr w:type="spellEnd"/>
      <w:r w:rsidR="00466832" w:rsidRPr="00693B09">
        <w:rPr>
          <w:rFonts w:ascii="Verdana" w:hAnsi="Verdana"/>
          <w:sz w:val="20"/>
          <w:szCs w:val="20"/>
          <w:lang w:val="tr-TR"/>
        </w:rPr>
        <w:t xml:space="preserve"> alanındaki on beş yıllık deneyimini yansıtıyor. Burada BT ekiplerinin uyum, entegrasyon ve güvenlik ihtiyaçlarını en iyi şekilde karşılayacak konteyner görsellerini seçebilecekleri net, kısa ve öz bir yolun altı çiziliyor.”</w:t>
      </w:r>
    </w:p>
    <w:p w14:paraId="43F8C899" w14:textId="77777777" w:rsidR="00A10EC1" w:rsidRPr="00693B09" w:rsidRDefault="00A10EC1" w:rsidP="00693B09">
      <w:pPr>
        <w:widowControl w:val="0"/>
        <w:jc w:val="both"/>
        <w:rPr>
          <w:rFonts w:ascii="Verdana" w:hAnsi="Verdana"/>
          <w:sz w:val="20"/>
          <w:szCs w:val="20"/>
        </w:rPr>
      </w:pPr>
    </w:p>
    <w:p w14:paraId="3A3470C5" w14:textId="77777777" w:rsidR="004935AF" w:rsidRDefault="004935AF"/>
    <w:p w14:paraId="08D71195" w14:textId="77777777" w:rsidR="00792A3F" w:rsidRDefault="00792A3F" w:rsidP="00792A3F">
      <w:pPr>
        <w:keepNext w:val="0"/>
        <w:autoSpaceDE w:val="0"/>
        <w:autoSpaceDN w:val="0"/>
        <w:adjustRightInd w:val="0"/>
        <w:rPr>
          <w:rFonts w:ascii="Verdana" w:hAnsi="Verdana" w:cs="Times"/>
          <w:b/>
          <w:color w:val="00000A"/>
          <w:sz w:val="20"/>
          <w:szCs w:val="20"/>
          <w:lang w:val="en-GB" w:bidi="ar-SA"/>
        </w:rPr>
      </w:pPr>
      <w:proofErr w:type="spellStart"/>
      <w:r>
        <w:rPr>
          <w:rFonts w:ascii="Verdana" w:hAnsi="Verdana" w:cs="Times"/>
          <w:b/>
          <w:color w:val="00000A"/>
          <w:sz w:val="20"/>
          <w:szCs w:val="20"/>
          <w:lang w:val="en-GB" w:bidi="ar-SA"/>
        </w:rPr>
        <w:t>İlgili</w:t>
      </w:r>
      <w:proofErr w:type="spellEnd"/>
      <w:r>
        <w:rPr>
          <w:rFonts w:ascii="Verdana" w:hAnsi="Verdana" w:cs="Times"/>
          <w:b/>
          <w:color w:val="00000A"/>
          <w:sz w:val="20"/>
          <w:szCs w:val="20"/>
          <w:lang w:val="en-GB" w:bidi="ar-SA"/>
        </w:rPr>
        <w:t xml:space="preserve"> </w:t>
      </w:r>
      <w:proofErr w:type="spellStart"/>
      <w:r>
        <w:rPr>
          <w:rFonts w:ascii="Verdana" w:hAnsi="Verdana" w:cs="Times"/>
          <w:b/>
          <w:color w:val="00000A"/>
          <w:sz w:val="20"/>
          <w:szCs w:val="20"/>
          <w:lang w:val="en-GB" w:bidi="ar-SA"/>
        </w:rPr>
        <w:t>kişi</w:t>
      </w:r>
      <w:proofErr w:type="spellEnd"/>
    </w:p>
    <w:p w14:paraId="3DCA36B4" w14:textId="77777777" w:rsidR="00792A3F" w:rsidRDefault="00792A3F" w:rsidP="00792A3F">
      <w:pPr>
        <w:keepNext w:val="0"/>
        <w:autoSpaceDE w:val="0"/>
        <w:autoSpaceDN w:val="0"/>
        <w:adjustRightInd w:val="0"/>
        <w:rPr>
          <w:rFonts w:ascii="Verdana" w:hAnsi="Verdana" w:cs="Times"/>
          <w:color w:val="00000A"/>
          <w:sz w:val="16"/>
          <w:szCs w:val="16"/>
          <w:lang w:val="en-GB" w:bidi="ar-SA"/>
        </w:rPr>
      </w:pPr>
      <w:r>
        <w:rPr>
          <w:rFonts w:ascii="Verdana" w:hAnsi="Verdana" w:cs="Times"/>
          <w:color w:val="00000A"/>
          <w:sz w:val="16"/>
          <w:szCs w:val="16"/>
          <w:lang w:val="en-GB" w:bidi="ar-SA"/>
        </w:rPr>
        <w:t xml:space="preserve">Esra </w:t>
      </w:r>
      <w:proofErr w:type="spellStart"/>
      <w:r>
        <w:rPr>
          <w:rFonts w:ascii="Verdana" w:hAnsi="Verdana" w:cs="Times"/>
          <w:color w:val="00000A"/>
          <w:sz w:val="16"/>
          <w:szCs w:val="16"/>
          <w:lang w:val="en-GB" w:bidi="ar-SA"/>
        </w:rPr>
        <w:t>Şavkın</w:t>
      </w:r>
      <w:proofErr w:type="spellEnd"/>
      <w:r>
        <w:rPr>
          <w:rFonts w:ascii="MS Mincho" w:eastAsia="MS Mincho" w:hAnsi="MS Mincho" w:cs="MS Mincho" w:hint="eastAsia"/>
          <w:sz w:val="16"/>
          <w:szCs w:val="16"/>
          <w:lang w:val="en-GB" w:bidi="ar-SA"/>
        </w:rPr>
        <w:t> </w:t>
      </w:r>
    </w:p>
    <w:p w14:paraId="11A16C5D" w14:textId="77777777" w:rsidR="00792A3F" w:rsidRDefault="00792A3F" w:rsidP="00792A3F">
      <w:pPr>
        <w:keepNext w:val="0"/>
        <w:autoSpaceDE w:val="0"/>
        <w:autoSpaceDN w:val="0"/>
        <w:adjustRightInd w:val="0"/>
        <w:rPr>
          <w:rFonts w:ascii="Verdana" w:eastAsia="Arial Unicode MS" w:hAnsi="Verdana" w:cs="Times"/>
          <w:color w:val="00000A"/>
          <w:sz w:val="16"/>
          <w:szCs w:val="16"/>
          <w:lang w:val="en-GB" w:bidi="ar-SA"/>
        </w:rPr>
      </w:pPr>
      <w:r>
        <w:rPr>
          <w:rFonts w:ascii="Verdana" w:hAnsi="Verdana" w:cs="Times"/>
          <w:color w:val="00000A"/>
          <w:sz w:val="16"/>
          <w:szCs w:val="16"/>
          <w:lang w:val="en-GB" w:bidi="ar-SA"/>
        </w:rPr>
        <w:t xml:space="preserve">Porter </w:t>
      </w:r>
      <w:proofErr w:type="spellStart"/>
      <w:r>
        <w:rPr>
          <w:rFonts w:ascii="Verdana" w:hAnsi="Verdana" w:cs="Times"/>
          <w:color w:val="00000A"/>
          <w:sz w:val="16"/>
          <w:szCs w:val="16"/>
          <w:lang w:val="en-GB" w:bidi="ar-SA"/>
        </w:rPr>
        <w:t>Novelli</w:t>
      </w:r>
      <w:proofErr w:type="spellEnd"/>
      <w:r>
        <w:rPr>
          <w:rFonts w:ascii="Verdana" w:eastAsia="Arial Unicode MS" w:hAnsi="Verdana" w:cs="Arial Unicode MS"/>
          <w:color w:val="00000A"/>
          <w:sz w:val="16"/>
          <w:szCs w:val="16"/>
          <w:lang w:val="en-GB" w:bidi="ar-SA"/>
        </w:rPr>
        <w:t xml:space="preserve"> </w:t>
      </w:r>
      <w:r>
        <w:rPr>
          <w:rFonts w:ascii="MS Mincho" w:eastAsia="MS Mincho" w:hAnsi="MS Mincho" w:cs="MS Mincho" w:hint="eastAsia"/>
          <w:color w:val="00000A"/>
          <w:sz w:val="16"/>
          <w:szCs w:val="16"/>
          <w:lang w:val="en-GB" w:bidi="ar-SA"/>
        </w:rPr>
        <w:t> </w:t>
      </w:r>
      <w:r>
        <w:rPr>
          <w:rFonts w:ascii="Verdana" w:eastAsia="Arial Unicode MS" w:hAnsi="Verdana" w:cs="Times"/>
          <w:color w:val="00000A"/>
          <w:sz w:val="16"/>
          <w:szCs w:val="16"/>
          <w:lang w:val="en-GB" w:bidi="ar-SA"/>
        </w:rPr>
        <w:t>0212 219 29 71</w:t>
      </w:r>
    </w:p>
    <w:p w14:paraId="78C6DE82" w14:textId="77777777" w:rsidR="00792A3F" w:rsidRDefault="0054530F" w:rsidP="00792A3F">
      <w:pPr>
        <w:keepNext w:val="0"/>
        <w:autoSpaceDE w:val="0"/>
        <w:autoSpaceDN w:val="0"/>
        <w:adjustRightInd w:val="0"/>
        <w:rPr>
          <w:rFonts w:ascii="Verdana" w:eastAsia="Arial Unicode MS" w:hAnsi="Verdana" w:cs="Times"/>
          <w:sz w:val="16"/>
          <w:szCs w:val="16"/>
          <w:lang w:val="en-GB" w:bidi="ar-SA"/>
        </w:rPr>
      </w:pPr>
      <w:hyperlink r:id="rId7" w:history="1">
        <w:r w:rsidR="00792A3F">
          <w:rPr>
            <w:rStyle w:val="Kpr"/>
            <w:rFonts w:ascii="Verdana" w:eastAsia="Arial Unicode MS" w:hAnsi="Verdana" w:cs="Verdana"/>
            <w:color w:val="auto"/>
            <w:sz w:val="16"/>
            <w:szCs w:val="16"/>
            <w:lang w:val="en-GB" w:bidi="ar-SA"/>
          </w:rPr>
          <w:t>esras@marjinal.com.tr</w:t>
        </w:r>
        <w:r w:rsidR="00792A3F">
          <w:rPr>
            <w:rStyle w:val="Kpr"/>
            <w:rFonts w:ascii="MS Mincho" w:eastAsia="MS Mincho" w:hAnsi="MS Mincho" w:cs="MS Mincho" w:hint="eastAsia"/>
            <w:color w:val="0000FF"/>
            <w:sz w:val="16"/>
            <w:szCs w:val="16"/>
            <w:lang w:val="en-GB" w:bidi="ar-SA"/>
          </w:rPr>
          <w:t> </w:t>
        </w:r>
      </w:hyperlink>
    </w:p>
    <w:p w14:paraId="0053204F" w14:textId="77777777" w:rsidR="00792A3F" w:rsidRDefault="00792A3F" w:rsidP="00792A3F">
      <w:pPr>
        <w:keepNext w:val="0"/>
        <w:autoSpaceDE w:val="0"/>
        <w:autoSpaceDN w:val="0"/>
        <w:adjustRightInd w:val="0"/>
        <w:jc w:val="both"/>
        <w:rPr>
          <w:rFonts w:ascii="Verdana" w:eastAsia="Arial Unicode MS" w:hAnsi="Verdana" w:cs="Times"/>
          <w:sz w:val="16"/>
          <w:szCs w:val="16"/>
          <w:lang w:val="en-GB" w:bidi="ar-SA"/>
        </w:rPr>
      </w:pPr>
      <w:r>
        <w:rPr>
          <w:rFonts w:ascii="Verdana" w:eastAsia="Arial Unicode MS" w:hAnsi="Verdana" w:cs="Times"/>
          <w:sz w:val="16"/>
          <w:szCs w:val="16"/>
          <w:lang w:val="en-GB" w:bidi="ar-SA"/>
        </w:rPr>
        <w:t xml:space="preserve">  </w:t>
      </w:r>
    </w:p>
    <w:p w14:paraId="100B2C93" w14:textId="77777777" w:rsidR="00792A3F" w:rsidRDefault="00792A3F" w:rsidP="00792A3F">
      <w:pPr>
        <w:keepNext w:val="0"/>
        <w:autoSpaceDE w:val="0"/>
        <w:autoSpaceDN w:val="0"/>
        <w:adjustRightInd w:val="0"/>
        <w:jc w:val="both"/>
        <w:rPr>
          <w:rFonts w:ascii="Verdana" w:eastAsia="Arial Unicode MS" w:hAnsi="Verdana" w:cs="Times"/>
          <w:sz w:val="20"/>
          <w:szCs w:val="20"/>
          <w:lang w:val="en-GB" w:bidi="ar-SA"/>
        </w:rPr>
      </w:pPr>
      <w:r>
        <w:rPr>
          <w:rFonts w:ascii="Verdana" w:eastAsia="Arial Unicode MS" w:hAnsi="Verdana" w:cs="Times"/>
          <w:b/>
          <w:bCs/>
          <w:color w:val="00000A"/>
          <w:sz w:val="20"/>
          <w:szCs w:val="20"/>
          <w:lang w:val="en-GB" w:bidi="ar-SA"/>
        </w:rPr>
        <w:t xml:space="preserve">Red Hat </w:t>
      </w:r>
      <w:proofErr w:type="spellStart"/>
      <w:r>
        <w:rPr>
          <w:rFonts w:ascii="Verdana" w:eastAsia="Arial Unicode MS" w:hAnsi="Verdana" w:cs="Times"/>
          <w:b/>
          <w:bCs/>
          <w:color w:val="00000A"/>
          <w:sz w:val="20"/>
          <w:szCs w:val="20"/>
          <w:lang w:val="en-GB" w:bidi="ar-SA"/>
        </w:rPr>
        <w:t>hakkında</w:t>
      </w:r>
      <w:proofErr w:type="spellEnd"/>
    </w:p>
    <w:p w14:paraId="17B9CDE3" w14:textId="77777777" w:rsidR="00792A3F" w:rsidRDefault="00792A3F" w:rsidP="00792A3F">
      <w:pPr>
        <w:keepNext w:val="0"/>
        <w:autoSpaceDE w:val="0"/>
        <w:autoSpaceDN w:val="0"/>
        <w:adjustRightInd w:val="0"/>
        <w:jc w:val="both"/>
        <w:rPr>
          <w:rFonts w:ascii="Verdana" w:eastAsia="Arial Unicode MS" w:hAnsi="Verdana" w:cs="Times"/>
          <w:sz w:val="16"/>
          <w:szCs w:val="16"/>
          <w:lang w:val="en-GB" w:bidi="ar-SA"/>
        </w:rPr>
      </w:pPr>
      <w:proofErr w:type="spellStart"/>
      <w:r>
        <w:rPr>
          <w:rFonts w:ascii="Verdana" w:eastAsia="Arial Unicode MS" w:hAnsi="Verdana" w:cs="Times"/>
          <w:color w:val="00000A"/>
          <w:sz w:val="16"/>
          <w:szCs w:val="16"/>
          <w:lang w:val="en-GB" w:bidi="ar-SA"/>
        </w:rPr>
        <w:t>Dünyanın</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lider</w:t>
      </w:r>
      <w:proofErr w:type="spellEnd"/>
      <w:r>
        <w:rPr>
          <w:rFonts w:ascii="Verdana" w:eastAsia="Arial Unicode MS" w:hAnsi="Verdana" w:cs="Times"/>
          <w:color w:val="00000A"/>
          <w:sz w:val="16"/>
          <w:szCs w:val="16"/>
          <w:lang w:val="en-GB" w:bidi="ar-SA"/>
        </w:rPr>
        <w:t xml:space="preserve"> Linux </w:t>
      </w:r>
      <w:proofErr w:type="spellStart"/>
      <w:r>
        <w:rPr>
          <w:rFonts w:ascii="Verdana" w:eastAsia="Arial Unicode MS" w:hAnsi="Verdana" w:cs="Times"/>
          <w:color w:val="00000A"/>
          <w:sz w:val="16"/>
          <w:szCs w:val="16"/>
          <w:lang w:val="en-GB" w:bidi="ar-SA"/>
        </w:rPr>
        <w:t>sağlayıcısı</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ve</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açık</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kaynak</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yazılım</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ürünleri</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şirketi</w:t>
      </w:r>
      <w:proofErr w:type="spellEnd"/>
      <w:r>
        <w:rPr>
          <w:rFonts w:ascii="Verdana" w:eastAsia="Arial Unicode MS" w:hAnsi="Verdana" w:cs="Times"/>
          <w:color w:val="00000A"/>
          <w:sz w:val="16"/>
          <w:szCs w:val="16"/>
          <w:lang w:val="en-GB" w:bidi="ar-SA"/>
        </w:rPr>
        <w:t xml:space="preserve"> Red Hat, </w:t>
      </w:r>
      <w:proofErr w:type="spellStart"/>
      <w:r>
        <w:rPr>
          <w:rFonts w:ascii="Verdana" w:eastAsia="Arial Unicode MS" w:hAnsi="Verdana" w:cs="Times"/>
          <w:color w:val="00000A"/>
          <w:sz w:val="16"/>
          <w:szCs w:val="16"/>
          <w:lang w:val="en-GB" w:bidi="ar-SA"/>
        </w:rPr>
        <w:t>güvenilir</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ve</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yüksek</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performanslı</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bulut</w:t>
      </w:r>
      <w:proofErr w:type="spellEnd"/>
      <w:r>
        <w:rPr>
          <w:rFonts w:ascii="Verdana" w:eastAsia="Arial Unicode MS" w:hAnsi="Verdana" w:cs="Times"/>
          <w:color w:val="00000A"/>
          <w:sz w:val="16"/>
          <w:szCs w:val="16"/>
          <w:lang w:val="en-GB" w:bidi="ar-SA"/>
        </w:rPr>
        <w:t xml:space="preserve">, Linux, </w:t>
      </w:r>
      <w:proofErr w:type="spellStart"/>
      <w:r>
        <w:rPr>
          <w:rFonts w:ascii="Verdana" w:eastAsia="Arial Unicode MS" w:hAnsi="Verdana" w:cs="Times"/>
          <w:color w:val="00000A"/>
          <w:sz w:val="16"/>
          <w:szCs w:val="16"/>
          <w:lang w:val="en-GB" w:bidi="ar-SA"/>
        </w:rPr>
        <w:t>ara</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katman</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depolama</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ve</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sanallaştırma</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teknolojileri</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için</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topluluktan</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güç</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alan</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bir</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yaklaşımı</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benimser</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Aynı</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zamanda</w:t>
      </w:r>
      <w:proofErr w:type="spellEnd"/>
      <w:r>
        <w:rPr>
          <w:rFonts w:ascii="Verdana" w:eastAsia="Arial Unicode MS" w:hAnsi="Verdana" w:cs="Times"/>
          <w:color w:val="00000A"/>
          <w:sz w:val="16"/>
          <w:szCs w:val="16"/>
          <w:lang w:val="en-GB" w:bidi="ar-SA"/>
        </w:rPr>
        <w:t xml:space="preserve"> Red Hat </w:t>
      </w:r>
      <w:proofErr w:type="spellStart"/>
      <w:r>
        <w:rPr>
          <w:rFonts w:ascii="Verdana" w:eastAsia="Arial Unicode MS" w:hAnsi="Verdana" w:cs="Times"/>
          <w:color w:val="00000A"/>
          <w:sz w:val="16"/>
          <w:szCs w:val="16"/>
          <w:lang w:val="en-GB" w:bidi="ar-SA"/>
        </w:rPr>
        <w:t>ödüllü</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destek</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eğitim</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ve</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danışmanlık</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hizmetleri</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sunar</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İşletmeler</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iş</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ortakları</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ve</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açık</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kaynak</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toplulukları</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arasında</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bağlantı</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sağlayan</w:t>
      </w:r>
      <w:proofErr w:type="spellEnd"/>
      <w:r>
        <w:rPr>
          <w:rFonts w:ascii="Verdana" w:eastAsia="Arial Unicode MS" w:hAnsi="Verdana" w:cs="Times"/>
          <w:color w:val="00000A"/>
          <w:sz w:val="16"/>
          <w:szCs w:val="16"/>
          <w:lang w:val="en-GB" w:bidi="ar-SA"/>
        </w:rPr>
        <w:t xml:space="preserve"> global </w:t>
      </w:r>
      <w:proofErr w:type="spellStart"/>
      <w:r>
        <w:rPr>
          <w:rFonts w:ascii="Verdana" w:eastAsia="Arial Unicode MS" w:hAnsi="Verdana" w:cs="Times"/>
          <w:color w:val="00000A"/>
          <w:sz w:val="16"/>
          <w:szCs w:val="16"/>
          <w:lang w:val="en-GB" w:bidi="ar-SA"/>
        </w:rPr>
        <w:t>bir</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ağ</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merkezi</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olarak</w:t>
      </w:r>
      <w:proofErr w:type="spellEnd"/>
      <w:r>
        <w:rPr>
          <w:rFonts w:ascii="Verdana" w:eastAsia="Arial Unicode MS" w:hAnsi="Verdana" w:cs="Times"/>
          <w:color w:val="00000A"/>
          <w:sz w:val="16"/>
          <w:szCs w:val="16"/>
          <w:lang w:val="en-GB" w:bidi="ar-SA"/>
        </w:rPr>
        <w:t xml:space="preserve"> Red Hat, </w:t>
      </w:r>
      <w:proofErr w:type="spellStart"/>
      <w:r>
        <w:rPr>
          <w:rFonts w:ascii="Verdana" w:eastAsia="Arial Unicode MS" w:hAnsi="Verdana" w:cs="Times"/>
          <w:color w:val="00000A"/>
          <w:sz w:val="16"/>
          <w:szCs w:val="16"/>
          <w:lang w:val="en-GB" w:bidi="ar-SA"/>
        </w:rPr>
        <w:t>kaynakları</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büyüme</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sağlayacak</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şekilde</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konumlandıran</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yenilikçi</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teknolojiler</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oluşturmaya</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ve</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müşterileri</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geleceğin</w:t>
      </w:r>
      <w:proofErr w:type="spellEnd"/>
      <w:r>
        <w:rPr>
          <w:rFonts w:ascii="Verdana" w:eastAsia="Arial Unicode MS" w:hAnsi="Verdana" w:cs="Times"/>
          <w:color w:val="00000A"/>
          <w:sz w:val="16"/>
          <w:szCs w:val="16"/>
          <w:lang w:val="en-GB" w:bidi="ar-SA"/>
        </w:rPr>
        <w:t xml:space="preserve"> BT </w:t>
      </w:r>
      <w:proofErr w:type="spellStart"/>
      <w:r>
        <w:rPr>
          <w:rFonts w:ascii="Verdana" w:eastAsia="Arial Unicode MS" w:hAnsi="Verdana" w:cs="Times"/>
          <w:color w:val="00000A"/>
          <w:sz w:val="16"/>
          <w:szCs w:val="16"/>
          <w:lang w:val="en-GB" w:bidi="ar-SA"/>
        </w:rPr>
        <w:t>dünyasına</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hazırlamaya</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yardımcı</w:t>
      </w:r>
      <w:proofErr w:type="spellEnd"/>
      <w:r>
        <w:rPr>
          <w:rFonts w:ascii="Verdana" w:eastAsia="Arial Unicode MS" w:hAnsi="Verdana" w:cs="Times"/>
          <w:color w:val="00000A"/>
          <w:sz w:val="16"/>
          <w:szCs w:val="16"/>
          <w:lang w:val="en-GB" w:bidi="ar-SA"/>
        </w:rPr>
        <w:t xml:space="preserve"> </w:t>
      </w:r>
      <w:proofErr w:type="spellStart"/>
      <w:r>
        <w:rPr>
          <w:rFonts w:ascii="Verdana" w:eastAsia="Arial Unicode MS" w:hAnsi="Verdana" w:cs="Times"/>
          <w:color w:val="00000A"/>
          <w:sz w:val="16"/>
          <w:szCs w:val="16"/>
          <w:lang w:val="en-GB" w:bidi="ar-SA"/>
        </w:rPr>
        <w:t>olur</w:t>
      </w:r>
      <w:proofErr w:type="spellEnd"/>
      <w:r>
        <w:rPr>
          <w:rFonts w:ascii="Verdana" w:eastAsia="Arial Unicode MS" w:hAnsi="Verdana" w:cs="Times"/>
          <w:color w:val="00000A"/>
          <w:sz w:val="16"/>
          <w:szCs w:val="16"/>
          <w:lang w:val="en-GB" w:bidi="ar-SA"/>
        </w:rPr>
        <w:t xml:space="preserve">. </w:t>
      </w:r>
      <w:hyperlink r:id="rId8" w:history="1">
        <w:r>
          <w:rPr>
            <w:rStyle w:val="Kpr"/>
            <w:rFonts w:ascii="Verdana" w:eastAsia="Arial Unicode MS" w:hAnsi="Verdana" w:cs="Verdana"/>
            <w:color w:val="0000FF"/>
            <w:sz w:val="16"/>
            <w:szCs w:val="16"/>
            <w:lang w:val="en-GB" w:bidi="ar-SA"/>
          </w:rPr>
          <w:t>http://www.redhat.com</w:t>
        </w:r>
      </w:hyperlink>
    </w:p>
    <w:p w14:paraId="4E1C2E13" w14:textId="77777777" w:rsidR="00792A3F" w:rsidRDefault="00792A3F" w:rsidP="00792A3F">
      <w:pPr>
        <w:spacing w:line="276" w:lineRule="auto"/>
        <w:jc w:val="both"/>
        <w:rPr>
          <w:rFonts w:ascii="Verdana" w:eastAsia="Liberation Serif" w:hAnsi="Verdana" w:cs="Liberation Serif"/>
          <w:sz w:val="16"/>
          <w:szCs w:val="16"/>
          <w:lang w:val="tr-TR"/>
        </w:rPr>
      </w:pPr>
    </w:p>
    <w:bookmarkEnd w:id="0"/>
    <w:p w14:paraId="2A206C2C" w14:textId="77777777" w:rsidR="004935AF" w:rsidRDefault="004935AF"/>
    <w:sectPr w:rsidR="004935AF">
      <w:pgSz w:w="12240" w:h="15840"/>
      <w:pgMar w:top="1440" w:right="1440" w:bottom="1440" w:left="1440" w:header="0" w:footer="0" w:gutter="0"/>
      <w:pgNumType w:start="1"/>
      <w:cols w:space="708"/>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2"/>
    <w:family w:val="auto"/>
    <w:pitch w:val="default"/>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A2"/>
    <w:family w:val="roman"/>
    <w:pitch w:val="variable"/>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54060"/>
    <w:multiLevelType w:val="multilevel"/>
    <w:tmpl w:val="CF4ADA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FB95F07"/>
    <w:multiLevelType w:val="multilevel"/>
    <w:tmpl w:val="C70CA8FE"/>
    <w:lvl w:ilvl="0">
      <w:start w:val="1"/>
      <w:numFmt w:val="bullet"/>
      <w:lvlText w:val="●"/>
      <w:lvlJc w:val="left"/>
      <w:pPr>
        <w:ind w:left="720" w:firstLine="1080"/>
      </w:pPr>
      <w:rPr>
        <w:rFonts w:ascii="Arial" w:hAnsi="Arial" w:cs="Arial" w:hint="default"/>
        <w:b/>
        <w:u w:val="none"/>
      </w:rPr>
    </w:lvl>
    <w:lvl w:ilvl="1">
      <w:start w:val="1"/>
      <w:numFmt w:val="bullet"/>
      <w:lvlText w:val="•"/>
      <w:lvlJc w:val="left"/>
      <w:pPr>
        <w:ind w:left="1440" w:firstLine="2520"/>
      </w:pPr>
      <w:rPr>
        <w:rFonts w:ascii="Arial" w:hAnsi="Arial" w:cs="Arial" w:hint="default"/>
        <w:u w:val="none"/>
      </w:rPr>
    </w:lvl>
    <w:lvl w:ilvl="2">
      <w:start w:val="1"/>
      <w:numFmt w:val="bullet"/>
      <w:lvlText w:val="■"/>
      <w:lvlJc w:val="left"/>
      <w:pPr>
        <w:ind w:left="2160" w:firstLine="3960"/>
      </w:pPr>
      <w:rPr>
        <w:rFonts w:ascii="Arial" w:hAnsi="Arial" w:cs="Arial" w:hint="default"/>
        <w:u w:val="none"/>
      </w:rPr>
    </w:lvl>
    <w:lvl w:ilvl="3">
      <w:start w:val="1"/>
      <w:numFmt w:val="bullet"/>
      <w:lvlText w:val="●"/>
      <w:lvlJc w:val="left"/>
      <w:pPr>
        <w:ind w:left="2880" w:firstLine="5400"/>
      </w:pPr>
      <w:rPr>
        <w:rFonts w:ascii="Arial" w:hAnsi="Arial" w:cs="Arial" w:hint="default"/>
        <w:u w:val="none"/>
      </w:rPr>
    </w:lvl>
    <w:lvl w:ilvl="4">
      <w:start w:val="1"/>
      <w:numFmt w:val="bullet"/>
      <w:lvlText w:val="•"/>
      <w:lvlJc w:val="left"/>
      <w:pPr>
        <w:ind w:left="3600" w:firstLine="6840"/>
      </w:pPr>
      <w:rPr>
        <w:rFonts w:ascii="Arial" w:hAnsi="Arial" w:cs="Arial" w:hint="default"/>
        <w:u w:val="none"/>
      </w:rPr>
    </w:lvl>
    <w:lvl w:ilvl="5">
      <w:start w:val="1"/>
      <w:numFmt w:val="bullet"/>
      <w:lvlText w:val="■"/>
      <w:lvlJc w:val="left"/>
      <w:pPr>
        <w:ind w:left="4320" w:firstLine="8280"/>
      </w:pPr>
      <w:rPr>
        <w:rFonts w:ascii="Arial" w:hAnsi="Arial" w:cs="Arial" w:hint="default"/>
        <w:u w:val="none"/>
      </w:rPr>
    </w:lvl>
    <w:lvl w:ilvl="6">
      <w:start w:val="1"/>
      <w:numFmt w:val="bullet"/>
      <w:lvlText w:val="●"/>
      <w:lvlJc w:val="left"/>
      <w:pPr>
        <w:ind w:left="5040" w:firstLine="9720"/>
      </w:pPr>
      <w:rPr>
        <w:rFonts w:ascii="Arial" w:hAnsi="Arial" w:cs="Arial" w:hint="default"/>
        <w:u w:val="none"/>
      </w:rPr>
    </w:lvl>
    <w:lvl w:ilvl="7">
      <w:start w:val="1"/>
      <w:numFmt w:val="bullet"/>
      <w:lvlText w:val="•"/>
      <w:lvlJc w:val="left"/>
      <w:pPr>
        <w:ind w:left="5760" w:firstLine="11160"/>
      </w:pPr>
      <w:rPr>
        <w:rFonts w:ascii="Arial" w:hAnsi="Arial" w:cs="Arial" w:hint="default"/>
        <w:u w:val="none"/>
      </w:rPr>
    </w:lvl>
    <w:lvl w:ilvl="8">
      <w:start w:val="1"/>
      <w:numFmt w:val="bullet"/>
      <w:lvlText w:val="■"/>
      <w:lvlJc w:val="left"/>
      <w:pPr>
        <w:ind w:left="6480" w:firstLine="12600"/>
      </w:pPr>
      <w:rPr>
        <w:rFonts w:ascii="Arial" w:hAnsi="Arial" w:cs="Arial" w:hint="default"/>
        <w:u w:val="none"/>
      </w:rPr>
    </w:lvl>
  </w:abstractNum>
  <w:abstractNum w:abstractNumId="2" w15:restartNumberingAfterBreak="0">
    <w:nsid w:val="4E6D79E7"/>
    <w:multiLevelType w:val="multilevel"/>
    <w:tmpl w:val="D3864918"/>
    <w:lvl w:ilvl="0">
      <w:start w:val="1"/>
      <w:numFmt w:val="bullet"/>
      <w:lvlText w:val=""/>
      <w:lvlJc w:val="left"/>
      <w:pPr>
        <w:ind w:left="720" w:firstLine="360"/>
      </w:pPr>
      <w:rPr>
        <w:rFonts w:ascii="Wingdings" w:hAnsi="Wingdings" w:cs="Wingdings" w:hint="default"/>
        <w:b w:val="0"/>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15:restartNumberingAfterBreak="0">
    <w:nsid w:val="67CB15CE"/>
    <w:multiLevelType w:val="multilevel"/>
    <w:tmpl w:val="518A8BCC"/>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AF"/>
    <w:rsid w:val="00011C3B"/>
    <w:rsid w:val="0002018F"/>
    <w:rsid w:val="00040705"/>
    <w:rsid w:val="00060C28"/>
    <w:rsid w:val="00063DA8"/>
    <w:rsid w:val="000A2012"/>
    <w:rsid w:val="000A5357"/>
    <w:rsid w:val="001B2424"/>
    <w:rsid w:val="001D125A"/>
    <w:rsid w:val="003D4D30"/>
    <w:rsid w:val="004063A6"/>
    <w:rsid w:val="00466832"/>
    <w:rsid w:val="00490BA9"/>
    <w:rsid w:val="004935AF"/>
    <w:rsid w:val="004A4C4A"/>
    <w:rsid w:val="004B5588"/>
    <w:rsid w:val="0054530F"/>
    <w:rsid w:val="005E64AF"/>
    <w:rsid w:val="00622210"/>
    <w:rsid w:val="00656A78"/>
    <w:rsid w:val="00681229"/>
    <w:rsid w:val="00691D7B"/>
    <w:rsid w:val="00693B09"/>
    <w:rsid w:val="006D7E3B"/>
    <w:rsid w:val="006E7298"/>
    <w:rsid w:val="00792A3F"/>
    <w:rsid w:val="00A10EC1"/>
    <w:rsid w:val="00B071AA"/>
    <w:rsid w:val="00B263AC"/>
    <w:rsid w:val="00B55524"/>
    <w:rsid w:val="00C11EB3"/>
    <w:rsid w:val="00C4272C"/>
    <w:rsid w:val="00C72C60"/>
    <w:rsid w:val="00CA2D88"/>
    <w:rsid w:val="00DE1900"/>
    <w:rsid w:val="00E04C80"/>
    <w:rsid w:val="00F26CDB"/>
    <w:rsid w:val="00FD1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33484"/>
  <w15:docId w15:val="{34DA2CFA-6654-4FE4-9E35-CBEA87A8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pPr>
  </w:style>
  <w:style w:type="paragraph" w:styleId="Balk1">
    <w:name w:val="heading 1"/>
    <w:basedOn w:val="LO-normal"/>
    <w:next w:val="Normal"/>
    <w:qFormat/>
    <w:pPr>
      <w:keepNext/>
      <w:keepLines/>
      <w:spacing w:before="400" w:after="120"/>
      <w:outlineLvl w:val="0"/>
    </w:pPr>
    <w:rPr>
      <w:sz w:val="40"/>
      <w:szCs w:val="40"/>
    </w:rPr>
  </w:style>
  <w:style w:type="paragraph" w:styleId="Balk2">
    <w:name w:val="heading 2"/>
    <w:basedOn w:val="LO-normal"/>
    <w:next w:val="Normal"/>
    <w:qFormat/>
    <w:pPr>
      <w:keepNext/>
      <w:keepLines/>
      <w:spacing w:before="360" w:after="120"/>
      <w:outlineLvl w:val="1"/>
    </w:pPr>
    <w:rPr>
      <w:sz w:val="32"/>
      <w:szCs w:val="32"/>
    </w:rPr>
  </w:style>
  <w:style w:type="paragraph" w:styleId="Balk3">
    <w:name w:val="heading 3"/>
    <w:basedOn w:val="LO-normal"/>
    <w:next w:val="Normal"/>
    <w:qFormat/>
    <w:pPr>
      <w:keepNext/>
      <w:keepLines/>
      <w:spacing w:before="320" w:after="80"/>
      <w:outlineLvl w:val="2"/>
    </w:pPr>
    <w:rPr>
      <w:color w:val="434343"/>
      <w:sz w:val="28"/>
      <w:szCs w:val="28"/>
    </w:rPr>
  </w:style>
  <w:style w:type="paragraph" w:styleId="Balk4">
    <w:name w:val="heading 4"/>
    <w:basedOn w:val="LO-normal"/>
    <w:next w:val="Normal"/>
    <w:qFormat/>
    <w:pPr>
      <w:keepNext/>
      <w:keepLines/>
      <w:spacing w:before="280" w:after="80"/>
      <w:outlineLvl w:val="3"/>
    </w:pPr>
    <w:rPr>
      <w:color w:val="666666"/>
      <w:sz w:val="24"/>
      <w:szCs w:val="24"/>
    </w:rPr>
  </w:style>
  <w:style w:type="paragraph" w:styleId="Balk5">
    <w:name w:val="heading 5"/>
    <w:basedOn w:val="LO-normal"/>
    <w:next w:val="Normal"/>
    <w:qFormat/>
    <w:pPr>
      <w:keepNext/>
      <w:keepLines/>
      <w:spacing w:before="240" w:after="80"/>
      <w:outlineLvl w:val="4"/>
    </w:pPr>
    <w:rPr>
      <w:color w:val="666666"/>
    </w:rPr>
  </w:style>
  <w:style w:type="paragraph" w:styleId="Balk6">
    <w:name w:val="heading 6"/>
    <w:basedOn w:val="LO-normal"/>
    <w:next w:val="Normal"/>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eastAsia="Arial" w:cs="Arial"/>
      <w:b/>
      <w:u w:val="none"/>
    </w:rPr>
  </w:style>
  <w:style w:type="character" w:customStyle="1" w:styleId="ListLabel11">
    <w:name w:val="ListLabel 11"/>
    <w:qFormat/>
    <w:rPr>
      <w:rFonts w:eastAsia="Arial" w:cs="Arial"/>
      <w:u w:val="none"/>
    </w:rPr>
  </w:style>
  <w:style w:type="character" w:customStyle="1" w:styleId="ListLabel12">
    <w:name w:val="ListLabel 12"/>
    <w:qFormat/>
    <w:rPr>
      <w:rFonts w:eastAsia="Arial" w:cs="Arial"/>
      <w:u w:val="none"/>
    </w:rPr>
  </w:style>
  <w:style w:type="character" w:customStyle="1" w:styleId="ListLabel13">
    <w:name w:val="ListLabel 13"/>
    <w:qFormat/>
    <w:rPr>
      <w:rFonts w:eastAsia="Arial" w:cs="Arial"/>
      <w:u w:val="none"/>
    </w:rPr>
  </w:style>
  <w:style w:type="character" w:customStyle="1" w:styleId="ListLabel14">
    <w:name w:val="ListLabel 14"/>
    <w:qFormat/>
    <w:rPr>
      <w:rFonts w:eastAsia="Arial" w:cs="Arial"/>
      <w:u w:val="none"/>
    </w:rPr>
  </w:style>
  <w:style w:type="character" w:customStyle="1" w:styleId="ListLabel15">
    <w:name w:val="ListLabel 15"/>
    <w:qFormat/>
    <w:rPr>
      <w:rFonts w:eastAsia="Arial" w:cs="Arial"/>
      <w:u w:val="none"/>
    </w:rPr>
  </w:style>
  <w:style w:type="character" w:customStyle="1" w:styleId="ListLabel16">
    <w:name w:val="ListLabel 16"/>
    <w:qFormat/>
    <w:rPr>
      <w:rFonts w:eastAsia="Arial" w:cs="Arial"/>
      <w:u w:val="none"/>
    </w:rPr>
  </w:style>
  <w:style w:type="character" w:customStyle="1" w:styleId="ListLabel17">
    <w:name w:val="ListLabel 17"/>
    <w:qFormat/>
    <w:rPr>
      <w:rFonts w:eastAsia="Arial" w:cs="Arial"/>
      <w:u w:val="none"/>
    </w:rPr>
  </w:style>
  <w:style w:type="character" w:customStyle="1" w:styleId="ListLabel18">
    <w:name w:val="ListLabel 18"/>
    <w:qFormat/>
    <w:rPr>
      <w:rFonts w:eastAsia="Arial" w:cs="Arial"/>
      <w:u w:val="none"/>
    </w:rPr>
  </w:style>
  <w:style w:type="character" w:customStyle="1" w:styleId="ListLabel19">
    <w:name w:val="ListLabel 19"/>
    <w:qFormat/>
    <w:rPr>
      <w:rFonts w:ascii="Arial" w:hAnsi="Arial"/>
      <w:b w:val="0"/>
      <w:sz w:val="22"/>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InternetLink">
    <w:name w:val="Internet Link"/>
    <w:rPr>
      <w:color w:val="000080"/>
      <w:u w:val="single"/>
    </w:rPr>
  </w:style>
  <w:style w:type="paragraph" w:customStyle="1" w:styleId="Heading">
    <w:name w:val="Heading"/>
    <w:basedOn w:val="Normal"/>
    <w:next w:val="GvdeMetni"/>
    <w:qFormat/>
    <w:pPr>
      <w:spacing w:before="240" w:after="120"/>
    </w:pPr>
    <w:rPr>
      <w:rFonts w:ascii="Liberation Sans" w:eastAsia="WenQuanYi Zen Hei Sharp" w:hAnsi="Liberation Sans" w:cs="Lohit Devanagari"/>
      <w:sz w:val="28"/>
      <w:szCs w:val="28"/>
    </w:rPr>
  </w:style>
  <w:style w:type="paragraph" w:styleId="GvdeMetni">
    <w:name w:val="Body Text"/>
    <w:basedOn w:val="Normal"/>
    <w:pPr>
      <w:spacing w:after="140" w:line="288"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KonuBal">
    <w:name w:val="Title"/>
    <w:basedOn w:val="LO-normal"/>
    <w:next w:val="Normal"/>
    <w:qFormat/>
    <w:pPr>
      <w:keepNext/>
      <w:keepLines/>
      <w:spacing w:after="60"/>
    </w:pPr>
    <w:rPr>
      <w:sz w:val="52"/>
      <w:szCs w:val="52"/>
    </w:rPr>
  </w:style>
  <w:style w:type="paragraph" w:styleId="Altyaz">
    <w:name w:val="Subtitle"/>
    <w:basedOn w:val="LO-normal"/>
    <w:next w:val="Normal"/>
    <w:qFormat/>
    <w:pPr>
      <w:keepNext/>
      <w:keepLines/>
      <w:spacing w:after="320"/>
    </w:pPr>
    <w:rPr>
      <w:color w:val="666666"/>
      <w:sz w:val="30"/>
      <w:szCs w:val="30"/>
    </w:rPr>
  </w:style>
  <w:style w:type="table" w:customStyle="1" w:styleId="TableNormal1">
    <w:name w:val="Table Normal1"/>
    <w:tblPr>
      <w:tblCellMar>
        <w:top w:w="0" w:type="dxa"/>
        <w:left w:w="0" w:type="dxa"/>
        <w:bottom w:w="0" w:type="dxa"/>
        <w:right w:w="0" w:type="dxa"/>
      </w:tblCellMar>
    </w:tblPr>
  </w:style>
  <w:style w:type="character" w:styleId="Kpr">
    <w:name w:val="Hyperlink"/>
    <w:basedOn w:val="VarsaylanParagrafYazTipi"/>
    <w:uiPriority w:val="99"/>
    <w:semiHidden/>
    <w:unhideWhenUsed/>
    <w:rsid w:val="00792A3F"/>
    <w:rPr>
      <w:color w:val="0563C1" w:themeColor="hyperlink"/>
      <w:u w:val="single"/>
    </w:rPr>
  </w:style>
  <w:style w:type="paragraph" w:styleId="BalonMetni">
    <w:name w:val="Balloon Text"/>
    <w:basedOn w:val="Normal"/>
    <w:link w:val="BalonMetniChar"/>
    <w:uiPriority w:val="99"/>
    <w:semiHidden/>
    <w:unhideWhenUsed/>
    <w:rsid w:val="00F26CD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26C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89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dhat.com/" TargetMode="External"/><Relationship Id="rId3" Type="http://schemas.openxmlformats.org/officeDocument/2006/relationships/settings" Target="settings.xml"/><Relationship Id="rId7" Type="http://schemas.openxmlformats.org/officeDocument/2006/relationships/hyperlink" Target="mailto:esras@marjinal.com.tr%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redhat.com/containers" TargetMode="External"/><Relationship Id="rId5" Type="http://schemas.openxmlformats.org/officeDocument/2006/relationships/hyperlink" Target="https://developers.redhat.com/blog/2016/03/31/no-cost-rhel-developer-subscription-now-availab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dc:description/>
  <cp:lastModifiedBy>Nevra Cankaya</cp:lastModifiedBy>
  <cp:revision>3</cp:revision>
  <dcterms:created xsi:type="dcterms:W3CDTF">2017-05-03T11:47:00Z</dcterms:created>
  <dcterms:modified xsi:type="dcterms:W3CDTF">2017-05-08T09:30:00Z</dcterms:modified>
  <dc:language>en-US</dc:language>
</cp:coreProperties>
</file>