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8268" w14:textId="77777777" w:rsidR="00520B52" w:rsidRPr="00AD3F4F" w:rsidRDefault="00520B52" w:rsidP="001112C7">
      <w:pPr>
        <w:pStyle w:val="AralkYok"/>
        <w:jc w:val="right"/>
        <w:rPr>
          <w:rFonts w:ascii="Arial" w:hAnsi="Arial" w:cs="Arial"/>
          <w:sz w:val="24"/>
          <w:szCs w:val="24"/>
          <w:lang w:val="tr-TR"/>
        </w:rPr>
      </w:pPr>
      <w:r w:rsidRPr="00AD3F4F">
        <w:rPr>
          <w:rFonts w:ascii="Arial" w:hAnsi="Arial" w:cs="Arial"/>
          <w:b/>
          <w:bCs/>
          <w:noProof/>
          <w:sz w:val="24"/>
          <w:szCs w:val="24"/>
        </w:rPr>
        <w:drawing>
          <wp:anchor distT="0" distB="0" distL="114300" distR="114300" simplePos="0" relativeHeight="251658240" behindDoc="0" locked="0" layoutInCell="1" allowOverlap="1" wp14:anchorId="40835A60" wp14:editId="0A2EF191">
            <wp:simplePos x="0" y="0"/>
            <wp:positionH relativeFrom="margin">
              <wp:posOffset>-85725</wp:posOffset>
            </wp:positionH>
            <wp:positionV relativeFrom="paragraph">
              <wp:posOffset>0</wp:posOffset>
            </wp:positionV>
            <wp:extent cx="1276350" cy="9080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Tree by Hilton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6350" cy="908050"/>
                    </a:xfrm>
                    <a:prstGeom prst="rect">
                      <a:avLst/>
                    </a:prstGeom>
                  </pic:spPr>
                </pic:pic>
              </a:graphicData>
            </a:graphic>
            <wp14:sizeRelH relativeFrom="page">
              <wp14:pctWidth>0</wp14:pctWidth>
            </wp14:sizeRelH>
            <wp14:sizeRelV relativeFrom="page">
              <wp14:pctHeight>0</wp14:pctHeight>
            </wp14:sizeRelV>
          </wp:anchor>
        </w:drawing>
      </w:r>
    </w:p>
    <w:p w14:paraId="2DB4D9F0" w14:textId="714E7319" w:rsidR="001112C7" w:rsidRPr="00AD3F4F" w:rsidRDefault="002A55EC" w:rsidP="001112C7">
      <w:pPr>
        <w:pStyle w:val="AralkYok"/>
        <w:jc w:val="right"/>
        <w:rPr>
          <w:rFonts w:ascii="Arial" w:hAnsi="Arial" w:cs="Arial"/>
          <w:lang w:val="tr-TR"/>
        </w:rPr>
      </w:pPr>
      <w:r w:rsidRPr="00AD3F4F">
        <w:rPr>
          <w:rFonts w:ascii="Arial" w:hAnsi="Arial" w:cs="Arial"/>
          <w:lang w:val="tr-TR"/>
        </w:rPr>
        <w:t>Ayşe Ekin Gündüz</w:t>
      </w:r>
    </w:p>
    <w:p w14:paraId="408E0A1D" w14:textId="4F627519" w:rsidR="001112C7" w:rsidRPr="00AD3F4F" w:rsidRDefault="002A55EC" w:rsidP="002A55EC">
      <w:pPr>
        <w:pStyle w:val="AralkYok"/>
        <w:jc w:val="right"/>
        <w:rPr>
          <w:lang w:val="tr-TR"/>
        </w:rPr>
      </w:pPr>
      <w:r w:rsidRPr="00AD3F4F">
        <w:rPr>
          <w:rFonts w:ascii="Arial" w:eastAsia="SimSun" w:hAnsi="Arial" w:cs="Arial"/>
          <w:lang w:val="tr-TR" w:eastAsia="ja-JP"/>
        </w:rPr>
        <w:t>Marjinal Porter Novelli</w:t>
      </w:r>
      <w:r w:rsidR="001112C7" w:rsidRPr="00AD3F4F">
        <w:rPr>
          <w:rFonts w:ascii="Arial" w:eastAsia="SimSun" w:hAnsi="Arial" w:cs="Arial"/>
          <w:lang w:val="tr-TR" w:eastAsia="ja-JP"/>
        </w:rPr>
        <w:t xml:space="preserve"> </w:t>
      </w:r>
      <w:r w:rsidR="001112C7" w:rsidRPr="00AD3F4F">
        <w:rPr>
          <w:rFonts w:ascii="Arial" w:eastAsia="SimSun" w:hAnsi="Arial" w:cs="Arial"/>
          <w:lang w:val="tr-TR" w:eastAsia="zh-CN"/>
        </w:rPr>
        <w:br/>
      </w:r>
      <w:hyperlink r:id="rId12" w:history="1">
        <w:r w:rsidRPr="00AD3F4F">
          <w:rPr>
            <w:rStyle w:val="Kpr"/>
            <w:lang w:val="tr-TR"/>
          </w:rPr>
          <w:t>ayseg@marjinal.com.tr</w:t>
        </w:r>
      </w:hyperlink>
    </w:p>
    <w:p w14:paraId="4E345885" w14:textId="77777777" w:rsidR="002A55EC" w:rsidRPr="00AD3F4F" w:rsidRDefault="002A55EC" w:rsidP="002A55EC">
      <w:pPr>
        <w:pStyle w:val="AralkYok"/>
        <w:jc w:val="right"/>
        <w:rPr>
          <w:rStyle w:val="Kpr"/>
          <w:rFonts w:ascii="Arial" w:hAnsi="Arial" w:cs="Arial"/>
          <w:lang w:val="tr-TR"/>
        </w:rPr>
      </w:pPr>
    </w:p>
    <w:p w14:paraId="7EC2AEA8" w14:textId="77777777" w:rsidR="001112C7" w:rsidRPr="00AD3F4F" w:rsidRDefault="001112C7" w:rsidP="001112C7">
      <w:pPr>
        <w:pStyle w:val="AralkYok"/>
        <w:jc w:val="center"/>
        <w:rPr>
          <w:rFonts w:ascii="Arial" w:hAnsi="Arial" w:cs="Arial"/>
          <w:b/>
          <w:bCs/>
          <w:sz w:val="24"/>
          <w:szCs w:val="24"/>
          <w:lang w:val="tr-TR"/>
        </w:rPr>
      </w:pPr>
    </w:p>
    <w:p w14:paraId="76DE941C" w14:textId="6EBCFF0F" w:rsidR="001A33E1" w:rsidRPr="00AD3F4F" w:rsidRDefault="001A33E1" w:rsidP="46CA0C03">
      <w:pPr>
        <w:pStyle w:val="AralkYok"/>
        <w:jc w:val="center"/>
        <w:rPr>
          <w:rFonts w:ascii="Arial" w:hAnsi="Arial" w:cs="Arial"/>
          <w:b/>
          <w:bCs/>
          <w:sz w:val="24"/>
          <w:szCs w:val="24"/>
          <w:lang w:val="tr-TR"/>
        </w:rPr>
      </w:pPr>
      <w:r w:rsidRPr="00AD3F4F">
        <w:rPr>
          <w:rFonts w:ascii="Arial" w:hAnsi="Arial" w:cs="Arial"/>
          <w:b/>
          <w:bCs/>
          <w:sz w:val="24"/>
          <w:szCs w:val="24"/>
          <w:lang w:val="tr-TR"/>
        </w:rPr>
        <w:t>Ve Kurabiyeler Uzayda:</w:t>
      </w:r>
    </w:p>
    <w:p w14:paraId="3F13F598" w14:textId="77777777" w:rsidR="001A33E1" w:rsidRPr="00AD3F4F" w:rsidRDefault="001A33E1" w:rsidP="46CA0C03">
      <w:pPr>
        <w:pStyle w:val="AralkYok"/>
        <w:jc w:val="center"/>
        <w:rPr>
          <w:rFonts w:ascii="Arial" w:hAnsi="Arial" w:cs="Arial"/>
          <w:b/>
          <w:bCs/>
          <w:sz w:val="24"/>
          <w:szCs w:val="24"/>
          <w:lang w:val="tr-TR"/>
        </w:rPr>
      </w:pPr>
    </w:p>
    <w:p w14:paraId="4F5C3554" w14:textId="237BEBB9" w:rsidR="0077423D" w:rsidRPr="00AD3F4F" w:rsidRDefault="0077423D" w:rsidP="46CA0C03">
      <w:pPr>
        <w:pStyle w:val="AralkYok"/>
        <w:jc w:val="center"/>
        <w:rPr>
          <w:rFonts w:ascii="Arial" w:hAnsi="Arial" w:cs="Arial"/>
          <w:b/>
          <w:bCs/>
          <w:sz w:val="24"/>
          <w:szCs w:val="24"/>
          <w:lang w:val="tr-TR"/>
        </w:rPr>
      </w:pPr>
      <w:r w:rsidRPr="00AD3F4F">
        <w:rPr>
          <w:rFonts w:ascii="Arial" w:hAnsi="Arial" w:cs="Arial"/>
          <w:b/>
          <w:bCs/>
          <w:sz w:val="24"/>
          <w:szCs w:val="24"/>
          <w:lang w:val="tr-TR"/>
        </w:rPr>
        <w:t>Ü</w:t>
      </w:r>
      <w:r w:rsidR="001A33E1" w:rsidRPr="00AD3F4F">
        <w:rPr>
          <w:rFonts w:ascii="Arial" w:hAnsi="Arial" w:cs="Arial"/>
          <w:b/>
          <w:bCs/>
          <w:sz w:val="24"/>
          <w:szCs w:val="24"/>
          <w:lang w:val="tr-TR"/>
        </w:rPr>
        <w:t>nlü DoubleTree K</w:t>
      </w:r>
      <w:r w:rsidRPr="00AD3F4F">
        <w:rPr>
          <w:rFonts w:ascii="Arial" w:hAnsi="Arial" w:cs="Arial"/>
          <w:b/>
          <w:bCs/>
          <w:sz w:val="24"/>
          <w:szCs w:val="24"/>
          <w:lang w:val="tr-TR"/>
        </w:rPr>
        <w:t xml:space="preserve">urabiyeleri </w:t>
      </w:r>
      <w:r w:rsidR="002F7D20">
        <w:rPr>
          <w:rFonts w:ascii="Arial" w:hAnsi="Arial" w:cs="Arial"/>
          <w:b/>
          <w:bCs/>
          <w:sz w:val="24"/>
          <w:szCs w:val="24"/>
          <w:lang w:val="tr-TR"/>
        </w:rPr>
        <w:t>Uzayda Pişecek İlk Yiyecek Olmak Üzere</w:t>
      </w:r>
      <w:r w:rsidR="002F7D20" w:rsidRPr="00AD3F4F">
        <w:rPr>
          <w:rFonts w:ascii="Arial" w:hAnsi="Arial" w:cs="Arial"/>
          <w:b/>
          <w:bCs/>
          <w:sz w:val="24"/>
          <w:szCs w:val="24"/>
          <w:lang w:val="tr-TR"/>
        </w:rPr>
        <w:t xml:space="preserve"> </w:t>
      </w:r>
      <w:r w:rsidRPr="00AD3F4F">
        <w:rPr>
          <w:rFonts w:ascii="Arial" w:hAnsi="Arial" w:cs="Arial"/>
          <w:b/>
          <w:bCs/>
          <w:sz w:val="24"/>
          <w:szCs w:val="24"/>
          <w:lang w:val="tr-TR"/>
        </w:rPr>
        <w:t>Uluslararası Uzay İstasyonu’</w:t>
      </w:r>
      <w:r w:rsidR="001A33E1" w:rsidRPr="00AD3F4F">
        <w:rPr>
          <w:rFonts w:ascii="Arial" w:hAnsi="Arial" w:cs="Arial"/>
          <w:b/>
          <w:bCs/>
          <w:sz w:val="24"/>
          <w:szCs w:val="24"/>
          <w:lang w:val="tr-TR"/>
        </w:rPr>
        <w:t xml:space="preserve">na </w:t>
      </w:r>
      <w:r w:rsidR="002F7D20">
        <w:rPr>
          <w:rFonts w:ascii="Arial" w:hAnsi="Arial" w:cs="Arial"/>
          <w:b/>
          <w:bCs/>
          <w:sz w:val="24"/>
          <w:szCs w:val="24"/>
          <w:lang w:val="tr-TR"/>
        </w:rPr>
        <w:t>fırlatıldı</w:t>
      </w:r>
    </w:p>
    <w:p w14:paraId="2094F328" w14:textId="77777777" w:rsidR="00D07B35" w:rsidRPr="00AD3F4F" w:rsidRDefault="00D07B35" w:rsidP="00D07B35">
      <w:pPr>
        <w:pStyle w:val="AralkYok"/>
        <w:rPr>
          <w:rFonts w:ascii="Arial" w:hAnsi="Arial" w:cs="Arial"/>
          <w:i/>
          <w:iCs/>
          <w:lang w:val="tr-TR"/>
        </w:rPr>
      </w:pPr>
    </w:p>
    <w:p w14:paraId="0D40FBDC" w14:textId="77777777" w:rsidR="00D07B35" w:rsidRPr="00AD3F4F" w:rsidRDefault="00D07B35" w:rsidP="00D07B35">
      <w:pPr>
        <w:pStyle w:val="AralkYok"/>
        <w:rPr>
          <w:rFonts w:ascii="Arial" w:hAnsi="Arial" w:cs="Arial"/>
          <w:i/>
          <w:iCs/>
          <w:lang w:val="tr-TR"/>
        </w:rPr>
      </w:pPr>
    </w:p>
    <w:p w14:paraId="7E6328BC" w14:textId="4B968D51" w:rsidR="00AF19A4" w:rsidRPr="00AD3F4F" w:rsidRDefault="00D07B35" w:rsidP="00D07B35">
      <w:pPr>
        <w:pStyle w:val="AralkYok"/>
        <w:rPr>
          <w:rFonts w:ascii="Arial" w:hAnsi="Arial" w:cs="Arial"/>
          <w:i/>
          <w:iCs/>
          <w:lang w:val="tr-TR"/>
        </w:rPr>
      </w:pPr>
      <w:r w:rsidRPr="00AD3F4F">
        <w:rPr>
          <w:rFonts w:ascii="Arial" w:hAnsi="Arial" w:cs="Arial"/>
          <w:i/>
          <w:iCs/>
          <w:lang w:val="tr-TR"/>
        </w:rPr>
        <w:t xml:space="preserve">DoubleTree kurabiyeleri, NASA’nın Wallops </w:t>
      </w:r>
      <w:r w:rsidR="009C6A3E" w:rsidRPr="00AD3F4F">
        <w:rPr>
          <w:rFonts w:ascii="Arial" w:hAnsi="Arial" w:cs="Arial"/>
          <w:i/>
          <w:iCs/>
          <w:lang w:val="tr-TR"/>
        </w:rPr>
        <w:t>uzay üssünden</w:t>
      </w:r>
      <w:r w:rsidRPr="00AD3F4F">
        <w:rPr>
          <w:rFonts w:ascii="Arial" w:hAnsi="Arial" w:cs="Arial"/>
          <w:i/>
          <w:iCs/>
          <w:lang w:val="tr-TR"/>
        </w:rPr>
        <w:t xml:space="preserve"> </w:t>
      </w:r>
      <w:r w:rsidR="00AF6FDA">
        <w:rPr>
          <w:rFonts w:ascii="Arial" w:hAnsi="Arial" w:cs="Arial"/>
          <w:i/>
          <w:iCs/>
          <w:lang w:val="tr-TR"/>
        </w:rPr>
        <w:t xml:space="preserve">cumartesi günü </w:t>
      </w:r>
      <w:r w:rsidRPr="00AD3F4F">
        <w:rPr>
          <w:rFonts w:ascii="Arial" w:hAnsi="Arial" w:cs="Arial"/>
          <w:i/>
          <w:iCs/>
          <w:lang w:val="tr-TR"/>
        </w:rPr>
        <w:t xml:space="preserve">fırlatılan roketin içindeki prototip fırınla birlikte uzaya gönderildi. Kurabiyeler tarihi bir mikro yerçekimi deneyinin parçası olacak.  </w:t>
      </w:r>
    </w:p>
    <w:p w14:paraId="3800CEF4" w14:textId="77777777" w:rsidR="001112C7" w:rsidRPr="00AD3F4F" w:rsidRDefault="001112C7" w:rsidP="001112C7">
      <w:pPr>
        <w:pStyle w:val="AralkYok"/>
        <w:jc w:val="center"/>
        <w:rPr>
          <w:rFonts w:ascii="Arial" w:hAnsi="Arial" w:cs="Arial"/>
          <w:b/>
          <w:bCs/>
          <w:lang w:val="tr-TR"/>
        </w:rPr>
      </w:pPr>
    </w:p>
    <w:p w14:paraId="2DDB2BF7" w14:textId="1064AED3" w:rsidR="00A231B0" w:rsidRPr="00AD3F4F" w:rsidRDefault="009C6A3E" w:rsidP="00DF7BCE">
      <w:pPr>
        <w:pStyle w:val="AralkYok"/>
        <w:jc w:val="both"/>
        <w:rPr>
          <w:rFonts w:ascii="Arial" w:hAnsi="Arial" w:cs="Arial"/>
          <w:lang w:val="tr-TR"/>
        </w:rPr>
      </w:pPr>
      <w:r w:rsidRPr="00AD3F4F">
        <w:rPr>
          <w:rStyle w:val="Kpr"/>
          <w:rFonts w:ascii="Arial" w:hAnsi="Arial" w:cs="Arial"/>
          <w:color w:val="auto"/>
          <w:u w:val="none"/>
          <w:lang w:val="tr-TR"/>
        </w:rPr>
        <w:t>Dünya genelinde</w:t>
      </w:r>
      <w:r w:rsidRPr="00AD3F4F">
        <w:rPr>
          <w:lang w:val="tr-TR"/>
        </w:rPr>
        <w:t xml:space="preserve"> </w:t>
      </w:r>
      <w:hyperlink r:id="rId13" w:history="1">
        <w:r w:rsidR="00A31E9E" w:rsidRPr="00AD3F4F">
          <w:rPr>
            <w:rStyle w:val="Kpr"/>
            <w:rFonts w:ascii="Arial" w:hAnsi="Arial" w:cs="Arial"/>
            <w:lang w:val="tr-TR"/>
          </w:rPr>
          <w:t>DoubleTree by Hilton</w:t>
        </w:r>
      </w:hyperlink>
      <w:r w:rsidR="00A31E9E" w:rsidRPr="00AD3F4F">
        <w:rPr>
          <w:rStyle w:val="Kpr"/>
          <w:rFonts w:ascii="Arial" w:hAnsi="Arial" w:cs="Arial"/>
          <w:u w:val="none"/>
          <w:lang w:val="tr-TR"/>
        </w:rPr>
        <w:t xml:space="preserve"> </w:t>
      </w:r>
      <w:r w:rsidRPr="00AD3F4F">
        <w:rPr>
          <w:rStyle w:val="Kpr"/>
          <w:rFonts w:ascii="Arial" w:hAnsi="Arial" w:cs="Arial"/>
          <w:color w:val="auto"/>
          <w:u w:val="none"/>
          <w:lang w:val="tr-TR"/>
        </w:rPr>
        <w:t>ve konuklarının,</w:t>
      </w:r>
      <w:r w:rsidR="00D07B35" w:rsidRPr="00AD3F4F">
        <w:rPr>
          <w:rStyle w:val="Kpr"/>
          <w:rFonts w:ascii="Arial" w:hAnsi="Arial" w:cs="Arial"/>
          <w:color w:val="auto"/>
          <w:u w:val="none"/>
          <w:lang w:val="tr-TR"/>
        </w:rPr>
        <w:t xml:space="preserve"> </w:t>
      </w:r>
      <w:r w:rsidRPr="00AD3F4F">
        <w:rPr>
          <w:rStyle w:val="Kpr"/>
          <w:rFonts w:ascii="Arial" w:hAnsi="Arial" w:cs="Arial"/>
          <w:color w:val="auto"/>
          <w:u w:val="none"/>
          <w:lang w:val="tr-TR"/>
        </w:rPr>
        <w:t xml:space="preserve">ünlü kurabiyelerin eşsiz lezzetinden söz ederken adeta dünya dışından gelme, benzersiz bir tadı olduğundan söz ettiği bilinir </w:t>
      </w:r>
      <w:r w:rsidR="002F7D20">
        <w:rPr>
          <w:rStyle w:val="Kpr"/>
          <w:rFonts w:ascii="Arial" w:hAnsi="Arial" w:cs="Arial"/>
          <w:color w:val="auto"/>
          <w:u w:val="none"/>
          <w:lang w:val="tr-TR"/>
        </w:rPr>
        <w:t>ama</w:t>
      </w:r>
      <w:r w:rsidR="00AF6FDA">
        <w:rPr>
          <w:rStyle w:val="Kpr"/>
          <w:rFonts w:ascii="Arial" w:hAnsi="Arial" w:cs="Arial"/>
          <w:color w:val="auto"/>
          <w:u w:val="none"/>
          <w:lang w:val="tr-TR"/>
        </w:rPr>
        <w:t xml:space="preserve"> gerçekten de bugün </w:t>
      </w:r>
      <w:r w:rsidRPr="00AD3F4F">
        <w:rPr>
          <w:rStyle w:val="Kpr"/>
          <w:rFonts w:ascii="Arial" w:hAnsi="Arial" w:cs="Arial"/>
          <w:color w:val="auto"/>
          <w:u w:val="none"/>
          <w:lang w:val="tr-TR"/>
        </w:rPr>
        <w:t xml:space="preserve">kurabiyeler </w:t>
      </w:r>
      <w:r w:rsidR="002F7D20">
        <w:rPr>
          <w:rStyle w:val="Kpr"/>
          <w:rFonts w:ascii="Arial" w:hAnsi="Arial" w:cs="Arial"/>
          <w:color w:val="auto"/>
          <w:u w:val="none"/>
          <w:lang w:val="tr-TR"/>
        </w:rPr>
        <w:t>resmen dünya dışında</w:t>
      </w:r>
      <w:r w:rsidRPr="00AD3F4F">
        <w:rPr>
          <w:rStyle w:val="Kpr"/>
          <w:rFonts w:ascii="Arial" w:hAnsi="Arial" w:cs="Arial"/>
          <w:color w:val="auto"/>
          <w:u w:val="none"/>
          <w:lang w:val="tr-TR"/>
        </w:rPr>
        <w:t>, gezegeni</w:t>
      </w:r>
      <w:r w:rsidR="00AD3F4F">
        <w:rPr>
          <w:rStyle w:val="Kpr"/>
          <w:rFonts w:ascii="Arial" w:hAnsi="Arial" w:cs="Arial"/>
          <w:color w:val="auto"/>
          <w:u w:val="none"/>
          <w:lang w:val="tr-TR"/>
        </w:rPr>
        <w:t>n yörüngesin</w:t>
      </w:r>
      <w:r w:rsidR="002F7D20">
        <w:rPr>
          <w:rStyle w:val="Kpr"/>
          <w:rFonts w:ascii="Arial" w:hAnsi="Arial" w:cs="Arial"/>
          <w:color w:val="auto"/>
          <w:u w:val="none"/>
          <w:lang w:val="tr-TR"/>
        </w:rPr>
        <w:t xml:space="preserve">de </w:t>
      </w:r>
      <w:r w:rsidR="002F7D20" w:rsidRPr="00AD3F4F">
        <w:rPr>
          <w:rStyle w:val="Kpr"/>
          <w:rFonts w:ascii="Arial" w:hAnsi="Arial" w:cs="Arial"/>
          <w:color w:val="auto"/>
          <w:u w:val="none"/>
          <w:lang w:val="tr-TR"/>
        </w:rPr>
        <w:t>Uluslararası Uzay İstasyonu’n</w:t>
      </w:r>
      <w:r w:rsidR="002F7D20">
        <w:rPr>
          <w:rStyle w:val="Kpr"/>
          <w:rFonts w:ascii="Arial" w:hAnsi="Arial" w:cs="Arial"/>
          <w:color w:val="auto"/>
          <w:u w:val="none"/>
          <w:lang w:val="tr-TR"/>
        </w:rPr>
        <w:t>d</w:t>
      </w:r>
      <w:r w:rsidR="002F7D20" w:rsidRPr="00AD3F4F">
        <w:rPr>
          <w:rStyle w:val="Kpr"/>
          <w:rFonts w:ascii="Arial" w:hAnsi="Arial" w:cs="Arial"/>
          <w:color w:val="auto"/>
          <w:u w:val="none"/>
          <w:lang w:val="tr-TR"/>
        </w:rPr>
        <w:t xml:space="preserve">a (ISS) </w:t>
      </w:r>
      <w:r w:rsidR="002F7D20">
        <w:rPr>
          <w:rStyle w:val="Kpr"/>
          <w:rFonts w:ascii="Arial" w:hAnsi="Arial" w:cs="Arial"/>
          <w:color w:val="auto"/>
          <w:u w:val="none"/>
          <w:lang w:val="tr-TR"/>
        </w:rPr>
        <w:t>bulunuyor</w:t>
      </w:r>
      <w:r w:rsidR="00AD3F4F">
        <w:rPr>
          <w:rStyle w:val="Kpr"/>
          <w:rFonts w:ascii="Arial" w:hAnsi="Arial" w:cs="Arial"/>
          <w:color w:val="auto"/>
          <w:u w:val="none"/>
          <w:lang w:val="tr-TR"/>
        </w:rPr>
        <w:t>.</w:t>
      </w:r>
      <w:r w:rsidR="00751E25" w:rsidRPr="00AD3F4F">
        <w:rPr>
          <w:rStyle w:val="Kpr"/>
          <w:rFonts w:ascii="Arial" w:hAnsi="Arial" w:cs="Arial"/>
          <w:color w:val="auto"/>
          <w:u w:val="none"/>
          <w:lang w:val="tr-TR"/>
        </w:rPr>
        <w:t xml:space="preserve"> </w:t>
      </w:r>
      <w:r w:rsidR="00AF6FDA">
        <w:rPr>
          <w:rStyle w:val="Kpr"/>
          <w:rFonts w:ascii="Arial" w:hAnsi="Arial" w:cs="Arial"/>
          <w:color w:val="auto"/>
          <w:u w:val="none"/>
          <w:lang w:val="tr-TR"/>
        </w:rPr>
        <w:t>DoubleTree kurabiyele</w:t>
      </w:r>
      <w:r w:rsidRPr="00AD3F4F">
        <w:rPr>
          <w:rStyle w:val="Kpr"/>
          <w:rFonts w:ascii="Arial" w:hAnsi="Arial" w:cs="Arial"/>
          <w:color w:val="auto"/>
          <w:u w:val="none"/>
          <w:lang w:val="tr-TR"/>
        </w:rPr>
        <w:t>r</w:t>
      </w:r>
      <w:r w:rsidR="00AF6FDA">
        <w:rPr>
          <w:rStyle w:val="Kpr"/>
          <w:rFonts w:ascii="Arial" w:hAnsi="Arial" w:cs="Arial"/>
          <w:color w:val="auto"/>
          <w:u w:val="none"/>
          <w:lang w:val="tr-TR"/>
        </w:rPr>
        <w:t>i</w:t>
      </w:r>
      <w:r w:rsidRPr="00AD3F4F">
        <w:rPr>
          <w:rStyle w:val="Kpr"/>
          <w:rFonts w:ascii="Arial" w:hAnsi="Arial" w:cs="Arial"/>
          <w:color w:val="auto"/>
          <w:u w:val="none"/>
          <w:lang w:val="tr-TR"/>
        </w:rPr>
        <w:t xml:space="preserve"> uzayda pişirilen ilk yiyecek olacak. 2 Kasım’da </w:t>
      </w:r>
      <w:r w:rsidR="002F7D20">
        <w:rPr>
          <w:rStyle w:val="Kpr"/>
          <w:rFonts w:ascii="Arial" w:hAnsi="Arial" w:cs="Arial"/>
          <w:color w:val="auto"/>
          <w:u w:val="none"/>
          <w:lang w:val="tr-TR"/>
        </w:rPr>
        <w:t xml:space="preserve">sabah 9.59’da </w:t>
      </w:r>
      <w:r w:rsidR="00AF6FDA">
        <w:rPr>
          <w:rStyle w:val="Kpr"/>
          <w:rFonts w:ascii="Arial" w:hAnsi="Arial" w:cs="Arial"/>
          <w:color w:val="auto"/>
          <w:u w:val="none"/>
          <w:lang w:val="tr-TR"/>
        </w:rPr>
        <w:t>(ET saat dilimi)</w:t>
      </w:r>
      <w:r w:rsidR="002F7D20">
        <w:rPr>
          <w:rStyle w:val="Kpr"/>
          <w:rFonts w:ascii="Arial" w:hAnsi="Arial" w:cs="Arial"/>
          <w:color w:val="auto"/>
          <w:u w:val="none"/>
          <w:lang w:val="tr-TR"/>
        </w:rPr>
        <w:t xml:space="preserve"> </w:t>
      </w:r>
      <w:r w:rsidRPr="00AD3F4F">
        <w:rPr>
          <w:rStyle w:val="Kpr"/>
          <w:rFonts w:ascii="Arial" w:hAnsi="Arial" w:cs="Arial"/>
          <w:color w:val="auto"/>
          <w:u w:val="none"/>
          <w:lang w:val="tr-TR"/>
        </w:rPr>
        <w:t xml:space="preserve">NASA’nın Wallops </w:t>
      </w:r>
      <w:r w:rsidR="00C31687" w:rsidRPr="00AD3F4F">
        <w:rPr>
          <w:rStyle w:val="Kpr"/>
          <w:rFonts w:ascii="Arial" w:hAnsi="Arial" w:cs="Arial"/>
          <w:color w:val="auto"/>
          <w:u w:val="none"/>
          <w:lang w:val="tr-TR"/>
        </w:rPr>
        <w:t>Uç</w:t>
      </w:r>
      <w:r w:rsidRPr="00AD3F4F">
        <w:rPr>
          <w:rStyle w:val="Kpr"/>
          <w:rFonts w:ascii="Arial" w:hAnsi="Arial" w:cs="Arial"/>
          <w:color w:val="auto"/>
          <w:u w:val="none"/>
          <w:lang w:val="tr-TR"/>
        </w:rPr>
        <w:t>uş Merkezi’nden fırlatılan roketteki kurabiye hamuru, tarihi bir deneyin parçası olarak prototip bir fırında astro</w:t>
      </w:r>
      <w:r w:rsidR="00AF6FDA">
        <w:rPr>
          <w:rStyle w:val="Kpr"/>
          <w:rFonts w:ascii="Arial" w:hAnsi="Arial" w:cs="Arial"/>
          <w:color w:val="auto"/>
          <w:u w:val="none"/>
          <w:lang w:val="tr-TR"/>
        </w:rPr>
        <w:t>notlar tarafından pişirilecek. Roket, uzay istasyonuna p</w:t>
      </w:r>
      <w:bookmarkStart w:id="0" w:name="_GoBack"/>
      <w:bookmarkEnd w:id="0"/>
      <w:r w:rsidR="00AF6FDA">
        <w:rPr>
          <w:rStyle w:val="Kpr"/>
          <w:rFonts w:ascii="Arial" w:hAnsi="Arial" w:cs="Arial"/>
          <w:color w:val="auto"/>
          <w:u w:val="none"/>
          <w:lang w:val="tr-TR"/>
        </w:rPr>
        <w:t xml:space="preserve">azartesi günü 4.10’da (ET) ulaştı ve istasyonu Dünya’ya bakan yüzündeki yerine yerleşti.  </w:t>
      </w:r>
    </w:p>
    <w:p w14:paraId="1AFE3B8E" w14:textId="263F83B0" w:rsidR="00052F92" w:rsidRPr="00AD3F4F" w:rsidRDefault="00052F92" w:rsidP="00DF7BCE">
      <w:pPr>
        <w:pStyle w:val="AralkYok"/>
        <w:jc w:val="both"/>
        <w:rPr>
          <w:rFonts w:ascii="Arial" w:hAnsi="Arial" w:cs="Arial"/>
          <w:lang w:val="tr-TR"/>
        </w:rPr>
      </w:pPr>
    </w:p>
    <w:p w14:paraId="1976B9AE" w14:textId="7CFCA2E3" w:rsidR="00C31687" w:rsidRPr="00AD3F4F" w:rsidRDefault="00C31687" w:rsidP="46CA0C03">
      <w:pPr>
        <w:pStyle w:val="AralkYok"/>
        <w:jc w:val="both"/>
        <w:rPr>
          <w:rStyle w:val="Kpr"/>
          <w:rFonts w:ascii="Arial" w:hAnsi="Arial" w:cs="Arial"/>
          <w:color w:val="auto"/>
          <w:u w:val="none"/>
          <w:lang w:val="tr-TR"/>
        </w:rPr>
      </w:pPr>
      <w:r w:rsidRPr="00AD3F4F">
        <w:rPr>
          <w:rStyle w:val="Kpr"/>
          <w:rFonts w:ascii="Arial" w:hAnsi="Arial" w:cs="Arial"/>
          <w:color w:val="auto"/>
          <w:u w:val="none"/>
          <w:lang w:val="tr-TR"/>
        </w:rPr>
        <w:t xml:space="preserve">Yılın önceki aylarında da belirtildiği gibi bu fırlatma, DoubleTree by Hilton ile uzun süreli uzay uçuşları için yerçekimsiz ortama uygun cihazlar geliştiren Zero G Kitchen ve lider ticari erişim sağlayıcısı NanoRacks işbirliğinin bir meyvesi. Girişimin amacı ise uzun süreli uzay yolculuklarında konukların daha iyi ağırlanması. </w:t>
      </w:r>
    </w:p>
    <w:p w14:paraId="2BBE26FF" w14:textId="38EADC4E" w:rsidR="000A704F" w:rsidRPr="00AD3F4F" w:rsidRDefault="000A704F" w:rsidP="00DF7BCE">
      <w:pPr>
        <w:pStyle w:val="AralkYok"/>
        <w:jc w:val="both"/>
        <w:rPr>
          <w:rFonts w:ascii="Arial" w:hAnsi="Arial" w:cs="Arial"/>
          <w:lang w:val="tr-TR"/>
        </w:rPr>
      </w:pPr>
    </w:p>
    <w:p w14:paraId="5435C35F" w14:textId="096E0037" w:rsidR="00C31687" w:rsidRPr="00AD3F4F" w:rsidRDefault="00C31687" w:rsidP="46CA0C03">
      <w:pPr>
        <w:pStyle w:val="AralkYok"/>
        <w:jc w:val="both"/>
        <w:rPr>
          <w:rFonts w:ascii="Arial" w:hAnsi="Arial" w:cs="Arial"/>
          <w:lang w:val="tr-TR"/>
        </w:rPr>
      </w:pPr>
      <w:r w:rsidRPr="00AD3F4F">
        <w:rPr>
          <w:rFonts w:ascii="Arial" w:hAnsi="Arial" w:cs="Arial"/>
          <w:lang w:val="tr-TR"/>
        </w:rPr>
        <w:t>Proje hakkında konuşan DoubleTree</w:t>
      </w:r>
      <w:r w:rsidRPr="00AD3F4F">
        <w:rPr>
          <w:lang w:val="tr-TR"/>
        </w:rPr>
        <w:t xml:space="preserve"> </w:t>
      </w:r>
      <w:r w:rsidRPr="00AD3F4F">
        <w:rPr>
          <w:rFonts w:ascii="Arial" w:hAnsi="Arial" w:cs="Arial"/>
          <w:lang w:val="tr-TR"/>
        </w:rPr>
        <w:t>by</w:t>
      </w:r>
      <w:r w:rsidRPr="00AD3F4F">
        <w:rPr>
          <w:lang w:val="tr-TR"/>
        </w:rPr>
        <w:t xml:space="preserve"> </w:t>
      </w:r>
      <w:r w:rsidRPr="00AD3F4F">
        <w:rPr>
          <w:rFonts w:ascii="Arial" w:hAnsi="Arial" w:cs="Arial"/>
          <w:lang w:val="tr-TR"/>
        </w:rPr>
        <w:t>Hilton</w:t>
      </w:r>
      <w:r w:rsidRPr="00AD3F4F">
        <w:rPr>
          <w:lang w:val="tr-TR"/>
        </w:rPr>
        <w:t xml:space="preserve"> </w:t>
      </w:r>
      <w:r w:rsidRPr="00AD3F4F">
        <w:rPr>
          <w:rFonts w:ascii="Arial" w:hAnsi="Arial" w:cs="Arial"/>
          <w:lang w:val="tr-TR"/>
        </w:rPr>
        <w:t>Küresel</w:t>
      </w:r>
      <w:r w:rsidRPr="00AD3F4F">
        <w:rPr>
          <w:rStyle w:val="Kpr"/>
          <w:rFonts w:ascii="Arial" w:hAnsi="Arial" w:cs="Arial"/>
          <w:color w:val="auto"/>
          <w:u w:val="none"/>
          <w:lang w:val="tr-TR"/>
        </w:rPr>
        <w:t xml:space="preserve"> Marka Başkanı Shawn McAteer</w:t>
      </w:r>
      <w:r w:rsidRPr="00AD3F4F">
        <w:rPr>
          <w:rFonts w:ascii="Arial" w:hAnsi="Arial" w:cs="Arial"/>
          <w:lang w:val="tr-TR"/>
        </w:rPr>
        <w:t xml:space="preserve">, </w:t>
      </w:r>
      <w:r w:rsidR="000A704F" w:rsidRPr="00AD3F4F">
        <w:rPr>
          <w:rFonts w:ascii="Arial" w:hAnsi="Arial" w:cs="Arial"/>
          <w:lang w:val="tr-TR"/>
        </w:rPr>
        <w:t>“</w:t>
      </w:r>
      <w:r w:rsidRPr="00AD3F4F">
        <w:rPr>
          <w:rFonts w:ascii="Arial" w:hAnsi="Arial" w:cs="Arial"/>
          <w:lang w:val="tr-TR"/>
        </w:rPr>
        <w:t xml:space="preserve">Hilton 100 yıllık tarihinde pek çok ilke imza atmış bir marka olsa da, uzay istasyonu içindeki </w:t>
      </w:r>
      <w:r w:rsidR="001E4D95" w:rsidRPr="00AD3F4F">
        <w:rPr>
          <w:rFonts w:ascii="Arial" w:hAnsi="Arial" w:cs="Arial"/>
          <w:lang w:val="tr-TR"/>
        </w:rPr>
        <w:t xml:space="preserve">bir </w:t>
      </w:r>
      <w:r w:rsidRPr="00AD3F4F">
        <w:rPr>
          <w:rFonts w:ascii="Arial" w:hAnsi="Arial" w:cs="Arial"/>
          <w:lang w:val="tr-TR"/>
        </w:rPr>
        <w:t xml:space="preserve">araştırmaya katılan ilk </w:t>
      </w:r>
      <w:r w:rsidR="001E4D95" w:rsidRPr="00AD3F4F">
        <w:rPr>
          <w:rFonts w:ascii="Arial" w:hAnsi="Arial" w:cs="Arial"/>
          <w:lang w:val="tr-TR"/>
        </w:rPr>
        <w:t>otelcilik şirketi olmak Hilton’u bambaşka bir yere yerleştiriyor.  DoubleTree çikolatalı kurabiyeleri ile Hilton konukseverliğini yörüngeye taşımak ve orada pişecek ilk yiyecek olarak uzay tarihinde böylesi bir dönüm noktasında iz bırakmak bizlere müthiş bir heyecan veriyor” dedi.</w:t>
      </w:r>
    </w:p>
    <w:p w14:paraId="2B3B7A92" w14:textId="23DA08AF" w:rsidR="005F3159" w:rsidRPr="00AD3F4F" w:rsidRDefault="005F3159" w:rsidP="00DF7BCE">
      <w:pPr>
        <w:pStyle w:val="AralkYok"/>
        <w:jc w:val="both"/>
        <w:rPr>
          <w:rFonts w:ascii="Arial" w:hAnsi="Arial" w:cs="Arial"/>
          <w:lang w:val="tr-TR"/>
        </w:rPr>
      </w:pPr>
    </w:p>
    <w:p w14:paraId="0F461752" w14:textId="01035C25" w:rsidR="00B50AFC" w:rsidRPr="00AD3F4F" w:rsidRDefault="001E4D95" w:rsidP="00B50AFC">
      <w:pPr>
        <w:pStyle w:val="AralkYok"/>
        <w:jc w:val="both"/>
        <w:rPr>
          <w:rFonts w:ascii="Arial" w:hAnsi="Arial" w:cs="Arial"/>
          <w:lang w:val="tr-TR"/>
        </w:rPr>
      </w:pPr>
      <w:r w:rsidRPr="00AD3F4F">
        <w:rPr>
          <w:rFonts w:ascii="Arial" w:hAnsi="Arial" w:cs="Arial"/>
          <w:lang w:val="tr-TR"/>
        </w:rPr>
        <w:t>Dahili roket kargoları kıdemli yöneticisi Mary Murphy ise görüşlerini şöyle belirtti: “</w:t>
      </w:r>
      <w:r w:rsidR="00AD1EB4" w:rsidRPr="00AD3F4F">
        <w:rPr>
          <w:rFonts w:ascii="Arial" w:hAnsi="Arial" w:cs="Arial"/>
          <w:lang w:val="tr-TR"/>
        </w:rPr>
        <w:t>Uzayda bu fırın prorotipini DoubleTree çikolatalı kurabiyeleri ile deneyecek olmak çok heyecan verici. Fırının ve tepsilerin her özelliği Nanorack tarafından, uzay istasyonunun yerçekimsiz ortamında çalışacak şekilde tasarlandı. Projenin en ilginç özelliği ise bunun uzayda pişirilecek ilk yiyecek olması.  Acaba kurabiyelerin tadı nasıl olacak?  Her yönden eşit bir şekilde ısı alıp kabaracak mı yoksa düz mü kalacak? Deneyin nasıl sonuçlanacağından yüzde yüz emin değiliz ama sonuçları görmeyi ve uzay fırınlar</w:t>
      </w:r>
      <w:r w:rsidR="00AD3F4F">
        <w:rPr>
          <w:rFonts w:ascii="Arial" w:hAnsi="Arial" w:cs="Arial"/>
          <w:lang w:val="tr-TR"/>
        </w:rPr>
        <w:t>ında yiyecek</w:t>
      </w:r>
      <w:r w:rsidR="00AD1EB4" w:rsidRPr="00AD3F4F">
        <w:rPr>
          <w:rFonts w:ascii="Arial" w:hAnsi="Arial" w:cs="Arial"/>
          <w:lang w:val="tr-TR"/>
        </w:rPr>
        <w:t xml:space="preserve"> pişirmenin en iyi yolunu bulmayı dört gözle bekliyoruz.</w:t>
      </w:r>
      <w:r w:rsidR="00AD3F4F">
        <w:rPr>
          <w:rFonts w:ascii="Arial" w:hAnsi="Arial" w:cs="Arial"/>
          <w:lang w:val="tr-TR"/>
        </w:rPr>
        <w:t>”</w:t>
      </w:r>
    </w:p>
    <w:p w14:paraId="3E68DBB1" w14:textId="77777777" w:rsidR="00AD1EB4" w:rsidRPr="00AD3F4F" w:rsidRDefault="00AD1EB4" w:rsidP="00B50AFC">
      <w:pPr>
        <w:pStyle w:val="AralkYok"/>
        <w:jc w:val="both"/>
        <w:rPr>
          <w:rFonts w:ascii="Arial" w:hAnsi="Arial" w:cs="Arial"/>
          <w:lang w:val="tr-TR"/>
        </w:rPr>
      </w:pPr>
    </w:p>
    <w:p w14:paraId="57C0DB0F" w14:textId="7FA604FF" w:rsidR="00AD1EB4" w:rsidRPr="00AD3F4F" w:rsidRDefault="00155DEA" w:rsidP="00B50AFC">
      <w:pPr>
        <w:pStyle w:val="AralkYok"/>
        <w:jc w:val="both"/>
        <w:rPr>
          <w:rFonts w:ascii="Arial" w:hAnsi="Arial" w:cs="Arial"/>
          <w:lang w:val="tr-TR"/>
        </w:rPr>
      </w:pPr>
      <w:r w:rsidRPr="00AD3F4F">
        <w:rPr>
          <w:rFonts w:ascii="Arial" w:hAnsi="Arial" w:cs="Arial"/>
          <w:lang w:val="tr-TR"/>
        </w:rPr>
        <w:t xml:space="preserve">  </w:t>
      </w:r>
    </w:p>
    <w:p w14:paraId="3CF7243A" w14:textId="22D91A53" w:rsidR="00155DEA" w:rsidRPr="00AD3F4F" w:rsidRDefault="00155DEA" w:rsidP="00AD3F4F">
      <w:pPr>
        <w:pStyle w:val="AralkYok"/>
        <w:jc w:val="both"/>
        <w:rPr>
          <w:rFonts w:ascii="Arial" w:hAnsi="Arial" w:cs="Arial"/>
          <w:lang w:val="tr-TR"/>
        </w:rPr>
      </w:pPr>
      <w:r w:rsidRPr="00AD3F4F">
        <w:rPr>
          <w:rFonts w:ascii="Arial" w:hAnsi="Arial" w:cs="Arial"/>
          <w:lang w:val="tr-TR"/>
        </w:rPr>
        <w:t>Pişirme deneyinin ardından kurabiyeler, sonuca bakmak için Dünya’ya döndüğünde de ilave deneylerden geçecek. Fakat kimse merak etmesin, uzay istasyonundaki astronotlar da elbette bu özel pişirilmiş DoubleTree çikolatalı kurabiyelerinin keyfini çıkarma fırsatı bulacaklar çünkü prototipte pişen kurabiyeler incelenmek üzere Dünya’ya getirilecek.</w:t>
      </w:r>
      <w:r w:rsidR="00AD3F4F" w:rsidRPr="00AD3F4F">
        <w:rPr>
          <w:rFonts w:ascii="Arial" w:hAnsi="Arial" w:cs="Arial"/>
          <w:lang w:val="tr-TR"/>
        </w:rPr>
        <w:t xml:space="preserve"> Herkesi</w:t>
      </w:r>
      <w:r w:rsidR="00AD3F4F">
        <w:rPr>
          <w:rFonts w:ascii="Arial" w:hAnsi="Arial" w:cs="Arial"/>
          <w:lang w:val="tr-TR"/>
        </w:rPr>
        <w:t>n</w:t>
      </w:r>
      <w:r w:rsidR="00AD3F4F" w:rsidRPr="00AD3F4F">
        <w:rPr>
          <w:rFonts w:ascii="Arial" w:hAnsi="Arial" w:cs="Arial"/>
          <w:lang w:val="tr-TR"/>
        </w:rPr>
        <w:t xml:space="preserve"> merakla beklediği yeni haberler DoubleTree by Hilton tarafından tüm dünyaya duyurulacak.  </w:t>
      </w:r>
      <w:r w:rsidRPr="00AD3F4F">
        <w:rPr>
          <w:rFonts w:ascii="Arial" w:hAnsi="Arial" w:cs="Arial"/>
          <w:lang w:val="tr-TR"/>
        </w:rPr>
        <w:t xml:space="preserve"> </w:t>
      </w:r>
    </w:p>
    <w:p w14:paraId="62EA17FD" w14:textId="77777777" w:rsidR="00155DEA" w:rsidRPr="00AD3F4F" w:rsidRDefault="00155DEA" w:rsidP="46CA0C03">
      <w:pPr>
        <w:pStyle w:val="AralkYok"/>
        <w:jc w:val="both"/>
        <w:rPr>
          <w:rFonts w:ascii="Arial" w:hAnsi="Arial" w:cs="Arial"/>
          <w:lang w:val="tr-TR"/>
        </w:rPr>
      </w:pPr>
    </w:p>
    <w:p w14:paraId="5BFCB519" w14:textId="33EA046F" w:rsidR="002A55EC" w:rsidRPr="00AD3F4F" w:rsidRDefault="004130E4" w:rsidP="002A55EC">
      <w:pPr>
        <w:pStyle w:val="AralkYok"/>
        <w:rPr>
          <w:rFonts w:ascii="Arial" w:hAnsi="Arial" w:cs="Arial"/>
          <w:b/>
          <w:bCs/>
          <w:lang w:val="tr-TR"/>
        </w:rPr>
      </w:pPr>
      <w:hyperlink r:id="rId14" w:history="1">
        <w:r w:rsidR="00C269F6" w:rsidRPr="00AD3F4F">
          <w:rPr>
            <w:rStyle w:val="Kpr"/>
            <w:rFonts w:ascii="Arial" w:hAnsi="Arial" w:cs="Arial"/>
            <w:lang w:val="tr-TR"/>
          </w:rPr>
          <w:t>www.cookiesinspace.com</w:t>
        </w:r>
      </w:hyperlink>
      <w:r w:rsidR="00C269F6" w:rsidRPr="00AD3F4F">
        <w:rPr>
          <w:rFonts w:ascii="Arial" w:hAnsi="Arial" w:cs="Arial"/>
          <w:lang w:val="tr-TR"/>
        </w:rPr>
        <w:t xml:space="preserve"> </w:t>
      </w:r>
      <w:r w:rsidR="002A55EC" w:rsidRPr="00AD3F4F">
        <w:rPr>
          <w:rFonts w:ascii="Arial" w:hAnsi="Arial" w:cs="Arial"/>
          <w:lang w:val="tr-TR"/>
        </w:rPr>
        <w:t>veya</w:t>
      </w:r>
      <w:r w:rsidR="00C269F6" w:rsidRPr="00AD3F4F">
        <w:rPr>
          <w:rFonts w:ascii="Arial" w:hAnsi="Arial" w:cs="Arial"/>
          <w:lang w:val="tr-TR"/>
        </w:rPr>
        <w:t xml:space="preserve"> </w:t>
      </w:r>
      <w:hyperlink r:id="rId15" w:history="1">
        <w:r w:rsidR="00C269F6" w:rsidRPr="00AD3F4F">
          <w:rPr>
            <w:rStyle w:val="Kpr"/>
            <w:rFonts w:ascii="Arial" w:hAnsi="Arial" w:cs="Arial"/>
            <w:lang w:val="tr-TR"/>
          </w:rPr>
          <w:t>www.newsroom.hilton.com/cookiesinspace</w:t>
        </w:r>
      </w:hyperlink>
      <w:r w:rsidR="002A55EC" w:rsidRPr="00AD3F4F">
        <w:rPr>
          <w:rFonts w:ascii="Arial" w:hAnsi="Arial" w:cs="Arial"/>
          <w:b/>
          <w:bCs/>
          <w:lang w:val="tr-TR"/>
        </w:rPr>
        <w:t xml:space="preserve"> </w:t>
      </w:r>
      <w:r w:rsidR="002A55EC" w:rsidRPr="00AD3F4F">
        <w:rPr>
          <w:rFonts w:ascii="Arial" w:hAnsi="Arial" w:cs="Arial"/>
          <w:lang w:val="tr-TR"/>
        </w:rPr>
        <w:t>adresini ziyaret ederek prototip fırının arkasındaki teknoloji ve proje hakkında daha fazla bilgi edinebilirsiniz.</w:t>
      </w:r>
    </w:p>
    <w:p w14:paraId="463E24EE" w14:textId="77777777" w:rsidR="002A55EC" w:rsidRPr="00AD3F4F" w:rsidRDefault="002A55EC" w:rsidP="002A55EC">
      <w:pPr>
        <w:pStyle w:val="AralkYok"/>
        <w:jc w:val="both"/>
        <w:rPr>
          <w:rFonts w:ascii="Arial" w:hAnsi="Arial" w:cs="Arial"/>
          <w:lang w:val="tr-TR"/>
        </w:rPr>
      </w:pPr>
    </w:p>
    <w:p w14:paraId="2DA4F291" w14:textId="41A0CD0E" w:rsidR="001112C7" w:rsidRPr="00AD3F4F" w:rsidRDefault="002A55EC" w:rsidP="002A55EC">
      <w:pPr>
        <w:pStyle w:val="AralkYok"/>
        <w:jc w:val="center"/>
        <w:rPr>
          <w:rFonts w:ascii="Arial" w:hAnsi="Arial" w:cs="Arial"/>
          <w:lang w:val="tr-TR"/>
        </w:rPr>
      </w:pPr>
      <w:r w:rsidRPr="00AD3F4F">
        <w:rPr>
          <w:rFonts w:ascii="Arial" w:hAnsi="Arial" w:cs="Arial"/>
          <w:lang w:val="tr-TR"/>
        </w:rPr>
        <w:t>#</w:t>
      </w:r>
    </w:p>
    <w:p w14:paraId="2BFA6C02" w14:textId="77777777" w:rsidR="001112C7" w:rsidRPr="00AD3F4F" w:rsidRDefault="001112C7" w:rsidP="001112C7">
      <w:pPr>
        <w:pStyle w:val="AralkYok"/>
        <w:jc w:val="both"/>
        <w:rPr>
          <w:lang w:val="tr-TR"/>
        </w:rPr>
      </w:pPr>
    </w:p>
    <w:p w14:paraId="1ED3BB21" w14:textId="7B95B450" w:rsidR="002A55EC" w:rsidRPr="00AD3F4F" w:rsidRDefault="002A55EC" w:rsidP="002A55EC">
      <w:pPr>
        <w:pStyle w:val="NormalWeb"/>
        <w:spacing w:before="0" w:beforeAutospacing="0" w:after="0" w:afterAutospacing="0"/>
        <w:rPr>
          <w:rFonts w:ascii="Arial" w:eastAsiaTheme="minorEastAsia" w:hAnsi="Arial" w:cs="Arial"/>
          <w:b/>
          <w:iCs/>
          <w:sz w:val="20"/>
          <w:szCs w:val="20"/>
          <w:lang w:val="tr-TR"/>
        </w:rPr>
      </w:pPr>
      <w:r w:rsidRPr="00AD3F4F">
        <w:rPr>
          <w:rFonts w:ascii="Arial" w:eastAsiaTheme="minorEastAsia" w:hAnsi="Arial" w:cs="Arial"/>
          <w:b/>
          <w:iCs/>
          <w:sz w:val="20"/>
          <w:szCs w:val="20"/>
          <w:lang w:val="tr-TR"/>
        </w:rPr>
        <w:t>DoubleTree by Hilton hakkında</w:t>
      </w:r>
    </w:p>
    <w:p w14:paraId="3BBE9703" w14:textId="77777777" w:rsidR="002A55EC" w:rsidRPr="00AD3F4F" w:rsidRDefault="002A55EC" w:rsidP="002A55EC">
      <w:pPr>
        <w:pStyle w:val="NormalWeb"/>
        <w:spacing w:before="0" w:beforeAutospacing="0" w:after="0" w:afterAutospacing="0"/>
        <w:rPr>
          <w:rFonts w:ascii="Arial" w:eastAsiaTheme="minorEastAsia" w:hAnsi="Arial" w:cs="Arial"/>
          <w:iCs/>
          <w:sz w:val="20"/>
          <w:szCs w:val="20"/>
          <w:lang w:val="tr-TR"/>
        </w:rPr>
      </w:pPr>
      <w:r w:rsidRPr="00AD3F4F">
        <w:rPr>
          <w:rFonts w:ascii="Arial" w:eastAsiaTheme="minorEastAsia" w:hAnsi="Arial" w:cs="Arial"/>
          <w:iCs/>
          <w:sz w:val="20"/>
          <w:szCs w:val="20"/>
          <w:lang w:val="tr-TR"/>
        </w:rPr>
        <w:t>DoubleTree by Hilton, altı kıtadaki 130.000'den fazla oda sayısı ve 565'ten fazla lüks oteliyle hızlı büyüyen küresel bir portföye sahiptir. Son 50 yıldır, DoubleTree by Hilton, markasının imzası haline gelen sıcak karşılama kurabiyelerinden yerel topluma hizmet etmeye kadar; “küçük şeyler büyük fark yaratır” felsefesini sürdürmektedir. Eşsiz yiyecek-içecek servisleri, son teknoloji spor, toplantı ve etkinlik alanları dahil çağdaş konaklama olanaklarıyla konforun simgesi olan DoubleTree by Hilton, Ekip Üyelerinin bağlılığı sayesinde, misafirleri için en iyi konaklama deneyimini garanti eder. Doğrudan Hilton kanalları üzerinden rezervasyon yapan Hilton Honors üyeleri, avantajlardan anında yararlanabilir. Rezervasyon yaptırmak için doubletree.com adresini ziyaret edebilirsiniz. DoubleTree by Hilton’u Facebook, Twitter ve Instagram üzerinden takip edebilir, en son marka haberlerine newsroom.hilton.com/doubletree adresinden ulaşabilirsiniz.</w:t>
      </w:r>
    </w:p>
    <w:p w14:paraId="348A81D4" w14:textId="77777777" w:rsidR="002A55EC" w:rsidRPr="00AD3F4F" w:rsidRDefault="002A55EC" w:rsidP="002A55EC">
      <w:pPr>
        <w:pStyle w:val="NormalWeb"/>
        <w:spacing w:before="0" w:beforeAutospacing="0" w:after="0" w:afterAutospacing="0"/>
        <w:rPr>
          <w:rFonts w:ascii="Arial" w:eastAsiaTheme="minorEastAsia" w:hAnsi="Arial" w:cs="Arial"/>
          <w:b/>
          <w:iCs/>
          <w:sz w:val="20"/>
          <w:szCs w:val="20"/>
          <w:lang w:val="tr-TR"/>
        </w:rPr>
      </w:pPr>
    </w:p>
    <w:p w14:paraId="19B42682" w14:textId="595AC32C" w:rsidR="002A55EC" w:rsidRPr="00AD3F4F" w:rsidRDefault="002A55EC" w:rsidP="002A55EC">
      <w:pPr>
        <w:pStyle w:val="NormalWeb"/>
        <w:spacing w:before="0" w:beforeAutospacing="0" w:after="0" w:afterAutospacing="0"/>
        <w:rPr>
          <w:rFonts w:ascii="Arial" w:eastAsiaTheme="minorEastAsia" w:hAnsi="Arial" w:cs="Arial"/>
          <w:b/>
          <w:iCs/>
          <w:sz w:val="20"/>
          <w:szCs w:val="20"/>
          <w:lang w:val="tr-TR"/>
        </w:rPr>
      </w:pPr>
      <w:r w:rsidRPr="00AD3F4F">
        <w:rPr>
          <w:rFonts w:ascii="Arial" w:eastAsiaTheme="minorEastAsia" w:hAnsi="Arial" w:cs="Arial"/>
          <w:b/>
          <w:iCs/>
          <w:sz w:val="20"/>
          <w:szCs w:val="20"/>
          <w:lang w:val="tr-TR"/>
        </w:rPr>
        <w:t>Hilton hakkında</w:t>
      </w:r>
    </w:p>
    <w:p w14:paraId="2F360997" w14:textId="77777777" w:rsidR="002A55EC" w:rsidRPr="00AD3F4F" w:rsidRDefault="002A55EC" w:rsidP="002A55EC">
      <w:pPr>
        <w:pStyle w:val="NormalWeb"/>
        <w:spacing w:before="0" w:beforeAutospacing="0" w:after="0" w:afterAutospacing="0"/>
        <w:rPr>
          <w:rFonts w:ascii="Arial" w:eastAsiaTheme="minorEastAsia" w:hAnsi="Arial" w:cs="Arial"/>
          <w:iCs/>
          <w:sz w:val="20"/>
          <w:szCs w:val="20"/>
          <w:lang w:val="tr-TR"/>
        </w:rPr>
      </w:pPr>
      <w:r w:rsidRPr="00AD3F4F">
        <w:rPr>
          <w:rFonts w:ascii="Arial" w:eastAsiaTheme="minorEastAsia" w:hAnsi="Arial" w:cs="Arial"/>
          <w:iCs/>
          <w:sz w:val="20"/>
          <w:szCs w:val="20"/>
          <w:lang w:val="tr-TR"/>
        </w:rPr>
        <w:t>Hilton (NYSE: HLT), 114 ülkede, 939.000'den fazla oda, 5.900'den fazla otel ile 17 dünya standartlarında marka portföyüne sahip lider küresel konaklama şirketidir. Dünyanın en konuksever şirketi olma misyonunu edinen Hilton, 2018 dünyanın en iyi işyerleri listesine girmiştir ve 100 yıllık tarihinde 3 milyardan fazla misafirine Hilton deneyimi yaşatmıştır. Ödüllü konuk sadakat programı Hilton Honors sayesinde, doğrudan Hilton kanallarından rezervasyon yapan 94 milyondan fazla üye, otel konaklamalarında puan biriktirebilir, paranın satın alamayacağı deneyimler kazanabilir, oda seçimi, dijital check-in, Dijital Anahtar ve Bağlantılı Oda gibi avantajlardan anında yararlanabilir. Daha fazla bilgi için newsroom.hilton.com adresini ziyaret edebilir ve Facebook, Twitter, LinkedIn, Instagram ve YouTube platformlarından Hilton’u takip edebilirsiniz.</w:t>
      </w:r>
    </w:p>
    <w:p w14:paraId="320C6E72" w14:textId="77777777" w:rsidR="002A55EC" w:rsidRPr="00AD3F4F" w:rsidRDefault="002A55EC" w:rsidP="002A55EC">
      <w:pPr>
        <w:pStyle w:val="NormalWeb"/>
        <w:spacing w:before="0" w:beforeAutospacing="0" w:after="0" w:afterAutospacing="0"/>
        <w:rPr>
          <w:rFonts w:ascii="Arial" w:eastAsiaTheme="minorEastAsia" w:hAnsi="Arial" w:cs="Arial"/>
          <w:b/>
          <w:iCs/>
          <w:sz w:val="20"/>
          <w:szCs w:val="20"/>
          <w:lang w:val="tr-TR"/>
        </w:rPr>
      </w:pPr>
    </w:p>
    <w:p w14:paraId="471AC0D1" w14:textId="3194BC66" w:rsidR="002A55EC" w:rsidRPr="00AD3F4F" w:rsidRDefault="002A55EC" w:rsidP="002A55EC">
      <w:pPr>
        <w:pStyle w:val="NormalWeb"/>
        <w:spacing w:before="0" w:beforeAutospacing="0" w:after="0" w:afterAutospacing="0"/>
        <w:rPr>
          <w:rFonts w:ascii="Arial" w:eastAsiaTheme="minorEastAsia" w:hAnsi="Arial" w:cs="Arial"/>
          <w:iCs/>
          <w:sz w:val="20"/>
          <w:szCs w:val="20"/>
          <w:lang w:val="tr-TR"/>
        </w:rPr>
      </w:pPr>
      <w:r w:rsidRPr="00AD3F4F">
        <w:rPr>
          <w:rFonts w:ascii="Arial" w:eastAsiaTheme="minorEastAsia" w:hAnsi="Arial" w:cs="Arial"/>
          <w:b/>
          <w:iCs/>
          <w:sz w:val="20"/>
          <w:szCs w:val="20"/>
          <w:lang w:val="tr-TR"/>
        </w:rPr>
        <w:t>Zero G Kitchen hakkında</w:t>
      </w:r>
    </w:p>
    <w:p w14:paraId="6863FF65" w14:textId="77777777" w:rsidR="002A55EC" w:rsidRPr="00AD3F4F" w:rsidRDefault="002A55EC" w:rsidP="002A55EC">
      <w:pPr>
        <w:pStyle w:val="NormalWeb"/>
        <w:spacing w:before="0" w:beforeAutospacing="0" w:after="0" w:afterAutospacing="0"/>
        <w:rPr>
          <w:rFonts w:ascii="Arial" w:eastAsiaTheme="minorEastAsia" w:hAnsi="Arial" w:cs="Arial"/>
          <w:iCs/>
          <w:sz w:val="20"/>
          <w:szCs w:val="20"/>
          <w:lang w:val="tr-TR"/>
        </w:rPr>
      </w:pPr>
      <w:r w:rsidRPr="00AD3F4F">
        <w:rPr>
          <w:rFonts w:ascii="Arial" w:eastAsiaTheme="minorEastAsia" w:hAnsi="Arial" w:cs="Arial"/>
          <w:iCs/>
          <w:sz w:val="20"/>
          <w:szCs w:val="20"/>
          <w:lang w:val="tr-TR"/>
        </w:rPr>
        <w:t>New York'ta bulunan Zero G Kitchen, uzay koşullarına uygun bir mutfak inşa etmek ve bu tasarımı gıda geleceğine ve uzayda kullanılabilecek ev aletlerine ilgi duyan çeşitli gıda araştırmacılarının, eğitimcilerin ve şirketlerin kullanımına sunmak amacıyla kurulmuştur. Kurucuları Ian ve Jordana Fichtenbaum tarafından finanse edilen ilk cihaz, küçük bir fırındır.</w:t>
      </w:r>
    </w:p>
    <w:p w14:paraId="21F5E525" w14:textId="77777777" w:rsidR="002A55EC" w:rsidRPr="00AD3F4F" w:rsidRDefault="002A55EC" w:rsidP="002A55EC">
      <w:pPr>
        <w:pStyle w:val="NormalWeb"/>
        <w:spacing w:before="0" w:beforeAutospacing="0" w:after="0" w:afterAutospacing="0"/>
        <w:rPr>
          <w:rFonts w:ascii="Arial" w:eastAsiaTheme="minorEastAsia" w:hAnsi="Arial" w:cs="Arial"/>
          <w:iCs/>
          <w:sz w:val="20"/>
          <w:szCs w:val="20"/>
          <w:lang w:val="tr-TR"/>
        </w:rPr>
      </w:pPr>
    </w:p>
    <w:p w14:paraId="5F49ADFD" w14:textId="2001CCA6" w:rsidR="002A55EC" w:rsidRPr="00AD3F4F" w:rsidRDefault="002A55EC" w:rsidP="002A55EC">
      <w:pPr>
        <w:pStyle w:val="NormalWeb"/>
        <w:spacing w:before="0" w:beforeAutospacing="0" w:after="0" w:afterAutospacing="0"/>
        <w:rPr>
          <w:rFonts w:ascii="Arial" w:eastAsiaTheme="minorEastAsia" w:hAnsi="Arial" w:cs="Arial"/>
          <w:b/>
          <w:iCs/>
          <w:sz w:val="20"/>
          <w:szCs w:val="20"/>
          <w:lang w:val="tr-TR"/>
        </w:rPr>
      </w:pPr>
      <w:r w:rsidRPr="00AD3F4F">
        <w:rPr>
          <w:rFonts w:ascii="Arial" w:eastAsiaTheme="minorEastAsia" w:hAnsi="Arial" w:cs="Arial"/>
          <w:b/>
          <w:iCs/>
          <w:sz w:val="20"/>
          <w:szCs w:val="20"/>
          <w:lang w:val="tr-TR"/>
        </w:rPr>
        <w:t>NanoRacks hakkında</w:t>
      </w:r>
    </w:p>
    <w:p w14:paraId="28A4BD1F" w14:textId="77777777" w:rsidR="002A55EC" w:rsidRPr="00AD3F4F" w:rsidRDefault="002A55EC" w:rsidP="002A55EC">
      <w:pPr>
        <w:pStyle w:val="NormalWeb"/>
        <w:spacing w:before="0" w:beforeAutospacing="0" w:after="0" w:afterAutospacing="0"/>
        <w:rPr>
          <w:rFonts w:ascii="Arial" w:eastAsiaTheme="minorEastAsia" w:hAnsi="Arial" w:cs="Arial"/>
          <w:iCs/>
          <w:sz w:val="20"/>
          <w:szCs w:val="20"/>
          <w:lang w:val="tr-TR"/>
        </w:rPr>
      </w:pPr>
      <w:r w:rsidRPr="00AD3F4F">
        <w:rPr>
          <w:rFonts w:ascii="Arial" w:eastAsiaTheme="minorEastAsia" w:hAnsi="Arial" w:cs="Arial"/>
          <w:iCs/>
          <w:sz w:val="20"/>
          <w:szCs w:val="20"/>
          <w:lang w:val="tr-TR"/>
        </w:rPr>
        <w:t>Bir XO Markets şirketi olan NanoRacks LLC, dünyanın önde gelen ticari uzay istasyonu şirketidir. NanoRacks, ticari uzay istasyonu kullanımının, eczacılıkta, fiber optiklerde ve daha pek çok alanda üretim yaparak inovasyonu mümkün kılacağına, dönüşümlü Dünya gözlemine olanak tanıyacağına ve uzay araştırmalarını Dünya sorunlarına çözüm bulma konusunda kilit role taşıyacağına inanmaktadır. Bugün şirket, 30’dan fazla ülkede temel ve eğitim araştırmalarına, en acil uydu yayılımı ihtiyaçlarına düşük maliyetli, yüksek kaliteli çözümler sunmaktadır. Texas merkezli NanoRacks, 2009 yılından beri uzayı yeni bir iş alanı haline getirmek için çalışmaktadır ve bu alanda önemli pazarların ortaya çıkmasını sağlamıştır</w:t>
      </w:r>
    </w:p>
    <w:p w14:paraId="5EC885FC" w14:textId="77777777" w:rsidR="001112C7" w:rsidRPr="002A55EC" w:rsidRDefault="001112C7" w:rsidP="002A55EC">
      <w:pPr>
        <w:pStyle w:val="AralkYok"/>
        <w:rPr>
          <w:rFonts w:ascii="Arial" w:eastAsiaTheme="minorEastAsia" w:hAnsi="Arial" w:cs="Arial"/>
          <w:iCs/>
          <w:sz w:val="20"/>
          <w:szCs w:val="20"/>
        </w:rPr>
      </w:pPr>
    </w:p>
    <w:sectPr w:rsidR="001112C7" w:rsidRPr="002A55EC">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C49F0" w16cid:durableId="2152C8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19629" w14:textId="77777777" w:rsidR="0089682C" w:rsidRDefault="0089682C" w:rsidP="001112C7">
      <w:pPr>
        <w:spacing w:after="0" w:line="240" w:lineRule="auto"/>
      </w:pPr>
      <w:r>
        <w:separator/>
      </w:r>
    </w:p>
  </w:endnote>
  <w:endnote w:type="continuationSeparator" w:id="0">
    <w:p w14:paraId="5D923DB3" w14:textId="77777777" w:rsidR="0089682C" w:rsidRDefault="0089682C" w:rsidP="001112C7">
      <w:pPr>
        <w:spacing w:after="0" w:line="240" w:lineRule="auto"/>
      </w:pPr>
      <w:r>
        <w:continuationSeparator/>
      </w:r>
    </w:p>
  </w:endnote>
  <w:endnote w:type="continuationNotice" w:id="1">
    <w:p w14:paraId="4DBB3A2A" w14:textId="77777777" w:rsidR="0089682C" w:rsidRDefault="00896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Yu Mincho">
    <w:altName w:val="Yu Gothic"/>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C966A" w14:textId="77777777" w:rsidR="0089682C" w:rsidRDefault="0089682C" w:rsidP="001112C7">
      <w:pPr>
        <w:spacing w:after="0" w:line="240" w:lineRule="auto"/>
      </w:pPr>
      <w:r>
        <w:separator/>
      </w:r>
    </w:p>
  </w:footnote>
  <w:footnote w:type="continuationSeparator" w:id="0">
    <w:p w14:paraId="650C1EFD" w14:textId="77777777" w:rsidR="0089682C" w:rsidRDefault="0089682C" w:rsidP="001112C7">
      <w:pPr>
        <w:spacing w:after="0" w:line="240" w:lineRule="auto"/>
      </w:pPr>
      <w:r>
        <w:continuationSeparator/>
      </w:r>
    </w:p>
  </w:footnote>
  <w:footnote w:type="continuationNotice" w:id="1">
    <w:p w14:paraId="344C4D59" w14:textId="77777777" w:rsidR="0089682C" w:rsidRDefault="0089682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31A57"/>
    <w:multiLevelType w:val="hybridMultilevel"/>
    <w:tmpl w:val="5B2C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C7"/>
    <w:rsid w:val="000177DF"/>
    <w:rsid w:val="00023A88"/>
    <w:rsid w:val="00024498"/>
    <w:rsid w:val="0002482A"/>
    <w:rsid w:val="00030832"/>
    <w:rsid w:val="00036827"/>
    <w:rsid w:val="00052F92"/>
    <w:rsid w:val="00056DB1"/>
    <w:rsid w:val="0005773F"/>
    <w:rsid w:val="000614AA"/>
    <w:rsid w:val="00061D27"/>
    <w:rsid w:val="000701ED"/>
    <w:rsid w:val="00072BEF"/>
    <w:rsid w:val="00087AC9"/>
    <w:rsid w:val="00094A69"/>
    <w:rsid w:val="0009664E"/>
    <w:rsid w:val="000A089D"/>
    <w:rsid w:val="000A278C"/>
    <w:rsid w:val="000A4B23"/>
    <w:rsid w:val="000A704F"/>
    <w:rsid w:val="000B10C1"/>
    <w:rsid w:val="000B5345"/>
    <w:rsid w:val="000B7A56"/>
    <w:rsid w:val="000C026F"/>
    <w:rsid w:val="000D26B2"/>
    <w:rsid w:val="000E3A88"/>
    <w:rsid w:val="000E5E3B"/>
    <w:rsid w:val="000F149B"/>
    <w:rsid w:val="000F2E89"/>
    <w:rsid w:val="000F31B5"/>
    <w:rsid w:val="001000D7"/>
    <w:rsid w:val="0010044D"/>
    <w:rsid w:val="00100F40"/>
    <w:rsid w:val="00104248"/>
    <w:rsid w:val="0010481D"/>
    <w:rsid w:val="001112C7"/>
    <w:rsid w:val="00127226"/>
    <w:rsid w:val="001403E7"/>
    <w:rsid w:val="00155DEA"/>
    <w:rsid w:val="00161DB4"/>
    <w:rsid w:val="00163471"/>
    <w:rsid w:val="001639D0"/>
    <w:rsid w:val="00176F3F"/>
    <w:rsid w:val="00180573"/>
    <w:rsid w:val="0018061F"/>
    <w:rsid w:val="00181E70"/>
    <w:rsid w:val="001852A8"/>
    <w:rsid w:val="00190964"/>
    <w:rsid w:val="001937C7"/>
    <w:rsid w:val="00195FAF"/>
    <w:rsid w:val="00196887"/>
    <w:rsid w:val="00197543"/>
    <w:rsid w:val="001A1670"/>
    <w:rsid w:val="001A1B91"/>
    <w:rsid w:val="001A33E1"/>
    <w:rsid w:val="001B3E8E"/>
    <w:rsid w:val="001B4663"/>
    <w:rsid w:val="001C26D9"/>
    <w:rsid w:val="001C4722"/>
    <w:rsid w:val="001D0637"/>
    <w:rsid w:val="001D1459"/>
    <w:rsid w:val="001D2B42"/>
    <w:rsid w:val="001E4C28"/>
    <w:rsid w:val="001E4D95"/>
    <w:rsid w:val="001E70B8"/>
    <w:rsid w:val="001F1433"/>
    <w:rsid w:val="001F3FDB"/>
    <w:rsid w:val="001F4936"/>
    <w:rsid w:val="00201743"/>
    <w:rsid w:val="00204A99"/>
    <w:rsid w:val="00210148"/>
    <w:rsid w:val="00220306"/>
    <w:rsid w:val="00220823"/>
    <w:rsid w:val="00221714"/>
    <w:rsid w:val="002230CE"/>
    <w:rsid w:val="00225437"/>
    <w:rsid w:val="00225731"/>
    <w:rsid w:val="0023350C"/>
    <w:rsid w:val="00242D88"/>
    <w:rsid w:val="002522A4"/>
    <w:rsid w:val="00252993"/>
    <w:rsid w:val="0025563A"/>
    <w:rsid w:val="002570D5"/>
    <w:rsid w:val="00257FA7"/>
    <w:rsid w:val="00262AD6"/>
    <w:rsid w:val="002661BF"/>
    <w:rsid w:val="00266598"/>
    <w:rsid w:val="0027065A"/>
    <w:rsid w:val="00274C57"/>
    <w:rsid w:val="00275A0B"/>
    <w:rsid w:val="00275DF9"/>
    <w:rsid w:val="00276DDA"/>
    <w:rsid w:val="00285FD1"/>
    <w:rsid w:val="002960CC"/>
    <w:rsid w:val="002A06B6"/>
    <w:rsid w:val="002A3B59"/>
    <w:rsid w:val="002A45FD"/>
    <w:rsid w:val="002A52A8"/>
    <w:rsid w:val="002A55EC"/>
    <w:rsid w:val="002A63D0"/>
    <w:rsid w:val="002B122D"/>
    <w:rsid w:val="002B66BA"/>
    <w:rsid w:val="002C6849"/>
    <w:rsid w:val="002C6C92"/>
    <w:rsid w:val="002D2D42"/>
    <w:rsid w:val="002E71DF"/>
    <w:rsid w:val="002E7F57"/>
    <w:rsid w:val="002F5619"/>
    <w:rsid w:val="002F611C"/>
    <w:rsid w:val="002F6D14"/>
    <w:rsid w:val="002F7624"/>
    <w:rsid w:val="002F7D20"/>
    <w:rsid w:val="0030122D"/>
    <w:rsid w:val="00302BF9"/>
    <w:rsid w:val="00311F38"/>
    <w:rsid w:val="0031241B"/>
    <w:rsid w:val="00313C1D"/>
    <w:rsid w:val="00323559"/>
    <w:rsid w:val="00324417"/>
    <w:rsid w:val="00346833"/>
    <w:rsid w:val="0034756D"/>
    <w:rsid w:val="00350326"/>
    <w:rsid w:val="003567CA"/>
    <w:rsid w:val="00360DDC"/>
    <w:rsid w:val="00367EDD"/>
    <w:rsid w:val="00371EA2"/>
    <w:rsid w:val="00373953"/>
    <w:rsid w:val="00381F60"/>
    <w:rsid w:val="003870E7"/>
    <w:rsid w:val="00391A4D"/>
    <w:rsid w:val="003920BD"/>
    <w:rsid w:val="003B14D0"/>
    <w:rsid w:val="003B1EC4"/>
    <w:rsid w:val="003B59AB"/>
    <w:rsid w:val="003B7C29"/>
    <w:rsid w:val="003C5424"/>
    <w:rsid w:val="003C61FA"/>
    <w:rsid w:val="003D2603"/>
    <w:rsid w:val="003D6A61"/>
    <w:rsid w:val="003E008A"/>
    <w:rsid w:val="003E5084"/>
    <w:rsid w:val="003F039C"/>
    <w:rsid w:val="003F0809"/>
    <w:rsid w:val="003F4810"/>
    <w:rsid w:val="003F69B3"/>
    <w:rsid w:val="00400EED"/>
    <w:rsid w:val="004130E4"/>
    <w:rsid w:val="00414834"/>
    <w:rsid w:val="00414E42"/>
    <w:rsid w:val="00421E6C"/>
    <w:rsid w:val="004231E2"/>
    <w:rsid w:val="00424646"/>
    <w:rsid w:val="0043094F"/>
    <w:rsid w:val="00434DF4"/>
    <w:rsid w:val="004432F4"/>
    <w:rsid w:val="00450862"/>
    <w:rsid w:val="00450B1A"/>
    <w:rsid w:val="00463868"/>
    <w:rsid w:val="00466C0A"/>
    <w:rsid w:val="004674B1"/>
    <w:rsid w:val="00476F49"/>
    <w:rsid w:val="00480330"/>
    <w:rsid w:val="00485F81"/>
    <w:rsid w:val="00491757"/>
    <w:rsid w:val="0049796F"/>
    <w:rsid w:val="004A2665"/>
    <w:rsid w:val="004A4712"/>
    <w:rsid w:val="004B3A7B"/>
    <w:rsid w:val="004C0020"/>
    <w:rsid w:val="004C441F"/>
    <w:rsid w:val="00502880"/>
    <w:rsid w:val="005029D1"/>
    <w:rsid w:val="00503561"/>
    <w:rsid w:val="00505862"/>
    <w:rsid w:val="00513629"/>
    <w:rsid w:val="00520B52"/>
    <w:rsid w:val="0052136D"/>
    <w:rsid w:val="0052340D"/>
    <w:rsid w:val="00524401"/>
    <w:rsid w:val="005500FC"/>
    <w:rsid w:val="005527C0"/>
    <w:rsid w:val="005642AF"/>
    <w:rsid w:val="0056727B"/>
    <w:rsid w:val="00576E38"/>
    <w:rsid w:val="00580711"/>
    <w:rsid w:val="00581D8C"/>
    <w:rsid w:val="00582146"/>
    <w:rsid w:val="005854E4"/>
    <w:rsid w:val="005A018F"/>
    <w:rsid w:val="005A33B0"/>
    <w:rsid w:val="005B3BFF"/>
    <w:rsid w:val="005B472F"/>
    <w:rsid w:val="005B484C"/>
    <w:rsid w:val="005B652B"/>
    <w:rsid w:val="005C14CB"/>
    <w:rsid w:val="005C1D1B"/>
    <w:rsid w:val="005C269C"/>
    <w:rsid w:val="005C3C3D"/>
    <w:rsid w:val="005C5D00"/>
    <w:rsid w:val="005C65E9"/>
    <w:rsid w:val="005D06D6"/>
    <w:rsid w:val="005D43EF"/>
    <w:rsid w:val="005D57FE"/>
    <w:rsid w:val="005D7B07"/>
    <w:rsid w:val="005E23CB"/>
    <w:rsid w:val="005F2E7C"/>
    <w:rsid w:val="005F3159"/>
    <w:rsid w:val="00606D0A"/>
    <w:rsid w:val="006110B7"/>
    <w:rsid w:val="00612BEB"/>
    <w:rsid w:val="00631F65"/>
    <w:rsid w:val="00641F43"/>
    <w:rsid w:val="00651AF1"/>
    <w:rsid w:val="00652C04"/>
    <w:rsid w:val="00654A73"/>
    <w:rsid w:val="00655444"/>
    <w:rsid w:val="00660687"/>
    <w:rsid w:val="00661153"/>
    <w:rsid w:val="00665A45"/>
    <w:rsid w:val="006718C5"/>
    <w:rsid w:val="0067382E"/>
    <w:rsid w:val="006741D9"/>
    <w:rsid w:val="00681352"/>
    <w:rsid w:val="00682C97"/>
    <w:rsid w:val="00684A4F"/>
    <w:rsid w:val="00685F12"/>
    <w:rsid w:val="00694FF8"/>
    <w:rsid w:val="006A1997"/>
    <w:rsid w:val="006A3B4E"/>
    <w:rsid w:val="006A5A15"/>
    <w:rsid w:val="006A7C18"/>
    <w:rsid w:val="006B19FC"/>
    <w:rsid w:val="006C2D69"/>
    <w:rsid w:val="006D4737"/>
    <w:rsid w:val="006D654F"/>
    <w:rsid w:val="006E4C87"/>
    <w:rsid w:val="006F3BA0"/>
    <w:rsid w:val="006F6935"/>
    <w:rsid w:val="00703923"/>
    <w:rsid w:val="00704FBA"/>
    <w:rsid w:val="007158E1"/>
    <w:rsid w:val="00715E72"/>
    <w:rsid w:val="00723B55"/>
    <w:rsid w:val="00727310"/>
    <w:rsid w:val="00727A30"/>
    <w:rsid w:val="00733393"/>
    <w:rsid w:val="007427B9"/>
    <w:rsid w:val="007431A8"/>
    <w:rsid w:val="007450A3"/>
    <w:rsid w:val="007460F9"/>
    <w:rsid w:val="00746F5F"/>
    <w:rsid w:val="007515E2"/>
    <w:rsid w:val="00751E25"/>
    <w:rsid w:val="00753113"/>
    <w:rsid w:val="00757A2E"/>
    <w:rsid w:val="007610DA"/>
    <w:rsid w:val="00764573"/>
    <w:rsid w:val="00772604"/>
    <w:rsid w:val="0077423D"/>
    <w:rsid w:val="007744DE"/>
    <w:rsid w:val="007776B3"/>
    <w:rsid w:val="007842AE"/>
    <w:rsid w:val="00792E07"/>
    <w:rsid w:val="007A4F7F"/>
    <w:rsid w:val="007A78C1"/>
    <w:rsid w:val="007B0FBC"/>
    <w:rsid w:val="007B4332"/>
    <w:rsid w:val="007B53D1"/>
    <w:rsid w:val="007B751E"/>
    <w:rsid w:val="007B7C7C"/>
    <w:rsid w:val="007C33C8"/>
    <w:rsid w:val="007C4123"/>
    <w:rsid w:val="007C4B94"/>
    <w:rsid w:val="007D437F"/>
    <w:rsid w:val="007D52A8"/>
    <w:rsid w:val="007D75AF"/>
    <w:rsid w:val="007D7BFE"/>
    <w:rsid w:val="007E229D"/>
    <w:rsid w:val="007F06E7"/>
    <w:rsid w:val="007F3E35"/>
    <w:rsid w:val="007F667D"/>
    <w:rsid w:val="008011AB"/>
    <w:rsid w:val="00805492"/>
    <w:rsid w:val="00827BEF"/>
    <w:rsid w:val="00830C71"/>
    <w:rsid w:val="00835C4B"/>
    <w:rsid w:val="00837A66"/>
    <w:rsid w:val="008403C3"/>
    <w:rsid w:val="008408DD"/>
    <w:rsid w:val="008442BC"/>
    <w:rsid w:val="00854929"/>
    <w:rsid w:val="0085531F"/>
    <w:rsid w:val="0085548F"/>
    <w:rsid w:val="00865E4F"/>
    <w:rsid w:val="00867077"/>
    <w:rsid w:val="008719C8"/>
    <w:rsid w:val="0087231E"/>
    <w:rsid w:val="00874758"/>
    <w:rsid w:val="00876004"/>
    <w:rsid w:val="0088155A"/>
    <w:rsid w:val="00881BDC"/>
    <w:rsid w:val="008856DE"/>
    <w:rsid w:val="00885998"/>
    <w:rsid w:val="00885FC6"/>
    <w:rsid w:val="00886290"/>
    <w:rsid w:val="008864DD"/>
    <w:rsid w:val="00887809"/>
    <w:rsid w:val="008910EF"/>
    <w:rsid w:val="00894277"/>
    <w:rsid w:val="008967D9"/>
    <w:rsid w:val="0089682C"/>
    <w:rsid w:val="008A6282"/>
    <w:rsid w:val="008B15CB"/>
    <w:rsid w:val="008B21F0"/>
    <w:rsid w:val="008B6352"/>
    <w:rsid w:val="008C5CE4"/>
    <w:rsid w:val="008D7E64"/>
    <w:rsid w:val="008E316F"/>
    <w:rsid w:val="008E5096"/>
    <w:rsid w:val="008E590A"/>
    <w:rsid w:val="008F0A0F"/>
    <w:rsid w:val="008F0A9B"/>
    <w:rsid w:val="008F2EB8"/>
    <w:rsid w:val="008F651C"/>
    <w:rsid w:val="00901762"/>
    <w:rsid w:val="0090352A"/>
    <w:rsid w:val="00913693"/>
    <w:rsid w:val="00916A57"/>
    <w:rsid w:val="00924CAF"/>
    <w:rsid w:val="009313B4"/>
    <w:rsid w:val="00936F69"/>
    <w:rsid w:val="009514E1"/>
    <w:rsid w:val="00953E40"/>
    <w:rsid w:val="00954239"/>
    <w:rsid w:val="00955774"/>
    <w:rsid w:val="00960CB4"/>
    <w:rsid w:val="009646C5"/>
    <w:rsid w:val="00971F73"/>
    <w:rsid w:val="009751B2"/>
    <w:rsid w:val="00976D38"/>
    <w:rsid w:val="00993285"/>
    <w:rsid w:val="009A60AA"/>
    <w:rsid w:val="009C0AC8"/>
    <w:rsid w:val="009C420E"/>
    <w:rsid w:val="009C6A3E"/>
    <w:rsid w:val="009C7AEF"/>
    <w:rsid w:val="009D1FAF"/>
    <w:rsid w:val="009E1405"/>
    <w:rsid w:val="009E65B8"/>
    <w:rsid w:val="009E7249"/>
    <w:rsid w:val="009F1593"/>
    <w:rsid w:val="009F38C0"/>
    <w:rsid w:val="009F6A5F"/>
    <w:rsid w:val="00A0339C"/>
    <w:rsid w:val="00A0582C"/>
    <w:rsid w:val="00A106B8"/>
    <w:rsid w:val="00A15CE7"/>
    <w:rsid w:val="00A162D5"/>
    <w:rsid w:val="00A16C25"/>
    <w:rsid w:val="00A231B0"/>
    <w:rsid w:val="00A2407A"/>
    <w:rsid w:val="00A24F34"/>
    <w:rsid w:val="00A31E9E"/>
    <w:rsid w:val="00A343C5"/>
    <w:rsid w:val="00A355C3"/>
    <w:rsid w:val="00A35698"/>
    <w:rsid w:val="00A37382"/>
    <w:rsid w:val="00A427C6"/>
    <w:rsid w:val="00A42943"/>
    <w:rsid w:val="00A51838"/>
    <w:rsid w:val="00A53717"/>
    <w:rsid w:val="00A60248"/>
    <w:rsid w:val="00A67697"/>
    <w:rsid w:val="00A67931"/>
    <w:rsid w:val="00A72AFD"/>
    <w:rsid w:val="00A72C1E"/>
    <w:rsid w:val="00A75482"/>
    <w:rsid w:val="00A77249"/>
    <w:rsid w:val="00A83B21"/>
    <w:rsid w:val="00A90214"/>
    <w:rsid w:val="00A91007"/>
    <w:rsid w:val="00A92694"/>
    <w:rsid w:val="00AA0DF8"/>
    <w:rsid w:val="00AA1564"/>
    <w:rsid w:val="00AB5A8B"/>
    <w:rsid w:val="00AC2139"/>
    <w:rsid w:val="00AC69BB"/>
    <w:rsid w:val="00AD1EB4"/>
    <w:rsid w:val="00AD2585"/>
    <w:rsid w:val="00AD2C7E"/>
    <w:rsid w:val="00AD3F4F"/>
    <w:rsid w:val="00AD40DE"/>
    <w:rsid w:val="00AE4B8A"/>
    <w:rsid w:val="00AE59BD"/>
    <w:rsid w:val="00AE5B34"/>
    <w:rsid w:val="00AE699F"/>
    <w:rsid w:val="00AF19A4"/>
    <w:rsid w:val="00AF3792"/>
    <w:rsid w:val="00AF42CC"/>
    <w:rsid w:val="00AF6FDA"/>
    <w:rsid w:val="00AF7522"/>
    <w:rsid w:val="00B06A89"/>
    <w:rsid w:val="00B13492"/>
    <w:rsid w:val="00B143F9"/>
    <w:rsid w:val="00B169A4"/>
    <w:rsid w:val="00B179FC"/>
    <w:rsid w:val="00B2313E"/>
    <w:rsid w:val="00B237C7"/>
    <w:rsid w:val="00B2462F"/>
    <w:rsid w:val="00B27463"/>
    <w:rsid w:val="00B31BE2"/>
    <w:rsid w:val="00B322BE"/>
    <w:rsid w:val="00B4142F"/>
    <w:rsid w:val="00B41B8D"/>
    <w:rsid w:val="00B42D55"/>
    <w:rsid w:val="00B457BD"/>
    <w:rsid w:val="00B4747B"/>
    <w:rsid w:val="00B50937"/>
    <w:rsid w:val="00B50AFC"/>
    <w:rsid w:val="00B537F2"/>
    <w:rsid w:val="00B545A4"/>
    <w:rsid w:val="00B56FE3"/>
    <w:rsid w:val="00B615E2"/>
    <w:rsid w:val="00B624E5"/>
    <w:rsid w:val="00B653C9"/>
    <w:rsid w:val="00B72408"/>
    <w:rsid w:val="00B73C24"/>
    <w:rsid w:val="00B81293"/>
    <w:rsid w:val="00B8422D"/>
    <w:rsid w:val="00B8762B"/>
    <w:rsid w:val="00B92FD8"/>
    <w:rsid w:val="00BA02DA"/>
    <w:rsid w:val="00BA0C21"/>
    <w:rsid w:val="00BA3357"/>
    <w:rsid w:val="00BA4BD7"/>
    <w:rsid w:val="00BA5BF5"/>
    <w:rsid w:val="00BB1892"/>
    <w:rsid w:val="00BB20E8"/>
    <w:rsid w:val="00BB52CB"/>
    <w:rsid w:val="00BC002A"/>
    <w:rsid w:val="00BC221E"/>
    <w:rsid w:val="00BC500D"/>
    <w:rsid w:val="00BD059A"/>
    <w:rsid w:val="00BD2214"/>
    <w:rsid w:val="00BD2ED0"/>
    <w:rsid w:val="00BD32B6"/>
    <w:rsid w:val="00BD4152"/>
    <w:rsid w:val="00BD7E34"/>
    <w:rsid w:val="00BE13A0"/>
    <w:rsid w:val="00BE3491"/>
    <w:rsid w:val="00BE6F50"/>
    <w:rsid w:val="00BF5C9D"/>
    <w:rsid w:val="00C04498"/>
    <w:rsid w:val="00C13CEB"/>
    <w:rsid w:val="00C1705C"/>
    <w:rsid w:val="00C20408"/>
    <w:rsid w:val="00C21ABA"/>
    <w:rsid w:val="00C269F6"/>
    <w:rsid w:val="00C31687"/>
    <w:rsid w:val="00C31B5D"/>
    <w:rsid w:val="00C35BB9"/>
    <w:rsid w:val="00C3739D"/>
    <w:rsid w:val="00C4181F"/>
    <w:rsid w:val="00C4691F"/>
    <w:rsid w:val="00C5241E"/>
    <w:rsid w:val="00C62174"/>
    <w:rsid w:val="00C63BC5"/>
    <w:rsid w:val="00C64CBB"/>
    <w:rsid w:val="00C64F34"/>
    <w:rsid w:val="00C6778C"/>
    <w:rsid w:val="00C745CD"/>
    <w:rsid w:val="00C768F0"/>
    <w:rsid w:val="00C77A29"/>
    <w:rsid w:val="00C8395F"/>
    <w:rsid w:val="00C85867"/>
    <w:rsid w:val="00C8690E"/>
    <w:rsid w:val="00C872F9"/>
    <w:rsid w:val="00C91CEC"/>
    <w:rsid w:val="00C96B7B"/>
    <w:rsid w:val="00CA0354"/>
    <w:rsid w:val="00CA18D1"/>
    <w:rsid w:val="00CA4CC0"/>
    <w:rsid w:val="00CB295D"/>
    <w:rsid w:val="00CC2FFF"/>
    <w:rsid w:val="00CC4469"/>
    <w:rsid w:val="00CC4953"/>
    <w:rsid w:val="00CC7FD6"/>
    <w:rsid w:val="00CD03A5"/>
    <w:rsid w:val="00CD0C6E"/>
    <w:rsid w:val="00CD1052"/>
    <w:rsid w:val="00CE2DE2"/>
    <w:rsid w:val="00CE2F31"/>
    <w:rsid w:val="00CE2F8C"/>
    <w:rsid w:val="00CF0506"/>
    <w:rsid w:val="00CF2654"/>
    <w:rsid w:val="00D016CB"/>
    <w:rsid w:val="00D066CE"/>
    <w:rsid w:val="00D0721B"/>
    <w:rsid w:val="00D07781"/>
    <w:rsid w:val="00D07B35"/>
    <w:rsid w:val="00D113DB"/>
    <w:rsid w:val="00D12CB8"/>
    <w:rsid w:val="00D20021"/>
    <w:rsid w:val="00D2201C"/>
    <w:rsid w:val="00D2393F"/>
    <w:rsid w:val="00D40065"/>
    <w:rsid w:val="00D40FE2"/>
    <w:rsid w:val="00D53136"/>
    <w:rsid w:val="00D551E3"/>
    <w:rsid w:val="00D62670"/>
    <w:rsid w:val="00D72187"/>
    <w:rsid w:val="00D76FEE"/>
    <w:rsid w:val="00D77E89"/>
    <w:rsid w:val="00D9287D"/>
    <w:rsid w:val="00D961DA"/>
    <w:rsid w:val="00D96AFF"/>
    <w:rsid w:val="00DB3D22"/>
    <w:rsid w:val="00DD44CE"/>
    <w:rsid w:val="00DD66C8"/>
    <w:rsid w:val="00DF5217"/>
    <w:rsid w:val="00DF7BCE"/>
    <w:rsid w:val="00E0016A"/>
    <w:rsid w:val="00E02770"/>
    <w:rsid w:val="00E044C6"/>
    <w:rsid w:val="00E0588C"/>
    <w:rsid w:val="00E07540"/>
    <w:rsid w:val="00E23099"/>
    <w:rsid w:val="00E2515A"/>
    <w:rsid w:val="00E30533"/>
    <w:rsid w:val="00E31AC7"/>
    <w:rsid w:val="00E5581F"/>
    <w:rsid w:val="00E564D6"/>
    <w:rsid w:val="00E566B2"/>
    <w:rsid w:val="00E70D87"/>
    <w:rsid w:val="00E7226C"/>
    <w:rsid w:val="00E757BC"/>
    <w:rsid w:val="00E833B4"/>
    <w:rsid w:val="00E86A9E"/>
    <w:rsid w:val="00E92307"/>
    <w:rsid w:val="00E95611"/>
    <w:rsid w:val="00E97410"/>
    <w:rsid w:val="00EA0AA5"/>
    <w:rsid w:val="00EA2F95"/>
    <w:rsid w:val="00EA507F"/>
    <w:rsid w:val="00EB735C"/>
    <w:rsid w:val="00EB7766"/>
    <w:rsid w:val="00EC6479"/>
    <w:rsid w:val="00ED255F"/>
    <w:rsid w:val="00ED66FA"/>
    <w:rsid w:val="00EE272D"/>
    <w:rsid w:val="00EF23FC"/>
    <w:rsid w:val="00EF29C3"/>
    <w:rsid w:val="00EF32D1"/>
    <w:rsid w:val="00F026AA"/>
    <w:rsid w:val="00F04905"/>
    <w:rsid w:val="00F23932"/>
    <w:rsid w:val="00F2683A"/>
    <w:rsid w:val="00F3212E"/>
    <w:rsid w:val="00F35778"/>
    <w:rsid w:val="00F4287D"/>
    <w:rsid w:val="00F44AA5"/>
    <w:rsid w:val="00F541ED"/>
    <w:rsid w:val="00F55A88"/>
    <w:rsid w:val="00F61828"/>
    <w:rsid w:val="00F70B6C"/>
    <w:rsid w:val="00F769E2"/>
    <w:rsid w:val="00F801A8"/>
    <w:rsid w:val="00F8040B"/>
    <w:rsid w:val="00F804F8"/>
    <w:rsid w:val="00F81FE7"/>
    <w:rsid w:val="00F962D0"/>
    <w:rsid w:val="00F97FA7"/>
    <w:rsid w:val="00FA6891"/>
    <w:rsid w:val="00FB47C0"/>
    <w:rsid w:val="00FC393A"/>
    <w:rsid w:val="00FC3E32"/>
    <w:rsid w:val="00FC6B3C"/>
    <w:rsid w:val="00FC7149"/>
    <w:rsid w:val="00FD04F3"/>
    <w:rsid w:val="00FD31DB"/>
    <w:rsid w:val="00FD44AA"/>
    <w:rsid w:val="00FE2CE4"/>
    <w:rsid w:val="00FE45C8"/>
    <w:rsid w:val="00FE58E4"/>
    <w:rsid w:val="00FF5C60"/>
    <w:rsid w:val="017ABE58"/>
    <w:rsid w:val="08E98F90"/>
    <w:rsid w:val="0D43A6D7"/>
    <w:rsid w:val="15CCC0FD"/>
    <w:rsid w:val="18A78633"/>
    <w:rsid w:val="1A9F33EF"/>
    <w:rsid w:val="28AD23D9"/>
    <w:rsid w:val="2AA28AC2"/>
    <w:rsid w:val="2B7F503C"/>
    <w:rsid w:val="30BF8BCC"/>
    <w:rsid w:val="360B1783"/>
    <w:rsid w:val="40CCD207"/>
    <w:rsid w:val="46CA0C03"/>
    <w:rsid w:val="50A54CE7"/>
    <w:rsid w:val="52718F48"/>
    <w:rsid w:val="70743156"/>
    <w:rsid w:val="70E9FAF2"/>
    <w:rsid w:val="7418607F"/>
    <w:rsid w:val="75B052B3"/>
    <w:rsid w:val="798DC11A"/>
    <w:rsid w:val="79EDFA87"/>
    <w:rsid w:val="7EE2B0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2EF51"/>
  <w15:chartTrackingRefBased/>
  <w15:docId w15:val="{9F098CD8-1B2E-4D9A-90CC-83B3B939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112C7"/>
    <w:pPr>
      <w:spacing w:after="0" w:line="240" w:lineRule="auto"/>
    </w:pPr>
  </w:style>
  <w:style w:type="paragraph" w:styleId="stbilgi">
    <w:name w:val="header"/>
    <w:basedOn w:val="Normal"/>
    <w:link w:val="stbilgiChar"/>
    <w:uiPriority w:val="99"/>
    <w:unhideWhenUsed/>
    <w:rsid w:val="001112C7"/>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1112C7"/>
  </w:style>
  <w:style w:type="paragraph" w:styleId="Altbilgi">
    <w:name w:val="footer"/>
    <w:basedOn w:val="Normal"/>
    <w:link w:val="AltbilgiChar"/>
    <w:uiPriority w:val="99"/>
    <w:unhideWhenUsed/>
    <w:rsid w:val="001112C7"/>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1112C7"/>
  </w:style>
  <w:style w:type="character" w:styleId="Kpr">
    <w:name w:val="Hyperlink"/>
    <w:basedOn w:val="VarsaylanParagrafYazTipi"/>
    <w:uiPriority w:val="99"/>
    <w:unhideWhenUsed/>
    <w:rsid w:val="001112C7"/>
    <w:rPr>
      <w:color w:val="0563C1" w:themeColor="hyperlink"/>
      <w:u w:val="single"/>
    </w:rPr>
  </w:style>
  <w:style w:type="character" w:customStyle="1" w:styleId="AralkYokChar">
    <w:name w:val="Aralık Yok Char"/>
    <w:basedOn w:val="VarsaylanParagrafYazTipi"/>
    <w:link w:val="AralkYok"/>
    <w:uiPriority w:val="1"/>
    <w:locked/>
    <w:rsid w:val="001112C7"/>
  </w:style>
  <w:style w:type="character" w:styleId="AklamaBavurusu">
    <w:name w:val="annotation reference"/>
    <w:basedOn w:val="VarsaylanParagrafYazTipi"/>
    <w:uiPriority w:val="99"/>
    <w:semiHidden/>
    <w:unhideWhenUsed/>
    <w:rsid w:val="001112C7"/>
    <w:rPr>
      <w:sz w:val="16"/>
      <w:szCs w:val="16"/>
    </w:rPr>
  </w:style>
  <w:style w:type="paragraph" w:styleId="AklamaMetni">
    <w:name w:val="annotation text"/>
    <w:basedOn w:val="Normal"/>
    <w:link w:val="AklamaMetniChar"/>
    <w:uiPriority w:val="99"/>
    <w:semiHidden/>
    <w:unhideWhenUsed/>
    <w:rsid w:val="001112C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112C7"/>
    <w:rPr>
      <w:sz w:val="20"/>
      <w:szCs w:val="20"/>
    </w:rPr>
  </w:style>
  <w:style w:type="paragraph" w:styleId="AklamaKonusu">
    <w:name w:val="annotation subject"/>
    <w:basedOn w:val="AklamaMetni"/>
    <w:next w:val="AklamaMetni"/>
    <w:link w:val="AklamaKonusuChar"/>
    <w:uiPriority w:val="99"/>
    <w:semiHidden/>
    <w:unhideWhenUsed/>
    <w:rsid w:val="001112C7"/>
    <w:rPr>
      <w:b/>
      <w:bCs/>
    </w:rPr>
  </w:style>
  <w:style w:type="character" w:customStyle="1" w:styleId="AklamaKonusuChar">
    <w:name w:val="Açıklama Konusu Char"/>
    <w:basedOn w:val="AklamaMetniChar"/>
    <w:link w:val="AklamaKonusu"/>
    <w:uiPriority w:val="99"/>
    <w:semiHidden/>
    <w:rsid w:val="001112C7"/>
    <w:rPr>
      <w:b/>
      <w:bCs/>
      <w:sz w:val="20"/>
      <w:szCs w:val="20"/>
    </w:rPr>
  </w:style>
  <w:style w:type="paragraph" w:styleId="BalonMetni">
    <w:name w:val="Balloon Text"/>
    <w:basedOn w:val="Normal"/>
    <w:link w:val="BalonMetniChar"/>
    <w:uiPriority w:val="99"/>
    <w:semiHidden/>
    <w:unhideWhenUsed/>
    <w:rsid w:val="001112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12C7"/>
    <w:rPr>
      <w:rFonts w:ascii="Segoe UI" w:hAnsi="Segoe UI" w:cs="Segoe UI"/>
      <w:sz w:val="18"/>
      <w:szCs w:val="18"/>
    </w:rPr>
  </w:style>
  <w:style w:type="table" w:styleId="TabloKlavuzu">
    <w:name w:val="Table Grid"/>
    <w:basedOn w:val="NormalTablo"/>
    <w:uiPriority w:val="39"/>
    <w:rsid w:val="00520B52"/>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6A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VarsaylanParagrafYazTipi"/>
    <w:uiPriority w:val="99"/>
    <w:semiHidden/>
    <w:unhideWhenUsed/>
    <w:rsid w:val="00A35698"/>
    <w:rPr>
      <w:color w:val="605E5C"/>
      <w:shd w:val="clear" w:color="auto" w:fill="E1DFDD"/>
    </w:rPr>
  </w:style>
  <w:style w:type="paragraph" w:styleId="Dzeltme">
    <w:name w:val="Revision"/>
    <w:hidden/>
    <w:uiPriority w:val="99"/>
    <w:semiHidden/>
    <w:rsid w:val="00F04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172209">
      <w:bodyDiv w:val="1"/>
      <w:marLeft w:val="0"/>
      <w:marRight w:val="0"/>
      <w:marTop w:val="0"/>
      <w:marBottom w:val="0"/>
      <w:divBdr>
        <w:top w:val="none" w:sz="0" w:space="0" w:color="auto"/>
        <w:left w:val="none" w:sz="0" w:space="0" w:color="auto"/>
        <w:bottom w:val="none" w:sz="0" w:space="0" w:color="auto"/>
        <w:right w:val="none" w:sz="0" w:space="0" w:color="auto"/>
      </w:divBdr>
    </w:div>
    <w:div w:id="287705207">
      <w:bodyDiv w:val="1"/>
      <w:marLeft w:val="0"/>
      <w:marRight w:val="0"/>
      <w:marTop w:val="0"/>
      <w:marBottom w:val="0"/>
      <w:divBdr>
        <w:top w:val="none" w:sz="0" w:space="0" w:color="auto"/>
        <w:left w:val="none" w:sz="0" w:space="0" w:color="auto"/>
        <w:bottom w:val="none" w:sz="0" w:space="0" w:color="auto"/>
        <w:right w:val="none" w:sz="0" w:space="0" w:color="auto"/>
      </w:divBdr>
    </w:div>
    <w:div w:id="289821916">
      <w:bodyDiv w:val="1"/>
      <w:marLeft w:val="0"/>
      <w:marRight w:val="0"/>
      <w:marTop w:val="0"/>
      <w:marBottom w:val="0"/>
      <w:divBdr>
        <w:top w:val="none" w:sz="0" w:space="0" w:color="auto"/>
        <w:left w:val="none" w:sz="0" w:space="0" w:color="auto"/>
        <w:bottom w:val="none" w:sz="0" w:space="0" w:color="auto"/>
        <w:right w:val="none" w:sz="0" w:space="0" w:color="auto"/>
      </w:divBdr>
    </w:div>
    <w:div w:id="548610809">
      <w:bodyDiv w:val="1"/>
      <w:marLeft w:val="0"/>
      <w:marRight w:val="0"/>
      <w:marTop w:val="0"/>
      <w:marBottom w:val="0"/>
      <w:divBdr>
        <w:top w:val="none" w:sz="0" w:space="0" w:color="auto"/>
        <w:left w:val="none" w:sz="0" w:space="0" w:color="auto"/>
        <w:bottom w:val="none" w:sz="0" w:space="0" w:color="auto"/>
        <w:right w:val="none" w:sz="0" w:space="0" w:color="auto"/>
      </w:divBdr>
    </w:div>
    <w:div w:id="992753662">
      <w:bodyDiv w:val="1"/>
      <w:marLeft w:val="0"/>
      <w:marRight w:val="0"/>
      <w:marTop w:val="0"/>
      <w:marBottom w:val="0"/>
      <w:divBdr>
        <w:top w:val="none" w:sz="0" w:space="0" w:color="auto"/>
        <w:left w:val="none" w:sz="0" w:space="0" w:color="auto"/>
        <w:bottom w:val="none" w:sz="0" w:space="0" w:color="auto"/>
        <w:right w:val="none" w:sz="0" w:space="0" w:color="auto"/>
      </w:divBdr>
    </w:div>
    <w:div w:id="1396706550">
      <w:bodyDiv w:val="1"/>
      <w:marLeft w:val="0"/>
      <w:marRight w:val="0"/>
      <w:marTop w:val="0"/>
      <w:marBottom w:val="0"/>
      <w:divBdr>
        <w:top w:val="none" w:sz="0" w:space="0" w:color="auto"/>
        <w:left w:val="none" w:sz="0" w:space="0" w:color="auto"/>
        <w:bottom w:val="none" w:sz="0" w:space="0" w:color="auto"/>
        <w:right w:val="none" w:sz="0" w:space="0" w:color="auto"/>
      </w:divBdr>
    </w:div>
    <w:div w:id="1565094553">
      <w:bodyDiv w:val="1"/>
      <w:marLeft w:val="0"/>
      <w:marRight w:val="0"/>
      <w:marTop w:val="0"/>
      <w:marBottom w:val="0"/>
      <w:divBdr>
        <w:top w:val="none" w:sz="0" w:space="0" w:color="auto"/>
        <w:left w:val="none" w:sz="0" w:space="0" w:color="auto"/>
        <w:bottom w:val="none" w:sz="0" w:space="0" w:color="auto"/>
        <w:right w:val="none" w:sz="0" w:space="0" w:color="auto"/>
      </w:divBdr>
    </w:div>
    <w:div w:id="1629235697">
      <w:bodyDiv w:val="1"/>
      <w:marLeft w:val="0"/>
      <w:marRight w:val="0"/>
      <w:marTop w:val="0"/>
      <w:marBottom w:val="0"/>
      <w:divBdr>
        <w:top w:val="none" w:sz="0" w:space="0" w:color="auto"/>
        <w:left w:val="none" w:sz="0" w:space="0" w:color="auto"/>
        <w:bottom w:val="none" w:sz="0" w:space="0" w:color="auto"/>
        <w:right w:val="none" w:sz="0" w:space="0" w:color="auto"/>
      </w:divBdr>
    </w:div>
    <w:div w:id="1701197768">
      <w:bodyDiv w:val="1"/>
      <w:marLeft w:val="0"/>
      <w:marRight w:val="0"/>
      <w:marTop w:val="0"/>
      <w:marBottom w:val="0"/>
      <w:divBdr>
        <w:top w:val="none" w:sz="0" w:space="0" w:color="auto"/>
        <w:left w:val="none" w:sz="0" w:space="0" w:color="auto"/>
        <w:bottom w:val="none" w:sz="0" w:space="0" w:color="auto"/>
        <w:right w:val="none" w:sz="0" w:space="0" w:color="auto"/>
      </w:divBdr>
    </w:div>
    <w:div w:id="17935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lton.com/en/doubletr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yseg@marjinal.com.tr" TargetMode="External"/><Relationship Id="rId17" Type="http://schemas.openxmlformats.org/officeDocument/2006/relationships/theme" Target="theme/theme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ewsroom.hilton.com/cookiesinspa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okiesinsp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5F85CCC1DE14F8CA29736BDAD4365" ma:contentTypeVersion="13" ma:contentTypeDescription="Create a new document." ma:contentTypeScope="" ma:versionID="72d5266fb8ec76ce5bb58517ee637016">
  <xsd:schema xmlns:xsd="http://www.w3.org/2001/XMLSchema" xmlns:xs="http://www.w3.org/2001/XMLSchema" xmlns:p="http://schemas.microsoft.com/office/2006/metadata/properties" xmlns:ns3="33fa6c3a-a3f2-401b-abf6-5e08372470f1" xmlns:ns4="e267e519-b829-4cd7-adc7-0df472028ce6" targetNamespace="http://schemas.microsoft.com/office/2006/metadata/properties" ma:root="true" ma:fieldsID="96a4f277d895ead4b2bb6f2a679956d7" ns3:_="" ns4:_="">
    <xsd:import namespace="33fa6c3a-a3f2-401b-abf6-5e08372470f1"/>
    <xsd:import namespace="e267e519-b829-4cd7-adc7-0df472028c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a6c3a-a3f2-401b-abf6-5e0837247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e519-b829-4cd7-adc7-0df472028c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96DF3-9F22-47C5-9155-0ACCA7F74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a6c3a-a3f2-401b-abf6-5e08372470f1"/>
    <ds:schemaRef ds:uri="e267e519-b829-4cd7-adc7-0df472028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DAE5B-4D38-4063-8B6B-9F1F905633FF}">
  <ds:schemaRefs>
    <ds:schemaRef ds:uri="http://schemas.microsoft.com/sharepoint/v3/contenttype/forms"/>
  </ds:schemaRefs>
</ds:datastoreItem>
</file>

<file path=customXml/itemProps3.xml><?xml version="1.0" encoding="utf-8"?>
<ds:datastoreItem xmlns:ds="http://schemas.openxmlformats.org/officeDocument/2006/customXml" ds:itemID="{8296FE5B-40D5-4DA0-B63C-81F7438BD4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A3FF66-58EC-480D-9D8A-E2C70F40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5455</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6399</CharactersWithSpaces>
  <SharedDoc>false</SharedDoc>
  <HLinks>
    <vt:vector size="126" baseType="variant">
      <vt:variant>
        <vt:i4>5505113</vt:i4>
      </vt:variant>
      <vt:variant>
        <vt:i4>102</vt:i4>
      </vt:variant>
      <vt:variant>
        <vt:i4>0</vt:i4>
      </vt:variant>
      <vt:variant>
        <vt:i4>5</vt:i4>
      </vt:variant>
      <vt:variant>
        <vt:lpwstr>http://xomarkets.com/</vt:lpwstr>
      </vt:variant>
      <vt:variant>
        <vt:lpwstr/>
      </vt:variant>
      <vt:variant>
        <vt:i4>3670077</vt:i4>
      </vt:variant>
      <vt:variant>
        <vt:i4>57</vt:i4>
      </vt:variant>
      <vt:variant>
        <vt:i4>0</vt:i4>
      </vt:variant>
      <vt:variant>
        <vt:i4>5</vt:i4>
      </vt:variant>
      <vt:variant>
        <vt:lpwstr>https://www.youtube.com/hiltonnewsroom</vt:lpwstr>
      </vt:variant>
      <vt:variant>
        <vt:lpwstr/>
      </vt:variant>
      <vt:variant>
        <vt:i4>6094917</vt:i4>
      </vt:variant>
      <vt:variant>
        <vt:i4>54</vt:i4>
      </vt:variant>
      <vt:variant>
        <vt:i4>0</vt:i4>
      </vt:variant>
      <vt:variant>
        <vt:i4>5</vt:i4>
      </vt:variant>
      <vt:variant>
        <vt:lpwstr>https://www.instagram.com/hiltonnewsroom/</vt:lpwstr>
      </vt:variant>
      <vt:variant>
        <vt:lpwstr/>
      </vt:variant>
      <vt:variant>
        <vt:i4>3342435</vt:i4>
      </vt:variant>
      <vt:variant>
        <vt:i4>51</vt:i4>
      </vt:variant>
      <vt:variant>
        <vt:i4>0</vt:i4>
      </vt:variant>
      <vt:variant>
        <vt:i4>5</vt:i4>
      </vt:variant>
      <vt:variant>
        <vt:lpwstr>https://www.linkedin.com/company/hilton</vt:lpwstr>
      </vt:variant>
      <vt:variant>
        <vt:lpwstr/>
      </vt:variant>
      <vt:variant>
        <vt:i4>8257594</vt:i4>
      </vt:variant>
      <vt:variant>
        <vt:i4>48</vt:i4>
      </vt:variant>
      <vt:variant>
        <vt:i4>0</vt:i4>
      </vt:variant>
      <vt:variant>
        <vt:i4>5</vt:i4>
      </vt:variant>
      <vt:variant>
        <vt:lpwstr>https://twitter.com/hiltonnewsroom</vt:lpwstr>
      </vt:variant>
      <vt:variant>
        <vt:lpwstr/>
      </vt:variant>
      <vt:variant>
        <vt:i4>2687020</vt:i4>
      </vt:variant>
      <vt:variant>
        <vt:i4>45</vt:i4>
      </vt:variant>
      <vt:variant>
        <vt:i4>0</vt:i4>
      </vt:variant>
      <vt:variant>
        <vt:i4>5</vt:i4>
      </vt:variant>
      <vt:variant>
        <vt:lpwstr>https://www.facebook.com/hiltonnewsroom</vt:lpwstr>
      </vt:variant>
      <vt:variant>
        <vt:lpwstr/>
      </vt:variant>
      <vt:variant>
        <vt:i4>8126519</vt:i4>
      </vt:variant>
      <vt:variant>
        <vt:i4>42</vt:i4>
      </vt:variant>
      <vt:variant>
        <vt:i4>0</vt:i4>
      </vt:variant>
      <vt:variant>
        <vt:i4>5</vt:i4>
      </vt:variant>
      <vt:variant>
        <vt:lpwstr>http://newsroom.hilton.com/</vt:lpwstr>
      </vt:variant>
      <vt:variant>
        <vt:lpwstr/>
      </vt:variant>
      <vt:variant>
        <vt:i4>4784209</vt:i4>
      </vt:variant>
      <vt:variant>
        <vt:i4>39</vt:i4>
      </vt:variant>
      <vt:variant>
        <vt:i4>0</vt:i4>
      </vt:variant>
      <vt:variant>
        <vt:i4>5</vt:i4>
      </vt:variant>
      <vt:variant>
        <vt:lpwstr>https://www.hilton.com/en/corporate/</vt:lpwstr>
      </vt:variant>
      <vt:variant>
        <vt:lpwstr/>
      </vt:variant>
      <vt:variant>
        <vt:i4>1048578</vt:i4>
      </vt:variant>
      <vt:variant>
        <vt:i4>36</vt:i4>
      </vt:variant>
      <vt:variant>
        <vt:i4>0</vt:i4>
      </vt:variant>
      <vt:variant>
        <vt:i4>5</vt:i4>
      </vt:variant>
      <vt:variant>
        <vt:lpwstr>http://newsroom.hilton.com/doubletree</vt:lpwstr>
      </vt:variant>
      <vt:variant>
        <vt:lpwstr/>
      </vt:variant>
      <vt:variant>
        <vt:i4>2949176</vt:i4>
      </vt:variant>
      <vt:variant>
        <vt:i4>33</vt:i4>
      </vt:variant>
      <vt:variant>
        <vt:i4>0</vt:i4>
      </vt:variant>
      <vt:variant>
        <vt:i4>5</vt:i4>
      </vt:variant>
      <vt:variant>
        <vt:lpwstr>http://www.instagram.com/doubletree</vt:lpwstr>
      </vt:variant>
      <vt:variant>
        <vt:lpwstr/>
      </vt:variant>
      <vt:variant>
        <vt:i4>5374018</vt:i4>
      </vt:variant>
      <vt:variant>
        <vt:i4>30</vt:i4>
      </vt:variant>
      <vt:variant>
        <vt:i4>0</vt:i4>
      </vt:variant>
      <vt:variant>
        <vt:i4>5</vt:i4>
      </vt:variant>
      <vt:variant>
        <vt:lpwstr>http://www.twitter.com/doubletree</vt:lpwstr>
      </vt:variant>
      <vt:variant>
        <vt:lpwstr/>
      </vt:variant>
      <vt:variant>
        <vt:i4>3276850</vt:i4>
      </vt:variant>
      <vt:variant>
        <vt:i4>27</vt:i4>
      </vt:variant>
      <vt:variant>
        <vt:i4>0</vt:i4>
      </vt:variant>
      <vt:variant>
        <vt:i4>5</vt:i4>
      </vt:variant>
      <vt:variant>
        <vt:lpwstr>http://www.facebook.com/doubletree</vt:lpwstr>
      </vt:variant>
      <vt:variant>
        <vt:lpwstr/>
      </vt:variant>
      <vt:variant>
        <vt:i4>7274558</vt:i4>
      </vt:variant>
      <vt:variant>
        <vt:i4>24</vt:i4>
      </vt:variant>
      <vt:variant>
        <vt:i4>0</vt:i4>
      </vt:variant>
      <vt:variant>
        <vt:i4>5</vt:i4>
      </vt:variant>
      <vt:variant>
        <vt:lpwstr>http://doubletree3.hilton.com/en/index.html</vt:lpwstr>
      </vt:variant>
      <vt:variant>
        <vt:lpwstr/>
      </vt:variant>
      <vt:variant>
        <vt:i4>1835073</vt:i4>
      </vt:variant>
      <vt:variant>
        <vt:i4>21</vt:i4>
      </vt:variant>
      <vt:variant>
        <vt:i4>0</vt:i4>
      </vt:variant>
      <vt:variant>
        <vt:i4>5</vt:i4>
      </vt:variant>
      <vt:variant>
        <vt:lpwstr>http://hiltonhonors3.hilton.com/en/index.html</vt:lpwstr>
      </vt:variant>
      <vt:variant>
        <vt:lpwstr/>
      </vt:variant>
      <vt:variant>
        <vt:i4>7274558</vt:i4>
      </vt:variant>
      <vt:variant>
        <vt:i4>18</vt:i4>
      </vt:variant>
      <vt:variant>
        <vt:i4>0</vt:i4>
      </vt:variant>
      <vt:variant>
        <vt:i4>5</vt:i4>
      </vt:variant>
      <vt:variant>
        <vt:lpwstr>http://doubletree3.hilton.com/en/index.html</vt:lpwstr>
      </vt:variant>
      <vt:variant>
        <vt:lpwstr/>
      </vt:variant>
      <vt:variant>
        <vt:i4>1507419</vt:i4>
      </vt:variant>
      <vt:variant>
        <vt:i4>15</vt:i4>
      </vt:variant>
      <vt:variant>
        <vt:i4>0</vt:i4>
      </vt:variant>
      <vt:variant>
        <vt:i4>5</vt:i4>
      </vt:variant>
      <vt:variant>
        <vt:lpwstr>http://www.newsroom.hilton.com/cookiesinspace</vt:lpwstr>
      </vt:variant>
      <vt:variant>
        <vt:lpwstr/>
      </vt:variant>
      <vt:variant>
        <vt:i4>3014689</vt:i4>
      </vt:variant>
      <vt:variant>
        <vt:i4>12</vt:i4>
      </vt:variant>
      <vt:variant>
        <vt:i4>0</vt:i4>
      </vt:variant>
      <vt:variant>
        <vt:i4>5</vt:i4>
      </vt:variant>
      <vt:variant>
        <vt:lpwstr>http://www.cookiesinspace.com/</vt:lpwstr>
      </vt:variant>
      <vt:variant>
        <vt:lpwstr/>
      </vt:variant>
      <vt:variant>
        <vt:i4>2162751</vt:i4>
      </vt:variant>
      <vt:variant>
        <vt:i4>9</vt:i4>
      </vt:variant>
      <vt:variant>
        <vt:i4>0</vt:i4>
      </vt:variant>
      <vt:variant>
        <vt:i4>5</vt:i4>
      </vt:variant>
      <vt:variant>
        <vt:lpwstr>https://newsroom.hilton.com/doubletree/news/cookies-in-space-doubletree-chocolate-chip-cookie-to-be-first-food-baked-in-space-sending-hilton-hospitality-into-orbit</vt:lpwstr>
      </vt:variant>
      <vt:variant>
        <vt:lpwstr/>
      </vt:variant>
      <vt:variant>
        <vt:i4>71</vt:i4>
      </vt:variant>
      <vt:variant>
        <vt:i4>6</vt:i4>
      </vt:variant>
      <vt:variant>
        <vt:i4>0</vt:i4>
      </vt:variant>
      <vt:variant>
        <vt:i4>5</vt:i4>
      </vt:variant>
      <vt:variant>
        <vt:lpwstr>https://www.hilton.com/en/doubletree/</vt:lpwstr>
      </vt:variant>
      <vt:variant>
        <vt:lpwstr/>
      </vt:variant>
      <vt:variant>
        <vt:i4>1048667</vt:i4>
      </vt:variant>
      <vt:variant>
        <vt:i4>3</vt:i4>
      </vt:variant>
      <vt:variant>
        <vt:i4>0</vt:i4>
      </vt:variant>
      <vt:variant>
        <vt:i4>5</vt:i4>
      </vt:variant>
      <vt:variant>
        <vt:lpwstr>http://www.newsroom.hilton.com/doubletree</vt:lpwstr>
      </vt:variant>
      <vt:variant>
        <vt:lpwstr/>
      </vt:variant>
      <vt:variant>
        <vt:i4>4653107</vt:i4>
      </vt:variant>
      <vt:variant>
        <vt:i4>0</vt:i4>
      </vt:variant>
      <vt:variant>
        <vt:i4>0</vt:i4>
      </vt:variant>
      <vt:variant>
        <vt:i4>5</vt:i4>
      </vt:variant>
      <vt:variant>
        <vt:lpwstr>mailto:kristen.savoy@hilton.comk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Peyton</dc:creator>
  <cp:keywords/>
  <dc:description/>
  <cp:lastModifiedBy>Aysun Babacan</cp:lastModifiedBy>
  <cp:revision>2</cp:revision>
  <dcterms:created xsi:type="dcterms:W3CDTF">2019-11-05T07:47:00Z</dcterms:created>
  <dcterms:modified xsi:type="dcterms:W3CDTF">2019-11-05T07:47:00Z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0x0101001F55F85CCC1DE14F8CA29736BDAD4365</vt:lpwstr>
  </property>
</Properties>
</file>