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BB04" w14:textId="77777777" w:rsidR="00DF6F04" w:rsidRDefault="00DF6F04">
      <w:pPr>
        <w:rPr>
          <w:rFonts w:ascii="Verdana" w:hAnsi="Verdana"/>
          <w:b/>
          <w:sz w:val="32"/>
          <w:szCs w:val="32"/>
          <w:u w:val="single"/>
        </w:rPr>
      </w:pPr>
    </w:p>
    <w:p w14:paraId="0A230FFF" w14:textId="4699607F" w:rsidR="0044152B" w:rsidRPr="002E38C1" w:rsidRDefault="00F01F7F">
      <w:pPr>
        <w:rPr>
          <w:rFonts w:ascii="Verdana" w:hAnsi="Verdana"/>
          <w:b/>
          <w:sz w:val="32"/>
          <w:szCs w:val="32"/>
          <w:u w:val="single"/>
        </w:rPr>
      </w:pPr>
      <w:r w:rsidRPr="002E38C1">
        <w:rPr>
          <w:rFonts w:ascii="Verdana" w:hAnsi="Verdana"/>
          <w:b/>
          <w:sz w:val="32"/>
          <w:szCs w:val="32"/>
          <w:u w:val="single"/>
        </w:rPr>
        <w:t>BASIN BÜLTENİ</w:t>
      </w:r>
    </w:p>
    <w:p w14:paraId="3D73EDC8" w14:textId="77777777" w:rsidR="006941EA" w:rsidRPr="002E38C1" w:rsidRDefault="006941EA" w:rsidP="006941EA">
      <w:pPr>
        <w:rPr>
          <w:rFonts w:ascii="Verdana" w:hAnsi="Verdana"/>
          <w:b/>
          <w:sz w:val="28"/>
          <w:szCs w:val="32"/>
        </w:rPr>
      </w:pPr>
    </w:p>
    <w:p w14:paraId="2375F89C" w14:textId="1A772ED1" w:rsidR="006941EA" w:rsidRPr="002E38C1" w:rsidRDefault="00FD157E" w:rsidP="00F01F7F">
      <w:pPr>
        <w:jc w:val="center"/>
        <w:rPr>
          <w:rFonts w:ascii="Verdana" w:hAnsi="Verdana"/>
          <w:b/>
          <w:sz w:val="28"/>
          <w:szCs w:val="32"/>
        </w:rPr>
      </w:pPr>
      <w:r w:rsidRPr="002E38C1">
        <w:rPr>
          <w:rFonts w:ascii="Verdana" w:hAnsi="Verdana"/>
          <w:b/>
          <w:sz w:val="28"/>
          <w:szCs w:val="32"/>
        </w:rPr>
        <w:t>Her üç şirketten</w:t>
      </w:r>
      <w:r w:rsidR="006941EA" w:rsidRPr="002E38C1">
        <w:rPr>
          <w:rFonts w:ascii="Verdana" w:hAnsi="Verdana"/>
          <w:b/>
          <w:sz w:val="28"/>
          <w:szCs w:val="32"/>
        </w:rPr>
        <w:t xml:space="preserve"> biri kişisel veri düzenlemelerinin yalnızca dijital veriyi kapsadığını düşünüyor</w:t>
      </w:r>
    </w:p>
    <w:p w14:paraId="313C168F" w14:textId="693A2CC3" w:rsidR="00F01F7F" w:rsidRPr="002E38C1" w:rsidRDefault="00F01F7F" w:rsidP="00F01F7F">
      <w:pPr>
        <w:jc w:val="center"/>
        <w:rPr>
          <w:rFonts w:ascii="Verdana" w:hAnsi="Verdana"/>
          <w:b/>
          <w:sz w:val="24"/>
          <w:szCs w:val="32"/>
        </w:rPr>
      </w:pPr>
    </w:p>
    <w:p w14:paraId="77D4133F" w14:textId="2FDC1475" w:rsidR="00F01F7F" w:rsidRPr="002E38C1" w:rsidRDefault="003B3891" w:rsidP="00F01F7F">
      <w:pPr>
        <w:jc w:val="center"/>
        <w:rPr>
          <w:rFonts w:ascii="Verdana" w:hAnsi="Verdana"/>
          <w:b/>
          <w:sz w:val="24"/>
          <w:szCs w:val="32"/>
        </w:rPr>
      </w:pPr>
      <w:r w:rsidRPr="002E38C1">
        <w:rPr>
          <w:rFonts w:ascii="Verdana" w:hAnsi="Verdana"/>
          <w:b/>
          <w:sz w:val="24"/>
          <w:szCs w:val="32"/>
        </w:rPr>
        <w:t xml:space="preserve">Türkiye’de uyum süreci 7 Nisan 2018’de </w:t>
      </w:r>
      <w:r>
        <w:rPr>
          <w:rFonts w:ascii="Verdana" w:hAnsi="Verdana"/>
          <w:b/>
          <w:sz w:val="24"/>
          <w:szCs w:val="32"/>
        </w:rPr>
        <w:t xml:space="preserve">tamamlanan </w:t>
      </w:r>
      <w:r w:rsidRPr="002E38C1">
        <w:rPr>
          <w:rFonts w:ascii="Verdana" w:hAnsi="Verdana"/>
          <w:b/>
          <w:sz w:val="24"/>
          <w:szCs w:val="32"/>
        </w:rPr>
        <w:t xml:space="preserve">Kişisel Verilerin Korunması Kanunu (KVKK) etkisini gösterirken, ACCO </w:t>
      </w:r>
      <w:proofErr w:type="spellStart"/>
      <w:r w:rsidRPr="002E38C1">
        <w:rPr>
          <w:rFonts w:ascii="Verdana" w:hAnsi="Verdana"/>
          <w:b/>
          <w:sz w:val="24"/>
          <w:szCs w:val="32"/>
        </w:rPr>
        <w:t>Brands</w:t>
      </w:r>
      <w:proofErr w:type="spellEnd"/>
      <w:r w:rsidRPr="002E38C1">
        <w:rPr>
          <w:rFonts w:ascii="Verdana" w:hAnsi="Verdana"/>
          <w:b/>
          <w:sz w:val="24"/>
          <w:szCs w:val="32"/>
        </w:rPr>
        <w:t xml:space="preserve">, </w:t>
      </w:r>
      <w:proofErr w:type="spellStart"/>
      <w:r w:rsidRPr="002E38C1">
        <w:rPr>
          <w:rFonts w:ascii="Verdana" w:hAnsi="Verdana"/>
          <w:b/>
          <w:sz w:val="24"/>
          <w:szCs w:val="32"/>
        </w:rPr>
        <w:t>GVKD’nin</w:t>
      </w:r>
      <w:proofErr w:type="spellEnd"/>
      <w:r w:rsidRPr="002E38C1">
        <w:rPr>
          <w:rFonts w:ascii="Verdana" w:hAnsi="Verdana"/>
          <w:b/>
          <w:sz w:val="24"/>
          <w:szCs w:val="32"/>
        </w:rPr>
        <w:t xml:space="preserve"> yalnızca dijital içerikleri değil, aynı zamanda basılı belgeleri de kapsadığına dikkat çekiyor.</w:t>
      </w:r>
      <w:r>
        <w:rPr>
          <w:rFonts w:ascii="Verdana" w:hAnsi="Verdana"/>
          <w:b/>
          <w:sz w:val="24"/>
          <w:szCs w:val="32"/>
        </w:rPr>
        <w:t xml:space="preserve"> </w:t>
      </w:r>
    </w:p>
    <w:p w14:paraId="670B8113" w14:textId="77777777" w:rsidR="003744A2" w:rsidRPr="002E38C1" w:rsidRDefault="003744A2" w:rsidP="003744A2">
      <w:pPr>
        <w:jc w:val="both"/>
        <w:rPr>
          <w:rFonts w:ascii="Verdana" w:hAnsi="Verdana"/>
          <w:b/>
          <w:sz w:val="20"/>
          <w:szCs w:val="32"/>
        </w:rPr>
      </w:pPr>
    </w:p>
    <w:p w14:paraId="29393523" w14:textId="4A2A11EC" w:rsidR="000A281D" w:rsidRPr="002E38C1" w:rsidRDefault="008364A0" w:rsidP="000A281D">
      <w:pPr>
        <w:jc w:val="both"/>
        <w:rPr>
          <w:rFonts w:ascii="Verdana" w:hAnsi="Verdana"/>
          <w:sz w:val="20"/>
          <w:szCs w:val="32"/>
        </w:rPr>
      </w:pPr>
      <w:proofErr w:type="gramStart"/>
      <w:r w:rsidRPr="002E38C1">
        <w:rPr>
          <w:rFonts w:ascii="Verdana" w:hAnsi="Verdana"/>
          <w:sz w:val="20"/>
          <w:szCs w:val="32"/>
        </w:rPr>
        <w:t>Kağıt</w:t>
      </w:r>
      <w:proofErr w:type="gramEnd"/>
      <w:r w:rsidRPr="002E38C1">
        <w:rPr>
          <w:rFonts w:ascii="Verdana" w:hAnsi="Verdana"/>
          <w:sz w:val="20"/>
          <w:szCs w:val="32"/>
        </w:rPr>
        <w:t xml:space="preserve"> imha makineleri ve ofis malzemeleri üreticisi </w:t>
      </w:r>
      <w:proofErr w:type="spellStart"/>
      <w:r w:rsidRPr="002E38C1">
        <w:rPr>
          <w:rFonts w:ascii="Verdana" w:hAnsi="Verdana"/>
          <w:sz w:val="20"/>
          <w:szCs w:val="32"/>
        </w:rPr>
        <w:t>Rexel</w:t>
      </w:r>
      <w:r w:rsidR="0062712D" w:rsidRPr="002E38C1">
        <w:rPr>
          <w:rFonts w:ascii="Verdana" w:hAnsi="Verdana"/>
          <w:sz w:val="20"/>
          <w:szCs w:val="32"/>
        </w:rPr>
        <w:t>’in</w:t>
      </w:r>
      <w:proofErr w:type="spellEnd"/>
      <w:r w:rsidR="0062712D" w:rsidRPr="002E38C1">
        <w:rPr>
          <w:rFonts w:ascii="Verdana" w:hAnsi="Verdana"/>
          <w:sz w:val="20"/>
          <w:szCs w:val="32"/>
        </w:rPr>
        <w:t xml:space="preserve"> sahibi ACCO </w:t>
      </w:r>
      <w:proofErr w:type="spellStart"/>
      <w:r w:rsidR="0062712D" w:rsidRPr="002E38C1">
        <w:rPr>
          <w:rFonts w:ascii="Verdana" w:hAnsi="Verdana"/>
          <w:sz w:val="20"/>
          <w:szCs w:val="32"/>
        </w:rPr>
        <w:t>Brands</w:t>
      </w:r>
      <w:proofErr w:type="spellEnd"/>
      <w:r w:rsidRPr="002E38C1">
        <w:rPr>
          <w:rFonts w:ascii="Verdana" w:hAnsi="Verdana"/>
          <w:sz w:val="20"/>
          <w:szCs w:val="32"/>
        </w:rPr>
        <w:t>, neredeyse tüm dünyayı etkisi altına alan G</w:t>
      </w:r>
      <w:r w:rsidR="00BA35FE" w:rsidRPr="002E38C1">
        <w:rPr>
          <w:rFonts w:ascii="Verdana" w:hAnsi="Verdana"/>
          <w:sz w:val="20"/>
          <w:szCs w:val="32"/>
        </w:rPr>
        <w:t>VKD</w:t>
      </w:r>
      <w:r w:rsidRPr="002E38C1">
        <w:rPr>
          <w:rFonts w:ascii="Verdana" w:hAnsi="Verdana"/>
          <w:sz w:val="20"/>
          <w:szCs w:val="32"/>
        </w:rPr>
        <w:t xml:space="preserve"> ile ilgili gerçekleştirdiği araştırma</w:t>
      </w:r>
      <w:r w:rsidR="00401B07" w:rsidRPr="002E38C1">
        <w:rPr>
          <w:rFonts w:ascii="Verdana" w:hAnsi="Verdana"/>
          <w:sz w:val="20"/>
          <w:szCs w:val="32"/>
        </w:rPr>
        <w:t xml:space="preserve">yı </w:t>
      </w:r>
      <w:r w:rsidRPr="002E38C1">
        <w:rPr>
          <w:rFonts w:ascii="Verdana" w:hAnsi="Verdana"/>
          <w:sz w:val="20"/>
          <w:szCs w:val="32"/>
        </w:rPr>
        <w:t>yayınladı.</w:t>
      </w:r>
      <w:r w:rsidR="000A281D" w:rsidRPr="002E38C1">
        <w:rPr>
          <w:rFonts w:ascii="Verdana" w:hAnsi="Verdana"/>
          <w:sz w:val="20"/>
          <w:szCs w:val="32"/>
        </w:rPr>
        <w:t xml:space="preserve"> Araştırmada yer alan şirketlerin neredeyse yarısının güncel dijital güvenlik ilkelerine sahip olduğu ancak yüzde 75’inin yazılı belgelerin imhasına yönelik bir çalışma gerçekleştirmediğini</w:t>
      </w:r>
      <w:r w:rsidRPr="002E38C1">
        <w:rPr>
          <w:rFonts w:ascii="Verdana" w:hAnsi="Verdana"/>
          <w:sz w:val="20"/>
          <w:szCs w:val="32"/>
        </w:rPr>
        <w:t xml:space="preserve"> </w:t>
      </w:r>
      <w:r w:rsidR="00591660" w:rsidRPr="002E38C1">
        <w:rPr>
          <w:rFonts w:ascii="Verdana" w:hAnsi="Verdana"/>
          <w:sz w:val="20"/>
          <w:szCs w:val="32"/>
        </w:rPr>
        <w:t>ortaya çıkaran</w:t>
      </w:r>
      <w:r w:rsidRPr="002E38C1">
        <w:rPr>
          <w:rFonts w:ascii="Verdana" w:hAnsi="Verdana"/>
          <w:sz w:val="20"/>
          <w:szCs w:val="32"/>
        </w:rPr>
        <w:t xml:space="preserve"> araştırmaya göre,</w:t>
      </w:r>
      <w:r w:rsidR="00FA2E62" w:rsidRPr="002E38C1">
        <w:rPr>
          <w:rFonts w:ascii="Verdana" w:hAnsi="Verdana"/>
          <w:sz w:val="20"/>
          <w:szCs w:val="32"/>
        </w:rPr>
        <w:t xml:space="preserve"> </w:t>
      </w:r>
      <w:r w:rsidR="00DA51FF" w:rsidRPr="002E38C1">
        <w:rPr>
          <w:rFonts w:ascii="Verdana" w:hAnsi="Verdana"/>
          <w:sz w:val="20"/>
          <w:szCs w:val="32"/>
        </w:rPr>
        <w:t xml:space="preserve">Almanya, İngiltere ve Fransa’dan </w:t>
      </w:r>
      <w:proofErr w:type="spellStart"/>
      <w:r w:rsidR="003A6A50" w:rsidRPr="002E38C1">
        <w:rPr>
          <w:rFonts w:ascii="Verdana" w:hAnsi="Verdana"/>
          <w:sz w:val="20"/>
          <w:szCs w:val="32"/>
        </w:rPr>
        <w:t>altıyüz</w:t>
      </w:r>
      <w:proofErr w:type="spellEnd"/>
      <w:r w:rsidR="003A6A50" w:rsidRPr="002E38C1">
        <w:rPr>
          <w:rFonts w:ascii="Verdana" w:hAnsi="Verdana"/>
          <w:sz w:val="20"/>
          <w:szCs w:val="32"/>
        </w:rPr>
        <w:t xml:space="preserve"> farklı</w:t>
      </w:r>
      <w:r w:rsidR="007163B7" w:rsidRPr="002E38C1">
        <w:rPr>
          <w:rFonts w:ascii="Verdana" w:hAnsi="Verdana"/>
          <w:sz w:val="20"/>
          <w:szCs w:val="32"/>
        </w:rPr>
        <w:t xml:space="preserve"> ofis malzemeleri</w:t>
      </w:r>
      <w:r w:rsidR="008D6C07" w:rsidRPr="002E38C1">
        <w:rPr>
          <w:rFonts w:ascii="Verdana" w:hAnsi="Verdana"/>
          <w:sz w:val="20"/>
          <w:szCs w:val="32"/>
        </w:rPr>
        <w:t xml:space="preserve"> </w:t>
      </w:r>
      <w:r w:rsidR="003A6A50" w:rsidRPr="002E38C1">
        <w:rPr>
          <w:rFonts w:ascii="Verdana" w:hAnsi="Verdana"/>
          <w:sz w:val="20"/>
          <w:szCs w:val="32"/>
        </w:rPr>
        <w:t xml:space="preserve">satın alma </w:t>
      </w:r>
      <w:r w:rsidR="008D6C07" w:rsidRPr="002E38C1">
        <w:rPr>
          <w:rFonts w:ascii="Verdana" w:hAnsi="Verdana"/>
          <w:sz w:val="20"/>
          <w:szCs w:val="32"/>
        </w:rPr>
        <w:t>yönetici</w:t>
      </w:r>
      <w:r w:rsidR="007163B7" w:rsidRPr="002E38C1">
        <w:rPr>
          <w:rFonts w:ascii="Verdana" w:hAnsi="Verdana"/>
          <w:sz w:val="20"/>
          <w:szCs w:val="32"/>
        </w:rPr>
        <w:t>si</w:t>
      </w:r>
      <w:r w:rsidR="008D6C07" w:rsidRPr="002E38C1">
        <w:rPr>
          <w:rFonts w:ascii="Verdana" w:hAnsi="Verdana"/>
          <w:sz w:val="20"/>
          <w:szCs w:val="32"/>
        </w:rPr>
        <w:t>nin</w:t>
      </w:r>
      <w:r w:rsidRPr="002E38C1">
        <w:rPr>
          <w:rFonts w:ascii="Verdana" w:hAnsi="Verdana"/>
          <w:sz w:val="20"/>
          <w:szCs w:val="32"/>
        </w:rPr>
        <w:t xml:space="preserve"> neredeyse üçte biri</w:t>
      </w:r>
      <w:r w:rsidR="008D6C07" w:rsidRPr="002E38C1">
        <w:rPr>
          <w:rFonts w:ascii="Verdana" w:hAnsi="Verdana"/>
          <w:sz w:val="20"/>
          <w:szCs w:val="32"/>
        </w:rPr>
        <w:t>,</w:t>
      </w:r>
      <w:r w:rsidRPr="002E38C1">
        <w:rPr>
          <w:rFonts w:ascii="Verdana" w:hAnsi="Verdana"/>
          <w:sz w:val="20"/>
          <w:szCs w:val="32"/>
        </w:rPr>
        <w:t xml:space="preserve"> </w:t>
      </w:r>
      <w:proofErr w:type="spellStart"/>
      <w:r w:rsidR="00BA35FE" w:rsidRPr="002E38C1">
        <w:rPr>
          <w:rFonts w:ascii="Verdana" w:hAnsi="Verdana"/>
          <w:sz w:val="20"/>
          <w:szCs w:val="32"/>
        </w:rPr>
        <w:t>GVKD</w:t>
      </w:r>
      <w:r w:rsidR="00591660" w:rsidRPr="002E38C1">
        <w:rPr>
          <w:rFonts w:ascii="Verdana" w:hAnsi="Verdana"/>
          <w:sz w:val="20"/>
          <w:szCs w:val="32"/>
        </w:rPr>
        <w:t>’nin</w:t>
      </w:r>
      <w:proofErr w:type="spellEnd"/>
      <w:r w:rsidRPr="002E38C1">
        <w:rPr>
          <w:rFonts w:ascii="Verdana" w:hAnsi="Verdana"/>
          <w:sz w:val="20"/>
          <w:szCs w:val="32"/>
        </w:rPr>
        <w:t xml:space="preserve"> yalnızca dijital belgeleri kaps</w:t>
      </w:r>
      <w:r w:rsidR="00591660" w:rsidRPr="002E38C1">
        <w:rPr>
          <w:rFonts w:ascii="Verdana" w:hAnsi="Verdana"/>
          <w:sz w:val="20"/>
          <w:szCs w:val="32"/>
        </w:rPr>
        <w:t>adığını düşünüyor</w:t>
      </w:r>
      <w:r w:rsidR="0062712D" w:rsidRPr="002E38C1">
        <w:rPr>
          <w:rFonts w:ascii="Verdana" w:hAnsi="Verdana"/>
          <w:sz w:val="20"/>
          <w:szCs w:val="32"/>
        </w:rPr>
        <w:t>.</w:t>
      </w:r>
    </w:p>
    <w:p w14:paraId="4AFE73B5" w14:textId="77777777" w:rsidR="00FD157E" w:rsidRPr="002E38C1" w:rsidRDefault="00FD157E" w:rsidP="000A281D">
      <w:pPr>
        <w:jc w:val="both"/>
        <w:rPr>
          <w:rFonts w:ascii="Verdana" w:hAnsi="Verdana"/>
          <w:sz w:val="20"/>
          <w:szCs w:val="32"/>
        </w:rPr>
      </w:pPr>
    </w:p>
    <w:p w14:paraId="21C97F6C" w14:textId="4F19B016" w:rsidR="00FD157E" w:rsidRPr="002E38C1" w:rsidRDefault="00FD157E" w:rsidP="00FD157E">
      <w:pPr>
        <w:jc w:val="both"/>
        <w:rPr>
          <w:rFonts w:ascii="Verdana" w:hAnsi="Verdana"/>
          <w:sz w:val="20"/>
          <w:szCs w:val="32"/>
        </w:rPr>
      </w:pPr>
      <w:proofErr w:type="gramStart"/>
      <w:r w:rsidRPr="002E38C1">
        <w:rPr>
          <w:rFonts w:ascii="Verdana" w:hAnsi="Verdana"/>
          <w:sz w:val="20"/>
          <w:szCs w:val="32"/>
        </w:rPr>
        <w:t xml:space="preserve">ACCO </w:t>
      </w:r>
      <w:proofErr w:type="spellStart"/>
      <w:r w:rsidRPr="002E38C1">
        <w:rPr>
          <w:rFonts w:ascii="Verdana" w:hAnsi="Verdana"/>
          <w:sz w:val="20"/>
          <w:szCs w:val="32"/>
        </w:rPr>
        <w:t>Brands</w:t>
      </w:r>
      <w:proofErr w:type="spellEnd"/>
      <w:r w:rsidRPr="002E38C1">
        <w:rPr>
          <w:rFonts w:ascii="Verdana" w:hAnsi="Verdana"/>
          <w:sz w:val="20"/>
          <w:szCs w:val="32"/>
        </w:rPr>
        <w:t xml:space="preserve"> EMEA Türkiye Pazarlama Müdürü Özlem Ankaralı Efe, gerçekleştirilen araştırmaya dair şunları söyledi: “</w:t>
      </w:r>
      <w:r w:rsidR="003B3891">
        <w:rPr>
          <w:rFonts w:ascii="Verdana" w:hAnsi="Verdana"/>
          <w:sz w:val="20"/>
          <w:szCs w:val="32"/>
        </w:rPr>
        <w:t xml:space="preserve">Türkiye’de 7 Nisan 2018’de uyum süreci tamamlanan Kişisel Verilerin Korunması Kanunu (KVKK) ve </w:t>
      </w:r>
      <w:r w:rsidRPr="002E38C1">
        <w:rPr>
          <w:rFonts w:ascii="Verdana" w:hAnsi="Verdana"/>
          <w:sz w:val="20"/>
          <w:szCs w:val="32"/>
        </w:rPr>
        <w:t xml:space="preserve">25 Mayıs 2018’de neredeyse tüm dünyayı etkisine alan </w:t>
      </w:r>
      <w:proofErr w:type="spellStart"/>
      <w:r w:rsidRPr="002E38C1">
        <w:rPr>
          <w:rFonts w:ascii="Verdana" w:hAnsi="Verdana"/>
          <w:sz w:val="20"/>
          <w:szCs w:val="32"/>
        </w:rPr>
        <w:t>GVKD’nin</w:t>
      </w:r>
      <w:proofErr w:type="spellEnd"/>
      <w:r w:rsidRPr="002E38C1">
        <w:rPr>
          <w:rFonts w:ascii="Verdana" w:hAnsi="Verdana"/>
          <w:sz w:val="20"/>
          <w:szCs w:val="32"/>
        </w:rPr>
        <w:t xml:space="preserve"> birinci yılına tanıklık etmek üzereyiz ve gerçekleştirdiğimiz araştırma sonucunda </w:t>
      </w:r>
      <w:proofErr w:type="spellStart"/>
      <w:r w:rsidRPr="002E38C1">
        <w:rPr>
          <w:rFonts w:ascii="Verdana" w:hAnsi="Verdana"/>
          <w:sz w:val="20"/>
          <w:szCs w:val="32"/>
        </w:rPr>
        <w:t>GVKD’nin</w:t>
      </w:r>
      <w:proofErr w:type="spellEnd"/>
      <w:r w:rsidRPr="002E38C1">
        <w:rPr>
          <w:rFonts w:ascii="Verdana" w:hAnsi="Verdana"/>
          <w:sz w:val="20"/>
          <w:szCs w:val="32"/>
        </w:rPr>
        <w:t xml:space="preserve"> kapsadığı yazılı belgelere gerekli önemin verilmediği görülüyor. </w:t>
      </w:r>
      <w:proofErr w:type="gramEnd"/>
      <w:r w:rsidRPr="002E38C1">
        <w:rPr>
          <w:rFonts w:ascii="Verdana" w:hAnsi="Verdana"/>
          <w:sz w:val="20"/>
          <w:szCs w:val="32"/>
        </w:rPr>
        <w:t>Araştırmada yer alan firmaların dörtte üçü yazılı belgelere yönelik güvenlik ilkelerini değiştirmezken, yüzde 6</w:t>
      </w:r>
      <w:bookmarkStart w:id="0" w:name="_GoBack"/>
      <w:bookmarkEnd w:id="0"/>
      <w:r w:rsidRPr="002E38C1">
        <w:rPr>
          <w:rFonts w:ascii="Verdana" w:hAnsi="Verdana"/>
          <w:sz w:val="20"/>
          <w:szCs w:val="32"/>
        </w:rPr>
        <w:t xml:space="preserve">5’i de son bir yıl içerisinde ofisine GVKD için neredeyse bir zorunluluk haline gelen </w:t>
      </w:r>
      <w:proofErr w:type="gramStart"/>
      <w:r w:rsidRPr="002E38C1">
        <w:rPr>
          <w:rFonts w:ascii="Verdana" w:hAnsi="Verdana"/>
          <w:sz w:val="20"/>
          <w:szCs w:val="32"/>
        </w:rPr>
        <w:t>kağıt</w:t>
      </w:r>
      <w:proofErr w:type="gramEnd"/>
      <w:r w:rsidRPr="002E38C1">
        <w:rPr>
          <w:rFonts w:ascii="Verdana" w:hAnsi="Verdana"/>
          <w:sz w:val="20"/>
          <w:szCs w:val="32"/>
        </w:rPr>
        <w:t xml:space="preserve"> imha makinesi almadı. Firmaların yarısından fazlasında ise </w:t>
      </w:r>
      <w:proofErr w:type="gramStart"/>
      <w:r w:rsidRPr="002E38C1">
        <w:rPr>
          <w:rFonts w:ascii="Verdana" w:hAnsi="Verdana"/>
          <w:sz w:val="20"/>
          <w:szCs w:val="32"/>
        </w:rPr>
        <w:t>kağıt</w:t>
      </w:r>
      <w:proofErr w:type="gramEnd"/>
      <w:r w:rsidRPr="002E38C1">
        <w:rPr>
          <w:rFonts w:ascii="Verdana" w:hAnsi="Verdana"/>
          <w:sz w:val="20"/>
          <w:szCs w:val="32"/>
        </w:rPr>
        <w:t xml:space="preserve"> imha makinesi bulunmuyor. </w:t>
      </w:r>
      <w:proofErr w:type="spellStart"/>
      <w:r w:rsidRPr="002E38C1">
        <w:rPr>
          <w:rFonts w:ascii="Verdana" w:hAnsi="Verdana"/>
          <w:sz w:val="20"/>
          <w:szCs w:val="32"/>
        </w:rPr>
        <w:t>GVKD’nin</w:t>
      </w:r>
      <w:proofErr w:type="spellEnd"/>
      <w:r w:rsidRPr="002E38C1">
        <w:rPr>
          <w:rFonts w:ascii="Verdana" w:hAnsi="Verdana"/>
          <w:sz w:val="20"/>
          <w:szCs w:val="32"/>
        </w:rPr>
        <w:t xml:space="preserve"> yalnızca dijital belgeleri değil, basılı belgeleri de kapsadığını göz önünde bulundurduğumuzda </w:t>
      </w:r>
      <w:proofErr w:type="gramStart"/>
      <w:r w:rsidRPr="002E38C1">
        <w:rPr>
          <w:rFonts w:ascii="Verdana" w:hAnsi="Verdana"/>
          <w:sz w:val="20"/>
          <w:szCs w:val="32"/>
        </w:rPr>
        <w:t>kağıt</w:t>
      </w:r>
      <w:proofErr w:type="gramEnd"/>
      <w:r w:rsidRPr="002E38C1">
        <w:rPr>
          <w:rFonts w:ascii="Verdana" w:hAnsi="Verdana"/>
          <w:sz w:val="20"/>
          <w:szCs w:val="32"/>
        </w:rPr>
        <w:t xml:space="preserve"> imha makineleri firmalar için büyük önem arz ediyor. Bu noktada, mikro kesim ve çapraz kesim gibi yöntemlerle imha edilen </w:t>
      </w:r>
      <w:r w:rsidRPr="002E38C1">
        <w:rPr>
          <w:rFonts w:ascii="Verdana" w:hAnsi="Verdana"/>
          <w:sz w:val="20"/>
          <w:szCs w:val="32"/>
        </w:rPr>
        <w:lastRenderedPageBreak/>
        <w:t>evrakların bir araya getir</w:t>
      </w:r>
      <w:r w:rsidR="00C86910" w:rsidRPr="002E38C1">
        <w:rPr>
          <w:rFonts w:ascii="Verdana" w:hAnsi="Verdana"/>
          <w:sz w:val="20"/>
          <w:szCs w:val="32"/>
        </w:rPr>
        <w:t xml:space="preserve">ilmesini </w:t>
      </w:r>
      <w:proofErr w:type="gramStart"/>
      <w:r w:rsidR="00C86910" w:rsidRPr="002E38C1">
        <w:rPr>
          <w:rFonts w:ascii="Verdana" w:hAnsi="Verdana"/>
          <w:sz w:val="20"/>
          <w:szCs w:val="32"/>
        </w:rPr>
        <w:t>imkansızlaştıran</w:t>
      </w:r>
      <w:proofErr w:type="gramEnd"/>
      <w:r w:rsidR="00C86910" w:rsidRPr="002E38C1">
        <w:rPr>
          <w:rFonts w:ascii="Verdana" w:hAnsi="Verdana"/>
          <w:sz w:val="20"/>
          <w:szCs w:val="32"/>
        </w:rPr>
        <w:t xml:space="preserve"> </w:t>
      </w:r>
      <w:proofErr w:type="spellStart"/>
      <w:r w:rsidR="00C86910" w:rsidRPr="002E38C1">
        <w:rPr>
          <w:rFonts w:ascii="Verdana" w:hAnsi="Verdana"/>
          <w:sz w:val="20"/>
          <w:szCs w:val="32"/>
        </w:rPr>
        <w:t>Rexel</w:t>
      </w:r>
      <w:proofErr w:type="spellEnd"/>
      <w:r w:rsidR="00C86910" w:rsidRPr="002E38C1">
        <w:rPr>
          <w:rFonts w:ascii="Verdana" w:hAnsi="Verdana"/>
          <w:sz w:val="20"/>
          <w:szCs w:val="32"/>
        </w:rPr>
        <w:t xml:space="preserve"> </w:t>
      </w:r>
      <w:r w:rsidRPr="002E38C1">
        <w:rPr>
          <w:rFonts w:ascii="Verdana" w:hAnsi="Verdana"/>
          <w:sz w:val="20"/>
          <w:szCs w:val="32"/>
        </w:rPr>
        <w:t xml:space="preserve">kağıt imha makineleri ve </w:t>
      </w:r>
      <w:proofErr w:type="spellStart"/>
      <w:r w:rsidRPr="002E38C1">
        <w:rPr>
          <w:rFonts w:ascii="Verdana" w:hAnsi="Verdana"/>
          <w:sz w:val="20"/>
          <w:szCs w:val="32"/>
        </w:rPr>
        <w:t>Leitz</w:t>
      </w:r>
      <w:proofErr w:type="spellEnd"/>
      <w:r w:rsidRPr="002E38C1">
        <w:rPr>
          <w:rFonts w:ascii="Verdana" w:hAnsi="Verdana"/>
          <w:sz w:val="20"/>
          <w:szCs w:val="32"/>
        </w:rPr>
        <w:t xml:space="preserve"> IQ serisi kağıt imha makineleri ile şirketlere geniş bir ürün yelpazesi sunuyoruz.”</w:t>
      </w:r>
    </w:p>
    <w:p w14:paraId="6BA205C5" w14:textId="0A60DAA8" w:rsidR="003744A2" w:rsidRPr="002E38C1" w:rsidRDefault="003744A2" w:rsidP="003744A2">
      <w:pPr>
        <w:jc w:val="both"/>
        <w:rPr>
          <w:rFonts w:ascii="Verdana" w:hAnsi="Verdana"/>
          <w:sz w:val="20"/>
          <w:szCs w:val="32"/>
        </w:rPr>
      </w:pPr>
    </w:p>
    <w:p w14:paraId="55DB4C2F" w14:textId="07CFF14E" w:rsidR="000A281D" w:rsidRPr="002E38C1" w:rsidRDefault="003E7F27" w:rsidP="000A281D">
      <w:pPr>
        <w:jc w:val="both"/>
        <w:rPr>
          <w:rFonts w:ascii="Verdana" w:hAnsi="Verdana"/>
          <w:sz w:val="20"/>
          <w:szCs w:val="32"/>
        </w:rPr>
      </w:pPr>
      <w:r w:rsidRPr="002E38C1">
        <w:rPr>
          <w:rFonts w:ascii="Verdana" w:hAnsi="Verdana"/>
          <w:sz w:val="20"/>
          <w:szCs w:val="32"/>
        </w:rPr>
        <w:t xml:space="preserve">Araştırma, şirketlerin tek seferde yüklü miktarda evrak imha etme taleplerini de gözler önüne seriyor. Böylece </w:t>
      </w:r>
      <w:proofErr w:type="spellStart"/>
      <w:r w:rsidR="000A281D" w:rsidRPr="002E38C1">
        <w:rPr>
          <w:rFonts w:ascii="Verdana" w:hAnsi="Verdana"/>
          <w:sz w:val="20"/>
          <w:szCs w:val="32"/>
        </w:rPr>
        <w:t>Rexel’in</w:t>
      </w:r>
      <w:proofErr w:type="spellEnd"/>
      <w:r w:rsidR="000A281D" w:rsidRPr="002E38C1">
        <w:rPr>
          <w:rFonts w:ascii="Verdana" w:hAnsi="Verdana"/>
          <w:sz w:val="20"/>
          <w:szCs w:val="32"/>
        </w:rPr>
        <w:t xml:space="preserve"> </w:t>
      </w:r>
      <w:r w:rsidR="0050735B" w:rsidRPr="002E38C1">
        <w:rPr>
          <w:rFonts w:ascii="Verdana" w:hAnsi="Verdana"/>
          <w:sz w:val="20"/>
          <w:szCs w:val="32"/>
        </w:rPr>
        <w:t>Auto+ serisinin otomatik besleme teknolojisi</w:t>
      </w:r>
      <w:r w:rsidR="000A281D" w:rsidRPr="002E38C1">
        <w:rPr>
          <w:rFonts w:ascii="Verdana" w:hAnsi="Verdana"/>
          <w:sz w:val="20"/>
          <w:szCs w:val="32"/>
        </w:rPr>
        <w:t>, G</w:t>
      </w:r>
      <w:r w:rsidR="00BA35FE" w:rsidRPr="002E38C1">
        <w:rPr>
          <w:rFonts w:ascii="Verdana" w:hAnsi="Verdana"/>
          <w:sz w:val="20"/>
          <w:szCs w:val="32"/>
        </w:rPr>
        <w:t>VKD</w:t>
      </w:r>
      <w:r w:rsidR="000A281D" w:rsidRPr="002E38C1">
        <w:rPr>
          <w:rFonts w:ascii="Verdana" w:hAnsi="Verdana"/>
          <w:sz w:val="20"/>
          <w:szCs w:val="32"/>
        </w:rPr>
        <w:t xml:space="preserve"> ile uyumlu olmak isteyen şirketlerin tercihi haline geliyor.</w:t>
      </w:r>
      <w:r w:rsidR="00C86910" w:rsidRPr="002E38C1">
        <w:rPr>
          <w:rFonts w:ascii="Verdana" w:hAnsi="Verdana"/>
          <w:sz w:val="20"/>
          <w:szCs w:val="32"/>
        </w:rPr>
        <w:t xml:space="preserve"> Makinenin başında beklemeye gerek kalmadan, tek seferde bir evrak yığınını imha etme kolaylığı sunan </w:t>
      </w:r>
      <w:r w:rsidRPr="002E38C1">
        <w:rPr>
          <w:rFonts w:ascii="Verdana" w:hAnsi="Verdana"/>
          <w:sz w:val="20"/>
          <w:szCs w:val="32"/>
        </w:rPr>
        <w:t>Auto+ S</w:t>
      </w:r>
      <w:r w:rsidR="00C86910" w:rsidRPr="002E38C1">
        <w:rPr>
          <w:rFonts w:ascii="Verdana" w:hAnsi="Verdana"/>
          <w:sz w:val="20"/>
          <w:szCs w:val="32"/>
        </w:rPr>
        <w:t>erisi</w:t>
      </w:r>
      <w:r w:rsidRPr="002E38C1">
        <w:rPr>
          <w:rFonts w:ascii="Verdana" w:hAnsi="Verdana"/>
          <w:sz w:val="20"/>
          <w:szCs w:val="32"/>
        </w:rPr>
        <w:t xml:space="preserve">, şirketlere zamandan tasarruf sağlıyor ve verimliliği artırıyor. </w:t>
      </w:r>
    </w:p>
    <w:p w14:paraId="44EA9D17" w14:textId="77994216" w:rsidR="008D339A" w:rsidRPr="002E38C1" w:rsidRDefault="008D339A" w:rsidP="000A281D">
      <w:pPr>
        <w:jc w:val="both"/>
        <w:rPr>
          <w:rFonts w:ascii="Verdana" w:hAnsi="Verdana"/>
          <w:sz w:val="20"/>
          <w:szCs w:val="32"/>
        </w:rPr>
      </w:pPr>
    </w:p>
    <w:p w14:paraId="2133E570" w14:textId="4052C30D" w:rsidR="00C14FA9" w:rsidRPr="002E38C1" w:rsidRDefault="00D62AB4" w:rsidP="000A281D">
      <w:pPr>
        <w:jc w:val="both"/>
        <w:rPr>
          <w:rFonts w:ascii="Verdana" w:hAnsi="Verdana"/>
          <w:sz w:val="20"/>
          <w:szCs w:val="32"/>
        </w:rPr>
      </w:pPr>
      <w:proofErr w:type="spellStart"/>
      <w:r w:rsidRPr="002E38C1">
        <w:rPr>
          <w:rFonts w:ascii="Verdana" w:hAnsi="Verdana"/>
          <w:sz w:val="20"/>
          <w:szCs w:val="32"/>
        </w:rPr>
        <w:t>ACCO’nun</w:t>
      </w:r>
      <w:proofErr w:type="spellEnd"/>
      <w:r w:rsidRPr="002E38C1">
        <w:rPr>
          <w:rFonts w:ascii="Verdana" w:hAnsi="Verdana"/>
          <w:sz w:val="20"/>
          <w:szCs w:val="32"/>
        </w:rPr>
        <w:t xml:space="preserve"> sunduğu </w:t>
      </w:r>
      <w:r w:rsidR="001B06E4" w:rsidRPr="002E38C1">
        <w:rPr>
          <w:rFonts w:ascii="Verdana" w:hAnsi="Verdana"/>
          <w:sz w:val="20"/>
          <w:szCs w:val="32"/>
        </w:rPr>
        <w:t xml:space="preserve">GVKD ile uyumlu bir </w:t>
      </w:r>
      <w:r w:rsidRPr="002E38C1">
        <w:rPr>
          <w:rFonts w:ascii="Verdana" w:hAnsi="Verdana"/>
          <w:sz w:val="20"/>
          <w:szCs w:val="32"/>
        </w:rPr>
        <w:t xml:space="preserve">diğer çözüm ise </w:t>
      </w:r>
      <w:proofErr w:type="spellStart"/>
      <w:r w:rsidRPr="002E38C1">
        <w:rPr>
          <w:rFonts w:ascii="Verdana" w:hAnsi="Verdana"/>
          <w:sz w:val="20"/>
          <w:szCs w:val="32"/>
        </w:rPr>
        <w:t>Leitz’dan</w:t>
      </w:r>
      <w:proofErr w:type="spellEnd"/>
      <w:r w:rsidRPr="002E38C1">
        <w:rPr>
          <w:rFonts w:ascii="Verdana" w:hAnsi="Verdana"/>
          <w:sz w:val="20"/>
          <w:szCs w:val="32"/>
        </w:rPr>
        <w:t xml:space="preserve"> geliyor. Açılımı akıllı (</w:t>
      </w:r>
      <w:proofErr w:type="spellStart"/>
      <w:r w:rsidRPr="002E38C1">
        <w:rPr>
          <w:rFonts w:ascii="Verdana" w:hAnsi="Verdana"/>
          <w:sz w:val="20"/>
          <w:szCs w:val="32"/>
        </w:rPr>
        <w:t>Intelligent</w:t>
      </w:r>
      <w:proofErr w:type="spellEnd"/>
      <w:r w:rsidRPr="002E38C1">
        <w:rPr>
          <w:rFonts w:ascii="Verdana" w:hAnsi="Verdana"/>
          <w:sz w:val="20"/>
          <w:szCs w:val="32"/>
        </w:rPr>
        <w:t>) ve sessiz (</w:t>
      </w:r>
      <w:proofErr w:type="spellStart"/>
      <w:r w:rsidRPr="002E38C1">
        <w:rPr>
          <w:rFonts w:ascii="Verdana" w:hAnsi="Verdana"/>
          <w:sz w:val="20"/>
          <w:szCs w:val="32"/>
        </w:rPr>
        <w:t>Quiet</w:t>
      </w:r>
      <w:proofErr w:type="spellEnd"/>
      <w:r w:rsidRPr="002E38C1">
        <w:rPr>
          <w:rFonts w:ascii="Verdana" w:hAnsi="Verdana"/>
          <w:sz w:val="20"/>
          <w:szCs w:val="32"/>
        </w:rPr>
        <w:t xml:space="preserve">) olan </w:t>
      </w:r>
      <w:proofErr w:type="spellStart"/>
      <w:r w:rsidRPr="002E38C1">
        <w:rPr>
          <w:rFonts w:ascii="Verdana" w:hAnsi="Verdana"/>
          <w:sz w:val="20"/>
          <w:szCs w:val="32"/>
        </w:rPr>
        <w:t>Leitz</w:t>
      </w:r>
      <w:proofErr w:type="spellEnd"/>
      <w:r w:rsidRPr="002E38C1">
        <w:rPr>
          <w:rFonts w:ascii="Verdana" w:hAnsi="Verdana"/>
          <w:sz w:val="20"/>
          <w:szCs w:val="32"/>
        </w:rPr>
        <w:t xml:space="preserve"> IQ serisi,</w:t>
      </w:r>
      <w:r w:rsidR="00C86910" w:rsidRPr="002E38C1">
        <w:rPr>
          <w:rFonts w:ascii="Verdana" w:hAnsi="Verdana"/>
          <w:sz w:val="20"/>
          <w:szCs w:val="32"/>
        </w:rPr>
        <w:t xml:space="preserve"> </w:t>
      </w:r>
      <w:proofErr w:type="gramStart"/>
      <w:r w:rsidR="00C86910" w:rsidRPr="002E38C1">
        <w:rPr>
          <w:rFonts w:ascii="Verdana" w:hAnsi="Verdana"/>
          <w:sz w:val="20"/>
          <w:szCs w:val="32"/>
        </w:rPr>
        <w:t>kağıt</w:t>
      </w:r>
      <w:proofErr w:type="gramEnd"/>
      <w:r w:rsidR="00C86910" w:rsidRPr="002E38C1">
        <w:rPr>
          <w:rFonts w:ascii="Verdana" w:hAnsi="Verdana"/>
          <w:sz w:val="20"/>
          <w:szCs w:val="32"/>
        </w:rPr>
        <w:t xml:space="preserve"> sıkışma sorununa sessiz bir çözüm sunuyor.</w:t>
      </w:r>
      <w:r w:rsidRPr="002E38C1">
        <w:rPr>
          <w:rFonts w:ascii="Verdana" w:hAnsi="Verdana"/>
          <w:sz w:val="20"/>
          <w:szCs w:val="32"/>
        </w:rPr>
        <w:t xml:space="preserve"> </w:t>
      </w:r>
      <w:proofErr w:type="spellStart"/>
      <w:r w:rsidRPr="002E38C1">
        <w:rPr>
          <w:rFonts w:ascii="Verdana" w:hAnsi="Verdana"/>
          <w:sz w:val="20"/>
          <w:szCs w:val="32"/>
        </w:rPr>
        <w:t>Leitz</w:t>
      </w:r>
      <w:proofErr w:type="spellEnd"/>
      <w:r w:rsidRPr="002E38C1">
        <w:rPr>
          <w:rFonts w:ascii="Verdana" w:hAnsi="Verdana"/>
          <w:sz w:val="20"/>
          <w:szCs w:val="32"/>
        </w:rPr>
        <w:t xml:space="preserve"> IQ serisi cihazlara öğütebileceğinden fazla </w:t>
      </w:r>
      <w:proofErr w:type="gramStart"/>
      <w:r w:rsidRPr="002E38C1">
        <w:rPr>
          <w:rFonts w:ascii="Verdana" w:hAnsi="Verdana"/>
          <w:sz w:val="20"/>
          <w:szCs w:val="32"/>
        </w:rPr>
        <w:t>kağıt</w:t>
      </w:r>
      <w:proofErr w:type="gramEnd"/>
      <w:r w:rsidRPr="002E38C1">
        <w:rPr>
          <w:rFonts w:ascii="Verdana" w:hAnsi="Verdana"/>
          <w:sz w:val="20"/>
          <w:szCs w:val="32"/>
        </w:rPr>
        <w:t xml:space="preserve"> koyulursa işlemi otomatik olarak durduruyor ve kağıtları yukarı çıkarıyor. </w:t>
      </w:r>
      <w:proofErr w:type="spellStart"/>
      <w:r w:rsidRPr="002E38C1">
        <w:rPr>
          <w:rFonts w:ascii="Verdana" w:hAnsi="Verdana"/>
          <w:sz w:val="20"/>
          <w:szCs w:val="32"/>
        </w:rPr>
        <w:t>Leitz</w:t>
      </w:r>
      <w:proofErr w:type="spellEnd"/>
      <w:r w:rsidRPr="002E38C1">
        <w:rPr>
          <w:rFonts w:ascii="Verdana" w:hAnsi="Verdana"/>
          <w:sz w:val="20"/>
          <w:szCs w:val="32"/>
        </w:rPr>
        <w:t xml:space="preserve"> IQ cihazları, modeline bağlı olarak 5 ile 20 sayfa </w:t>
      </w:r>
      <w:proofErr w:type="gramStart"/>
      <w:r w:rsidRPr="002E38C1">
        <w:rPr>
          <w:rFonts w:ascii="Verdana" w:hAnsi="Verdana"/>
          <w:sz w:val="20"/>
          <w:szCs w:val="32"/>
        </w:rPr>
        <w:t>kağıdı</w:t>
      </w:r>
      <w:proofErr w:type="gramEnd"/>
      <w:r w:rsidRPr="002E38C1">
        <w:rPr>
          <w:rFonts w:ascii="Verdana" w:hAnsi="Verdana"/>
          <w:sz w:val="20"/>
          <w:szCs w:val="32"/>
        </w:rPr>
        <w:t xml:space="preserve"> aynı anda imha edebiliyor.</w:t>
      </w:r>
    </w:p>
    <w:p w14:paraId="4F8F15F7" w14:textId="77777777" w:rsidR="00B93C4B" w:rsidRPr="002E38C1" w:rsidRDefault="00B93C4B" w:rsidP="00CC18B9">
      <w:pPr>
        <w:jc w:val="both"/>
        <w:rPr>
          <w:rFonts w:ascii="Verdana" w:hAnsi="Verdana"/>
          <w:sz w:val="20"/>
          <w:szCs w:val="32"/>
        </w:rPr>
      </w:pPr>
    </w:p>
    <w:p w14:paraId="755040D1" w14:textId="77777777" w:rsidR="00B93C4B" w:rsidRPr="002E38C1" w:rsidRDefault="00B93C4B" w:rsidP="00B93C4B">
      <w:pPr>
        <w:jc w:val="both"/>
        <w:rPr>
          <w:rFonts w:ascii="Verdana" w:hAnsi="Verdana"/>
          <w:b/>
          <w:sz w:val="20"/>
          <w:szCs w:val="20"/>
          <w:u w:val="single"/>
        </w:rPr>
      </w:pPr>
      <w:r w:rsidRPr="002E38C1">
        <w:rPr>
          <w:rFonts w:ascii="Verdana" w:hAnsi="Verdana"/>
          <w:b/>
          <w:sz w:val="20"/>
          <w:szCs w:val="20"/>
          <w:u w:val="single"/>
        </w:rPr>
        <w:t>Araştırmayla ilgili notlar</w:t>
      </w:r>
    </w:p>
    <w:p w14:paraId="22D38C70" w14:textId="1955BF10" w:rsidR="00B93C4B" w:rsidRPr="002E38C1" w:rsidRDefault="00B93C4B" w:rsidP="00B93C4B">
      <w:pPr>
        <w:jc w:val="both"/>
        <w:rPr>
          <w:rFonts w:ascii="Verdana" w:hAnsi="Verdana"/>
          <w:sz w:val="20"/>
          <w:szCs w:val="20"/>
        </w:rPr>
      </w:pPr>
      <w:r w:rsidRPr="002E38C1">
        <w:rPr>
          <w:rFonts w:ascii="Verdana" w:hAnsi="Verdana"/>
          <w:sz w:val="20"/>
          <w:szCs w:val="20"/>
        </w:rPr>
        <w:t xml:space="preserve">Araştırma, 19 – 21 Eylül 2018 tarihleri arasında bağımsız üçüncü taraf bir firma tarafından gerçekleştirildi. Araştırmada çevrimiçi anket ile birincil kaynaktan elde edilen verilerle nicel araştırma metodu kullanıldı. İngiltere, Almanya ve Fransa’dan </w:t>
      </w:r>
      <w:proofErr w:type="spellStart"/>
      <w:r w:rsidR="004F53DA" w:rsidRPr="002E38C1">
        <w:rPr>
          <w:rFonts w:ascii="Verdana" w:hAnsi="Verdana"/>
          <w:sz w:val="20"/>
          <w:szCs w:val="20"/>
        </w:rPr>
        <w:t>altıyüz</w:t>
      </w:r>
      <w:proofErr w:type="spellEnd"/>
      <w:r w:rsidR="004F53DA" w:rsidRPr="002E38C1">
        <w:rPr>
          <w:rFonts w:ascii="Verdana" w:hAnsi="Verdana"/>
          <w:sz w:val="20"/>
          <w:szCs w:val="20"/>
        </w:rPr>
        <w:t xml:space="preserve"> farklı</w:t>
      </w:r>
      <w:r w:rsidRPr="002E38C1">
        <w:rPr>
          <w:rFonts w:ascii="Verdana" w:hAnsi="Verdana"/>
          <w:sz w:val="20"/>
          <w:szCs w:val="20"/>
        </w:rPr>
        <w:t xml:space="preserve"> ofis </w:t>
      </w:r>
      <w:r w:rsidR="004F53DA" w:rsidRPr="002E38C1">
        <w:rPr>
          <w:rFonts w:ascii="Verdana" w:hAnsi="Verdana"/>
          <w:sz w:val="20"/>
          <w:szCs w:val="20"/>
        </w:rPr>
        <w:t>ürünleri satın alma</w:t>
      </w:r>
      <w:r w:rsidR="00C77BB5" w:rsidRPr="002E38C1">
        <w:rPr>
          <w:rFonts w:ascii="Verdana" w:hAnsi="Verdana"/>
          <w:sz w:val="20"/>
          <w:szCs w:val="20"/>
        </w:rPr>
        <w:t xml:space="preserve"> </w:t>
      </w:r>
      <w:r w:rsidR="00C77BB5" w:rsidRPr="002E38C1">
        <w:rPr>
          <w:rFonts w:ascii="Verdana" w:hAnsi="Verdana"/>
          <w:b/>
          <w:sz w:val="20"/>
          <w:szCs w:val="20"/>
        </w:rPr>
        <w:t>yöneticisi</w:t>
      </w:r>
      <w:r w:rsidRPr="002E38C1">
        <w:rPr>
          <w:rFonts w:ascii="Verdana" w:hAnsi="Verdana"/>
          <w:sz w:val="20"/>
          <w:szCs w:val="20"/>
        </w:rPr>
        <w:t xml:space="preserve"> araştırmada yer aldı. Katılan beş yüzer şirket KOBİ (250’den daha az çalışana sahip), kalanı ise büyük şirket (250’den fazla çalışana sahip) kategorisinde yer alıyor.</w:t>
      </w:r>
    </w:p>
    <w:p w14:paraId="2C8DC050" w14:textId="77777777" w:rsidR="00B87168" w:rsidRPr="002E38C1" w:rsidRDefault="00B87168" w:rsidP="000A281D">
      <w:pPr>
        <w:jc w:val="both"/>
        <w:rPr>
          <w:rFonts w:ascii="Verdana" w:hAnsi="Verdana"/>
          <w:sz w:val="20"/>
          <w:szCs w:val="32"/>
        </w:rPr>
      </w:pPr>
    </w:p>
    <w:p w14:paraId="3E4FBEBF" w14:textId="52FBBB52" w:rsidR="00B87168" w:rsidRPr="002E38C1" w:rsidRDefault="00B87168" w:rsidP="00B87168">
      <w:pPr>
        <w:jc w:val="both"/>
        <w:rPr>
          <w:rFonts w:ascii="Verdana" w:hAnsi="Verdana"/>
          <w:b/>
          <w:sz w:val="20"/>
          <w:szCs w:val="32"/>
        </w:rPr>
      </w:pPr>
      <w:r w:rsidRPr="002E38C1">
        <w:rPr>
          <w:rFonts w:ascii="Verdana" w:hAnsi="Verdana"/>
          <w:b/>
          <w:sz w:val="20"/>
          <w:szCs w:val="32"/>
        </w:rPr>
        <w:t>İlgili Kişi:</w:t>
      </w:r>
    </w:p>
    <w:p w14:paraId="2F0D0519" w14:textId="1E4E0DE9" w:rsidR="00B87168" w:rsidRPr="002E38C1" w:rsidRDefault="00B87168" w:rsidP="00B87168">
      <w:pPr>
        <w:jc w:val="both"/>
        <w:rPr>
          <w:rFonts w:ascii="Verdana" w:hAnsi="Verdana"/>
          <w:sz w:val="20"/>
          <w:szCs w:val="32"/>
        </w:rPr>
      </w:pPr>
      <w:r w:rsidRPr="002E38C1">
        <w:rPr>
          <w:rFonts w:ascii="Verdana" w:hAnsi="Verdana"/>
          <w:sz w:val="20"/>
          <w:szCs w:val="32"/>
        </w:rPr>
        <w:t>Önder Kalkancı</w:t>
      </w:r>
    </w:p>
    <w:p w14:paraId="2C8998C0" w14:textId="3378644F" w:rsidR="00B87168" w:rsidRPr="002E38C1" w:rsidRDefault="00B87168" w:rsidP="00B87168">
      <w:pPr>
        <w:jc w:val="both"/>
        <w:rPr>
          <w:rFonts w:ascii="Verdana" w:hAnsi="Verdana"/>
          <w:sz w:val="20"/>
          <w:szCs w:val="32"/>
        </w:rPr>
      </w:pPr>
      <w:r w:rsidRPr="002E38C1">
        <w:rPr>
          <w:rFonts w:ascii="Verdana" w:hAnsi="Verdana"/>
          <w:sz w:val="20"/>
          <w:szCs w:val="32"/>
        </w:rPr>
        <w:t xml:space="preserve">Marjinal </w:t>
      </w:r>
      <w:proofErr w:type="spellStart"/>
      <w:r w:rsidRPr="002E38C1">
        <w:rPr>
          <w:rFonts w:ascii="Verdana" w:hAnsi="Verdana"/>
          <w:sz w:val="20"/>
          <w:szCs w:val="32"/>
        </w:rPr>
        <w:t>Porter</w:t>
      </w:r>
      <w:proofErr w:type="spellEnd"/>
      <w:r w:rsidRPr="002E38C1">
        <w:rPr>
          <w:rFonts w:ascii="Verdana" w:hAnsi="Verdana"/>
          <w:sz w:val="20"/>
          <w:szCs w:val="32"/>
        </w:rPr>
        <w:t xml:space="preserve"> </w:t>
      </w:r>
      <w:proofErr w:type="spellStart"/>
      <w:r w:rsidRPr="002E38C1">
        <w:rPr>
          <w:rFonts w:ascii="Verdana" w:hAnsi="Verdana"/>
          <w:sz w:val="20"/>
          <w:szCs w:val="32"/>
        </w:rPr>
        <w:t>Novelli</w:t>
      </w:r>
      <w:proofErr w:type="spellEnd"/>
    </w:p>
    <w:p w14:paraId="175CA43C" w14:textId="2CACFB2C" w:rsidR="00B87168" w:rsidRPr="002E38C1" w:rsidRDefault="00B87168" w:rsidP="00B87168">
      <w:pPr>
        <w:jc w:val="both"/>
        <w:rPr>
          <w:rFonts w:ascii="Verdana" w:hAnsi="Verdana"/>
          <w:sz w:val="20"/>
          <w:szCs w:val="32"/>
        </w:rPr>
      </w:pPr>
      <w:r w:rsidRPr="002E38C1">
        <w:rPr>
          <w:rFonts w:ascii="Verdana" w:hAnsi="Verdana"/>
          <w:sz w:val="20"/>
          <w:szCs w:val="32"/>
        </w:rPr>
        <w:t>0212 219 29 71</w:t>
      </w:r>
    </w:p>
    <w:p w14:paraId="581555AE" w14:textId="77777777" w:rsidR="00B87168" w:rsidRPr="002E38C1" w:rsidRDefault="00B87168" w:rsidP="00B87168">
      <w:pPr>
        <w:jc w:val="both"/>
        <w:rPr>
          <w:rFonts w:ascii="Verdana" w:hAnsi="Verdana"/>
          <w:sz w:val="20"/>
          <w:szCs w:val="32"/>
        </w:rPr>
      </w:pPr>
      <w:r w:rsidRPr="002E38C1">
        <w:rPr>
          <w:rFonts w:ascii="Verdana" w:hAnsi="Verdana"/>
          <w:sz w:val="20"/>
          <w:szCs w:val="32"/>
        </w:rPr>
        <w:t>onderk@marjinal.com.tr</w:t>
      </w:r>
    </w:p>
    <w:p w14:paraId="4584E3C7" w14:textId="77777777" w:rsidR="00B87168" w:rsidRPr="002E38C1" w:rsidRDefault="00B87168" w:rsidP="00B87168">
      <w:pPr>
        <w:jc w:val="both"/>
        <w:rPr>
          <w:rFonts w:ascii="Verdana" w:hAnsi="Verdana"/>
          <w:sz w:val="20"/>
          <w:szCs w:val="32"/>
        </w:rPr>
      </w:pPr>
    </w:p>
    <w:p w14:paraId="5FB0E25F" w14:textId="629B4AE4" w:rsidR="00B87168" w:rsidRPr="002E38C1" w:rsidRDefault="00B87168" w:rsidP="00B87168">
      <w:pPr>
        <w:spacing w:line="240" w:lineRule="auto"/>
        <w:jc w:val="both"/>
        <w:rPr>
          <w:rFonts w:ascii="Verdana" w:hAnsi="Verdana"/>
          <w:b/>
          <w:sz w:val="16"/>
          <w:szCs w:val="16"/>
        </w:rPr>
      </w:pPr>
      <w:r w:rsidRPr="002E38C1">
        <w:rPr>
          <w:rFonts w:ascii="Verdana" w:hAnsi="Verdana"/>
          <w:b/>
          <w:sz w:val="16"/>
          <w:szCs w:val="16"/>
        </w:rPr>
        <w:t>ACCO Brands Corporation hakkında</w:t>
      </w:r>
    </w:p>
    <w:p w14:paraId="6741F51B" w14:textId="45A10861" w:rsidR="00B93C4B" w:rsidRPr="002E38C1" w:rsidRDefault="00B87168" w:rsidP="00D62AB4">
      <w:pPr>
        <w:spacing w:line="240" w:lineRule="auto"/>
        <w:jc w:val="both"/>
        <w:rPr>
          <w:rStyle w:val="Kpr"/>
          <w:rFonts w:ascii="Verdana" w:hAnsi="Verdana"/>
          <w:sz w:val="16"/>
          <w:szCs w:val="16"/>
        </w:rPr>
      </w:pPr>
      <w:r w:rsidRPr="002E38C1">
        <w:rPr>
          <w:rFonts w:ascii="Verdana" w:hAnsi="Verdana"/>
          <w:sz w:val="16"/>
          <w:szCs w:val="16"/>
        </w:rPr>
        <w:t xml:space="preserve">Bünyesinde 21 ülkeden 6.500'e yakın çalışanı bulunan ve küresel hasılatı 1,5 milyar dolardan fazla olan ACCO Brands, halka açık bir şirkettir. Şirket, Avrupa'da Ofis Ürünleri sektörünün en başarılı ve çok iyi bilinen </w:t>
      </w:r>
      <w:proofErr w:type="spellStart"/>
      <w:r w:rsidRPr="002E38C1">
        <w:rPr>
          <w:rFonts w:ascii="Verdana" w:hAnsi="Verdana"/>
          <w:sz w:val="16"/>
          <w:szCs w:val="16"/>
        </w:rPr>
        <w:t>Leitz</w:t>
      </w:r>
      <w:proofErr w:type="spellEnd"/>
      <w:r w:rsidRPr="002E38C1">
        <w:rPr>
          <w:rFonts w:ascii="Verdana" w:hAnsi="Verdana"/>
          <w:sz w:val="16"/>
          <w:szCs w:val="16"/>
        </w:rPr>
        <w:t xml:space="preserve">®, </w:t>
      </w:r>
      <w:proofErr w:type="spellStart"/>
      <w:r w:rsidRPr="002E38C1">
        <w:rPr>
          <w:rFonts w:ascii="Verdana" w:hAnsi="Verdana"/>
          <w:sz w:val="16"/>
          <w:szCs w:val="16"/>
        </w:rPr>
        <w:t>Rexel</w:t>
      </w:r>
      <w:proofErr w:type="spellEnd"/>
      <w:r w:rsidRPr="002E38C1">
        <w:rPr>
          <w:rFonts w:ascii="Verdana" w:hAnsi="Verdana"/>
          <w:sz w:val="16"/>
          <w:szCs w:val="16"/>
        </w:rPr>
        <w:t xml:space="preserve">®, </w:t>
      </w:r>
      <w:proofErr w:type="spellStart"/>
      <w:r w:rsidRPr="002E38C1">
        <w:rPr>
          <w:rFonts w:ascii="Verdana" w:hAnsi="Verdana"/>
          <w:sz w:val="16"/>
          <w:szCs w:val="16"/>
        </w:rPr>
        <w:t>Rapid</w:t>
      </w:r>
      <w:proofErr w:type="spellEnd"/>
      <w:r w:rsidRPr="002E38C1">
        <w:rPr>
          <w:rFonts w:ascii="Verdana" w:hAnsi="Verdana"/>
          <w:sz w:val="16"/>
          <w:szCs w:val="16"/>
        </w:rPr>
        <w:t xml:space="preserve">®, GBC®, </w:t>
      </w:r>
      <w:proofErr w:type="spellStart"/>
      <w:r w:rsidRPr="002E38C1">
        <w:rPr>
          <w:rFonts w:ascii="Verdana" w:hAnsi="Verdana"/>
          <w:sz w:val="16"/>
          <w:szCs w:val="16"/>
        </w:rPr>
        <w:t>Esselte</w:t>
      </w:r>
      <w:proofErr w:type="spellEnd"/>
      <w:r w:rsidRPr="002E38C1">
        <w:rPr>
          <w:rFonts w:ascii="Verdana" w:hAnsi="Verdana"/>
          <w:sz w:val="16"/>
          <w:szCs w:val="16"/>
        </w:rPr>
        <w:t xml:space="preserve">®, </w:t>
      </w:r>
      <w:proofErr w:type="spellStart"/>
      <w:r w:rsidRPr="002E38C1">
        <w:rPr>
          <w:rFonts w:ascii="Verdana" w:hAnsi="Verdana"/>
          <w:sz w:val="16"/>
          <w:szCs w:val="16"/>
        </w:rPr>
        <w:t>Nobo</w:t>
      </w:r>
      <w:proofErr w:type="spellEnd"/>
      <w:r w:rsidRPr="002E38C1">
        <w:rPr>
          <w:rFonts w:ascii="Verdana" w:hAnsi="Verdana"/>
          <w:sz w:val="16"/>
          <w:szCs w:val="16"/>
        </w:rPr>
        <w:t xml:space="preserve">®, </w:t>
      </w:r>
      <w:proofErr w:type="spellStart"/>
      <w:r w:rsidRPr="002E38C1">
        <w:rPr>
          <w:rFonts w:ascii="Verdana" w:hAnsi="Verdana"/>
          <w:sz w:val="16"/>
          <w:szCs w:val="16"/>
        </w:rPr>
        <w:t>Kensington</w:t>
      </w:r>
      <w:proofErr w:type="spellEnd"/>
      <w:r w:rsidRPr="002E38C1">
        <w:rPr>
          <w:rFonts w:ascii="Verdana" w:hAnsi="Verdana"/>
          <w:sz w:val="16"/>
          <w:szCs w:val="16"/>
        </w:rPr>
        <w:t xml:space="preserve">® ve </w:t>
      </w:r>
      <w:proofErr w:type="spellStart"/>
      <w:r w:rsidRPr="002E38C1">
        <w:rPr>
          <w:rFonts w:ascii="Verdana" w:hAnsi="Verdana"/>
          <w:sz w:val="16"/>
          <w:szCs w:val="16"/>
        </w:rPr>
        <w:t>Derwent</w:t>
      </w:r>
      <w:proofErr w:type="spellEnd"/>
      <w:r w:rsidRPr="002E38C1">
        <w:rPr>
          <w:rFonts w:ascii="Verdana" w:hAnsi="Verdana"/>
          <w:sz w:val="16"/>
          <w:szCs w:val="16"/>
        </w:rPr>
        <w:t xml:space="preserve">® gibi markaların da sahibidir. </w:t>
      </w:r>
      <w:proofErr w:type="spellStart"/>
      <w:r w:rsidRPr="002E38C1">
        <w:rPr>
          <w:rFonts w:ascii="Verdana" w:hAnsi="Verdana"/>
          <w:sz w:val="16"/>
          <w:szCs w:val="16"/>
        </w:rPr>
        <w:t>Acco</w:t>
      </w:r>
      <w:proofErr w:type="spellEnd"/>
      <w:r w:rsidRPr="002E38C1">
        <w:rPr>
          <w:rFonts w:ascii="Verdana" w:hAnsi="Verdana"/>
          <w:sz w:val="16"/>
          <w:szCs w:val="16"/>
        </w:rPr>
        <w:t xml:space="preserve"> </w:t>
      </w:r>
      <w:proofErr w:type="spellStart"/>
      <w:r w:rsidRPr="002E38C1">
        <w:rPr>
          <w:rFonts w:ascii="Verdana" w:hAnsi="Verdana"/>
          <w:sz w:val="16"/>
          <w:szCs w:val="16"/>
        </w:rPr>
        <w:t>Brands</w:t>
      </w:r>
      <w:proofErr w:type="spellEnd"/>
      <w:r w:rsidRPr="002E38C1">
        <w:rPr>
          <w:rFonts w:ascii="Verdana" w:hAnsi="Verdana"/>
          <w:sz w:val="16"/>
          <w:szCs w:val="16"/>
        </w:rPr>
        <w:t xml:space="preserve"> Corporation </w:t>
      </w:r>
      <w:proofErr w:type="gramStart"/>
      <w:r w:rsidRPr="002E38C1">
        <w:rPr>
          <w:rFonts w:ascii="Verdana" w:hAnsi="Verdana"/>
          <w:sz w:val="16"/>
          <w:szCs w:val="16"/>
        </w:rPr>
        <w:t>Türkiye ofisi</w:t>
      </w:r>
      <w:proofErr w:type="gramEnd"/>
      <w:r w:rsidRPr="002E38C1">
        <w:rPr>
          <w:rFonts w:ascii="Verdana" w:hAnsi="Verdana"/>
          <w:sz w:val="16"/>
          <w:szCs w:val="16"/>
        </w:rPr>
        <w:t xml:space="preserve"> </w:t>
      </w:r>
      <w:proofErr w:type="spellStart"/>
      <w:r w:rsidRPr="002E38C1">
        <w:rPr>
          <w:rFonts w:ascii="Verdana" w:hAnsi="Verdana"/>
          <w:sz w:val="16"/>
          <w:szCs w:val="16"/>
        </w:rPr>
        <w:t>Esselte</w:t>
      </w:r>
      <w:proofErr w:type="spellEnd"/>
      <w:r w:rsidRPr="002E38C1">
        <w:rPr>
          <w:rFonts w:ascii="Verdana" w:hAnsi="Verdana"/>
          <w:sz w:val="16"/>
          <w:szCs w:val="16"/>
        </w:rPr>
        <w:t xml:space="preserve"> </w:t>
      </w:r>
      <w:proofErr w:type="spellStart"/>
      <w:r w:rsidRPr="002E38C1">
        <w:rPr>
          <w:rFonts w:ascii="Verdana" w:hAnsi="Verdana"/>
          <w:sz w:val="16"/>
          <w:szCs w:val="16"/>
        </w:rPr>
        <w:t>Leitz</w:t>
      </w:r>
      <w:proofErr w:type="spellEnd"/>
      <w:r w:rsidRPr="002E38C1">
        <w:rPr>
          <w:rFonts w:ascii="Verdana" w:hAnsi="Verdana"/>
          <w:sz w:val="16"/>
          <w:szCs w:val="16"/>
        </w:rPr>
        <w:t xml:space="preserve"> </w:t>
      </w:r>
      <w:proofErr w:type="spellStart"/>
      <w:r w:rsidRPr="002E38C1">
        <w:rPr>
          <w:rFonts w:ascii="Verdana" w:hAnsi="Verdana"/>
          <w:sz w:val="16"/>
          <w:szCs w:val="16"/>
        </w:rPr>
        <w:t>A.Ş'dir</w:t>
      </w:r>
      <w:proofErr w:type="spellEnd"/>
      <w:r w:rsidRPr="002E38C1">
        <w:rPr>
          <w:rFonts w:ascii="Verdana" w:hAnsi="Verdana"/>
          <w:sz w:val="16"/>
          <w:szCs w:val="16"/>
        </w:rPr>
        <w:t xml:space="preserve">. </w:t>
      </w:r>
      <w:hyperlink r:id="rId6" w:history="1">
        <w:r w:rsidR="00BD3396" w:rsidRPr="002E38C1">
          <w:rPr>
            <w:rStyle w:val="Kpr"/>
            <w:rFonts w:ascii="Verdana" w:hAnsi="Verdana"/>
            <w:sz w:val="16"/>
            <w:szCs w:val="16"/>
          </w:rPr>
          <w:t>www.esselte.com.tr</w:t>
        </w:r>
      </w:hyperlink>
      <w:r w:rsidR="00BD3396" w:rsidRPr="002E38C1">
        <w:rPr>
          <w:rFonts w:ascii="Verdana" w:hAnsi="Verdana"/>
          <w:sz w:val="16"/>
          <w:szCs w:val="16"/>
        </w:rPr>
        <w:t xml:space="preserve"> </w:t>
      </w:r>
      <w:r w:rsidRPr="002E38C1">
        <w:rPr>
          <w:rFonts w:ascii="Verdana" w:hAnsi="Verdana"/>
          <w:sz w:val="16"/>
          <w:szCs w:val="16"/>
        </w:rPr>
        <w:t xml:space="preserve">, </w:t>
      </w:r>
      <w:hyperlink r:id="rId7" w:history="1">
        <w:r w:rsidR="008322F2" w:rsidRPr="002E38C1">
          <w:rPr>
            <w:rStyle w:val="Kpr"/>
            <w:rFonts w:ascii="Verdana" w:hAnsi="Verdana"/>
            <w:sz w:val="16"/>
            <w:szCs w:val="16"/>
          </w:rPr>
          <w:t>www.accobrands.com</w:t>
        </w:r>
      </w:hyperlink>
    </w:p>
    <w:p w14:paraId="4DCB4A71" w14:textId="0AF3A114" w:rsidR="006019C1" w:rsidRPr="002E38C1" w:rsidRDefault="006019C1" w:rsidP="00D62AB4">
      <w:pPr>
        <w:spacing w:line="240" w:lineRule="auto"/>
        <w:jc w:val="both"/>
        <w:rPr>
          <w:rStyle w:val="Kpr"/>
          <w:rFonts w:ascii="Verdana" w:hAnsi="Verdana"/>
          <w:sz w:val="16"/>
          <w:szCs w:val="16"/>
        </w:rPr>
      </w:pPr>
    </w:p>
    <w:p w14:paraId="7EA41154" w14:textId="77777777" w:rsidR="006019C1" w:rsidRPr="002E38C1" w:rsidRDefault="006019C1" w:rsidP="006019C1">
      <w:pPr>
        <w:spacing w:line="276" w:lineRule="auto"/>
        <w:jc w:val="both"/>
        <w:rPr>
          <w:rFonts w:ascii="Verdana" w:hAnsi="Verdana"/>
          <w:b/>
          <w:sz w:val="16"/>
          <w:szCs w:val="16"/>
        </w:rPr>
      </w:pPr>
    </w:p>
    <w:p w14:paraId="7E6F57A7" w14:textId="77777777" w:rsidR="006019C1" w:rsidRPr="002E38C1" w:rsidRDefault="006019C1" w:rsidP="006019C1">
      <w:pPr>
        <w:spacing w:line="276" w:lineRule="auto"/>
        <w:jc w:val="both"/>
        <w:rPr>
          <w:rFonts w:ascii="Verdana" w:hAnsi="Verdana"/>
          <w:b/>
          <w:sz w:val="16"/>
          <w:szCs w:val="16"/>
        </w:rPr>
      </w:pPr>
    </w:p>
    <w:p w14:paraId="7EAB3834" w14:textId="77777777" w:rsidR="006019C1" w:rsidRPr="002E38C1" w:rsidRDefault="006019C1" w:rsidP="006019C1">
      <w:pPr>
        <w:spacing w:line="276" w:lineRule="auto"/>
        <w:jc w:val="both"/>
        <w:rPr>
          <w:rFonts w:ascii="Verdana" w:hAnsi="Verdana"/>
          <w:b/>
          <w:sz w:val="16"/>
          <w:szCs w:val="16"/>
        </w:rPr>
      </w:pPr>
    </w:p>
    <w:p w14:paraId="5A63DE36" w14:textId="1082A2C6" w:rsidR="006019C1" w:rsidRPr="002E38C1" w:rsidRDefault="006019C1" w:rsidP="006019C1">
      <w:pPr>
        <w:spacing w:line="276" w:lineRule="auto"/>
        <w:jc w:val="both"/>
        <w:rPr>
          <w:rFonts w:ascii="Verdana" w:hAnsi="Verdana"/>
          <w:b/>
          <w:sz w:val="16"/>
          <w:szCs w:val="16"/>
        </w:rPr>
      </w:pPr>
      <w:proofErr w:type="spellStart"/>
      <w:r w:rsidRPr="002E38C1">
        <w:rPr>
          <w:rFonts w:ascii="Verdana" w:hAnsi="Verdana"/>
          <w:b/>
          <w:sz w:val="16"/>
          <w:szCs w:val="16"/>
        </w:rPr>
        <w:lastRenderedPageBreak/>
        <w:t>Rexel</w:t>
      </w:r>
      <w:proofErr w:type="spellEnd"/>
      <w:r w:rsidRPr="002E38C1">
        <w:rPr>
          <w:rFonts w:ascii="Verdana" w:hAnsi="Verdana"/>
          <w:b/>
          <w:sz w:val="16"/>
          <w:szCs w:val="16"/>
        </w:rPr>
        <w:t xml:space="preserve"> hakkında</w:t>
      </w:r>
    </w:p>
    <w:p w14:paraId="3F772F71" w14:textId="0904A195" w:rsidR="006019C1" w:rsidRPr="002E38C1" w:rsidRDefault="006019C1" w:rsidP="006019C1">
      <w:pPr>
        <w:spacing w:line="240" w:lineRule="auto"/>
        <w:jc w:val="both"/>
        <w:rPr>
          <w:rFonts w:ascii="Verdana" w:hAnsi="Verdana"/>
          <w:sz w:val="16"/>
          <w:szCs w:val="16"/>
        </w:rPr>
      </w:pPr>
      <w:r w:rsidRPr="002E38C1">
        <w:rPr>
          <w:rFonts w:ascii="Verdana" w:hAnsi="Verdana"/>
          <w:sz w:val="16"/>
          <w:szCs w:val="16"/>
        </w:rPr>
        <w:t xml:space="preserve">Lider İngiliz ofis ürünleri markası olan </w:t>
      </w:r>
      <w:proofErr w:type="spellStart"/>
      <w:r w:rsidRPr="002E38C1">
        <w:rPr>
          <w:rFonts w:ascii="Verdana" w:hAnsi="Verdana"/>
          <w:sz w:val="16"/>
          <w:szCs w:val="16"/>
        </w:rPr>
        <w:t>Rexel</w:t>
      </w:r>
      <w:proofErr w:type="spellEnd"/>
      <w:r w:rsidRPr="002E38C1">
        <w:rPr>
          <w:rFonts w:ascii="Verdana" w:hAnsi="Verdana"/>
          <w:sz w:val="16"/>
          <w:szCs w:val="16"/>
        </w:rPr>
        <w:t xml:space="preserve">, ofis işlerinin kolaylaşmasını, basitleşmesini ve hızlanmasını sağlamaktadır. 1939’da kurulan </w:t>
      </w:r>
      <w:proofErr w:type="spellStart"/>
      <w:r w:rsidRPr="002E38C1">
        <w:rPr>
          <w:rFonts w:ascii="Verdana" w:hAnsi="Verdana"/>
          <w:sz w:val="16"/>
          <w:szCs w:val="16"/>
        </w:rPr>
        <w:t>Rexel</w:t>
      </w:r>
      <w:proofErr w:type="spellEnd"/>
      <w:r w:rsidRPr="002E38C1">
        <w:rPr>
          <w:rFonts w:ascii="Verdana" w:hAnsi="Verdana"/>
          <w:sz w:val="16"/>
          <w:szCs w:val="16"/>
        </w:rPr>
        <w:t xml:space="preserve">, günlük tüm işlerde kolayca kullanılabilen ve bunun öneminin farkında olan yoğun ofis çalışanları için ürün tasarlar ve üretir. </w:t>
      </w:r>
      <w:hyperlink r:id="rId8" w:history="1">
        <w:r w:rsidR="00C77BB5" w:rsidRPr="002E38C1">
          <w:rPr>
            <w:rStyle w:val="Kpr"/>
            <w:rFonts w:ascii="Verdana" w:hAnsi="Verdana"/>
            <w:sz w:val="16"/>
            <w:szCs w:val="16"/>
          </w:rPr>
          <w:t>www.rexeleurope.com</w:t>
        </w:r>
      </w:hyperlink>
    </w:p>
    <w:p w14:paraId="2931900C" w14:textId="77777777" w:rsidR="00C77BB5" w:rsidRPr="002E38C1" w:rsidRDefault="00C77BB5" w:rsidP="006019C1">
      <w:pPr>
        <w:spacing w:line="240" w:lineRule="auto"/>
        <w:jc w:val="both"/>
        <w:rPr>
          <w:rStyle w:val="Kpr"/>
          <w:rFonts w:ascii="Verdana" w:hAnsi="Verdana"/>
          <w:sz w:val="16"/>
          <w:szCs w:val="16"/>
        </w:rPr>
      </w:pPr>
    </w:p>
    <w:p w14:paraId="2211DF59" w14:textId="22B21401" w:rsidR="006019C1" w:rsidRPr="002E38C1" w:rsidRDefault="006019C1" w:rsidP="006019C1">
      <w:pPr>
        <w:spacing w:line="240" w:lineRule="auto"/>
        <w:jc w:val="both"/>
        <w:rPr>
          <w:rStyle w:val="Kpr"/>
          <w:rFonts w:ascii="Verdana" w:hAnsi="Verdana"/>
          <w:sz w:val="16"/>
          <w:szCs w:val="16"/>
        </w:rPr>
      </w:pPr>
    </w:p>
    <w:p w14:paraId="7AEE23E7" w14:textId="77777777" w:rsidR="006019C1" w:rsidRPr="002E38C1" w:rsidRDefault="006019C1" w:rsidP="006019C1">
      <w:pPr>
        <w:spacing w:line="276" w:lineRule="auto"/>
        <w:jc w:val="both"/>
        <w:rPr>
          <w:rFonts w:ascii="Verdana" w:hAnsi="Verdana"/>
          <w:b/>
          <w:sz w:val="16"/>
          <w:szCs w:val="16"/>
        </w:rPr>
      </w:pPr>
      <w:proofErr w:type="spellStart"/>
      <w:r w:rsidRPr="002E38C1">
        <w:rPr>
          <w:rFonts w:ascii="Verdana" w:hAnsi="Verdana"/>
          <w:b/>
          <w:sz w:val="16"/>
          <w:szCs w:val="16"/>
        </w:rPr>
        <w:t>Leitz</w:t>
      </w:r>
      <w:proofErr w:type="spellEnd"/>
      <w:r w:rsidRPr="002E38C1">
        <w:rPr>
          <w:rFonts w:ascii="Verdana" w:hAnsi="Verdana"/>
          <w:b/>
          <w:sz w:val="16"/>
          <w:szCs w:val="16"/>
        </w:rPr>
        <w:t xml:space="preserve"> Hakkında</w:t>
      </w:r>
    </w:p>
    <w:p w14:paraId="1CE4471C" w14:textId="77777777" w:rsidR="006019C1" w:rsidRPr="00A2406B" w:rsidRDefault="006019C1" w:rsidP="006019C1">
      <w:pPr>
        <w:spacing w:line="276" w:lineRule="auto"/>
        <w:jc w:val="both"/>
        <w:rPr>
          <w:rFonts w:ascii="Verdana" w:hAnsi="Verdana"/>
          <w:sz w:val="16"/>
          <w:szCs w:val="16"/>
        </w:rPr>
      </w:pPr>
      <w:r w:rsidRPr="002E38C1">
        <w:rPr>
          <w:rFonts w:ascii="Verdana" w:hAnsi="Verdana"/>
          <w:sz w:val="16"/>
          <w:szCs w:val="16"/>
        </w:rPr>
        <w:t xml:space="preserve">Premium ofis ürünleri konusunda dünya lideri ve </w:t>
      </w:r>
      <w:proofErr w:type="spellStart"/>
      <w:r w:rsidRPr="002E38C1">
        <w:rPr>
          <w:rFonts w:ascii="Verdana" w:hAnsi="Verdana"/>
          <w:sz w:val="16"/>
          <w:szCs w:val="16"/>
        </w:rPr>
        <w:t>ikonik</w:t>
      </w:r>
      <w:proofErr w:type="spellEnd"/>
      <w:r w:rsidRPr="002E38C1">
        <w:rPr>
          <w:rFonts w:ascii="Verdana" w:hAnsi="Verdana"/>
          <w:sz w:val="16"/>
          <w:szCs w:val="16"/>
        </w:rPr>
        <w:t xml:space="preserve"> klasör üreticisi Alman </w:t>
      </w:r>
      <w:proofErr w:type="spellStart"/>
      <w:r w:rsidRPr="002E38C1">
        <w:rPr>
          <w:rFonts w:ascii="Verdana" w:hAnsi="Verdana"/>
          <w:sz w:val="16"/>
          <w:szCs w:val="16"/>
        </w:rPr>
        <w:t>Leitz</w:t>
      </w:r>
      <w:proofErr w:type="spellEnd"/>
      <w:r w:rsidRPr="002E38C1">
        <w:rPr>
          <w:rFonts w:ascii="Verdana" w:hAnsi="Verdana"/>
          <w:sz w:val="16"/>
          <w:szCs w:val="16"/>
        </w:rPr>
        <w:t xml:space="preserve"> markasının hikayesi, 1896 yılında mucit Louis </w:t>
      </w:r>
      <w:proofErr w:type="spellStart"/>
      <w:r w:rsidRPr="002E38C1">
        <w:rPr>
          <w:rFonts w:ascii="Verdana" w:hAnsi="Verdana"/>
          <w:sz w:val="16"/>
          <w:szCs w:val="16"/>
        </w:rPr>
        <w:t>Leitz'ın</w:t>
      </w:r>
      <w:proofErr w:type="spellEnd"/>
      <w:r w:rsidRPr="002E38C1">
        <w:rPr>
          <w:rFonts w:ascii="Verdana" w:hAnsi="Verdana"/>
          <w:sz w:val="16"/>
          <w:szCs w:val="16"/>
        </w:rPr>
        <w:t xml:space="preserve"> evraklarını düzenlemek için yarattığı klasörle başladı. Bugün </w:t>
      </w:r>
      <w:proofErr w:type="spellStart"/>
      <w:r w:rsidRPr="002E38C1">
        <w:rPr>
          <w:rFonts w:ascii="Verdana" w:hAnsi="Verdana"/>
          <w:sz w:val="16"/>
          <w:szCs w:val="16"/>
        </w:rPr>
        <w:t>Leitz</w:t>
      </w:r>
      <w:proofErr w:type="spellEnd"/>
      <w:r w:rsidRPr="002E38C1">
        <w:rPr>
          <w:rFonts w:ascii="Verdana" w:hAnsi="Verdana"/>
          <w:sz w:val="16"/>
          <w:szCs w:val="16"/>
        </w:rPr>
        <w:t xml:space="preserve"> markası sadece evrakları düzenlemekten daha fazlasını yapmaktadır. Ödüllü </w:t>
      </w:r>
      <w:proofErr w:type="spellStart"/>
      <w:r w:rsidRPr="002E38C1">
        <w:rPr>
          <w:rFonts w:ascii="Verdana" w:hAnsi="Verdana"/>
          <w:sz w:val="16"/>
          <w:szCs w:val="16"/>
        </w:rPr>
        <w:t>iLam</w:t>
      </w:r>
      <w:proofErr w:type="spellEnd"/>
      <w:r w:rsidRPr="002E38C1">
        <w:rPr>
          <w:rFonts w:ascii="Verdana" w:hAnsi="Verdana"/>
          <w:sz w:val="16"/>
          <w:szCs w:val="16"/>
        </w:rPr>
        <w:t xml:space="preserve"> sıcak </w:t>
      </w:r>
      <w:proofErr w:type="spellStart"/>
      <w:r w:rsidRPr="002E38C1">
        <w:rPr>
          <w:rFonts w:ascii="Verdana" w:hAnsi="Verdana"/>
          <w:sz w:val="16"/>
          <w:szCs w:val="16"/>
        </w:rPr>
        <w:t>laminasyon</w:t>
      </w:r>
      <w:proofErr w:type="spellEnd"/>
      <w:r w:rsidRPr="002E38C1">
        <w:rPr>
          <w:rFonts w:ascii="Verdana" w:hAnsi="Verdana"/>
          <w:sz w:val="16"/>
          <w:szCs w:val="16"/>
        </w:rPr>
        <w:t xml:space="preserve"> makinesi ve mobil cihaz aksesuarları serisi </w:t>
      </w:r>
      <w:proofErr w:type="spellStart"/>
      <w:r w:rsidRPr="002E38C1">
        <w:rPr>
          <w:rFonts w:ascii="Verdana" w:hAnsi="Verdana"/>
          <w:sz w:val="16"/>
          <w:szCs w:val="16"/>
        </w:rPr>
        <w:t>Leitz</w:t>
      </w:r>
      <w:proofErr w:type="spellEnd"/>
      <w:r w:rsidRPr="002E38C1">
        <w:rPr>
          <w:rFonts w:ascii="Verdana" w:hAnsi="Verdana"/>
          <w:sz w:val="16"/>
          <w:szCs w:val="16"/>
        </w:rPr>
        <w:t xml:space="preserve"> </w:t>
      </w:r>
      <w:proofErr w:type="spellStart"/>
      <w:r w:rsidRPr="002E38C1">
        <w:rPr>
          <w:rFonts w:ascii="Verdana" w:hAnsi="Verdana"/>
          <w:sz w:val="16"/>
          <w:szCs w:val="16"/>
        </w:rPr>
        <w:t>Complete'in</w:t>
      </w:r>
      <w:proofErr w:type="spellEnd"/>
      <w:r w:rsidRPr="002E38C1">
        <w:rPr>
          <w:rFonts w:ascii="Verdana" w:hAnsi="Verdana"/>
          <w:sz w:val="16"/>
          <w:szCs w:val="16"/>
        </w:rPr>
        <w:t xml:space="preserve"> de içinde olduğu, gelenekselden teknolojiğe geniş bir yelpazede sunulan tüm ürünler etkileyici verimliliğe sahip özel </w:t>
      </w:r>
      <w:proofErr w:type="spellStart"/>
      <w:r w:rsidRPr="002E38C1">
        <w:rPr>
          <w:rFonts w:ascii="Verdana" w:hAnsi="Verdana"/>
          <w:sz w:val="16"/>
          <w:szCs w:val="16"/>
        </w:rPr>
        <w:t>Leitz</w:t>
      </w:r>
      <w:proofErr w:type="spellEnd"/>
      <w:r w:rsidRPr="002E38C1">
        <w:rPr>
          <w:rFonts w:ascii="Verdana" w:hAnsi="Verdana"/>
          <w:sz w:val="16"/>
          <w:szCs w:val="16"/>
        </w:rPr>
        <w:t xml:space="preserve"> dokunuşuyla üretilmektedir. Yenilikçi bir marka olarak pazar lideri </w:t>
      </w:r>
      <w:proofErr w:type="spellStart"/>
      <w:r w:rsidRPr="002E38C1">
        <w:rPr>
          <w:rFonts w:ascii="Verdana" w:hAnsi="Verdana"/>
          <w:sz w:val="16"/>
          <w:szCs w:val="16"/>
        </w:rPr>
        <w:t>Leitz</w:t>
      </w:r>
      <w:proofErr w:type="spellEnd"/>
      <w:r w:rsidRPr="002E38C1">
        <w:rPr>
          <w:rFonts w:ascii="Verdana" w:hAnsi="Verdana"/>
          <w:sz w:val="16"/>
          <w:szCs w:val="16"/>
        </w:rPr>
        <w:t xml:space="preserve">, gelecekteki çalışma şekline giden yolu açmaktadır. </w:t>
      </w:r>
      <w:hyperlink r:id="rId9" w:history="1">
        <w:r w:rsidRPr="002E38C1">
          <w:rPr>
            <w:rStyle w:val="Kpr"/>
            <w:rFonts w:ascii="Verdana" w:hAnsi="Verdana"/>
            <w:sz w:val="16"/>
            <w:szCs w:val="16"/>
          </w:rPr>
          <w:t>www.leitz.com</w:t>
        </w:r>
      </w:hyperlink>
      <w:r>
        <w:rPr>
          <w:rFonts w:ascii="Verdana" w:hAnsi="Verdana"/>
          <w:sz w:val="16"/>
          <w:szCs w:val="16"/>
        </w:rPr>
        <w:t xml:space="preserve"> </w:t>
      </w:r>
      <w:r w:rsidRPr="00A2406B">
        <w:rPr>
          <w:rFonts w:ascii="Verdana" w:hAnsi="Verdana"/>
          <w:sz w:val="16"/>
          <w:szCs w:val="16"/>
        </w:rPr>
        <w:t xml:space="preserve"> </w:t>
      </w:r>
      <w:r w:rsidRPr="00A2406B">
        <w:t xml:space="preserve"> </w:t>
      </w:r>
    </w:p>
    <w:p w14:paraId="24B62675" w14:textId="77777777" w:rsidR="006019C1" w:rsidRPr="006019C1" w:rsidRDefault="006019C1" w:rsidP="006019C1">
      <w:pPr>
        <w:spacing w:line="240" w:lineRule="auto"/>
        <w:jc w:val="both"/>
        <w:rPr>
          <w:rFonts w:ascii="Verdana" w:hAnsi="Verdana"/>
          <w:sz w:val="16"/>
          <w:szCs w:val="16"/>
        </w:rPr>
      </w:pPr>
    </w:p>
    <w:sectPr w:rsidR="006019C1" w:rsidRPr="006019C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61D9" w14:textId="77777777" w:rsidR="00521550" w:rsidRDefault="00521550" w:rsidP="00DF6F04">
      <w:pPr>
        <w:spacing w:line="240" w:lineRule="auto"/>
      </w:pPr>
      <w:r>
        <w:separator/>
      </w:r>
    </w:p>
  </w:endnote>
  <w:endnote w:type="continuationSeparator" w:id="0">
    <w:p w14:paraId="0DEEAB27" w14:textId="77777777" w:rsidR="00521550" w:rsidRDefault="00521550" w:rsidP="00DF6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364B0" w14:textId="77777777" w:rsidR="00521550" w:rsidRDefault="00521550" w:rsidP="00DF6F04">
      <w:pPr>
        <w:spacing w:line="240" w:lineRule="auto"/>
      </w:pPr>
      <w:r>
        <w:separator/>
      </w:r>
    </w:p>
  </w:footnote>
  <w:footnote w:type="continuationSeparator" w:id="0">
    <w:p w14:paraId="20284296" w14:textId="77777777" w:rsidR="00521550" w:rsidRDefault="00521550" w:rsidP="00DF6F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A662" w14:textId="658139B1" w:rsidR="00DF6F04" w:rsidRDefault="00DF6F04" w:rsidP="00DF6F04">
    <w:pPr>
      <w:pStyle w:val="stbilgi"/>
      <w:jc w:val="right"/>
    </w:pPr>
    <w:r>
      <w:rPr>
        <w:noProof/>
        <w:lang w:eastAsia="tr-TR"/>
      </w:rPr>
      <w:drawing>
        <wp:inline distT="0" distB="0" distL="0" distR="0" wp14:anchorId="298F30F1" wp14:editId="325B75B2">
          <wp:extent cx="1133475" cy="144832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O_Brands_logo.png"/>
                  <pic:cNvPicPr/>
                </pic:nvPicPr>
                <pic:blipFill>
                  <a:blip r:embed="rId1">
                    <a:extLst>
                      <a:ext uri="{28A0092B-C50C-407E-A947-70E740481C1C}">
                        <a14:useLocalDpi xmlns:a14="http://schemas.microsoft.com/office/drawing/2010/main" val="0"/>
                      </a:ext>
                    </a:extLst>
                  </a:blip>
                  <a:stretch>
                    <a:fillRect/>
                  </a:stretch>
                </pic:blipFill>
                <pic:spPr>
                  <a:xfrm>
                    <a:off x="0" y="0"/>
                    <a:ext cx="1165503" cy="14892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7IwNjA0MzQzNTZU0lEKTi0uzszPAykwqgUAEElA7iwAAAA="/>
  </w:docVars>
  <w:rsids>
    <w:rsidRoot w:val="002814AF"/>
    <w:rsid w:val="0001546F"/>
    <w:rsid w:val="00042458"/>
    <w:rsid w:val="00070D2C"/>
    <w:rsid w:val="000A281D"/>
    <w:rsid w:val="000C3F0D"/>
    <w:rsid w:val="00155F96"/>
    <w:rsid w:val="001B06E4"/>
    <w:rsid w:val="00242BC2"/>
    <w:rsid w:val="002814AF"/>
    <w:rsid w:val="00290C17"/>
    <w:rsid w:val="002E38C1"/>
    <w:rsid w:val="0031213A"/>
    <w:rsid w:val="00335A7F"/>
    <w:rsid w:val="003744A2"/>
    <w:rsid w:val="003A2E70"/>
    <w:rsid w:val="003A6A50"/>
    <w:rsid w:val="003B0DE0"/>
    <w:rsid w:val="003B3891"/>
    <w:rsid w:val="003E65B2"/>
    <w:rsid w:val="003E7F27"/>
    <w:rsid w:val="00401B07"/>
    <w:rsid w:val="0044152B"/>
    <w:rsid w:val="00442AFE"/>
    <w:rsid w:val="004B3EA2"/>
    <w:rsid w:val="004F53DA"/>
    <w:rsid w:val="0050735B"/>
    <w:rsid w:val="00521550"/>
    <w:rsid w:val="00572315"/>
    <w:rsid w:val="00591660"/>
    <w:rsid w:val="005F0C15"/>
    <w:rsid w:val="006019C1"/>
    <w:rsid w:val="0062712D"/>
    <w:rsid w:val="00676216"/>
    <w:rsid w:val="00680840"/>
    <w:rsid w:val="006941EA"/>
    <w:rsid w:val="006F3CBF"/>
    <w:rsid w:val="007163B7"/>
    <w:rsid w:val="007D0A43"/>
    <w:rsid w:val="008322F2"/>
    <w:rsid w:val="008364A0"/>
    <w:rsid w:val="008D339A"/>
    <w:rsid w:val="008D6C07"/>
    <w:rsid w:val="00974691"/>
    <w:rsid w:val="00B87168"/>
    <w:rsid w:val="00B93C4B"/>
    <w:rsid w:val="00BA35FE"/>
    <w:rsid w:val="00BD3396"/>
    <w:rsid w:val="00C14FA9"/>
    <w:rsid w:val="00C21FC0"/>
    <w:rsid w:val="00C40297"/>
    <w:rsid w:val="00C77BB5"/>
    <w:rsid w:val="00C86910"/>
    <w:rsid w:val="00CC18B9"/>
    <w:rsid w:val="00D62AB4"/>
    <w:rsid w:val="00DA51FF"/>
    <w:rsid w:val="00DD7652"/>
    <w:rsid w:val="00DF657F"/>
    <w:rsid w:val="00DF6F04"/>
    <w:rsid w:val="00EF4C65"/>
    <w:rsid w:val="00F01F7F"/>
    <w:rsid w:val="00F66880"/>
    <w:rsid w:val="00F7667B"/>
    <w:rsid w:val="00FA2E62"/>
    <w:rsid w:val="00FD157E"/>
    <w:rsid w:val="00FD57D8"/>
    <w:rsid w:val="00FD5DFA"/>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3AE4"/>
  <w15:docId w15:val="{28F263BB-396B-4339-9AF3-8AA62B2C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C14FA9"/>
    <w:rPr>
      <w:sz w:val="16"/>
      <w:szCs w:val="16"/>
    </w:rPr>
  </w:style>
  <w:style w:type="paragraph" w:styleId="AklamaMetni">
    <w:name w:val="annotation text"/>
    <w:basedOn w:val="Normal"/>
    <w:link w:val="AklamaMetniChar"/>
    <w:uiPriority w:val="99"/>
    <w:semiHidden/>
    <w:unhideWhenUsed/>
    <w:rsid w:val="00C14FA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FA9"/>
    <w:rPr>
      <w:sz w:val="20"/>
      <w:szCs w:val="20"/>
    </w:rPr>
  </w:style>
  <w:style w:type="paragraph" w:styleId="AklamaKonusu">
    <w:name w:val="annotation subject"/>
    <w:basedOn w:val="AklamaMetni"/>
    <w:next w:val="AklamaMetni"/>
    <w:link w:val="AklamaKonusuChar"/>
    <w:uiPriority w:val="99"/>
    <w:semiHidden/>
    <w:unhideWhenUsed/>
    <w:rsid w:val="00C14FA9"/>
    <w:rPr>
      <w:b/>
      <w:bCs/>
    </w:rPr>
  </w:style>
  <w:style w:type="character" w:customStyle="1" w:styleId="AklamaKonusuChar">
    <w:name w:val="Açıklama Konusu Char"/>
    <w:basedOn w:val="AklamaMetniChar"/>
    <w:link w:val="AklamaKonusu"/>
    <w:uiPriority w:val="99"/>
    <w:semiHidden/>
    <w:rsid w:val="00C14FA9"/>
    <w:rPr>
      <w:b/>
      <w:bCs/>
      <w:sz w:val="20"/>
      <w:szCs w:val="20"/>
    </w:rPr>
  </w:style>
  <w:style w:type="paragraph" w:styleId="BalonMetni">
    <w:name w:val="Balloon Text"/>
    <w:basedOn w:val="Normal"/>
    <w:link w:val="BalonMetniChar"/>
    <w:uiPriority w:val="99"/>
    <w:semiHidden/>
    <w:unhideWhenUsed/>
    <w:rsid w:val="00C14F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FA9"/>
    <w:rPr>
      <w:rFonts w:ascii="Tahoma" w:hAnsi="Tahoma" w:cs="Tahoma"/>
      <w:sz w:val="16"/>
      <w:szCs w:val="16"/>
    </w:rPr>
  </w:style>
  <w:style w:type="paragraph" w:styleId="stbilgi">
    <w:name w:val="header"/>
    <w:basedOn w:val="Normal"/>
    <w:link w:val="stbilgiChar"/>
    <w:uiPriority w:val="99"/>
    <w:unhideWhenUsed/>
    <w:rsid w:val="00DF6F0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DF6F04"/>
  </w:style>
  <w:style w:type="paragraph" w:styleId="Altbilgi">
    <w:name w:val="footer"/>
    <w:basedOn w:val="Normal"/>
    <w:link w:val="AltbilgiChar"/>
    <w:uiPriority w:val="99"/>
    <w:unhideWhenUsed/>
    <w:rsid w:val="00DF6F0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DF6F04"/>
  </w:style>
  <w:style w:type="character" w:styleId="Kpr">
    <w:name w:val="Hyperlink"/>
    <w:basedOn w:val="VarsaylanParagrafYazTipi"/>
    <w:uiPriority w:val="99"/>
    <w:unhideWhenUsed/>
    <w:rsid w:val="00832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xeleurope.com" TargetMode="External"/><Relationship Id="rId3" Type="http://schemas.openxmlformats.org/officeDocument/2006/relationships/webSettings" Target="webSettings.xml"/><Relationship Id="rId7" Type="http://schemas.openxmlformats.org/officeDocument/2006/relationships/hyperlink" Target="http://www.accobrand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lte.com.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eit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752</Words>
  <Characters>4289</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Esselte</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Ulaş Tuna</dc:creator>
  <cp:lastModifiedBy>Onder Kalkanci</cp:lastModifiedBy>
  <cp:revision>5</cp:revision>
  <dcterms:created xsi:type="dcterms:W3CDTF">2019-03-08T13:14:00Z</dcterms:created>
  <dcterms:modified xsi:type="dcterms:W3CDTF">2019-04-02T06:56:00Z</dcterms:modified>
</cp:coreProperties>
</file>