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077A" w14:textId="77777777" w:rsidR="0091105A" w:rsidRDefault="0091105A" w:rsidP="0091105A">
      <w:pPr>
        <w:spacing w:line="360" w:lineRule="auto"/>
        <w:contextualSpacing/>
        <w:jc w:val="center"/>
        <w:rPr>
          <w:rFonts w:ascii="Verdana" w:hAnsi="Verdana"/>
          <w:b/>
          <w:bCs/>
          <w:sz w:val="32"/>
          <w:szCs w:val="32"/>
        </w:rPr>
      </w:pPr>
      <w:r w:rsidRPr="0091105A">
        <w:rPr>
          <w:rFonts w:ascii="Verdana" w:hAnsi="Verdana"/>
          <w:b/>
          <w:bCs/>
          <w:sz w:val="32"/>
          <w:szCs w:val="32"/>
        </w:rPr>
        <w:t>2030’da toplumun yaş ortalaması 80’e çıkabilir</w:t>
      </w:r>
    </w:p>
    <w:p w14:paraId="6F40AEFF" w14:textId="1F86595C" w:rsidR="0091105A" w:rsidRDefault="0091105A" w:rsidP="0091105A">
      <w:pPr>
        <w:spacing w:line="360" w:lineRule="auto"/>
        <w:contextualSpacing/>
        <w:jc w:val="center"/>
        <w:rPr>
          <w:rFonts w:ascii="Verdana" w:hAnsi="Verdana"/>
          <w:b/>
          <w:bCs/>
          <w:sz w:val="32"/>
          <w:szCs w:val="32"/>
        </w:rPr>
      </w:pPr>
      <w:r>
        <w:rPr>
          <w:rFonts w:ascii="Verdana" w:hAnsi="Verdana"/>
          <w:b/>
          <w:bCs/>
          <w:sz w:val="32"/>
          <w:szCs w:val="32"/>
        </w:rPr>
        <w:t>//</w:t>
      </w:r>
    </w:p>
    <w:p w14:paraId="7E72BB1E" w14:textId="77777777" w:rsidR="0091105A" w:rsidRDefault="0091105A" w:rsidP="0091105A">
      <w:pPr>
        <w:tabs>
          <w:tab w:val="left" w:pos="5670"/>
        </w:tabs>
        <w:spacing w:after="0" w:line="360" w:lineRule="auto"/>
        <w:contextualSpacing/>
        <w:jc w:val="center"/>
        <w:rPr>
          <w:rFonts w:ascii="Verdana" w:hAnsi="Verdana"/>
          <w:b/>
          <w:bCs/>
          <w:sz w:val="32"/>
          <w:szCs w:val="32"/>
        </w:rPr>
      </w:pPr>
      <w:r w:rsidRPr="0091105A">
        <w:rPr>
          <w:rFonts w:ascii="Verdana" w:hAnsi="Verdana"/>
          <w:b/>
          <w:bCs/>
          <w:sz w:val="32"/>
          <w:szCs w:val="32"/>
        </w:rPr>
        <w:t>65 yaş üstü sağlıklı kişiler, gençlerden daha verimli çalışabilir</w:t>
      </w:r>
    </w:p>
    <w:p w14:paraId="5437DEFF" w14:textId="12816FFA" w:rsidR="0091105A" w:rsidRPr="0091105A" w:rsidRDefault="0091105A" w:rsidP="0091105A">
      <w:pPr>
        <w:spacing w:line="360" w:lineRule="auto"/>
        <w:contextualSpacing/>
        <w:jc w:val="center"/>
        <w:rPr>
          <w:rFonts w:ascii="Verdana" w:hAnsi="Verdana"/>
          <w:b/>
          <w:bCs/>
          <w:sz w:val="32"/>
          <w:szCs w:val="32"/>
        </w:rPr>
      </w:pPr>
      <w:r>
        <w:rPr>
          <w:rFonts w:ascii="Verdana" w:hAnsi="Verdana"/>
          <w:b/>
          <w:bCs/>
          <w:sz w:val="32"/>
          <w:szCs w:val="32"/>
        </w:rPr>
        <w:t>//</w:t>
      </w:r>
    </w:p>
    <w:p w14:paraId="5F52F2AF" w14:textId="77777777" w:rsidR="0091105A" w:rsidRDefault="0091105A" w:rsidP="0091105A">
      <w:pPr>
        <w:tabs>
          <w:tab w:val="left" w:pos="5670"/>
        </w:tabs>
        <w:spacing w:after="0" w:line="360" w:lineRule="auto"/>
        <w:contextualSpacing/>
        <w:jc w:val="center"/>
        <w:rPr>
          <w:rFonts w:ascii="Verdana" w:hAnsi="Verdana"/>
          <w:b/>
          <w:sz w:val="32"/>
          <w:szCs w:val="32"/>
        </w:rPr>
      </w:pPr>
      <w:r w:rsidRPr="0091105A">
        <w:rPr>
          <w:rFonts w:ascii="Verdana" w:hAnsi="Verdana"/>
          <w:b/>
          <w:sz w:val="32"/>
          <w:szCs w:val="32"/>
        </w:rPr>
        <w:t>Sağlıklı bir yaşlılık için aktif yaşam şart</w:t>
      </w:r>
    </w:p>
    <w:p w14:paraId="56CF48F9" w14:textId="5803888E" w:rsidR="0091105A" w:rsidRPr="00F75C0A" w:rsidRDefault="0091105A" w:rsidP="0091105A">
      <w:pPr>
        <w:tabs>
          <w:tab w:val="left" w:pos="5670"/>
        </w:tabs>
        <w:spacing w:after="0" w:line="360" w:lineRule="auto"/>
        <w:contextualSpacing/>
        <w:jc w:val="center"/>
        <w:rPr>
          <w:rFonts w:ascii="Verdana" w:hAnsi="Verdana"/>
          <w:sz w:val="32"/>
          <w:szCs w:val="32"/>
        </w:rPr>
      </w:pPr>
      <w:r>
        <w:rPr>
          <w:rFonts w:ascii="Verdana" w:hAnsi="Verdana"/>
          <w:b/>
          <w:sz w:val="32"/>
          <w:szCs w:val="32"/>
        </w:rPr>
        <w:t>//</w:t>
      </w:r>
      <w:bookmarkStart w:id="0" w:name="_GoBack"/>
      <w:bookmarkEnd w:id="0"/>
    </w:p>
    <w:p w14:paraId="3189BB85" w14:textId="77777777" w:rsidR="0091105A" w:rsidRPr="0091105A" w:rsidRDefault="0091105A" w:rsidP="0091105A">
      <w:pPr>
        <w:tabs>
          <w:tab w:val="left" w:pos="5670"/>
        </w:tabs>
        <w:spacing w:after="0" w:line="360" w:lineRule="auto"/>
        <w:contextualSpacing/>
        <w:jc w:val="center"/>
        <w:rPr>
          <w:rFonts w:ascii="Verdana" w:hAnsi="Verdana"/>
          <w:sz w:val="32"/>
          <w:szCs w:val="32"/>
        </w:rPr>
      </w:pPr>
      <w:r w:rsidRPr="0091105A">
        <w:rPr>
          <w:rFonts w:ascii="Verdana" w:hAnsi="Verdana"/>
          <w:b/>
          <w:sz w:val="32"/>
          <w:szCs w:val="32"/>
        </w:rPr>
        <w:t>Yaşlılık değil ikinci ergenlik</w:t>
      </w:r>
    </w:p>
    <w:p w14:paraId="0DDD3079" w14:textId="77777777" w:rsidR="00EF709F" w:rsidRPr="007F69A8" w:rsidRDefault="00EF709F" w:rsidP="00EF709F">
      <w:pPr>
        <w:contextualSpacing/>
        <w:jc w:val="center"/>
        <w:rPr>
          <w:rFonts w:ascii="Verdana" w:hAnsi="Verdana"/>
          <w:b/>
          <w:sz w:val="32"/>
          <w:szCs w:val="32"/>
        </w:rPr>
      </w:pPr>
    </w:p>
    <w:p w14:paraId="799937B8" w14:textId="77777777" w:rsidR="00DF7B20" w:rsidRDefault="00DF7B20" w:rsidP="00EF709F">
      <w:pPr>
        <w:contextualSpacing/>
        <w:jc w:val="both"/>
      </w:pPr>
    </w:p>
    <w:p w14:paraId="05FB7CAB" w14:textId="77777777" w:rsidR="00862C09" w:rsidRDefault="007F69A8" w:rsidP="009862F7">
      <w:pPr>
        <w:spacing w:line="360" w:lineRule="auto"/>
        <w:contextualSpacing/>
        <w:jc w:val="center"/>
        <w:rPr>
          <w:rFonts w:ascii="Verdana" w:hAnsi="Verdana"/>
          <w:b/>
          <w:bCs/>
          <w:sz w:val="28"/>
          <w:szCs w:val="28"/>
        </w:rPr>
      </w:pPr>
      <w:r w:rsidRPr="007F69A8">
        <w:rPr>
          <w:rFonts w:ascii="Verdana" w:hAnsi="Verdana"/>
          <w:b/>
          <w:bCs/>
          <w:sz w:val="28"/>
          <w:szCs w:val="28"/>
        </w:rPr>
        <w:t xml:space="preserve">Araştırmalar, insanların artık geçmiş nesillerden daha uzun yaşayacağına işaret ederken, bu ekstra yıllar pek </w:t>
      </w:r>
      <w:r w:rsidR="00862C09">
        <w:rPr>
          <w:rFonts w:ascii="Verdana" w:hAnsi="Verdana"/>
          <w:b/>
          <w:bCs/>
          <w:sz w:val="28"/>
          <w:szCs w:val="28"/>
        </w:rPr>
        <w:t xml:space="preserve">çok </w:t>
      </w:r>
      <w:r w:rsidRPr="007F69A8">
        <w:rPr>
          <w:rFonts w:ascii="Verdana" w:hAnsi="Verdana"/>
          <w:b/>
          <w:bCs/>
          <w:sz w:val="28"/>
          <w:szCs w:val="28"/>
        </w:rPr>
        <w:t xml:space="preserve">soruyu da beraberinde getiriyor: Nasıl sağlıklı kalabiliriz? Yaşlılığımızı nerede </w:t>
      </w:r>
      <w:r w:rsidR="00EF709F">
        <w:rPr>
          <w:rFonts w:ascii="Verdana" w:hAnsi="Verdana"/>
          <w:b/>
          <w:bCs/>
          <w:sz w:val="28"/>
          <w:szCs w:val="28"/>
        </w:rPr>
        <w:t>geçirmeliyiz</w:t>
      </w:r>
      <w:r w:rsidRPr="007F69A8">
        <w:rPr>
          <w:rFonts w:ascii="Verdana" w:hAnsi="Verdana"/>
          <w:b/>
          <w:bCs/>
          <w:sz w:val="28"/>
          <w:szCs w:val="28"/>
        </w:rPr>
        <w:t xml:space="preserve">? Bize kim bakacak? </w:t>
      </w:r>
    </w:p>
    <w:p w14:paraId="1BEA521D" w14:textId="77777777" w:rsidR="00862C09" w:rsidRDefault="00862C09" w:rsidP="009862F7">
      <w:pPr>
        <w:spacing w:line="360" w:lineRule="auto"/>
        <w:contextualSpacing/>
        <w:jc w:val="center"/>
        <w:rPr>
          <w:rFonts w:ascii="Verdana" w:hAnsi="Verdana"/>
          <w:b/>
          <w:bCs/>
          <w:sz w:val="28"/>
          <w:szCs w:val="28"/>
        </w:rPr>
      </w:pPr>
    </w:p>
    <w:p w14:paraId="075CD989" w14:textId="22F2317C" w:rsidR="009862F7" w:rsidRDefault="007F69A8" w:rsidP="009862F7">
      <w:pPr>
        <w:spacing w:line="360" w:lineRule="auto"/>
        <w:contextualSpacing/>
        <w:jc w:val="center"/>
        <w:rPr>
          <w:rFonts w:ascii="Verdana" w:hAnsi="Verdana"/>
          <w:sz w:val="20"/>
          <w:szCs w:val="20"/>
        </w:rPr>
      </w:pPr>
      <w:proofErr w:type="spellStart"/>
      <w:r w:rsidRPr="007F69A8">
        <w:rPr>
          <w:rFonts w:ascii="Verdana" w:hAnsi="Verdana"/>
          <w:b/>
          <w:bCs/>
          <w:sz w:val="28"/>
          <w:szCs w:val="28"/>
        </w:rPr>
        <w:t>Pfizer’in</w:t>
      </w:r>
      <w:proofErr w:type="spellEnd"/>
      <w:r w:rsidRPr="007F69A8">
        <w:rPr>
          <w:rFonts w:ascii="Verdana" w:hAnsi="Verdana"/>
          <w:b/>
          <w:bCs/>
          <w:sz w:val="28"/>
          <w:szCs w:val="28"/>
        </w:rPr>
        <w:t xml:space="preserve"> </w:t>
      </w:r>
      <w:r w:rsidR="00C74C88">
        <w:rPr>
          <w:rFonts w:ascii="Verdana" w:hAnsi="Verdana"/>
          <w:b/>
          <w:bCs/>
          <w:sz w:val="28"/>
          <w:szCs w:val="28"/>
        </w:rPr>
        <w:t>“</w:t>
      </w:r>
      <w:proofErr w:type="spellStart"/>
      <w:r w:rsidRPr="007F69A8">
        <w:rPr>
          <w:rFonts w:ascii="Verdana" w:hAnsi="Verdana"/>
          <w:b/>
          <w:bCs/>
          <w:sz w:val="28"/>
          <w:szCs w:val="28"/>
        </w:rPr>
        <w:t>Get</w:t>
      </w:r>
      <w:proofErr w:type="spellEnd"/>
      <w:r w:rsidRPr="007F69A8">
        <w:rPr>
          <w:rFonts w:ascii="Verdana" w:hAnsi="Verdana"/>
          <w:b/>
          <w:bCs/>
          <w:sz w:val="28"/>
          <w:szCs w:val="28"/>
        </w:rPr>
        <w:t xml:space="preserve"> </w:t>
      </w:r>
      <w:proofErr w:type="spellStart"/>
      <w:r w:rsidRPr="007F69A8">
        <w:rPr>
          <w:rFonts w:ascii="Verdana" w:hAnsi="Verdana"/>
          <w:b/>
          <w:bCs/>
          <w:sz w:val="28"/>
          <w:szCs w:val="28"/>
        </w:rPr>
        <w:t>Old</w:t>
      </w:r>
      <w:proofErr w:type="spellEnd"/>
      <w:r w:rsidR="00C74C88">
        <w:rPr>
          <w:rFonts w:ascii="Verdana" w:hAnsi="Verdana"/>
          <w:b/>
          <w:bCs/>
          <w:sz w:val="28"/>
          <w:szCs w:val="28"/>
        </w:rPr>
        <w:t>”</w:t>
      </w:r>
      <w:r w:rsidRPr="007F69A8">
        <w:rPr>
          <w:rFonts w:ascii="Verdana" w:hAnsi="Verdana"/>
          <w:b/>
          <w:bCs/>
          <w:sz w:val="28"/>
          <w:szCs w:val="28"/>
        </w:rPr>
        <w:t xml:space="preserve"> projesi kapsamında hazırladığı “Yaşlanmanın Geleceği” isimli raporda, daha uzun ve daha kaliteli yaşamamız için bilim ve teknolojinin neler sunduğuna dair </w:t>
      </w:r>
      <w:r w:rsidR="00862C09" w:rsidRPr="007F69A8">
        <w:rPr>
          <w:rFonts w:ascii="Verdana" w:hAnsi="Verdana"/>
          <w:b/>
          <w:bCs/>
          <w:sz w:val="28"/>
          <w:szCs w:val="28"/>
        </w:rPr>
        <w:t xml:space="preserve">bu soruların cevapları aranıyor </w:t>
      </w:r>
      <w:r w:rsidR="00862C09">
        <w:rPr>
          <w:rFonts w:ascii="Verdana" w:hAnsi="Verdana"/>
          <w:b/>
          <w:bCs/>
          <w:sz w:val="28"/>
          <w:szCs w:val="28"/>
        </w:rPr>
        <w:t xml:space="preserve">ve </w:t>
      </w:r>
      <w:r w:rsidRPr="007F69A8">
        <w:rPr>
          <w:rFonts w:ascii="Verdana" w:hAnsi="Verdana"/>
          <w:b/>
          <w:bCs/>
          <w:sz w:val="28"/>
          <w:szCs w:val="28"/>
        </w:rPr>
        <w:t>önemli bilgiler veriliyor</w:t>
      </w:r>
      <w:r w:rsidR="00862C09">
        <w:rPr>
          <w:rFonts w:ascii="Verdana" w:hAnsi="Verdana"/>
          <w:b/>
          <w:bCs/>
          <w:sz w:val="28"/>
          <w:szCs w:val="28"/>
        </w:rPr>
        <w:t>.</w:t>
      </w:r>
      <w:r w:rsidR="00647017">
        <w:rPr>
          <w:rFonts w:ascii="Verdana" w:hAnsi="Verdana"/>
          <w:b/>
          <w:bCs/>
          <w:sz w:val="28"/>
          <w:szCs w:val="28"/>
        </w:rPr>
        <w:t xml:space="preserve"> </w:t>
      </w:r>
      <w:r w:rsidR="009862F7" w:rsidRPr="009862F7">
        <w:rPr>
          <w:rFonts w:ascii="Verdana" w:hAnsi="Verdana"/>
          <w:b/>
          <w:bCs/>
          <w:sz w:val="28"/>
          <w:szCs w:val="28"/>
        </w:rPr>
        <w:t>Geniş çaplı araştırmalara ve tıp, psikoloji</w:t>
      </w:r>
      <w:r w:rsidR="00C74C88">
        <w:rPr>
          <w:rFonts w:ascii="Verdana" w:hAnsi="Verdana"/>
          <w:b/>
          <w:bCs/>
          <w:sz w:val="28"/>
          <w:szCs w:val="28"/>
        </w:rPr>
        <w:t xml:space="preserve"> ve</w:t>
      </w:r>
      <w:r w:rsidR="009862F7" w:rsidRPr="009862F7">
        <w:rPr>
          <w:rFonts w:ascii="Verdana" w:hAnsi="Verdana"/>
          <w:b/>
          <w:bCs/>
          <w:sz w:val="28"/>
          <w:szCs w:val="28"/>
        </w:rPr>
        <w:t xml:space="preserve"> teknoloji alanlarında önde gelen düşünürlerin ileriye yönelik </w:t>
      </w:r>
      <w:r w:rsidR="00C74C88">
        <w:rPr>
          <w:rFonts w:ascii="Verdana" w:hAnsi="Verdana"/>
          <w:b/>
          <w:bCs/>
          <w:sz w:val="28"/>
          <w:szCs w:val="28"/>
        </w:rPr>
        <w:t>öngörülerine</w:t>
      </w:r>
      <w:r w:rsidR="009862F7" w:rsidRPr="009862F7">
        <w:rPr>
          <w:rFonts w:ascii="Verdana" w:hAnsi="Verdana"/>
          <w:b/>
          <w:bCs/>
          <w:sz w:val="28"/>
          <w:szCs w:val="28"/>
        </w:rPr>
        <w:t xml:space="preserve"> dayanan </w:t>
      </w:r>
      <w:r w:rsidR="00947D78">
        <w:rPr>
          <w:rFonts w:ascii="Verdana" w:hAnsi="Verdana"/>
          <w:b/>
          <w:bCs/>
          <w:sz w:val="28"/>
          <w:szCs w:val="28"/>
        </w:rPr>
        <w:t>“</w:t>
      </w:r>
      <w:r w:rsidR="009862F7" w:rsidRPr="009862F7">
        <w:rPr>
          <w:rFonts w:ascii="Verdana" w:hAnsi="Verdana"/>
          <w:b/>
          <w:bCs/>
          <w:sz w:val="28"/>
          <w:szCs w:val="28"/>
        </w:rPr>
        <w:t>Yaşlanmanın Geleceği</w:t>
      </w:r>
      <w:r w:rsidR="009862F7">
        <w:rPr>
          <w:rFonts w:ascii="Verdana" w:hAnsi="Verdana"/>
          <w:b/>
          <w:bCs/>
          <w:sz w:val="28"/>
          <w:szCs w:val="28"/>
        </w:rPr>
        <w:t>”</w:t>
      </w:r>
      <w:r w:rsidR="00947D78">
        <w:rPr>
          <w:rFonts w:ascii="Verdana" w:hAnsi="Verdana"/>
          <w:b/>
          <w:bCs/>
          <w:sz w:val="28"/>
          <w:szCs w:val="28"/>
        </w:rPr>
        <w:t>,</w:t>
      </w:r>
      <w:r w:rsidR="009862F7" w:rsidRPr="009862F7">
        <w:rPr>
          <w:rFonts w:ascii="Verdana" w:hAnsi="Verdana"/>
          <w:b/>
          <w:bCs/>
          <w:sz w:val="28"/>
          <w:szCs w:val="28"/>
        </w:rPr>
        <w:t xml:space="preserve"> </w:t>
      </w:r>
      <w:r w:rsidR="00947D78">
        <w:rPr>
          <w:rFonts w:ascii="Verdana" w:hAnsi="Verdana"/>
          <w:b/>
          <w:bCs/>
          <w:sz w:val="28"/>
          <w:szCs w:val="28"/>
        </w:rPr>
        <w:t xml:space="preserve">insan hayatının kaçınılmaz evresi yaşlılığın gelecekte nasıl bir dönüşüm geçireceğine dair geniş kapsamlı bir </w:t>
      </w:r>
      <w:proofErr w:type="spellStart"/>
      <w:r w:rsidR="00947D78">
        <w:rPr>
          <w:rFonts w:ascii="Verdana" w:hAnsi="Verdana"/>
          <w:b/>
          <w:bCs/>
          <w:sz w:val="28"/>
          <w:szCs w:val="28"/>
        </w:rPr>
        <w:t>içgörü</w:t>
      </w:r>
      <w:proofErr w:type="spellEnd"/>
      <w:r w:rsidR="00947D78">
        <w:rPr>
          <w:rFonts w:ascii="Verdana" w:hAnsi="Verdana"/>
          <w:b/>
          <w:bCs/>
          <w:sz w:val="28"/>
          <w:szCs w:val="28"/>
        </w:rPr>
        <w:t xml:space="preserve"> sunuyor.</w:t>
      </w:r>
    </w:p>
    <w:p w14:paraId="10121CB0" w14:textId="77777777" w:rsidR="007F69A8" w:rsidRDefault="007F69A8" w:rsidP="00EF709F">
      <w:pPr>
        <w:contextualSpacing/>
        <w:jc w:val="both"/>
      </w:pPr>
    </w:p>
    <w:p w14:paraId="21E33D18" w14:textId="1D4F74FC" w:rsidR="00EF709F" w:rsidRPr="00EF709F" w:rsidRDefault="007F69A8" w:rsidP="00EF709F">
      <w:pPr>
        <w:pStyle w:val="NormalWeb"/>
        <w:shd w:val="clear" w:color="auto" w:fill="FFFFFF"/>
        <w:spacing w:before="0" w:beforeAutospacing="0" w:after="0" w:afterAutospacing="0" w:line="360" w:lineRule="auto"/>
        <w:contextualSpacing/>
        <w:jc w:val="both"/>
        <w:textAlignment w:val="baseline"/>
        <w:rPr>
          <w:rFonts w:ascii="Verdana" w:hAnsi="Verdana" w:cs="Arial"/>
          <w:color w:val="333333"/>
          <w:sz w:val="20"/>
          <w:szCs w:val="20"/>
        </w:rPr>
      </w:pPr>
      <w:r w:rsidRPr="00EF709F">
        <w:rPr>
          <w:rFonts w:ascii="Verdana" w:hAnsi="Verdana" w:cstheme="minorBidi"/>
          <w:sz w:val="20"/>
          <w:szCs w:val="20"/>
        </w:rPr>
        <w:t>Tüm dünyada olduğu gibi Türkiye’de de daha ‘yaşlı’ bir topluma doğru yol alınırken, nasıl daha iyi ve daha kaliteli yaşayabileceğimize dair soruların yanıtları giderek daha çok önem kazanıyor.</w:t>
      </w:r>
      <w:r w:rsidR="00494F18">
        <w:rPr>
          <w:rFonts w:ascii="Verdana" w:hAnsi="Verdana" w:cstheme="minorBidi"/>
          <w:sz w:val="20"/>
          <w:szCs w:val="20"/>
        </w:rPr>
        <w:t xml:space="preserve"> </w:t>
      </w:r>
      <w:r w:rsidRPr="00EF709F">
        <w:rPr>
          <w:rFonts w:ascii="Verdana" w:hAnsi="Verdana" w:cs="Arial"/>
          <w:color w:val="333333"/>
          <w:sz w:val="20"/>
          <w:szCs w:val="20"/>
        </w:rPr>
        <w:t xml:space="preserve">Sağlıklı yaşlanmak ve dolu </w:t>
      </w:r>
      <w:proofErr w:type="spellStart"/>
      <w:r w:rsidRPr="00EF709F">
        <w:rPr>
          <w:rFonts w:ascii="Verdana" w:hAnsi="Verdana" w:cs="Arial"/>
          <w:color w:val="333333"/>
          <w:sz w:val="20"/>
          <w:szCs w:val="20"/>
        </w:rPr>
        <w:t>dolu</w:t>
      </w:r>
      <w:proofErr w:type="spellEnd"/>
      <w:r w:rsidRPr="00EF709F">
        <w:rPr>
          <w:rFonts w:ascii="Verdana" w:hAnsi="Verdana" w:cs="Arial"/>
          <w:color w:val="333333"/>
          <w:sz w:val="20"/>
          <w:szCs w:val="20"/>
        </w:rPr>
        <w:t xml:space="preserve"> yaşamak hepimizin ortak beklentisi haline geliyor. </w:t>
      </w:r>
      <w:r w:rsidR="00EF709F" w:rsidRPr="00EF709F">
        <w:rPr>
          <w:rFonts w:ascii="Verdana" w:hAnsi="Verdana" w:cs="Arial"/>
          <w:color w:val="333333"/>
          <w:sz w:val="20"/>
          <w:szCs w:val="20"/>
        </w:rPr>
        <w:t xml:space="preserve">Daha iyi bir yaşam ve yaşamın her döneminde sağlık için çalışan Pfizer, daha uzun ve sağlıklı yaşayan bir toplum hedefi etrafında, küresel ölçekte yürüttüğü </w:t>
      </w:r>
      <w:r w:rsidR="00C74C88">
        <w:rPr>
          <w:rFonts w:ascii="Verdana" w:hAnsi="Verdana" w:cs="Arial"/>
          <w:color w:val="333333"/>
          <w:sz w:val="20"/>
          <w:szCs w:val="20"/>
        </w:rPr>
        <w:t>“</w:t>
      </w:r>
      <w:proofErr w:type="spellStart"/>
      <w:r w:rsidR="00EF709F" w:rsidRPr="00EF709F">
        <w:rPr>
          <w:rFonts w:ascii="Verdana" w:hAnsi="Verdana" w:cs="Arial"/>
          <w:color w:val="333333"/>
          <w:sz w:val="20"/>
          <w:szCs w:val="20"/>
        </w:rPr>
        <w:t>Get</w:t>
      </w:r>
      <w:proofErr w:type="spellEnd"/>
      <w:r w:rsidR="00EF709F" w:rsidRPr="00EF709F">
        <w:rPr>
          <w:rFonts w:ascii="Verdana" w:hAnsi="Verdana" w:cs="Arial"/>
          <w:color w:val="333333"/>
          <w:sz w:val="20"/>
          <w:szCs w:val="20"/>
        </w:rPr>
        <w:t xml:space="preserve"> </w:t>
      </w:r>
      <w:proofErr w:type="spellStart"/>
      <w:r w:rsidR="00EF709F" w:rsidRPr="00EF709F">
        <w:rPr>
          <w:rFonts w:ascii="Verdana" w:hAnsi="Verdana" w:cs="Arial"/>
          <w:color w:val="333333"/>
          <w:sz w:val="20"/>
          <w:szCs w:val="20"/>
        </w:rPr>
        <w:t>Old</w:t>
      </w:r>
      <w:proofErr w:type="spellEnd"/>
      <w:r w:rsidR="00C74C88">
        <w:rPr>
          <w:rFonts w:ascii="Verdana" w:hAnsi="Verdana" w:cs="Arial"/>
          <w:color w:val="333333"/>
          <w:sz w:val="20"/>
          <w:szCs w:val="20"/>
        </w:rPr>
        <w:t>”</w:t>
      </w:r>
      <w:r w:rsidR="00EF709F" w:rsidRPr="00EF709F">
        <w:rPr>
          <w:rFonts w:ascii="Verdana" w:hAnsi="Verdana" w:cs="Arial"/>
          <w:color w:val="333333"/>
          <w:sz w:val="20"/>
          <w:szCs w:val="20"/>
        </w:rPr>
        <w:t xml:space="preserve"> projesi kapsamında önemli bir rapora imza attı.</w:t>
      </w:r>
      <w:r w:rsidR="00EF709F">
        <w:rPr>
          <w:rFonts w:ascii="Verdana" w:hAnsi="Verdana" w:cs="Arial"/>
          <w:color w:val="333333"/>
          <w:sz w:val="20"/>
          <w:szCs w:val="20"/>
        </w:rPr>
        <w:t xml:space="preserve"> </w:t>
      </w:r>
      <w:r w:rsidR="00EF709F" w:rsidRPr="00EF709F">
        <w:rPr>
          <w:rFonts w:ascii="Verdana" w:hAnsi="Verdana" w:cs="Arial"/>
          <w:color w:val="333333"/>
          <w:sz w:val="20"/>
          <w:szCs w:val="20"/>
        </w:rPr>
        <w:t>“Yaşlanmanın Geleceği” isimli raporda, daha uzun ve daha kaliteli yaşamamız için bilim ve teknolojinin neler sunduğuna dair önemli bilgiler verili</w:t>
      </w:r>
      <w:r w:rsidR="00EF709F">
        <w:rPr>
          <w:rFonts w:ascii="Verdana" w:hAnsi="Verdana" w:cs="Arial"/>
          <w:color w:val="333333"/>
          <w:sz w:val="20"/>
          <w:szCs w:val="20"/>
        </w:rPr>
        <w:t>rken; “</w:t>
      </w:r>
      <w:r w:rsidR="00EF709F" w:rsidRPr="00EF709F">
        <w:rPr>
          <w:rFonts w:ascii="Verdana" w:hAnsi="Verdana" w:cs="Arial"/>
          <w:color w:val="333333"/>
          <w:sz w:val="20"/>
          <w:szCs w:val="20"/>
        </w:rPr>
        <w:t>Nasıl sağlıklı kalabiliriz?</w:t>
      </w:r>
      <w:r w:rsidR="00EF709F">
        <w:rPr>
          <w:rFonts w:ascii="Verdana" w:hAnsi="Verdana" w:cs="Arial"/>
          <w:color w:val="333333"/>
          <w:sz w:val="20"/>
          <w:szCs w:val="20"/>
        </w:rPr>
        <w:t>”,</w:t>
      </w:r>
      <w:r w:rsidR="00EF709F" w:rsidRPr="00EF709F">
        <w:rPr>
          <w:rFonts w:ascii="Verdana" w:hAnsi="Verdana" w:cs="Arial"/>
          <w:color w:val="333333"/>
          <w:sz w:val="20"/>
          <w:szCs w:val="20"/>
        </w:rPr>
        <w:t xml:space="preserve"> </w:t>
      </w:r>
      <w:r w:rsidR="00EF709F">
        <w:rPr>
          <w:rFonts w:ascii="Verdana" w:hAnsi="Verdana" w:cs="Arial"/>
          <w:color w:val="333333"/>
          <w:sz w:val="20"/>
          <w:szCs w:val="20"/>
        </w:rPr>
        <w:t>“</w:t>
      </w:r>
      <w:r w:rsidR="00EF709F" w:rsidRPr="00EF709F">
        <w:rPr>
          <w:rFonts w:ascii="Verdana" w:hAnsi="Verdana" w:cs="Arial"/>
          <w:color w:val="333333"/>
          <w:sz w:val="20"/>
          <w:szCs w:val="20"/>
        </w:rPr>
        <w:t xml:space="preserve">Yaşlılığımızı nerede </w:t>
      </w:r>
      <w:r w:rsidR="00EF709F">
        <w:rPr>
          <w:rFonts w:ascii="Verdana" w:hAnsi="Verdana" w:cs="Arial"/>
          <w:color w:val="333333"/>
          <w:sz w:val="20"/>
          <w:szCs w:val="20"/>
        </w:rPr>
        <w:t>geçirmeliyiz</w:t>
      </w:r>
      <w:r w:rsidR="00EF709F" w:rsidRPr="00EF709F">
        <w:rPr>
          <w:rFonts w:ascii="Verdana" w:hAnsi="Verdana" w:cs="Arial"/>
          <w:color w:val="333333"/>
          <w:sz w:val="20"/>
          <w:szCs w:val="20"/>
        </w:rPr>
        <w:t>?</w:t>
      </w:r>
      <w:r w:rsidR="00EF709F">
        <w:rPr>
          <w:rFonts w:ascii="Verdana" w:hAnsi="Verdana" w:cs="Arial"/>
          <w:color w:val="333333"/>
          <w:sz w:val="20"/>
          <w:szCs w:val="20"/>
        </w:rPr>
        <w:t>”,</w:t>
      </w:r>
      <w:r w:rsidR="00EF709F" w:rsidRPr="00EF709F">
        <w:rPr>
          <w:rFonts w:ascii="Verdana" w:hAnsi="Verdana" w:cs="Arial"/>
          <w:color w:val="333333"/>
          <w:sz w:val="20"/>
          <w:szCs w:val="20"/>
        </w:rPr>
        <w:t xml:space="preserve"> </w:t>
      </w:r>
      <w:r w:rsidR="00EF709F">
        <w:rPr>
          <w:rFonts w:ascii="Verdana" w:hAnsi="Verdana" w:cs="Arial"/>
          <w:color w:val="333333"/>
          <w:sz w:val="20"/>
          <w:szCs w:val="20"/>
        </w:rPr>
        <w:t>“</w:t>
      </w:r>
      <w:r w:rsidR="00EF709F" w:rsidRPr="00EF709F">
        <w:rPr>
          <w:rFonts w:ascii="Verdana" w:hAnsi="Verdana" w:cs="Arial"/>
          <w:color w:val="333333"/>
          <w:sz w:val="20"/>
          <w:szCs w:val="20"/>
        </w:rPr>
        <w:t>Bize kim bakacak?</w:t>
      </w:r>
      <w:r w:rsidR="00EF709F">
        <w:rPr>
          <w:rFonts w:ascii="Verdana" w:hAnsi="Verdana" w:cs="Arial"/>
          <w:color w:val="333333"/>
          <w:sz w:val="20"/>
          <w:szCs w:val="20"/>
        </w:rPr>
        <w:t>” gibi temel sorulara da yanıt aranıyor.</w:t>
      </w:r>
    </w:p>
    <w:p w14:paraId="25AB7B31" w14:textId="77777777" w:rsidR="00DF7B20" w:rsidRPr="00EF709F" w:rsidRDefault="00DF7B20" w:rsidP="00EF709F">
      <w:pPr>
        <w:spacing w:line="360" w:lineRule="auto"/>
        <w:contextualSpacing/>
        <w:jc w:val="both"/>
        <w:rPr>
          <w:rFonts w:ascii="Verdana" w:hAnsi="Verdana"/>
          <w:sz w:val="20"/>
          <w:szCs w:val="20"/>
        </w:rPr>
      </w:pPr>
    </w:p>
    <w:p w14:paraId="3EA1C67E" w14:textId="77777777" w:rsidR="00DF7B20" w:rsidRPr="00EF709F" w:rsidRDefault="00EF709F" w:rsidP="00EF709F">
      <w:pPr>
        <w:spacing w:line="360" w:lineRule="auto"/>
        <w:contextualSpacing/>
        <w:jc w:val="both"/>
        <w:rPr>
          <w:rFonts w:ascii="Verdana" w:hAnsi="Verdana"/>
          <w:b/>
          <w:bCs/>
          <w:sz w:val="20"/>
          <w:szCs w:val="20"/>
        </w:rPr>
      </w:pPr>
      <w:r w:rsidRPr="00EF709F">
        <w:rPr>
          <w:rFonts w:ascii="Verdana" w:hAnsi="Verdana"/>
          <w:b/>
          <w:bCs/>
          <w:sz w:val="20"/>
          <w:szCs w:val="20"/>
        </w:rPr>
        <w:t>2030’da toplumun yaş ortalaması 80’e çıkabilir</w:t>
      </w:r>
    </w:p>
    <w:p w14:paraId="5F489262" w14:textId="77777777" w:rsidR="008B597D" w:rsidRDefault="00DF7B20" w:rsidP="008B597D">
      <w:pPr>
        <w:spacing w:line="360" w:lineRule="auto"/>
        <w:contextualSpacing/>
        <w:jc w:val="both"/>
        <w:rPr>
          <w:rFonts w:ascii="Verdana" w:hAnsi="Verdana"/>
          <w:sz w:val="20"/>
          <w:szCs w:val="20"/>
        </w:rPr>
      </w:pPr>
      <w:r w:rsidRPr="00EF709F">
        <w:rPr>
          <w:rFonts w:ascii="Verdana" w:hAnsi="Verdana"/>
          <w:sz w:val="20"/>
          <w:szCs w:val="20"/>
        </w:rPr>
        <w:t>Günümüzde insanlar her zamankinden daha uzun yaşıyor. Amerikan Nüfus Bürosu’nun sağladığı verilere göre 2014-2015 arasında 65 yaş ve üstü nüfus 1 milyondan fazla arttı</w:t>
      </w:r>
      <w:r w:rsidR="00EF709F">
        <w:rPr>
          <w:rStyle w:val="DipnotBavurusu"/>
          <w:rFonts w:ascii="Verdana" w:hAnsi="Verdana"/>
          <w:sz w:val="20"/>
          <w:szCs w:val="20"/>
        </w:rPr>
        <w:footnoteReference w:id="1"/>
      </w:r>
      <w:r w:rsidRPr="00EF709F">
        <w:rPr>
          <w:rFonts w:ascii="Verdana" w:hAnsi="Verdana"/>
          <w:sz w:val="20"/>
          <w:szCs w:val="20"/>
        </w:rPr>
        <w:t xml:space="preserve"> ve büyük ölçüde hastalıklar</w:t>
      </w:r>
      <w:r w:rsidR="00FE72CC" w:rsidRPr="00EF709F">
        <w:rPr>
          <w:rFonts w:ascii="Verdana" w:hAnsi="Verdana"/>
          <w:sz w:val="20"/>
          <w:szCs w:val="20"/>
        </w:rPr>
        <w:t>a</w:t>
      </w:r>
      <w:r w:rsidRPr="00EF709F">
        <w:rPr>
          <w:rFonts w:ascii="Verdana" w:hAnsi="Verdana"/>
          <w:sz w:val="20"/>
          <w:szCs w:val="20"/>
        </w:rPr>
        <w:t xml:space="preserve"> karşı koruma ve tedavi standartları sayesinde, düzenli bir hızda artmaya da devam ediyor. Bugün hayatta olan insanların büyük bölümünün 70’li yaşlarını görmesi bekleniyor.</w:t>
      </w:r>
      <w:r w:rsidR="00521543">
        <w:rPr>
          <w:rStyle w:val="DipnotBavurusu"/>
          <w:rFonts w:ascii="Verdana" w:hAnsi="Verdana"/>
          <w:sz w:val="20"/>
          <w:szCs w:val="20"/>
        </w:rPr>
        <w:footnoteReference w:id="2"/>
      </w:r>
      <w:r w:rsidRPr="00EF709F">
        <w:rPr>
          <w:rFonts w:ascii="Verdana" w:hAnsi="Verdana"/>
          <w:sz w:val="20"/>
          <w:szCs w:val="20"/>
        </w:rPr>
        <w:t xml:space="preserve"> 2030’a gelindiğinde ulusal </w:t>
      </w:r>
      <w:r w:rsidR="00FE72CC" w:rsidRPr="00EF709F">
        <w:rPr>
          <w:rFonts w:ascii="Verdana" w:hAnsi="Verdana"/>
          <w:sz w:val="20"/>
          <w:szCs w:val="20"/>
        </w:rPr>
        <w:t xml:space="preserve">yaş </w:t>
      </w:r>
      <w:r w:rsidRPr="00EF709F">
        <w:rPr>
          <w:rFonts w:ascii="Verdana" w:hAnsi="Verdana"/>
          <w:sz w:val="20"/>
          <w:szCs w:val="20"/>
        </w:rPr>
        <w:t>ortalama</w:t>
      </w:r>
      <w:r w:rsidR="00FE72CC" w:rsidRPr="00EF709F">
        <w:rPr>
          <w:rFonts w:ascii="Verdana" w:hAnsi="Verdana"/>
          <w:sz w:val="20"/>
          <w:szCs w:val="20"/>
        </w:rPr>
        <w:t>sı</w:t>
      </w:r>
      <w:r w:rsidRPr="00EF709F">
        <w:rPr>
          <w:rFonts w:ascii="Verdana" w:hAnsi="Verdana"/>
          <w:sz w:val="20"/>
          <w:szCs w:val="20"/>
        </w:rPr>
        <w:t xml:space="preserve"> 80 olabilecek.</w:t>
      </w:r>
      <w:r w:rsidR="00521543">
        <w:rPr>
          <w:rStyle w:val="DipnotBavurusu"/>
          <w:rFonts w:ascii="Verdana" w:hAnsi="Verdana"/>
          <w:sz w:val="20"/>
          <w:szCs w:val="20"/>
        </w:rPr>
        <w:footnoteReference w:id="3"/>
      </w:r>
      <w:r w:rsidR="008B597D">
        <w:rPr>
          <w:rFonts w:ascii="Verdana" w:hAnsi="Verdana"/>
          <w:sz w:val="20"/>
          <w:szCs w:val="20"/>
        </w:rPr>
        <w:t xml:space="preserve"> </w:t>
      </w:r>
      <w:proofErr w:type="gramStart"/>
      <w:r w:rsidR="008B597D">
        <w:rPr>
          <w:rFonts w:ascii="Verdana" w:hAnsi="Verdana"/>
          <w:sz w:val="20"/>
          <w:szCs w:val="20"/>
        </w:rPr>
        <w:t>Peki</w:t>
      </w:r>
      <w:proofErr w:type="gramEnd"/>
      <w:r w:rsidRPr="00EF709F">
        <w:rPr>
          <w:rFonts w:ascii="Verdana" w:hAnsi="Verdana"/>
          <w:sz w:val="20"/>
          <w:szCs w:val="20"/>
        </w:rPr>
        <w:t xml:space="preserve"> 80</w:t>
      </w:r>
      <w:r w:rsidR="008B597D">
        <w:rPr>
          <w:rFonts w:ascii="Verdana" w:hAnsi="Verdana"/>
          <w:sz w:val="20"/>
          <w:szCs w:val="20"/>
        </w:rPr>
        <w:t>, hatta 100</w:t>
      </w:r>
      <w:r w:rsidRPr="00EF709F">
        <w:rPr>
          <w:rFonts w:ascii="Verdana" w:hAnsi="Verdana"/>
          <w:sz w:val="20"/>
          <w:szCs w:val="20"/>
        </w:rPr>
        <w:t xml:space="preserve"> yaşına kadar yaşamaya hazırlıklı mıyız? Kişisel olarak da, toplum olarak da bu fazladan 10, 20, hatta 30 yıllık yaşamın nasıl olabileceğini öngörmek için bir fırsatımız ve sorumluluğumuz bulunuyor.</w:t>
      </w:r>
    </w:p>
    <w:p w14:paraId="7E24A5CB" w14:textId="77777777" w:rsidR="006C7A4B" w:rsidRDefault="006C7A4B" w:rsidP="00EF709F">
      <w:pPr>
        <w:contextualSpacing/>
        <w:jc w:val="both"/>
      </w:pPr>
    </w:p>
    <w:p w14:paraId="5EF96809" w14:textId="77777777" w:rsidR="006C7A4B" w:rsidRPr="008B597D" w:rsidRDefault="008B597D" w:rsidP="008B597D">
      <w:pPr>
        <w:spacing w:line="360" w:lineRule="auto"/>
        <w:contextualSpacing/>
        <w:jc w:val="both"/>
        <w:rPr>
          <w:rFonts w:ascii="Verdana" w:hAnsi="Verdana"/>
          <w:b/>
          <w:bCs/>
          <w:sz w:val="20"/>
          <w:szCs w:val="20"/>
        </w:rPr>
      </w:pPr>
      <w:r w:rsidRPr="008B597D">
        <w:rPr>
          <w:rFonts w:ascii="Verdana" w:hAnsi="Verdana"/>
          <w:b/>
          <w:bCs/>
          <w:sz w:val="20"/>
          <w:szCs w:val="20"/>
        </w:rPr>
        <w:t>Yaşlanma nedir?</w:t>
      </w:r>
    </w:p>
    <w:p w14:paraId="211914E3" w14:textId="44A8389D" w:rsidR="008B597D" w:rsidRDefault="006C7A4B" w:rsidP="008B597D">
      <w:pPr>
        <w:spacing w:after="0" w:line="360" w:lineRule="auto"/>
        <w:contextualSpacing/>
        <w:jc w:val="both"/>
        <w:rPr>
          <w:rFonts w:ascii="Verdana" w:hAnsi="Verdana"/>
          <w:sz w:val="20"/>
          <w:szCs w:val="20"/>
        </w:rPr>
      </w:pPr>
      <w:r w:rsidRPr="008B597D">
        <w:rPr>
          <w:rFonts w:ascii="Verdana" w:hAnsi="Verdana"/>
          <w:sz w:val="20"/>
          <w:szCs w:val="20"/>
        </w:rPr>
        <w:t>Genel kanının aksine, “yaşlılıktan ölmeyiz</w:t>
      </w:r>
      <w:r w:rsidR="008B597D">
        <w:rPr>
          <w:rFonts w:ascii="Verdana" w:hAnsi="Verdana"/>
          <w:sz w:val="20"/>
          <w:szCs w:val="20"/>
        </w:rPr>
        <w:t>”</w:t>
      </w:r>
      <w:r w:rsidRPr="008B597D">
        <w:rPr>
          <w:rFonts w:ascii="Verdana" w:hAnsi="Verdana"/>
          <w:sz w:val="20"/>
          <w:szCs w:val="20"/>
        </w:rPr>
        <w:t xml:space="preserve">. Yaşlanma tek bir durumdan ziyade, sürekli </w:t>
      </w:r>
      <w:r w:rsidR="001F36E8">
        <w:rPr>
          <w:rFonts w:ascii="Verdana" w:hAnsi="Verdana"/>
          <w:sz w:val="20"/>
          <w:szCs w:val="20"/>
        </w:rPr>
        <w:t>çoğalan</w:t>
      </w:r>
      <w:r w:rsidRPr="008B597D">
        <w:rPr>
          <w:rFonts w:ascii="Verdana" w:hAnsi="Verdana"/>
          <w:sz w:val="20"/>
          <w:szCs w:val="20"/>
        </w:rPr>
        <w:t xml:space="preserve"> hücrelerimizdeki birbiriyle bağlantılı bozulmaların sonucudur. Vücutta zaman içinde bozulduğu bilinen dokuz süreç vardır. Bu “Yaşlanma Belirtileri”</w:t>
      </w:r>
      <w:r w:rsidR="00BB03B9" w:rsidRPr="008B597D">
        <w:rPr>
          <w:rFonts w:ascii="Verdana" w:hAnsi="Verdana"/>
          <w:sz w:val="20"/>
          <w:szCs w:val="20"/>
        </w:rPr>
        <w:t xml:space="preserve"> kalp hastalığı </w:t>
      </w:r>
      <w:r w:rsidR="001F36E8">
        <w:rPr>
          <w:rFonts w:ascii="Verdana" w:hAnsi="Verdana"/>
          <w:sz w:val="20"/>
          <w:szCs w:val="20"/>
        </w:rPr>
        <w:t>ve</w:t>
      </w:r>
      <w:r w:rsidR="00BB03B9" w:rsidRPr="008B597D">
        <w:rPr>
          <w:rFonts w:ascii="Verdana" w:hAnsi="Verdana"/>
          <w:sz w:val="20"/>
          <w:szCs w:val="20"/>
        </w:rPr>
        <w:t xml:space="preserve"> kanser gibi sistem çöküşlerinin</w:t>
      </w:r>
      <w:r w:rsidRPr="008B597D">
        <w:rPr>
          <w:rFonts w:ascii="Verdana" w:hAnsi="Verdana"/>
          <w:sz w:val="20"/>
          <w:szCs w:val="20"/>
        </w:rPr>
        <w:t xml:space="preserve"> yanı sıra</w:t>
      </w:r>
      <w:r w:rsidR="00BB03B9" w:rsidRPr="008B597D">
        <w:rPr>
          <w:rFonts w:ascii="Verdana" w:hAnsi="Verdana"/>
          <w:sz w:val="20"/>
          <w:szCs w:val="20"/>
        </w:rPr>
        <w:t>,</w:t>
      </w:r>
      <w:r w:rsidRPr="008B597D">
        <w:rPr>
          <w:rFonts w:ascii="Verdana" w:hAnsi="Verdana"/>
          <w:sz w:val="20"/>
          <w:szCs w:val="20"/>
        </w:rPr>
        <w:t xml:space="preserve"> </w:t>
      </w:r>
      <w:proofErr w:type="spellStart"/>
      <w:r w:rsidR="00BB03B9" w:rsidRPr="008B597D">
        <w:rPr>
          <w:rFonts w:ascii="Verdana" w:hAnsi="Verdana"/>
          <w:sz w:val="20"/>
          <w:szCs w:val="20"/>
        </w:rPr>
        <w:t>mobilitenin</w:t>
      </w:r>
      <w:proofErr w:type="spellEnd"/>
      <w:r w:rsidR="00BB03B9" w:rsidRPr="008B597D">
        <w:rPr>
          <w:rFonts w:ascii="Verdana" w:hAnsi="Verdana"/>
          <w:sz w:val="20"/>
          <w:szCs w:val="20"/>
        </w:rPr>
        <w:t xml:space="preserve"> azalmasından bellek kaybına, </w:t>
      </w:r>
      <w:r w:rsidRPr="008B597D">
        <w:rPr>
          <w:rFonts w:ascii="Verdana" w:hAnsi="Verdana"/>
          <w:sz w:val="20"/>
          <w:szCs w:val="20"/>
        </w:rPr>
        <w:t>bir dizi sa</w:t>
      </w:r>
      <w:r w:rsidR="00FE72CC" w:rsidRPr="008B597D">
        <w:rPr>
          <w:rFonts w:ascii="Verdana" w:hAnsi="Verdana"/>
          <w:sz w:val="20"/>
          <w:szCs w:val="20"/>
        </w:rPr>
        <w:t>ğlık sorununun da yolunu açar</w:t>
      </w:r>
      <w:r w:rsidRPr="008B597D">
        <w:rPr>
          <w:rFonts w:ascii="Verdana" w:hAnsi="Verdana"/>
          <w:sz w:val="20"/>
          <w:szCs w:val="20"/>
        </w:rPr>
        <w:t xml:space="preserve">. </w:t>
      </w:r>
      <w:r w:rsidR="008B597D" w:rsidRPr="008B597D">
        <w:rPr>
          <w:rFonts w:ascii="Verdana" w:hAnsi="Verdana"/>
          <w:sz w:val="20"/>
          <w:szCs w:val="20"/>
        </w:rPr>
        <w:t xml:space="preserve">Araştırmacılar yaşlanmayı daha iyi anlamak için hücre ve </w:t>
      </w:r>
      <w:r w:rsidR="001F36E8">
        <w:rPr>
          <w:rFonts w:ascii="Verdana" w:hAnsi="Verdana"/>
          <w:sz w:val="20"/>
          <w:szCs w:val="20"/>
        </w:rPr>
        <w:t xml:space="preserve">moleküler </w:t>
      </w:r>
      <w:proofErr w:type="gramStart"/>
      <w:r w:rsidR="001F36E8">
        <w:rPr>
          <w:rFonts w:ascii="Verdana" w:hAnsi="Verdana"/>
          <w:sz w:val="20"/>
          <w:szCs w:val="20"/>
        </w:rPr>
        <w:t xml:space="preserve">düzeyde </w:t>
      </w:r>
      <w:r w:rsidR="008B597D" w:rsidRPr="008B597D">
        <w:rPr>
          <w:rFonts w:ascii="Verdana" w:hAnsi="Verdana"/>
          <w:sz w:val="20"/>
          <w:szCs w:val="20"/>
        </w:rPr>
        <w:t xml:space="preserve"> gerçekleşen</w:t>
      </w:r>
      <w:proofErr w:type="gramEnd"/>
      <w:r w:rsidR="008B597D" w:rsidRPr="008B597D">
        <w:rPr>
          <w:rFonts w:ascii="Verdana" w:hAnsi="Verdana"/>
          <w:sz w:val="20"/>
          <w:szCs w:val="20"/>
        </w:rPr>
        <w:t xml:space="preserve"> belirli süreçleri incelediler. 2013’te yayınlanan sonuçlarda yaşlanmaya katkıda bulunan genetik ya da çevre</w:t>
      </w:r>
      <w:r w:rsidR="001F36E8">
        <w:rPr>
          <w:rFonts w:ascii="Verdana" w:hAnsi="Verdana"/>
          <w:sz w:val="20"/>
          <w:szCs w:val="20"/>
        </w:rPr>
        <w:t>sel</w:t>
      </w:r>
      <w:r w:rsidR="008B597D" w:rsidRPr="008B597D">
        <w:rPr>
          <w:rFonts w:ascii="Verdana" w:hAnsi="Verdana"/>
          <w:sz w:val="20"/>
          <w:szCs w:val="20"/>
        </w:rPr>
        <w:t xml:space="preserve"> etki</w:t>
      </w:r>
      <w:r w:rsidR="001F36E8">
        <w:rPr>
          <w:rFonts w:ascii="Verdana" w:hAnsi="Verdana"/>
          <w:sz w:val="20"/>
          <w:szCs w:val="20"/>
        </w:rPr>
        <w:t xml:space="preserve">lerin olduğu </w:t>
      </w:r>
      <w:r w:rsidR="008B597D" w:rsidRPr="008B597D">
        <w:rPr>
          <w:rFonts w:ascii="Verdana" w:hAnsi="Verdana"/>
          <w:sz w:val="20"/>
          <w:szCs w:val="20"/>
        </w:rPr>
        <w:t>dokuz özellik belirlendi.</w:t>
      </w:r>
      <w:r w:rsidR="008B597D">
        <w:rPr>
          <w:rStyle w:val="DipnotBavurusu"/>
          <w:rFonts w:ascii="Verdana" w:hAnsi="Verdana"/>
          <w:sz w:val="20"/>
          <w:szCs w:val="20"/>
        </w:rPr>
        <w:footnoteReference w:id="4"/>
      </w:r>
      <w:r w:rsidR="008B597D" w:rsidRPr="008B597D">
        <w:rPr>
          <w:rFonts w:ascii="Verdana" w:hAnsi="Verdana"/>
          <w:sz w:val="20"/>
          <w:szCs w:val="20"/>
        </w:rPr>
        <w:t xml:space="preserve"> </w:t>
      </w:r>
    </w:p>
    <w:p w14:paraId="5A43065B" w14:textId="77777777" w:rsidR="008B597D" w:rsidRDefault="008B597D" w:rsidP="008B597D">
      <w:pPr>
        <w:spacing w:line="360" w:lineRule="auto"/>
        <w:contextualSpacing/>
        <w:jc w:val="both"/>
        <w:rPr>
          <w:rFonts w:ascii="Verdana" w:hAnsi="Verdana"/>
          <w:sz w:val="20"/>
          <w:szCs w:val="20"/>
        </w:rPr>
      </w:pPr>
    </w:p>
    <w:p w14:paraId="5857AC3F" w14:textId="77777777" w:rsidR="008B597D" w:rsidRPr="008B597D" w:rsidRDefault="008B597D" w:rsidP="008B597D">
      <w:pPr>
        <w:spacing w:after="0" w:line="360" w:lineRule="auto"/>
        <w:contextualSpacing/>
        <w:jc w:val="both"/>
        <w:rPr>
          <w:rFonts w:ascii="Verdana" w:hAnsi="Verdana"/>
          <w:b/>
          <w:sz w:val="20"/>
          <w:szCs w:val="20"/>
        </w:rPr>
      </w:pPr>
      <w:r w:rsidRPr="008B597D">
        <w:rPr>
          <w:rFonts w:ascii="Verdana" w:hAnsi="Verdana"/>
          <w:b/>
          <w:sz w:val="20"/>
          <w:szCs w:val="20"/>
        </w:rPr>
        <w:t>Yaşlanmanın dokuz belirtisi</w:t>
      </w:r>
    </w:p>
    <w:p w14:paraId="3677C8E6" w14:textId="5B274C5B" w:rsidR="00141C63" w:rsidRDefault="00141C63" w:rsidP="00141C63">
      <w:pPr>
        <w:pStyle w:val="ListeParagraf"/>
        <w:numPr>
          <w:ilvl w:val="0"/>
          <w:numId w:val="1"/>
        </w:numPr>
        <w:spacing w:after="0"/>
        <w:jc w:val="both"/>
      </w:pPr>
      <w:r>
        <w:t xml:space="preserve">Genom </w:t>
      </w:r>
      <w:proofErr w:type="spellStart"/>
      <w:r>
        <w:t>İnstabilitesi</w:t>
      </w:r>
      <w:proofErr w:type="spellEnd"/>
      <w:r>
        <w:t xml:space="preserve">: </w:t>
      </w:r>
      <w:r w:rsidR="001F36E8">
        <w:t xml:space="preserve">Yıllar geçtikçe </w:t>
      </w:r>
      <w:r>
        <w:t>DNA zincirlerinin hasar görmesi</w:t>
      </w:r>
    </w:p>
    <w:p w14:paraId="2C62FB7E" w14:textId="66B17E6D" w:rsidR="00141C63" w:rsidRDefault="00141C63" w:rsidP="00141C63">
      <w:pPr>
        <w:pStyle w:val="ListeParagraf"/>
        <w:numPr>
          <w:ilvl w:val="0"/>
          <w:numId w:val="1"/>
        </w:numPr>
        <w:spacing w:after="0"/>
        <w:jc w:val="both"/>
      </w:pPr>
      <w:r>
        <w:lastRenderedPageBreak/>
        <w:t>Besin Algılamasının Bozulması: Zaman içinde gerçekleşen mutasyonlar</w:t>
      </w:r>
      <w:r w:rsidR="001F36E8">
        <w:t>ın</w:t>
      </w:r>
      <w:r>
        <w:t xml:space="preserve"> hücrelerin alınan besinleri tanıyıp yanıt verme yetisini etkil</w:t>
      </w:r>
      <w:r w:rsidR="001F36E8">
        <w:t>emesi</w:t>
      </w:r>
    </w:p>
    <w:p w14:paraId="6C56E5BD" w14:textId="424BFB6E" w:rsidR="00141C63" w:rsidRDefault="00141C63" w:rsidP="00141C63">
      <w:pPr>
        <w:pStyle w:val="ListeParagraf"/>
        <w:numPr>
          <w:ilvl w:val="0"/>
          <w:numId w:val="1"/>
        </w:numPr>
        <w:spacing w:after="0"/>
        <w:jc w:val="both"/>
      </w:pPr>
      <w:proofErr w:type="spellStart"/>
      <w:r>
        <w:t>Telomer</w:t>
      </w:r>
      <w:proofErr w:type="spellEnd"/>
      <w:r>
        <w:t xml:space="preserve"> Yıpranması: DNA’daki kromozomların ucunda yer alan moleküller</w:t>
      </w:r>
      <w:r w:rsidR="001F36E8">
        <w:t xml:space="preserve">in </w:t>
      </w:r>
      <w:r>
        <w:t>aşın</w:t>
      </w:r>
      <w:r w:rsidR="004C2EF3">
        <w:t>ması</w:t>
      </w:r>
    </w:p>
    <w:p w14:paraId="5CB8831D" w14:textId="77777777" w:rsidR="00141C63" w:rsidRDefault="00141C63" w:rsidP="004C2EF3">
      <w:pPr>
        <w:pStyle w:val="ListeParagraf"/>
        <w:numPr>
          <w:ilvl w:val="0"/>
          <w:numId w:val="1"/>
        </w:numPr>
        <w:spacing w:after="0"/>
        <w:jc w:val="both"/>
      </w:pPr>
      <w:r>
        <w:t>Hücresel Yaşlanma</w:t>
      </w:r>
      <w:r w:rsidR="004C2EF3">
        <w:t xml:space="preserve">: </w:t>
      </w:r>
      <w:r>
        <w:t>Normalde ikiye bölünüp büyümeye devam eden hücreler</w:t>
      </w:r>
      <w:r w:rsidR="004C2EF3">
        <w:t>in</w:t>
      </w:r>
      <w:r>
        <w:t xml:space="preserve"> bölünmeyi bırakıp öl</w:t>
      </w:r>
      <w:r w:rsidR="004C2EF3">
        <w:t>mesi</w:t>
      </w:r>
    </w:p>
    <w:p w14:paraId="2D8AC854" w14:textId="77777777" w:rsidR="00141C63" w:rsidRDefault="00141C63" w:rsidP="004C2EF3">
      <w:pPr>
        <w:pStyle w:val="ListeParagraf"/>
        <w:numPr>
          <w:ilvl w:val="0"/>
          <w:numId w:val="1"/>
        </w:numPr>
        <w:spacing w:after="0"/>
        <w:jc w:val="both"/>
      </w:pPr>
      <w:proofErr w:type="spellStart"/>
      <w:r>
        <w:t>Epigenetik</w:t>
      </w:r>
      <w:proofErr w:type="spellEnd"/>
      <w:r>
        <w:t xml:space="preserve"> </w:t>
      </w:r>
      <w:r w:rsidR="004C2EF3">
        <w:t xml:space="preserve">Değişimler: </w:t>
      </w:r>
      <w:r>
        <w:t xml:space="preserve">DNA’dan genlerin </w:t>
      </w:r>
      <w:r w:rsidR="004C2EF3">
        <w:t>işlevlerine</w:t>
      </w:r>
      <w:r>
        <w:t xml:space="preserve"> yardımcı olan </w:t>
      </w:r>
      <w:proofErr w:type="spellStart"/>
      <w:r>
        <w:t>epigenetik</w:t>
      </w:r>
      <w:proofErr w:type="spellEnd"/>
      <w:r>
        <w:t xml:space="preserve"> yapılar</w:t>
      </w:r>
      <w:r w:rsidR="004C2EF3">
        <w:t>ın</w:t>
      </w:r>
      <w:r>
        <w:t xml:space="preserve"> hasar gör</w:t>
      </w:r>
      <w:r w:rsidR="004C2EF3">
        <w:t>mesi</w:t>
      </w:r>
    </w:p>
    <w:p w14:paraId="4033FB5C" w14:textId="77777777" w:rsidR="00141C63" w:rsidRDefault="00141C63" w:rsidP="004C2EF3">
      <w:pPr>
        <w:pStyle w:val="ListeParagraf"/>
        <w:numPr>
          <w:ilvl w:val="0"/>
          <w:numId w:val="1"/>
        </w:numPr>
        <w:spacing w:after="0"/>
        <w:jc w:val="both"/>
      </w:pPr>
      <w:r>
        <w:t xml:space="preserve">Kök Hücre </w:t>
      </w:r>
      <w:r w:rsidR="004C2EF3">
        <w:t xml:space="preserve">Yetersizliği: </w:t>
      </w:r>
      <w:r>
        <w:t>Vücu</w:t>
      </w:r>
      <w:r w:rsidR="004C2EF3">
        <w:t>dun</w:t>
      </w:r>
      <w:r>
        <w:t xml:space="preserve"> beyinde, karaciğerde, deride ve başka yerlerde önemli ve özelleşmiş hücrelere dönüşen </w:t>
      </w:r>
      <w:proofErr w:type="spellStart"/>
      <w:r>
        <w:t>proto</w:t>
      </w:r>
      <w:proofErr w:type="spellEnd"/>
      <w:r>
        <w:t>-hücreleri yeterli miktarda üretmeyi bırak</w:t>
      </w:r>
      <w:r w:rsidR="004C2EF3">
        <w:t>ması</w:t>
      </w:r>
    </w:p>
    <w:p w14:paraId="253EBEC8" w14:textId="77777777" w:rsidR="00141C63" w:rsidRDefault="00141C63" w:rsidP="004C2EF3">
      <w:pPr>
        <w:pStyle w:val="ListeParagraf"/>
        <w:numPr>
          <w:ilvl w:val="0"/>
          <w:numId w:val="1"/>
        </w:numPr>
        <w:spacing w:after="0"/>
        <w:jc w:val="both"/>
      </w:pPr>
      <w:proofErr w:type="spellStart"/>
      <w:r>
        <w:t>Proteostaz</w:t>
      </w:r>
      <w:proofErr w:type="spellEnd"/>
      <w:r>
        <w:t xml:space="preserve"> Kaybı</w:t>
      </w:r>
      <w:r w:rsidR="004C2EF3">
        <w:t xml:space="preserve">: </w:t>
      </w:r>
      <w:r>
        <w:t>Proteinlerin işlerini yap</w:t>
      </w:r>
      <w:r w:rsidR="004C2EF3">
        <w:t>ması için gereken süreçlerin bozulması</w:t>
      </w:r>
    </w:p>
    <w:p w14:paraId="7329C7A2" w14:textId="77777777" w:rsidR="00141C63" w:rsidRDefault="00141C63" w:rsidP="004C2EF3">
      <w:pPr>
        <w:pStyle w:val="ListeParagraf"/>
        <w:numPr>
          <w:ilvl w:val="0"/>
          <w:numId w:val="1"/>
        </w:numPr>
        <w:spacing w:after="0"/>
        <w:jc w:val="both"/>
      </w:pPr>
      <w:r>
        <w:t>Hücrelerarası İletişimin Değişmesi</w:t>
      </w:r>
      <w:r w:rsidR="004C2EF3">
        <w:t xml:space="preserve">: </w:t>
      </w:r>
      <w:proofErr w:type="spellStart"/>
      <w:r w:rsidR="004C2EF3">
        <w:t>E</w:t>
      </w:r>
      <w:r>
        <w:t>nflamasyon</w:t>
      </w:r>
      <w:proofErr w:type="spellEnd"/>
      <w:r>
        <w:t xml:space="preserve"> </w:t>
      </w:r>
      <w:r w:rsidR="004C2EF3">
        <w:t xml:space="preserve">nedeniyle, </w:t>
      </w:r>
      <w:r>
        <w:t>hücrelerin birbirlerine gönderdikleri kimyasal sinyalleri</w:t>
      </w:r>
      <w:r w:rsidR="004C2EF3">
        <w:t xml:space="preserve">n </w:t>
      </w:r>
      <w:r>
        <w:t>engelle</w:t>
      </w:r>
      <w:r w:rsidR="004C2EF3">
        <w:t>nmesi</w:t>
      </w:r>
    </w:p>
    <w:p w14:paraId="24DC8EE9" w14:textId="77777777" w:rsidR="00960C75" w:rsidRPr="00960C75" w:rsidRDefault="00141C63" w:rsidP="00960C75">
      <w:pPr>
        <w:pStyle w:val="ListeParagraf"/>
        <w:numPr>
          <w:ilvl w:val="0"/>
          <w:numId w:val="1"/>
        </w:numPr>
        <w:spacing w:after="0"/>
        <w:jc w:val="both"/>
      </w:pPr>
      <w:r>
        <w:t>Mitokondr</w:t>
      </w:r>
      <w:r w:rsidR="004C2EF3">
        <w:t xml:space="preserve">ilerin Düzgün Çalışmaması: </w:t>
      </w:r>
      <w:r>
        <w:t>Hücre içindeki enerji üreten bölüm</w:t>
      </w:r>
      <w:r w:rsidR="004C2EF3">
        <w:t xml:space="preserve"> olan mitokondrilerin</w:t>
      </w:r>
      <w:r>
        <w:t xml:space="preserve"> bozulmaya başl</w:t>
      </w:r>
      <w:r w:rsidR="004C2EF3">
        <w:t>aması</w:t>
      </w:r>
    </w:p>
    <w:p w14:paraId="3C633A44" w14:textId="77777777" w:rsidR="008B597D" w:rsidRDefault="008B597D" w:rsidP="00EF709F">
      <w:pPr>
        <w:contextualSpacing/>
        <w:jc w:val="both"/>
        <w:rPr>
          <w:rFonts w:ascii="Verdana" w:hAnsi="Verdana"/>
          <w:sz w:val="20"/>
          <w:szCs w:val="20"/>
        </w:rPr>
      </w:pPr>
    </w:p>
    <w:p w14:paraId="45BF1054" w14:textId="77777777" w:rsidR="00960C75" w:rsidRPr="00960C75" w:rsidRDefault="00960C75" w:rsidP="00960C75">
      <w:pPr>
        <w:spacing w:line="360" w:lineRule="auto"/>
        <w:contextualSpacing/>
        <w:jc w:val="both"/>
        <w:rPr>
          <w:rFonts w:ascii="Verdana" w:hAnsi="Verdana"/>
          <w:sz w:val="20"/>
          <w:szCs w:val="20"/>
        </w:rPr>
      </w:pPr>
    </w:p>
    <w:p w14:paraId="4DE2473F" w14:textId="77777777" w:rsidR="00A8581D" w:rsidRPr="00960C75" w:rsidRDefault="00113436" w:rsidP="00960C75">
      <w:pPr>
        <w:spacing w:after="0" w:line="360" w:lineRule="auto"/>
        <w:contextualSpacing/>
        <w:jc w:val="both"/>
        <w:rPr>
          <w:rFonts w:ascii="Verdana" w:hAnsi="Verdana"/>
          <w:b/>
          <w:sz w:val="20"/>
          <w:szCs w:val="20"/>
        </w:rPr>
      </w:pPr>
      <w:r>
        <w:rPr>
          <w:rFonts w:ascii="Verdana" w:hAnsi="Verdana"/>
          <w:b/>
          <w:sz w:val="20"/>
          <w:szCs w:val="20"/>
        </w:rPr>
        <w:t>Yaşlanma hızında genler mi, yoksa yaşam tarzı mı daha etkili?</w:t>
      </w:r>
    </w:p>
    <w:p w14:paraId="7CD428D4" w14:textId="3C3D0911" w:rsidR="00A8581D" w:rsidRPr="00960C75" w:rsidRDefault="00A8581D" w:rsidP="00113436">
      <w:pPr>
        <w:spacing w:after="0" w:line="360" w:lineRule="auto"/>
        <w:contextualSpacing/>
        <w:jc w:val="both"/>
        <w:rPr>
          <w:rFonts w:ascii="Verdana" w:hAnsi="Verdana"/>
          <w:sz w:val="20"/>
          <w:szCs w:val="20"/>
        </w:rPr>
      </w:pPr>
      <w:r w:rsidRPr="00960C75">
        <w:rPr>
          <w:rFonts w:ascii="Verdana" w:hAnsi="Verdana"/>
          <w:sz w:val="20"/>
          <w:szCs w:val="20"/>
        </w:rPr>
        <w:t xml:space="preserve">Hücrelerinizin yaşlanma belirtileri gösterip göstermediğini medikal bir tahlille anlayabilirsiniz. Duke Üniversitesi Tıp Fakültesi </w:t>
      </w:r>
      <w:r w:rsidR="001F36E8">
        <w:rPr>
          <w:rFonts w:ascii="Verdana" w:hAnsi="Verdana"/>
          <w:sz w:val="20"/>
          <w:szCs w:val="20"/>
        </w:rPr>
        <w:t>Halk</w:t>
      </w:r>
      <w:r w:rsidRPr="00960C75">
        <w:rPr>
          <w:rFonts w:ascii="Verdana" w:hAnsi="Verdana"/>
          <w:sz w:val="20"/>
          <w:szCs w:val="20"/>
        </w:rPr>
        <w:t xml:space="preserve"> Sağlığı Departmanından Doçent Dr. Daniel </w:t>
      </w:r>
      <w:proofErr w:type="spellStart"/>
      <w:r w:rsidRPr="00960C75">
        <w:rPr>
          <w:rFonts w:ascii="Verdana" w:hAnsi="Verdana"/>
          <w:sz w:val="20"/>
          <w:szCs w:val="20"/>
        </w:rPr>
        <w:t>Belsky</w:t>
      </w:r>
      <w:proofErr w:type="spellEnd"/>
      <w:r w:rsidRPr="00960C75">
        <w:rPr>
          <w:rFonts w:ascii="Verdana" w:hAnsi="Verdana"/>
          <w:sz w:val="20"/>
          <w:szCs w:val="20"/>
        </w:rPr>
        <w:t xml:space="preserve">, yaşam tarzının da aynı derecede önemli bir gösterge olduğunu belirtiyor. </w:t>
      </w:r>
      <w:r w:rsidR="00A46642">
        <w:rPr>
          <w:rFonts w:ascii="Verdana" w:hAnsi="Verdana"/>
          <w:sz w:val="20"/>
          <w:szCs w:val="20"/>
        </w:rPr>
        <w:t>Sıklıkla</w:t>
      </w:r>
      <w:r w:rsidRPr="00960C75">
        <w:rPr>
          <w:rFonts w:ascii="Verdana" w:hAnsi="Verdana"/>
          <w:sz w:val="20"/>
          <w:szCs w:val="20"/>
        </w:rPr>
        <w:t xml:space="preserve"> bazı faktörler yaşlanma sürecinin normalden daha hızlı ilerlemesine yol açabiliyor. Dr. </w:t>
      </w:r>
      <w:proofErr w:type="spellStart"/>
      <w:r w:rsidRPr="00960C75">
        <w:rPr>
          <w:rFonts w:ascii="Verdana" w:hAnsi="Verdana"/>
          <w:sz w:val="20"/>
          <w:szCs w:val="20"/>
        </w:rPr>
        <w:t>Belsky</w:t>
      </w:r>
      <w:proofErr w:type="spellEnd"/>
      <w:r w:rsidRPr="00960C75">
        <w:rPr>
          <w:rFonts w:ascii="Verdana" w:hAnsi="Verdana"/>
          <w:sz w:val="20"/>
          <w:szCs w:val="20"/>
        </w:rPr>
        <w:t>, “Sonuçta genler yaşlanma hızını belirleyen pek çok faktörden yalnızca biri,” diyor. “Nasıl bir yaşam sürdüğünüz muhtemelen daha ağır basıyor.”</w:t>
      </w:r>
    </w:p>
    <w:p w14:paraId="722F5143" w14:textId="77777777" w:rsidR="00A8581D" w:rsidRPr="00960C75" w:rsidRDefault="00A8581D" w:rsidP="00960C75">
      <w:pPr>
        <w:spacing w:after="0" w:line="360" w:lineRule="auto"/>
        <w:contextualSpacing/>
        <w:jc w:val="both"/>
        <w:rPr>
          <w:rFonts w:ascii="Verdana" w:hAnsi="Verdana"/>
          <w:sz w:val="20"/>
          <w:szCs w:val="20"/>
        </w:rPr>
      </w:pPr>
    </w:p>
    <w:p w14:paraId="1C4D681C" w14:textId="77777777" w:rsidR="00A8581D" w:rsidRPr="00960C75" w:rsidRDefault="00113436" w:rsidP="00960C75">
      <w:pPr>
        <w:spacing w:after="0" w:line="360" w:lineRule="auto"/>
        <w:contextualSpacing/>
        <w:jc w:val="both"/>
        <w:rPr>
          <w:rFonts w:ascii="Verdana" w:hAnsi="Verdana"/>
          <w:sz w:val="20"/>
          <w:szCs w:val="20"/>
        </w:rPr>
      </w:pPr>
      <w:r w:rsidRPr="00960C75">
        <w:rPr>
          <w:rFonts w:ascii="Verdana" w:hAnsi="Verdana"/>
          <w:sz w:val="20"/>
          <w:szCs w:val="20"/>
        </w:rPr>
        <w:t xml:space="preserve">DNA zincirlerindeki kromozomların ucundaki moleküller </w:t>
      </w:r>
      <w:r>
        <w:rPr>
          <w:rFonts w:ascii="Verdana" w:hAnsi="Verdana"/>
          <w:sz w:val="20"/>
          <w:szCs w:val="20"/>
        </w:rPr>
        <w:t xml:space="preserve">olan </w:t>
      </w:r>
      <w:proofErr w:type="spellStart"/>
      <w:r>
        <w:rPr>
          <w:rFonts w:ascii="Verdana" w:hAnsi="Verdana"/>
          <w:sz w:val="20"/>
          <w:szCs w:val="20"/>
        </w:rPr>
        <w:t>t</w:t>
      </w:r>
      <w:r w:rsidRPr="00960C75">
        <w:rPr>
          <w:rFonts w:ascii="Verdana" w:hAnsi="Verdana"/>
          <w:sz w:val="20"/>
          <w:szCs w:val="20"/>
        </w:rPr>
        <w:t>elomerler</w:t>
      </w:r>
      <w:r>
        <w:rPr>
          <w:rFonts w:ascii="Verdana" w:hAnsi="Verdana"/>
          <w:sz w:val="20"/>
          <w:szCs w:val="20"/>
        </w:rPr>
        <w:t>in</w:t>
      </w:r>
      <w:proofErr w:type="spellEnd"/>
      <w:r>
        <w:rPr>
          <w:rFonts w:ascii="Verdana" w:hAnsi="Verdana"/>
          <w:sz w:val="20"/>
          <w:szCs w:val="20"/>
        </w:rPr>
        <w:t xml:space="preserve">, </w:t>
      </w:r>
      <w:r w:rsidRPr="00960C75">
        <w:rPr>
          <w:rFonts w:ascii="Verdana" w:hAnsi="Verdana"/>
          <w:sz w:val="20"/>
          <w:szCs w:val="20"/>
        </w:rPr>
        <w:t>kişinin kalan ömrünün göstergesi oldu</w:t>
      </w:r>
      <w:r>
        <w:rPr>
          <w:rFonts w:ascii="Verdana" w:hAnsi="Verdana"/>
          <w:sz w:val="20"/>
          <w:szCs w:val="20"/>
        </w:rPr>
        <w:t>ğu</w:t>
      </w:r>
      <w:r w:rsidRPr="00960C75">
        <w:rPr>
          <w:rFonts w:ascii="Verdana" w:hAnsi="Verdana"/>
          <w:sz w:val="20"/>
          <w:szCs w:val="20"/>
        </w:rPr>
        <w:t xml:space="preserve"> kanıtlanmış durumda. </w:t>
      </w:r>
      <w:r>
        <w:rPr>
          <w:rFonts w:ascii="Verdana" w:hAnsi="Verdana"/>
          <w:sz w:val="20"/>
          <w:szCs w:val="20"/>
        </w:rPr>
        <w:t>Sağlığı k</w:t>
      </w:r>
      <w:r w:rsidR="00A8581D" w:rsidRPr="00960C75">
        <w:rPr>
          <w:rFonts w:ascii="Verdana" w:hAnsi="Verdana"/>
          <w:sz w:val="20"/>
          <w:szCs w:val="20"/>
        </w:rPr>
        <w:t>ötü durumda olan</w:t>
      </w:r>
      <w:r w:rsidR="00616526" w:rsidRPr="00960C75">
        <w:rPr>
          <w:rFonts w:ascii="Verdana" w:hAnsi="Verdana"/>
          <w:sz w:val="20"/>
          <w:szCs w:val="20"/>
        </w:rPr>
        <w:t>,</w:t>
      </w:r>
      <w:r w:rsidR="00A8581D" w:rsidRPr="00960C75">
        <w:rPr>
          <w:rFonts w:ascii="Verdana" w:hAnsi="Verdana"/>
          <w:sz w:val="20"/>
          <w:szCs w:val="20"/>
        </w:rPr>
        <w:t xml:space="preserve"> ya da hayatta kötü tercihler yapan kişilerin </w:t>
      </w:r>
      <w:proofErr w:type="spellStart"/>
      <w:r w:rsidR="00A8581D" w:rsidRPr="00960C75">
        <w:rPr>
          <w:rFonts w:ascii="Verdana" w:hAnsi="Verdana"/>
          <w:sz w:val="20"/>
          <w:szCs w:val="20"/>
        </w:rPr>
        <w:t>telomerleri</w:t>
      </w:r>
      <w:proofErr w:type="spellEnd"/>
      <w:r w:rsidR="00A8581D" w:rsidRPr="00960C75">
        <w:rPr>
          <w:rFonts w:ascii="Verdana" w:hAnsi="Verdana"/>
          <w:sz w:val="20"/>
          <w:szCs w:val="20"/>
        </w:rPr>
        <w:t xml:space="preserve"> </w:t>
      </w:r>
      <w:r w:rsidR="00616526" w:rsidRPr="00960C75">
        <w:rPr>
          <w:rFonts w:ascii="Verdana" w:hAnsi="Verdana"/>
          <w:sz w:val="20"/>
          <w:szCs w:val="20"/>
        </w:rPr>
        <w:t xml:space="preserve">çoğu zaman </w:t>
      </w:r>
      <w:r w:rsidR="00A8581D" w:rsidRPr="00960C75">
        <w:rPr>
          <w:rFonts w:ascii="Verdana" w:hAnsi="Verdana"/>
          <w:sz w:val="20"/>
          <w:szCs w:val="20"/>
        </w:rPr>
        <w:t xml:space="preserve">daha kısa oluyor. Öte yandan, bu kişilerin ileri yaşlarda sağlık problemleriyle karşılaşma olasılığı da daha yüksek. Neyse ki olumlu yaşam tarzı değişiklikleri yaşlanmayı yavaşlatabiliyor. </w:t>
      </w:r>
      <w:r w:rsidR="00616526" w:rsidRPr="00960C75">
        <w:rPr>
          <w:rFonts w:ascii="Verdana" w:hAnsi="Verdana"/>
          <w:sz w:val="20"/>
          <w:szCs w:val="20"/>
        </w:rPr>
        <w:t xml:space="preserve"> </w:t>
      </w:r>
    </w:p>
    <w:p w14:paraId="609FBBE2" w14:textId="77777777" w:rsidR="00A8581D" w:rsidRDefault="00A8581D" w:rsidP="00960C75">
      <w:pPr>
        <w:spacing w:after="0" w:line="360" w:lineRule="auto"/>
        <w:contextualSpacing/>
        <w:jc w:val="both"/>
        <w:rPr>
          <w:rFonts w:ascii="Verdana" w:hAnsi="Verdana"/>
          <w:sz w:val="20"/>
          <w:szCs w:val="20"/>
        </w:rPr>
      </w:pPr>
    </w:p>
    <w:p w14:paraId="6AF7B267" w14:textId="77777777" w:rsidR="00113436" w:rsidRPr="00113436" w:rsidRDefault="00113436" w:rsidP="00113436">
      <w:pPr>
        <w:spacing w:after="0" w:line="360" w:lineRule="auto"/>
        <w:contextualSpacing/>
        <w:jc w:val="both"/>
        <w:rPr>
          <w:rFonts w:ascii="Verdana" w:hAnsi="Verdana"/>
          <w:b/>
          <w:bCs/>
          <w:sz w:val="20"/>
          <w:szCs w:val="20"/>
        </w:rPr>
      </w:pPr>
      <w:r w:rsidRPr="00113436">
        <w:rPr>
          <w:rFonts w:ascii="Verdana" w:hAnsi="Verdana"/>
          <w:b/>
          <w:bCs/>
          <w:sz w:val="20"/>
          <w:szCs w:val="20"/>
        </w:rPr>
        <w:t>Yaşlanmayı hızlandıran etkenler</w:t>
      </w:r>
    </w:p>
    <w:p w14:paraId="3B840970" w14:textId="77777777" w:rsidR="00113436" w:rsidRPr="00113436" w:rsidRDefault="00113436" w:rsidP="00113436">
      <w:pPr>
        <w:pStyle w:val="ListeParagraf"/>
        <w:numPr>
          <w:ilvl w:val="0"/>
          <w:numId w:val="2"/>
        </w:numPr>
        <w:spacing w:after="0" w:line="360" w:lineRule="auto"/>
        <w:jc w:val="both"/>
        <w:rPr>
          <w:rFonts w:ascii="Verdana" w:hAnsi="Verdana"/>
          <w:sz w:val="20"/>
          <w:szCs w:val="20"/>
        </w:rPr>
      </w:pPr>
      <w:r w:rsidRPr="00113436">
        <w:rPr>
          <w:rFonts w:ascii="Verdana" w:hAnsi="Verdana"/>
          <w:sz w:val="20"/>
          <w:szCs w:val="20"/>
        </w:rPr>
        <w:t>SİGARA: 40 yıl boyunca günde bir paket içmek ömrünüzden yedi yıl götürebiliyor</w:t>
      </w:r>
      <w:r w:rsidR="00235AD6">
        <w:rPr>
          <w:rFonts w:ascii="Verdana" w:hAnsi="Verdana"/>
          <w:sz w:val="20"/>
          <w:szCs w:val="20"/>
        </w:rPr>
        <w:t>.</w:t>
      </w:r>
    </w:p>
    <w:p w14:paraId="536AD671" w14:textId="77777777" w:rsidR="00113436" w:rsidRPr="00113436" w:rsidRDefault="00113436" w:rsidP="00113436">
      <w:pPr>
        <w:pStyle w:val="ListeParagraf"/>
        <w:numPr>
          <w:ilvl w:val="0"/>
          <w:numId w:val="2"/>
        </w:numPr>
        <w:spacing w:after="0" w:line="360" w:lineRule="auto"/>
        <w:jc w:val="both"/>
        <w:rPr>
          <w:rFonts w:ascii="Verdana" w:hAnsi="Verdana"/>
          <w:sz w:val="20"/>
          <w:szCs w:val="20"/>
        </w:rPr>
      </w:pPr>
      <w:r w:rsidRPr="00113436">
        <w:rPr>
          <w:rFonts w:ascii="Verdana" w:hAnsi="Verdana"/>
          <w:sz w:val="20"/>
          <w:szCs w:val="20"/>
        </w:rPr>
        <w:t>STRES: Uzun süre stres etkenleriyle yaşamak erken yaşlanmaya yol açabiliyor</w:t>
      </w:r>
      <w:r w:rsidR="00235AD6">
        <w:rPr>
          <w:rFonts w:ascii="Verdana" w:hAnsi="Verdana"/>
          <w:sz w:val="20"/>
          <w:szCs w:val="20"/>
        </w:rPr>
        <w:t>.</w:t>
      </w:r>
    </w:p>
    <w:p w14:paraId="44B19533" w14:textId="3C624CBD" w:rsidR="00113436" w:rsidRPr="00113436" w:rsidRDefault="00113436" w:rsidP="00113436">
      <w:pPr>
        <w:pStyle w:val="ListeParagraf"/>
        <w:numPr>
          <w:ilvl w:val="0"/>
          <w:numId w:val="2"/>
        </w:numPr>
        <w:spacing w:after="0" w:line="360" w:lineRule="auto"/>
        <w:jc w:val="both"/>
        <w:rPr>
          <w:rFonts w:ascii="Verdana" w:hAnsi="Verdana"/>
          <w:sz w:val="20"/>
          <w:szCs w:val="20"/>
        </w:rPr>
      </w:pPr>
      <w:r w:rsidRPr="00113436">
        <w:rPr>
          <w:rFonts w:ascii="Verdana" w:hAnsi="Verdana"/>
          <w:sz w:val="20"/>
          <w:szCs w:val="20"/>
        </w:rPr>
        <w:t>OBEZİTE: Vücutta fazla yağ</w:t>
      </w:r>
      <w:r w:rsidR="00A46642">
        <w:rPr>
          <w:rFonts w:ascii="Verdana" w:hAnsi="Verdana"/>
          <w:sz w:val="20"/>
          <w:szCs w:val="20"/>
        </w:rPr>
        <w:t>,</w:t>
      </w:r>
      <w:r w:rsidRPr="00113436">
        <w:rPr>
          <w:rFonts w:ascii="Verdana" w:hAnsi="Verdana"/>
          <w:sz w:val="20"/>
          <w:szCs w:val="20"/>
        </w:rPr>
        <w:t xml:space="preserve"> hücrelerin yaşlanma sürecini hızlandırabiliyor</w:t>
      </w:r>
      <w:r w:rsidR="00235AD6">
        <w:rPr>
          <w:rFonts w:ascii="Verdana" w:hAnsi="Verdana"/>
          <w:sz w:val="20"/>
          <w:szCs w:val="20"/>
        </w:rPr>
        <w:t>.</w:t>
      </w:r>
    </w:p>
    <w:p w14:paraId="6BB5B1CC" w14:textId="77777777" w:rsidR="00113436" w:rsidRPr="00113436" w:rsidRDefault="00113436" w:rsidP="00113436">
      <w:pPr>
        <w:pStyle w:val="ListeParagraf"/>
        <w:numPr>
          <w:ilvl w:val="0"/>
          <w:numId w:val="2"/>
        </w:numPr>
        <w:spacing w:after="0" w:line="360" w:lineRule="auto"/>
        <w:jc w:val="both"/>
        <w:rPr>
          <w:rFonts w:ascii="Verdana" w:hAnsi="Verdana"/>
          <w:sz w:val="20"/>
          <w:szCs w:val="20"/>
        </w:rPr>
      </w:pPr>
      <w:r w:rsidRPr="00113436">
        <w:rPr>
          <w:rFonts w:ascii="Verdana" w:hAnsi="Verdana"/>
          <w:sz w:val="20"/>
          <w:szCs w:val="20"/>
        </w:rPr>
        <w:t>HAREKETSİZLİK: Hareketsiz bir hayat sürenlerin hücresel düzeyde yaşlanma hızı artıyor</w:t>
      </w:r>
      <w:r w:rsidR="00235AD6">
        <w:rPr>
          <w:rFonts w:ascii="Verdana" w:hAnsi="Verdana"/>
          <w:sz w:val="20"/>
          <w:szCs w:val="20"/>
        </w:rPr>
        <w:t>.</w:t>
      </w:r>
    </w:p>
    <w:p w14:paraId="3472CB02" w14:textId="77777777" w:rsidR="00113436" w:rsidRPr="00113436" w:rsidRDefault="00113436" w:rsidP="00113436">
      <w:pPr>
        <w:pStyle w:val="ListeParagraf"/>
        <w:numPr>
          <w:ilvl w:val="0"/>
          <w:numId w:val="2"/>
        </w:numPr>
        <w:spacing w:after="0" w:line="360" w:lineRule="auto"/>
        <w:jc w:val="both"/>
        <w:rPr>
          <w:rFonts w:ascii="Verdana" w:hAnsi="Verdana"/>
          <w:sz w:val="20"/>
          <w:szCs w:val="20"/>
        </w:rPr>
      </w:pPr>
      <w:r w:rsidRPr="00113436">
        <w:rPr>
          <w:rFonts w:ascii="Verdana" w:hAnsi="Verdana"/>
          <w:sz w:val="20"/>
          <w:szCs w:val="20"/>
        </w:rPr>
        <w:t>BESLENME: Kilonuz ne olursa olsun, yaşlanma sürecini yavaşlatmak için sağlıklı beslenme büyük önem taşıyor</w:t>
      </w:r>
      <w:r w:rsidR="00235AD6">
        <w:rPr>
          <w:rFonts w:ascii="Verdana" w:hAnsi="Verdana"/>
          <w:sz w:val="20"/>
          <w:szCs w:val="20"/>
        </w:rPr>
        <w:t>.</w:t>
      </w:r>
    </w:p>
    <w:p w14:paraId="32E2D4C8" w14:textId="77777777" w:rsidR="00A8581D" w:rsidRPr="00113436" w:rsidRDefault="00113436" w:rsidP="00113436">
      <w:pPr>
        <w:pStyle w:val="ListeParagraf"/>
        <w:numPr>
          <w:ilvl w:val="0"/>
          <w:numId w:val="2"/>
        </w:numPr>
        <w:spacing w:after="0" w:line="360" w:lineRule="auto"/>
        <w:jc w:val="both"/>
        <w:rPr>
          <w:rFonts w:ascii="Verdana" w:hAnsi="Verdana"/>
          <w:sz w:val="20"/>
          <w:szCs w:val="20"/>
        </w:rPr>
      </w:pPr>
      <w:r w:rsidRPr="00113436">
        <w:rPr>
          <w:rFonts w:ascii="Verdana" w:hAnsi="Verdana"/>
          <w:sz w:val="20"/>
          <w:szCs w:val="20"/>
        </w:rPr>
        <w:t xml:space="preserve">TOKSİK ORTAMLAR: Örneğin, egzoz dumanları içinde çalışan trafik polislerinin </w:t>
      </w:r>
      <w:proofErr w:type="spellStart"/>
      <w:r w:rsidRPr="00113436">
        <w:rPr>
          <w:rFonts w:ascii="Verdana" w:hAnsi="Verdana"/>
          <w:sz w:val="20"/>
          <w:szCs w:val="20"/>
        </w:rPr>
        <w:t>telomerleri</w:t>
      </w:r>
      <w:proofErr w:type="spellEnd"/>
      <w:r w:rsidRPr="00113436">
        <w:rPr>
          <w:rFonts w:ascii="Verdana" w:hAnsi="Verdana"/>
          <w:sz w:val="20"/>
          <w:szCs w:val="20"/>
        </w:rPr>
        <w:t xml:space="preserve"> normalden daha kısa.</w:t>
      </w:r>
    </w:p>
    <w:p w14:paraId="4309DA51" w14:textId="77777777" w:rsidR="007B5467" w:rsidRDefault="007B5467" w:rsidP="00EF709F">
      <w:pPr>
        <w:spacing w:after="0"/>
        <w:contextualSpacing/>
        <w:jc w:val="both"/>
      </w:pPr>
    </w:p>
    <w:p w14:paraId="6C093136" w14:textId="77777777" w:rsidR="003660B1" w:rsidRDefault="003660B1" w:rsidP="00EF709F">
      <w:pPr>
        <w:spacing w:after="0"/>
        <w:contextualSpacing/>
        <w:jc w:val="both"/>
      </w:pPr>
    </w:p>
    <w:p w14:paraId="37B1D203" w14:textId="77777777" w:rsidR="00FE1BCE" w:rsidRPr="00113436" w:rsidRDefault="00113436" w:rsidP="00113436">
      <w:pPr>
        <w:spacing w:after="0" w:line="360" w:lineRule="auto"/>
        <w:contextualSpacing/>
        <w:jc w:val="both"/>
        <w:rPr>
          <w:rFonts w:ascii="Verdana" w:hAnsi="Verdana"/>
          <w:b/>
          <w:sz w:val="20"/>
          <w:szCs w:val="20"/>
        </w:rPr>
      </w:pPr>
      <w:r w:rsidRPr="00113436">
        <w:rPr>
          <w:rFonts w:ascii="Verdana" w:hAnsi="Verdana"/>
          <w:b/>
          <w:sz w:val="20"/>
          <w:szCs w:val="20"/>
        </w:rPr>
        <w:t>Uzun yaşamın formülü de kişiye özel</w:t>
      </w:r>
    </w:p>
    <w:p w14:paraId="3BD29E6C" w14:textId="19A15CBF" w:rsidR="00F938ED" w:rsidRPr="00113436" w:rsidRDefault="00FE1BCE" w:rsidP="00113436">
      <w:pPr>
        <w:spacing w:after="0" w:line="360" w:lineRule="auto"/>
        <w:contextualSpacing/>
        <w:jc w:val="both"/>
        <w:rPr>
          <w:rFonts w:ascii="Verdana" w:hAnsi="Verdana"/>
          <w:sz w:val="20"/>
          <w:szCs w:val="20"/>
        </w:rPr>
      </w:pPr>
      <w:r w:rsidRPr="00113436">
        <w:rPr>
          <w:rFonts w:ascii="Verdana" w:hAnsi="Verdana"/>
          <w:sz w:val="20"/>
          <w:szCs w:val="20"/>
        </w:rPr>
        <w:t xml:space="preserve">Hepimiz farklı hızda ve farklı şekillerde yaşlandığımızdan, yaşlanmanın işaret ve belirtilerinin yönetimi herkes için aynı olmayacaktır. </w:t>
      </w:r>
      <w:r w:rsidR="00F938ED" w:rsidRPr="00113436">
        <w:rPr>
          <w:rFonts w:ascii="Verdana" w:hAnsi="Verdana"/>
          <w:sz w:val="20"/>
          <w:szCs w:val="20"/>
        </w:rPr>
        <w:t xml:space="preserve">Bugün bunu tıpta da görüyoruz: Bazı insanlar bazı ilaçların yan etkisini görürken, diğerleri görmüyor, ya da ilaçları farklı hızlarda </w:t>
      </w:r>
      <w:proofErr w:type="spellStart"/>
      <w:r w:rsidR="00F938ED" w:rsidRPr="00113436">
        <w:rPr>
          <w:rFonts w:ascii="Verdana" w:hAnsi="Verdana"/>
          <w:sz w:val="20"/>
          <w:szCs w:val="20"/>
        </w:rPr>
        <w:t>metabolize</w:t>
      </w:r>
      <w:proofErr w:type="spellEnd"/>
      <w:r w:rsidR="00F938ED" w:rsidRPr="00113436">
        <w:rPr>
          <w:rFonts w:ascii="Verdana" w:hAnsi="Verdana"/>
          <w:sz w:val="20"/>
          <w:szCs w:val="20"/>
        </w:rPr>
        <w:t xml:space="preserve"> ettiklerinden</w:t>
      </w:r>
      <w:r w:rsidR="009B00E2" w:rsidRPr="00113436">
        <w:rPr>
          <w:rFonts w:ascii="Verdana" w:hAnsi="Verdana"/>
          <w:sz w:val="20"/>
          <w:szCs w:val="20"/>
        </w:rPr>
        <w:t>,</w:t>
      </w:r>
      <w:r w:rsidR="00F938ED" w:rsidRPr="00113436">
        <w:rPr>
          <w:rFonts w:ascii="Verdana" w:hAnsi="Verdana"/>
          <w:sz w:val="20"/>
          <w:szCs w:val="20"/>
        </w:rPr>
        <w:t xml:space="preserve"> daha </w:t>
      </w:r>
      <w:r w:rsidR="00A46642">
        <w:rPr>
          <w:rFonts w:ascii="Verdana" w:hAnsi="Verdana"/>
          <w:sz w:val="20"/>
          <w:szCs w:val="20"/>
        </w:rPr>
        <w:t>yüksek</w:t>
      </w:r>
      <w:r w:rsidR="00F938ED" w:rsidRPr="00113436">
        <w:rPr>
          <w:rFonts w:ascii="Verdana" w:hAnsi="Verdana"/>
          <w:sz w:val="20"/>
          <w:szCs w:val="20"/>
        </w:rPr>
        <w:t xml:space="preserve"> veya daha </w:t>
      </w:r>
      <w:r w:rsidR="00A46642">
        <w:rPr>
          <w:rFonts w:ascii="Verdana" w:hAnsi="Verdana"/>
          <w:sz w:val="20"/>
          <w:szCs w:val="20"/>
        </w:rPr>
        <w:t>düşük</w:t>
      </w:r>
      <w:r w:rsidR="00F938ED" w:rsidRPr="00113436">
        <w:rPr>
          <w:rFonts w:ascii="Verdana" w:hAnsi="Verdana"/>
          <w:sz w:val="20"/>
          <w:szCs w:val="20"/>
        </w:rPr>
        <w:t xml:space="preserve"> dozlarda kullanmaları gerekiyor.</w:t>
      </w:r>
      <w:r w:rsidR="00113436">
        <w:rPr>
          <w:rStyle w:val="DipnotBavurusu"/>
          <w:rFonts w:ascii="Verdana" w:hAnsi="Verdana"/>
          <w:sz w:val="20"/>
          <w:szCs w:val="20"/>
        </w:rPr>
        <w:footnoteReference w:id="5"/>
      </w:r>
      <w:r w:rsidR="00113436">
        <w:rPr>
          <w:rFonts w:ascii="Verdana" w:hAnsi="Verdana"/>
          <w:sz w:val="20"/>
          <w:szCs w:val="20"/>
          <w:vertAlign w:val="superscript"/>
        </w:rPr>
        <w:t xml:space="preserve"> </w:t>
      </w:r>
      <w:r w:rsidR="00F938ED" w:rsidRPr="00113436">
        <w:rPr>
          <w:rFonts w:ascii="Verdana" w:hAnsi="Verdana"/>
          <w:sz w:val="20"/>
          <w:szCs w:val="20"/>
        </w:rPr>
        <w:t xml:space="preserve">Aynı durum ömrümüzü uzatmaya yardımcı olmayı vadeden diğer tedavi ve uygulamalar için de geçerli. </w:t>
      </w:r>
      <w:r w:rsidR="003660B1" w:rsidRPr="00113436">
        <w:rPr>
          <w:rFonts w:ascii="Verdana" w:hAnsi="Verdana"/>
          <w:sz w:val="20"/>
          <w:szCs w:val="20"/>
        </w:rPr>
        <w:t>İşte b</w:t>
      </w:r>
      <w:r w:rsidR="00F938ED" w:rsidRPr="00113436">
        <w:rPr>
          <w:rFonts w:ascii="Verdana" w:hAnsi="Verdana"/>
          <w:sz w:val="20"/>
          <w:szCs w:val="20"/>
        </w:rPr>
        <w:t>u noktada</w:t>
      </w:r>
      <w:r w:rsidR="003660B1" w:rsidRPr="00113436">
        <w:rPr>
          <w:rFonts w:ascii="Verdana" w:hAnsi="Verdana"/>
          <w:sz w:val="20"/>
          <w:szCs w:val="20"/>
        </w:rPr>
        <w:t xml:space="preserve"> hastalıklara karşı korumada ve tedavide, kişinin genetik yapısına ve içinde yaşadığı çevreyle yaşam tarzına duyarlı ve yeni gelişen bir yaklaşım olan </w:t>
      </w:r>
      <w:r w:rsidR="00F938ED" w:rsidRPr="00113436">
        <w:rPr>
          <w:rFonts w:ascii="Verdana" w:hAnsi="Verdana"/>
          <w:sz w:val="20"/>
          <w:szCs w:val="20"/>
        </w:rPr>
        <w:t>hassas tıp devreye giriyor.</w:t>
      </w:r>
      <w:r w:rsidR="00113436">
        <w:rPr>
          <w:rStyle w:val="DipnotBavurusu"/>
          <w:rFonts w:ascii="Verdana" w:hAnsi="Verdana"/>
          <w:sz w:val="20"/>
          <w:szCs w:val="20"/>
        </w:rPr>
        <w:footnoteReference w:id="6"/>
      </w:r>
      <w:r w:rsidR="003660B1" w:rsidRPr="00113436">
        <w:rPr>
          <w:rFonts w:ascii="Verdana" w:hAnsi="Verdana"/>
          <w:sz w:val="20"/>
          <w:szCs w:val="20"/>
        </w:rPr>
        <w:t xml:space="preserve"> Tedaviler bu faktörleri göz önünde tutarak yalnızca</w:t>
      </w:r>
      <w:r w:rsidR="0004471E">
        <w:rPr>
          <w:rFonts w:ascii="Verdana" w:hAnsi="Verdana"/>
          <w:sz w:val="20"/>
          <w:szCs w:val="20"/>
        </w:rPr>
        <w:t xml:space="preserve"> </w:t>
      </w:r>
      <w:r w:rsidR="0004471E" w:rsidRPr="00113436">
        <w:rPr>
          <w:rFonts w:ascii="Verdana" w:hAnsi="Verdana"/>
          <w:sz w:val="20"/>
          <w:szCs w:val="20"/>
        </w:rPr>
        <w:t>belirli hasta gruplarına</w:t>
      </w:r>
      <w:r w:rsidR="003660B1" w:rsidRPr="00113436">
        <w:rPr>
          <w:rFonts w:ascii="Verdana" w:hAnsi="Verdana"/>
          <w:sz w:val="20"/>
          <w:szCs w:val="20"/>
        </w:rPr>
        <w:t xml:space="preserve"> örneğin genetik yapısı benzer olan</w:t>
      </w:r>
      <w:r w:rsidR="0004471E">
        <w:rPr>
          <w:rFonts w:ascii="Verdana" w:hAnsi="Verdana"/>
          <w:sz w:val="20"/>
          <w:szCs w:val="20"/>
        </w:rPr>
        <w:t>lara</w:t>
      </w:r>
      <w:r w:rsidR="003660B1" w:rsidRPr="00113436">
        <w:rPr>
          <w:rFonts w:ascii="Verdana" w:hAnsi="Verdana"/>
          <w:sz w:val="20"/>
          <w:szCs w:val="20"/>
        </w:rPr>
        <w:t xml:space="preserve"> uygulanıyor, ancak daha etkili olabiliyor. </w:t>
      </w:r>
    </w:p>
    <w:p w14:paraId="1A146D34" w14:textId="77777777" w:rsidR="003660B1" w:rsidRPr="00113436" w:rsidRDefault="003660B1" w:rsidP="00113436">
      <w:pPr>
        <w:spacing w:after="0" w:line="360" w:lineRule="auto"/>
        <w:contextualSpacing/>
        <w:jc w:val="both"/>
        <w:rPr>
          <w:rFonts w:ascii="Verdana" w:hAnsi="Verdana"/>
          <w:sz w:val="20"/>
          <w:szCs w:val="20"/>
        </w:rPr>
      </w:pPr>
    </w:p>
    <w:p w14:paraId="1CAE20CF" w14:textId="77777777" w:rsidR="00714A76" w:rsidRPr="00113436" w:rsidRDefault="00113436" w:rsidP="00113436">
      <w:pPr>
        <w:spacing w:after="0" w:line="360" w:lineRule="auto"/>
        <w:contextualSpacing/>
        <w:jc w:val="both"/>
        <w:rPr>
          <w:rFonts w:ascii="Verdana" w:hAnsi="Verdana"/>
          <w:b/>
          <w:sz w:val="20"/>
          <w:szCs w:val="20"/>
        </w:rPr>
      </w:pPr>
      <w:r w:rsidRPr="00113436">
        <w:rPr>
          <w:rFonts w:ascii="Verdana" w:hAnsi="Verdana"/>
          <w:b/>
          <w:sz w:val="20"/>
          <w:szCs w:val="20"/>
        </w:rPr>
        <w:t>Bağımsız yaşlanmak mümkün mü</w:t>
      </w:r>
      <w:r>
        <w:rPr>
          <w:rFonts w:ascii="Verdana" w:hAnsi="Verdana"/>
          <w:b/>
          <w:sz w:val="20"/>
          <w:szCs w:val="20"/>
        </w:rPr>
        <w:t>?</w:t>
      </w:r>
    </w:p>
    <w:p w14:paraId="5F2D7286" w14:textId="3DBBC47D" w:rsidR="003660B1" w:rsidRPr="00113436" w:rsidRDefault="003660B1" w:rsidP="00113436">
      <w:pPr>
        <w:tabs>
          <w:tab w:val="left" w:pos="5670"/>
        </w:tabs>
        <w:spacing w:after="0" w:line="360" w:lineRule="auto"/>
        <w:contextualSpacing/>
        <w:jc w:val="both"/>
        <w:rPr>
          <w:rFonts w:ascii="Verdana" w:hAnsi="Verdana"/>
          <w:sz w:val="20"/>
          <w:szCs w:val="20"/>
        </w:rPr>
      </w:pPr>
      <w:r w:rsidRPr="00113436">
        <w:rPr>
          <w:rFonts w:ascii="Verdana" w:hAnsi="Verdana"/>
          <w:sz w:val="20"/>
          <w:szCs w:val="20"/>
        </w:rPr>
        <w:t xml:space="preserve">Çoğumuz </w:t>
      </w:r>
      <w:r w:rsidR="003237D3">
        <w:rPr>
          <w:rFonts w:ascii="Verdana" w:hAnsi="Verdana"/>
          <w:sz w:val="20"/>
          <w:szCs w:val="20"/>
        </w:rPr>
        <w:t xml:space="preserve">yaşlının </w:t>
      </w:r>
      <w:r w:rsidRPr="00113436">
        <w:rPr>
          <w:rFonts w:ascii="Verdana" w:hAnsi="Verdana"/>
          <w:sz w:val="20"/>
          <w:szCs w:val="20"/>
        </w:rPr>
        <w:t xml:space="preserve">“Artık eskisi gibi </w:t>
      </w:r>
      <w:r w:rsidR="003237D3">
        <w:rPr>
          <w:rFonts w:ascii="Verdana" w:hAnsi="Verdana"/>
          <w:sz w:val="20"/>
          <w:szCs w:val="20"/>
        </w:rPr>
        <w:t>hareket edemiyoru</w:t>
      </w:r>
      <w:r w:rsidRPr="00113436">
        <w:rPr>
          <w:rFonts w:ascii="Verdana" w:hAnsi="Verdana"/>
          <w:sz w:val="20"/>
          <w:szCs w:val="20"/>
        </w:rPr>
        <w:t xml:space="preserve">m” dediğini duymuşuzdur. Bu fiziksel sınırlamalar </w:t>
      </w:r>
      <w:r w:rsidR="008C7DC5" w:rsidRPr="00113436">
        <w:rPr>
          <w:rFonts w:ascii="Verdana" w:hAnsi="Verdana"/>
          <w:sz w:val="20"/>
          <w:szCs w:val="20"/>
        </w:rPr>
        <w:t>yaşlanma dene</w:t>
      </w:r>
      <w:r w:rsidR="00B41ED4" w:rsidRPr="00113436">
        <w:rPr>
          <w:rFonts w:ascii="Verdana" w:hAnsi="Verdana"/>
          <w:sz w:val="20"/>
          <w:szCs w:val="20"/>
        </w:rPr>
        <w:t>n</w:t>
      </w:r>
      <w:r w:rsidR="008C7DC5" w:rsidRPr="00113436">
        <w:rPr>
          <w:rFonts w:ascii="Verdana" w:hAnsi="Verdana"/>
          <w:sz w:val="20"/>
          <w:szCs w:val="20"/>
        </w:rPr>
        <w:t xml:space="preserve"> biyolojik sürecin doğrudan sonucudur ve çoğu insanın yaşlılıkla ilgili en korktuğu şey de budur. 2017’de yapılan bir ankette 30 yaş üstü Amerikalıların yüzde 63’ünün yaşlandıkça </w:t>
      </w:r>
      <w:r w:rsidR="0004471E">
        <w:rPr>
          <w:rFonts w:ascii="Verdana" w:hAnsi="Verdana"/>
          <w:sz w:val="20"/>
          <w:szCs w:val="20"/>
        </w:rPr>
        <w:t xml:space="preserve">hareket kabiliyetleri ve </w:t>
      </w:r>
      <w:r w:rsidR="008C7DC5" w:rsidRPr="00113436">
        <w:rPr>
          <w:rFonts w:ascii="Verdana" w:hAnsi="Verdana"/>
          <w:sz w:val="20"/>
          <w:szCs w:val="20"/>
        </w:rPr>
        <w:t>bağımsızlıklarını kaybetmekten korktukları ortaya çıkmıştır.</w:t>
      </w:r>
      <w:r w:rsidR="003237D3">
        <w:rPr>
          <w:rStyle w:val="DipnotBavurusu"/>
          <w:rFonts w:ascii="Verdana" w:hAnsi="Verdana"/>
          <w:sz w:val="20"/>
          <w:szCs w:val="20"/>
        </w:rPr>
        <w:footnoteReference w:id="7"/>
      </w:r>
    </w:p>
    <w:p w14:paraId="6D8F69E6" w14:textId="77777777" w:rsidR="008C7DC5" w:rsidRPr="00D353AC" w:rsidRDefault="008C7DC5" w:rsidP="00D353AC">
      <w:pPr>
        <w:tabs>
          <w:tab w:val="left" w:pos="5670"/>
        </w:tabs>
        <w:spacing w:after="0" w:line="360" w:lineRule="auto"/>
        <w:contextualSpacing/>
        <w:jc w:val="both"/>
        <w:rPr>
          <w:rFonts w:ascii="Verdana" w:hAnsi="Verdana"/>
          <w:sz w:val="20"/>
          <w:szCs w:val="20"/>
        </w:rPr>
      </w:pPr>
    </w:p>
    <w:p w14:paraId="31DE99FC" w14:textId="77777777" w:rsidR="008C7DC5" w:rsidRPr="00D353AC" w:rsidRDefault="008C7DC5" w:rsidP="00D353AC">
      <w:pPr>
        <w:tabs>
          <w:tab w:val="left" w:pos="5670"/>
        </w:tabs>
        <w:spacing w:after="0" w:line="360" w:lineRule="auto"/>
        <w:contextualSpacing/>
        <w:jc w:val="both"/>
        <w:rPr>
          <w:rFonts w:ascii="Verdana" w:hAnsi="Verdana"/>
          <w:sz w:val="20"/>
          <w:szCs w:val="20"/>
        </w:rPr>
      </w:pPr>
      <w:r w:rsidRPr="00D353AC">
        <w:rPr>
          <w:rFonts w:ascii="Verdana" w:hAnsi="Verdana"/>
          <w:sz w:val="20"/>
          <w:szCs w:val="20"/>
        </w:rPr>
        <w:t xml:space="preserve">Bu korkunun listenin en başında yer almasına şaşmamalı: Hastalık ya da düşme gibi </w:t>
      </w:r>
      <w:proofErr w:type="spellStart"/>
      <w:r w:rsidRPr="00D353AC">
        <w:rPr>
          <w:rFonts w:ascii="Verdana" w:hAnsi="Verdana"/>
          <w:sz w:val="20"/>
          <w:szCs w:val="20"/>
        </w:rPr>
        <w:t>travmatik</w:t>
      </w:r>
      <w:proofErr w:type="spellEnd"/>
      <w:r w:rsidRPr="00D353AC">
        <w:rPr>
          <w:rFonts w:ascii="Verdana" w:hAnsi="Verdana"/>
          <w:sz w:val="20"/>
          <w:szCs w:val="20"/>
        </w:rPr>
        <w:t xml:space="preserve"> bir olay </w:t>
      </w:r>
      <w:r w:rsidR="00D353AC">
        <w:rPr>
          <w:rFonts w:ascii="Verdana" w:hAnsi="Verdana"/>
          <w:sz w:val="20"/>
          <w:szCs w:val="20"/>
        </w:rPr>
        <w:t>her</w:t>
      </w:r>
      <w:r w:rsidRPr="00D353AC">
        <w:rPr>
          <w:rFonts w:ascii="Verdana" w:hAnsi="Verdana"/>
          <w:sz w:val="20"/>
          <w:szCs w:val="20"/>
        </w:rPr>
        <w:t xml:space="preserve">kesin </w:t>
      </w:r>
      <w:r w:rsidR="00D353AC">
        <w:rPr>
          <w:rFonts w:ascii="Verdana" w:hAnsi="Verdana"/>
          <w:sz w:val="20"/>
          <w:szCs w:val="20"/>
        </w:rPr>
        <w:t>başına gelmeyebilir ancak</w:t>
      </w:r>
      <w:r w:rsidRPr="00D353AC">
        <w:rPr>
          <w:rFonts w:ascii="Verdana" w:hAnsi="Verdana"/>
          <w:sz w:val="20"/>
          <w:szCs w:val="20"/>
        </w:rPr>
        <w:t xml:space="preserve"> fizikse</w:t>
      </w:r>
      <w:r w:rsidR="00B41ED4" w:rsidRPr="00D353AC">
        <w:rPr>
          <w:rFonts w:ascii="Verdana" w:hAnsi="Verdana"/>
          <w:sz w:val="20"/>
          <w:szCs w:val="20"/>
        </w:rPr>
        <w:t>l yaşlanma</w:t>
      </w:r>
      <w:r w:rsidR="00D353AC">
        <w:rPr>
          <w:rFonts w:ascii="Verdana" w:hAnsi="Verdana"/>
          <w:sz w:val="20"/>
          <w:szCs w:val="20"/>
        </w:rPr>
        <w:t>dan kimse kaçamaz</w:t>
      </w:r>
      <w:r w:rsidRPr="00D353AC">
        <w:rPr>
          <w:rFonts w:ascii="Verdana" w:hAnsi="Verdana"/>
          <w:sz w:val="20"/>
          <w:szCs w:val="20"/>
        </w:rPr>
        <w:t>. Duyusal bozulmanın yanı sıra</w:t>
      </w:r>
      <w:r w:rsidR="00B41ED4" w:rsidRPr="00D353AC">
        <w:rPr>
          <w:rFonts w:ascii="Verdana" w:hAnsi="Verdana"/>
          <w:sz w:val="20"/>
          <w:szCs w:val="20"/>
        </w:rPr>
        <w:t>,</w:t>
      </w:r>
      <w:r w:rsidRPr="00D353AC">
        <w:rPr>
          <w:rFonts w:ascii="Verdana" w:hAnsi="Verdana"/>
          <w:sz w:val="20"/>
          <w:szCs w:val="20"/>
        </w:rPr>
        <w:t xml:space="preserve"> kas ve kemik kütlesindeki kayıplar yataktan kalkmaktan torunlarla oynamaya kadar her şeyi zorlaştırabilir</w:t>
      </w:r>
      <w:r w:rsidR="00D353AC">
        <w:rPr>
          <w:rStyle w:val="DipnotBavurusu"/>
          <w:rFonts w:ascii="Verdana" w:hAnsi="Verdana"/>
          <w:sz w:val="20"/>
          <w:szCs w:val="20"/>
        </w:rPr>
        <w:footnoteReference w:id="8"/>
      </w:r>
      <w:r w:rsidRPr="00D353AC">
        <w:rPr>
          <w:rFonts w:ascii="Verdana" w:hAnsi="Verdana"/>
          <w:sz w:val="20"/>
          <w:szCs w:val="20"/>
        </w:rPr>
        <w:t xml:space="preserve">. 65 yaş üstü yetişkinlerin yüzde 50’ye yakınında </w:t>
      </w:r>
      <w:proofErr w:type="spellStart"/>
      <w:r w:rsidRPr="00D353AC">
        <w:rPr>
          <w:rFonts w:ascii="Verdana" w:hAnsi="Verdana"/>
          <w:sz w:val="20"/>
          <w:szCs w:val="20"/>
        </w:rPr>
        <w:t>artrit</w:t>
      </w:r>
      <w:proofErr w:type="spellEnd"/>
      <w:r w:rsidRPr="00D353AC">
        <w:rPr>
          <w:rFonts w:ascii="Verdana" w:hAnsi="Verdana"/>
          <w:sz w:val="20"/>
          <w:szCs w:val="20"/>
        </w:rPr>
        <w:t xml:space="preserve"> gelişir ve bir şeyleri tutma</w:t>
      </w:r>
      <w:r w:rsidR="00D353AC">
        <w:rPr>
          <w:rFonts w:ascii="Verdana" w:hAnsi="Verdana"/>
          <w:sz w:val="20"/>
          <w:szCs w:val="20"/>
        </w:rPr>
        <w:t>yı,</w:t>
      </w:r>
      <w:r w:rsidRPr="00D353AC">
        <w:rPr>
          <w:rFonts w:ascii="Verdana" w:hAnsi="Verdana"/>
          <w:sz w:val="20"/>
          <w:szCs w:val="20"/>
        </w:rPr>
        <w:t xml:space="preserve"> merdiven çıkmayı zorlaştırır.</w:t>
      </w:r>
      <w:r w:rsidR="00D353AC">
        <w:rPr>
          <w:rStyle w:val="DipnotBavurusu"/>
          <w:rFonts w:ascii="Verdana" w:hAnsi="Verdana"/>
          <w:sz w:val="20"/>
          <w:szCs w:val="20"/>
        </w:rPr>
        <w:footnoteReference w:id="9"/>
      </w:r>
      <w:r w:rsidRPr="00D353AC">
        <w:rPr>
          <w:rFonts w:ascii="Verdana" w:hAnsi="Verdana"/>
          <w:sz w:val="20"/>
          <w:szCs w:val="20"/>
        </w:rPr>
        <w:t xml:space="preserve"> Araştırmalar </w:t>
      </w:r>
      <w:proofErr w:type="spellStart"/>
      <w:r w:rsidRPr="00D353AC">
        <w:rPr>
          <w:rFonts w:ascii="Verdana" w:hAnsi="Verdana"/>
          <w:sz w:val="20"/>
          <w:szCs w:val="20"/>
        </w:rPr>
        <w:t>mobilite</w:t>
      </w:r>
      <w:proofErr w:type="spellEnd"/>
      <w:r w:rsidRPr="00D353AC">
        <w:rPr>
          <w:rFonts w:ascii="Verdana" w:hAnsi="Verdana"/>
          <w:sz w:val="20"/>
          <w:szCs w:val="20"/>
        </w:rPr>
        <w:t xml:space="preserve"> azaldıkça kişilerin toplumdan uzaklaşma, kronik hastalıklara tutulma ve yaşam kalitesinin düşmesi olasılığının arttığını gösteriyor.</w:t>
      </w:r>
      <w:r w:rsidR="00D353AC">
        <w:rPr>
          <w:rStyle w:val="DipnotBavurusu"/>
          <w:rFonts w:ascii="Verdana" w:hAnsi="Verdana"/>
          <w:sz w:val="20"/>
          <w:szCs w:val="20"/>
        </w:rPr>
        <w:footnoteReference w:id="10"/>
      </w:r>
      <w:r w:rsidR="003C083D" w:rsidRPr="00D353AC">
        <w:rPr>
          <w:rFonts w:ascii="Verdana" w:hAnsi="Verdana"/>
          <w:sz w:val="20"/>
          <w:szCs w:val="20"/>
        </w:rPr>
        <w:t xml:space="preserve"> Yaşlı yetişkinlerin yaklaşık yüzde 14’ü kendilerini sosyal açıdan soyutlanmış hissettiklerini bildiriyorlar.</w:t>
      </w:r>
      <w:r w:rsidR="00D353AC">
        <w:rPr>
          <w:rStyle w:val="DipnotBavurusu"/>
          <w:rFonts w:ascii="Verdana" w:hAnsi="Verdana"/>
          <w:sz w:val="20"/>
          <w:szCs w:val="20"/>
        </w:rPr>
        <w:footnoteReference w:id="11"/>
      </w:r>
    </w:p>
    <w:p w14:paraId="43C63515" w14:textId="77777777" w:rsidR="003C083D" w:rsidRPr="00D353AC" w:rsidRDefault="003C083D" w:rsidP="00D353AC">
      <w:pPr>
        <w:tabs>
          <w:tab w:val="left" w:pos="5670"/>
        </w:tabs>
        <w:spacing w:after="0" w:line="360" w:lineRule="auto"/>
        <w:contextualSpacing/>
        <w:jc w:val="both"/>
        <w:rPr>
          <w:rFonts w:ascii="Verdana" w:hAnsi="Verdana"/>
          <w:sz w:val="20"/>
          <w:szCs w:val="20"/>
        </w:rPr>
      </w:pPr>
    </w:p>
    <w:p w14:paraId="25EF4CFC" w14:textId="77777777" w:rsidR="003C083D" w:rsidRPr="00D353AC" w:rsidRDefault="003C083D" w:rsidP="00D353AC">
      <w:pPr>
        <w:tabs>
          <w:tab w:val="left" w:pos="5670"/>
        </w:tabs>
        <w:spacing w:after="0" w:line="360" w:lineRule="auto"/>
        <w:contextualSpacing/>
        <w:jc w:val="both"/>
        <w:rPr>
          <w:rFonts w:ascii="Verdana" w:hAnsi="Verdana"/>
          <w:sz w:val="20"/>
          <w:szCs w:val="20"/>
        </w:rPr>
      </w:pPr>
      <w:r w:rsidRPr="00D353AC">
        <w:rPr>
          <w:rFonts w:ascii="Verdana" w:hAnsi="Verdana"/>
          <w:sz w:val="20"/>
          <w:szCs w:val="20"/>
        </w:rPr>
        <w:t xml:space="preserve">Öte yandan, yaşlanma karşısında çaresiz de değiliz. Araştırmalar önlemler almanın hareket kabiliyetimizi sürdürmemize yardımcı olabileceğini gösteriyor. Örneğin güç arttırıcı egzersizler </w:t>
      </w:r>
      <w:proofErr w:type="spellStart"/>
      <w:r w:rsidRPr="00D353AC">
        <w:rPr>
          <w:rFonts w:ascii="Verdana" w:hAnsi="Verdana"/>
          <w:sz w:val="20"/>
          <w:szCs w:val="20"/>
        </w:rPr>
        <w:t>sarkopeni</w:t>
      </w:r>
      <w:proofErr w:type="spellEnd"/>
      <w:r w:rsidRPr="00D353AC">
        <w:rPr>
          <w:rFonts w:ascii="Verdana" w:hAnsi="Verdana"/>
          <w:sz w:val="20"/>
          <w:szCs w:val="20"/>
        </w:rPr>
        <w:t xml:space="preserve"> olarak bilinen kas kaybıyla mücadeleye yardımcı olabiliyor. Bir </w:t>
      </w:r>
      <w:r w:rsidRPr="00D353AC">
        <w:rPr>
          <w:rFonts w:ascii="Verdana" w:hAnsi="Verdana"/>
          <w:sz w:val="20"/>
          <w:szCs w:val="20"/>
        </w:rPr>
        <w:lastRenderedPageBreak/>
        <w:t>çalışmada doksan yaşın üstündekilerde sekiz haftalık direnç egzersizleri sonrasında kas gücünü</w:t>
      </w:r>
      <w:r w:rsidR="00B41ED4" w:rsidRPr="00D353AC">
        <w:rPr>
          <w:rFonts w:ascii="Verdana" w:hAnsi="Verdana"/>
          <w:sz w:val="20"/>
          <w:szCs w:val="20"/>
        </w:rPr>
        <w:t>n</w:t>
      </w:r>
      <w:r w:rsidRPr="00D353AC">
        <w:rPr>
          <w:rFonts w:ascii="Verdana" w:hAnsi="Verdana"/>
          <w:sz w:val="20"/>
          <w:szCs w:val="20"/>
        </w:rPr>
        <w:t xml:space="preserve"> yüzde 174 ve yürüme hızını</w:t>
      </w:r>
      <w:r w:rsidR="00B41ED4" w:rsidRPr="00D353AC">
        <w:rPr>
          <w:rFonts w:ascii="Verdana" w:hAnsi="Verdana"/>
          <w:sz w:val="20"/>
          <w:szCs w:val="20"/>
        </w:rPr>
        <w:t>n</w:t>
      </w:r>
      <w:r w:rsidRPr="00D353AC">
        <w:rPr>
          <w:rFonts w:ascii="Verdana" w:hAnsi="Verdana"/>
          <w:sz w:val="20"/>
          <w:szCs w:val="20"/>
        </w:rPr>
        <w:t xml:space="preserve"> da yüzde 48 arttığı görüldü.</w:t>
      </w:r>
      <w:r w:rsidR="00D353AC">
        <w:rPr>
          <w:rStyle w:val="DipnotBavurusu"/>
          <w:rFonts w:ascii="Verdana" w:hAnsi="Verdana"/>
          <w:sz w:val="20"/>
          <w:szCs w:val="20"/>
        </w:rPr>
        <w:footnoteReference w:id="12"/>
      </w:r>
      <w:r w:rsidRPr="00D353AC">
        <w:rPr>
          <w:rFonts w:ascii="Verdana" w:hAnsi="Verdana"/>
          <w:sz w:val="20"/>
          <w:szCs w:val="20"/>
        </w:rPr>
        <w:t xml:space="preserve"> Kemik kaybı, </w:t>
      </w:r>
      <w:proofErr w:type="spellStart"/>
      <w:r w:rsidRPr="00D353AC">
        <w:rPr>
          <w:rFonts w:ascii="Verdana" w:hAnsi="Verdana"/>
          <w:sz w:val="20"/>
          <w:szCs w:val="20"/>
        </w:rPr>
        <w:t>osteopeni</w:t>
      </w:r>
      <w:proofErr w:type="spellEnd"/>
      <w:r w:rsidRPr="00D353AC">
        <w:rPr>
          <w:rFonts w:ascii="Verdana" w:hAnsi="Verdana"/>
          <w:sz w:val="20"/>
          <w:szCs w:val="20"/>
        </w:rPr>
        <w:t xml:space="preserve"> ve osteoporoz da doğru beslenme ve egzersizle yavaşlatılabiliyor ve hatta ilaçla bir ölçüde önlenebiliyor.</w:t>
      </w:r>
      <w:r w:rsidR="00D353AC">
        <w:rPr>
          <w:rStyle w:val="DipnotBavurusu"/>
          <w:rFonts w:ascii="Verdana" w:hAnsi="Verdana"/>
          <w:sz w:val="20"/>
          <w:szCs w:val="20"/>
        </w:rPr>
        <w:footnoteReference w:id="13"/>
      </w:r>
    </w:p>
    <w:p w14:paraId="686917AB" w14:textId="77777777" w:rsidR="00D353AC" w:rsidRPr="00D353AC" w:rsidRDefault="00D353AC" w:rsidP="00D353AC">
      <w:pPr>
        <w:tabs>
          <w:tab w:val="left" w:pos="5670"/>
        </w:tabs>
        <w:spacing w:after="0" w:line="360" w:lineRule="auto"/>
        <w:contextualSpacing/>
        <w:jc w:val="both"/>
        <w:rPr>
          <w:rFonts w:ascii="Verdana" w:hAnsi="Verdana"/>
          <w:sz w:val="20"/>
          <w:szCs w:val="20"/>
        </w:rPr>
      </w:pPr>
    </w:p>
    <w:p w14:paraId="22BDD6D6" w14:textId="5E6FC0CF" w:rsidR="003C083D" w:rsidRPr="00D353AC" w:rsidRDefault="00D353AC" w:rsidP="00D353AC">
      <w:pPr>
        <w:tabs>
          <w:tab w:val="left" w:pos="5670"/>
        </w:tabs>
        <w:spacing w:after="0" w:line="360" w:lineRule="auto"/>
        <w:contextualSpacing/>
        <w:jc w:val="both"/>
        <w:rPr>
          <w:rFonts w:ascii="Verdana" w:hAnsi="Verdana"/>
          <w:sz w:val="20"/>
          <w:szCs w:val="20"/>
        </w:rPr>
      </w:pPr>
      <w:r w:rsidRPr="00D353AC">
        <w:rPr>
          <w:rFonts w:ascii="Verdana" w:hAnsi="Verdana"/>
          <w:sz w:val="20"/>
          <w:szCs w:val="20"/>
        </w:rPr>
        <w:t xml:space="preserve">Yaşlılıkta hem </w:t>
      </w:r>
      <w:proofErr w:type="gramStart"/>
      <w:r w:rsidRPr="00D353AC">
        <w:rPr>
          <w:rFonts w:ascii="Verdana" w:hAnsi="Verdana"/>
          <w:sz w:val="20"/>
          <w:szCs w:val="20"/>
        </w:rPr>
        <w:t>rehabilitasyona</w:t>
      </w:r>
      <w:proofErr w:type="gramEnd"/>
      <w:r w:rsidRPr="00D353AC">
        <w:rPr>
          <w:rFonts w:ascii="Verdana" w:hAnsi="Verdana"/>
          <w:sz w:val="20"/>
          <w:szCs w:val="20"/>
        </w:rPr>
        <w:t xml:space="preserve">, hem de </w:t>
      </w:r>
      <w:r>
        <w:rPr>
          <w:rFonts w:ascii="Verdana" w:hAnsi="Verdana"/>
          <w:sz w:val="20"/>
          <w:szCs w:val="20"/>
        </w:rPr>
        <w:t>hareket</w:t>
      </w:r>
      <w:r w:rsidRPr="00D353AC">
        <w:rPr>
          <w:rFonts w:ascii="Verdana" w:hAnsi="Verdana"/>
          <w:sz w:val="20"/>
          <w:szCs w:val="20"/>
        </w:rPr>
        <w:t xml:space="preserve"> kaybının önlenmesine öncelik verilmesi iyi yaşlanmada kritik rol oynuyor. </w:t>
      </w:r>
      <w:r>
        <w:rPr>
          <w:rFonts w:ascii="Verdana" w:hAnsi="Verdana"/>
          <w:sz w:val="20"/>
          <w:szCs w:val="20"/>
        </w:rPr>
        <w:t>Hareket</w:t>
      </w:r>
      <w:r w:rsidR="003C083D" w:rsidRPr="00D353AC">
        <w:rPr>
          <w:rFonts w:ascii="Verdana" w:hAnsi="Verdana"/>
          <w:sz w:val="20"/>
          <w:szCs w:val="20"/>
        </w:rPr>
        <w:t xml:space="preserve"> kaybı yaşansa bile, bunu tıpkı bir yaralanma gibi ele almamız gerekiyor. Tüm </w:t>
      </w:r>
      <w:r>
        <w:rPr>
          <w:rFonts w:ascii="Verdana" w:hAnsi="Verdana"/>
          <w:sz w:val="20"/>
          <w:szCs w:val="20"/>
        </w:rPr>
        <w:t>hareket</w:t>
      </w:r>
      <w:r w:rsidR="003C083D" w:rsidRPr="00D353AC">
        <w:rPr>
          <w:rFonts w:ascii="Verdana" w:hAnsi="Verdana"/>
          <w:sz w:val="20"/>
          <w:szCs w:val="20"/>
        </w:rPr>
        <w:t xml:space="preserve"> kayıpları geri çevrilebilir olmasa da, bazıları belli bir ölçüde tedavi edilebiliyor: Engellilik nedeniyle (banyo yapmak, giyinmek veya yürümek gibi) temel işlevleri yerine getiremeyen 400’d</w:t>
      </w:r>
      <w:r w:rsidR="00FE2D09">
        <w:rPr>
          <w:rFonts w:ascii="Verdana" w:hAnsi="Verdana"/>
          <w:sz w:val="20"/>
          <w:szCs w:val="20"/>
        </w:rPr>
        <w:t>e</w:t>
      </w:r>
      <w:r w:rsidR="003C083D" w:rsidRPr="00D353AC">
        <w:rPr>
          <w:rFonts w:ascii="Verdana" w:hAnsi="Verdana"/>
          <w:sz w:val="20"/>
          <w:szCs w:val="20"/>
        </w:rPr>
        <w:t>n fazla yaşlı üzerinde yapılan bir çalışmada, yüzde 80’i</w:t>
      </w:r>
      <w:r>
        <w:rPr>
          <w:rFonts w:ascii="Verdana" w:hAnsi="Verdana"/>
          <w:sz w:val="20"/>
          <w:szCs w:val="20"/>
        </w:rPr>
        <w:t>nin</w:t>
      </w:r>
      <w:r w:rsidR="003C083D" w:rsidRPr="00D353AC">
        <w:rPr>
          <w:rFonts w:ascii="Verdana" w:hAnsi="Verdana"/>
          <w:sz w:val="20"/>
          <w:szCs w:val="20"/>
        </w:rPr>
        <w:t xml:space="preserve"> </w:t>
      </w:r>
      <w:proofErr w:type="gramStart"/>
      <w:r w:rsidR="003C083D" w:rsidRPr="00D353AC">
        <w:rPr>
          <w:rFonts w:ascii="Verdana" w:hAnsi="Verdana"/>
          <w:sz w:val="20"/>
          <w:szCs w:val="20"/>
        </w:rPr>
        <w:t>rehabilitasyonla</w:t>
      </w:r>
      <w:proofErr w:type="gramEnd"/>
      <w:r w:rsidR="003C083D" w:rsidRPr="00D353AC">
        <w:rPr>
          <w:rFonts w:ascii="Verdana" w:hAnsi="Verdana"/>
          <w:sz w:val="20"/>
          <w:szCs w:val="20"/>
        </w:rPr>
        <w:t xml:space="preserve"> bir yıl içinde bu işlevleri geri kazandı</w:t>
      </w:r>
      <w:r>
        <w:rPr>
          <w:rFonts w:ascii="Verdana" w:hAnsi="Verdana"/>
          <w:sz w:val="20"/>
          <w:szCs w:val="20"/>
        </w:rPr>
        <w:t>ğı ortaya çıktı</w:t>
      </w:r>
      <w:r w:rsidR="003C083D" w:rsidRPr="00D353AC">
        <w:rPr>
          <w:rFonts w:ascii="Verdana" w:hAnsi="Verdana"/>
          <w:sz w:val="20"/>
          <w:szCs w:val="20"/>
        </w:rPr>
        <w:t>.  Bu grubun yüzde 50’si bu bağımsızlığı en az altı ay daha korudular.</w:t>
      </w:r>
      <w:r>
        <w:rPr>
          <w:rStyle w:val="DipnotBavurusu"/>
          <w:rFonts w:ascii="Verdana" w:hAnsi="Verdana"/>
          <w:sz w:val="20"/>
          <w:szCs w:val="20"/>
        </w:rPr>
        <w:footnoteReference w:id="14"/>
      </w:r>
      <w:r>
        <w:rPr>
          <w:rFonts w:ascii="Verdana" w:hAnsi="Verdana"/>
          <w:sz w:val="20"/>
          <w:szCs w:val="20"/>
        </w:rPr>
        <w:t xml:space="preserve"> </w:t>
      </w:r>
    </w:p>
    <w:p w14:paraId="3378697A" w14:textId="48E9DA19" w:rsidR="00FD11CB" w:rsidRDefault="00FD11CB" w:rsidP="00D353AC">
      <w:pPr>
        <w:tabs>
          <w:tab w:val="left" w:pos="5670"/>
        </w:tabs>
        <w:spacing w:after="0" w:line="360" w:lineRule="auto"/>
        <w:contextualSpacing/>
        <w:jc w:val="both"/>
        <w:rPr>
          <w:rFonts w:ascii="Verdana" w:hAnsi="Verdana"/>
          <w:sz w:val="20"/>
          <w:szCs w:val="20"/>
        </w:rPr>
      </w:pPr>
    </w:p>
    <w:p w14:paraId="4E60D869" w14:textId="77777777" w:rsidR="00983681" w:rsidRPr="00D353AC" w:rsidRDefault="00983681" w:rsidP="00D353AC">
      <w:pPr>
        <w:tabs>
          <w:tab w:val="left" w:pos="5670"/>
        </w:tabs>
        <w:spacing w:after="0" w:line="360" w:lineRule="auto"/>
        <w:contextualSpacing/>
        <w:jc w:val="both"/>
        <w:rPr>
          <w:rFonts w:ascii="Verdana" w:hAnsi="Verdana"/>
          <w:sz w:val="20"/>
          <w:szCs w:val="20"/>
        </w:rPr>
      </w:pPr>
    </w:p>
    <w:p w14:paraId="2D732DC3" w14:textId="77777777" w:rsidR="00CF7435" w:rsidRPr="00D353AC" w:rsidRDefault="00FD11CB" w:rsidP="00D353AC">
      <w:pPr>
        <w:tabs>
          <w:tab w:val="left" w:pos="5670"/>
        </w:tabs>
        <w:spacing w:after="0" w:line="360" w:lineRule="auto"/>
        <w:contextualSpacing/>
        <w:jc w:val="both"/>
        <w:rPr>
          <w:rFonts w:ascii="Verdana" w:hAnsi="Verdana"/>
          <w:b/>
          <w:sz w:val="20"/>
          <w:szCs w:val="20"/>
        </w:rPr>
      </w:pPr>
      <w:r>
        <w:rPr>
          <w:rFonts w:ascii="Verdana" w:hAnsi="Verdana"/>
          <w:b/>
          <w:sz w:val="20"/>
          <w:szCs w:val="20"/>
        </w:rPr>
        <w:t>Sağlıklı bir yaşlılık için aktif yaşam şart</w:t>
      </w:r>
    </w:p>
    <w:p w14:paraId="36AF4D69" w14:textId="77777777" w:rsidR="00ED028F" w:rsidRPr="00D353AC" w:rsidRDefault="0092251D" w:rsidP="00D353AC">
      <w:pPr>
        <w:tabs>
          <w:tab w:val="left" w:pos="5670"/>
        </w:tabs>
        <w:spacing w:after="0" w:line="360" w:lineRule="auto"/>
        <w:contextualSpacing/>
        <w:jc w:val="both"/>
        <w:rPr>
          <w:rFonts w:ascii="Verdana" w:hAnsi="Verdana"/>
          <w:sz w:val="20"/>
          <w:szCs w:val="20"/>
        </w:rPr>
      </w:pPr>
      <w:r>
        <w:rPr>
          <w:rFonts w:ascii="Verdana" w:hAnsi="Verdana"/>
          <w:sz w:val="20"/>
          <w:szCs w:val="20"/>
        </w:rPr>
        <w:t>Sağlıklı bir y</w:t>
      </w:r>
      <w:r w:rsidR="00CF7435" w:rsidRPr="00D353AC">
        <w:rPr>
          <w:rFonts w:ascii="Verdana" w:hAnsi="Verdana"/>
          <w:sz w:val="20"/>
          <w:szCs w:val="20"/>
        </w:rPr>
        <w:t>aşlılık</w:t>
      </w:r>
      <w:r>
        <w:rPr>
          <w:rFonts w:ascii="Verdana" w:hAnsi="Verdana"/>
          <w:sz w:val="20"/>
          <w:szCs w:val="20"/>
        </w:rPr>
        <w:t xml:space="preserve"> için, yaşlılık</w:t>
      </w:r>
      <w:r w:rsidR="00CF7435" w:rsidRPr="00D353AC">
        <w:rPr>
          <w:rFonts w:ascii="Verdana" w:hAnsi="Verdana"/>
          <w:sz w:val="20"/>
          <w:szCs w:val="20"/>
        </w:rPr>
        <w:t xml:space="preserve">ta </w:t>
      </w:r>
      <w:r>
        <w:rPr>
          <w:rFonts w:ascii="Verdana" w:hAnsi="Verdana"/>
          <w:sz w:val="20"/>
          <w:szCs w:val="20"/>
        </w:rPr>
        <w:t xml:space="preserve">da </w:t>
      </w:r>
      <w:r w:rsidR="00CF7435" w:rsidRPr="00D353AC">
        <w:rPr>
          <w:rFonts w:ascii="Verdana" w:hAnsi="Verdana"/>
          <w:sz w:val="20"/>
          <w:szCs w:val="20"/>
        </w:rPr>
        <w:t>aktif kalmak şart</w:t>
      </w:r>
      <w:r w:rsidR="00626132">
        <w:rPr>
          <w:rFonts w:ascii="Verdana" w:hAnsi="Verdana"/>
          <w:sz w:val="20"/>
          <w:szCs w:val="20"/>
        </w:rPr>
        <w:t xml:space="preserve"> ancak a</w:t>
      </w:r>
      <w:r w:rsidR="00CF7435" w:rsidRPr="00D353AC">
        <w:rPr>
          <w:rFonts w:ascii="Verdana" w:hAnsi="Verdana"/>
          <w:sz w:val="20"/>
          <w:szCs w:val="20"/>
        </w:rPr>
        <w:t xml:space="preserve">ktivite </w:t>
      </w:r>
      <w:r w:rsidR="00626132">
        <w:rPr>
          <w:rFonts w:ascii="Verdana" w:hAnsi="Verdana"/>
          <w:sz w:val="20"/>
          <w:szCs w:val="20"/>
        </w:rPr>
        <w:t>deyince akla</w:t>
      </w:r>
      <w:r w:rsidR="00CF7435" w:rsidRPr="00D353AC">
        <w:rPr>
          <w:rFonts w:ascii="Verdana" w:hAnsi="Verdana"/>
          <w:sz w:val="20"/>
          <w:szCs w:val="20"/>
        </w:rPr>
        <w:t xml:space="preserve"> spor salon</w:t>
      </w:r>
      <w:r w:rsidR="00626132">
        <w:rPr>
          <w:rFonts w:ascii="Verdana" w:hAnsi="Verdana"/>
          <w:sz w:val="20"/>
          <w:szCs w:val="20"/>
        </w:rPr>
        <w:t>ları gelmemeli</w:t>
      </w:r>
      <w:r w:rsidR="00CF7435" w:rsidRPr="00D353AC">
        <w:rPr>
          <w:rFonts w:ascii="Verdana" w:hAnsi="Verdana"/>
          <w:sz w:val="20"/>
          <w:szCs w:val="20"/>
        </w:rPr>
        <w:t>.</w:t>
      </w:r>
      <w:r w:rsidR="00542FAB" w:rsidRPr="00D353AC">
        <w:rPr>
          <w:rFonts w:ascii="Verdana" w:hAnsi="Verdana"/>
          <w:sz w:val="20"/>
          <w:szCs w:val="20"/>
        </w:rPr>
        <w:t xml:space="preserve"> </w:t>
      </w:r>
      <w:r w:rsidR="00ED028F" w:rsidRPr="00D353AC">
        <w:rPr>
          <w:rFonts w:ascii="Verdana" w:hAnsi="Verdana"/>
          <w:sz w:val="20"/>
          <w:szCs w:val="20"/>
        </w:rPr>
        <w:t xml:space="preserve">Yaşlılıkta </w:t>
      </w:r>
      <w:r w:rsidR="00626132">
        <w:rPr>
          <w:rFonts w:ascii="Verdana" w:hAnsi="Verdana"/>
          <w:sz w:val="20"/>
          <w:szCs w:val="20"/>
        </w:rPr>
        <w:t>hareketlilik</w:t>
      </w:r>
      <w:r w:rsidR="00ED028F" w:rsidRPr="00D353AC">
        <w:rPr>
          <w:rFonts w:ascii="Verdana" w:hAnsi="Verdana"/>
          <w:sz w:val="20"/>
          <w:szCs w:val="20"/>
        </w:rPr>
        <w:t xml:space="preserve"> konusunda geçenlerde yapılan bir çalışma</w:t>
      </w:r>
      <w:r w:rsidR="00B41ED4" w:rsidRPr="00D353AC">
        <w:rPr>
          <w:rFonts w:ascii="Verdana" w:hAnsi="Verdana"/>
          <w:sz w:val="20"/>
          <w:szCs w:val="20"/>
        </w:rPr>
        <w:t>da katılımcılar</w:t>
      </w:r>
      <w:r w:rsidR="00626132">
        <w:rPr>
          <w:rFonts w:ascii="Verdana" w:hAnsi="Verdana"/>
          <w:sz w:val="20"/>
          <w:szCs w:val="20"/>
        </w:rPr>
        <w:t>ın</w:t>
      </w:r>
      <w:r w:rsidR="00ED028F" w:rsidRPr="00D353AC">
        <w:rPr>
          <w:rFonts w:ascii="Verdana" w:hAnsi="Verdana"/>
          <w:sz w:val="20"/>
          <w:szCs w:val="20"/>
        </w:rPr>
        <w:t xml:space="preserve"> fiziksel aktivite olarak ev</w:t>
      </w:r>
      <w:r w:rsidR="0071250F" w:rsidRPr="00D353AC">
        <w:rPr>
          <w:rFonts w:ascii="Verdana" w:hAnsi="Verdana"/>
          <w:sz w:val="20"/>
          <w:szCs w:val="20"/>
        </w:rPr>
        <w:t xml:space="preserve"> </w:t>
      </w:r>
      <w:r w:rsidR="00ED028F" w:rsidRPr="00D353AC">
        <w:rPr>
          <w:rFonts w:ascii="Verdana" w:hAnsi="Verdana"/>
          <w:sz w:val="20"/>
          <w:szCs w:val="20"/>
        </w:rPr>
        <w:t>işi yaptıklarında</w:t>
      </w:r>
      <w:r w:rsidR="00626132">
        <w:rPr>
          <w:rFonts w:ascii="Verdana" w:hAnsi="Verdana"/>
          <w:sz w:val="20"/>
          <w:szCs w:val="20"/>
        </w:rPr>
        <w:t xml:space="preserve"> ya da</w:t>
      </w:r>
      <w:r w:rsidR="00ED028F" w:rsidRPr="00D353AC">
        <w:rPr>
          <w:rFonts w:ascii="Verdana" w:hAnsi="Verdana"/>
          <w:sz w:val="20"/>
          <w:szCs w:val="20"/>
        </w:rPr>
        <w:t xml:space="preserve"> köpeği yürüyüşe çıkardıklarında </w:t>
      </w:r>
      <w:r w:rsidR="00B41ED4" w:rsidRPr="00D353AC">
        <w:rPr>
          <w:rFonts w:ascii="Verdana" w:hAnsi="Verdana"/>
          <w:sz w:val="20"/>
          <w:szCs w:val="20"/>
        </w:rPr>
        <w:t>da iyileşme yaşadığı görüldü</w:t>
      </w:r>
      <w:r w:rsidR="00ED028F" w:rsidRPr="00D353AC">
        <w:rPr>
          <w:rFonts w:ascii="Verdana" w:hAnsi="Verdana"/>
          <w:sz w:val="20"/>
          <w:szCs w:val="20"/>
        </w:rPr>
        <w:t>.</w:t>
      </w:r>
      <w:r w:rsidR="00626132">
        <w:rPr>
          <w:rStyle w:val="DipnotBavurusu"/>
          <w:rFonts w:ascii="Verdana" w:hAnsi="Verdana"/>
          <w:sz w:val="20"/>
          <w:szCs w:val="20"/>
        </w:rPr>
        <w:footnoteReference w:id="15"/>
      </w:r>
      <w:r w:rsidR="00ED028F" w:rsidRPr="00D353AC">
        <w:rPr>
          <w:rFonts w:ascii="Verdana" w:hAnsi="Verdana"/>
          <w:sz w:val="20"/>
          <w:szCs w:val="20"/>
        </w:rPr>
        <w:t xml:space="preserve"> Aileyi ya da arkadaşları ziyaret gibi sosyal faaliyetler de hem fiziksel, hem de zihinsel açıdan yarar sağlıyor.</w:t>
      </w:r>
      <w:r w:rsidR="00626132">
        <w:rPr>
          <w:rStyle w:val="DipnotBavurusu"/>
          <w:rFonts w:ascii="Verdana" w:hAnsi="Verdana"/>
          <w:sz w:val="20"/>
          <w:szCs w:val="20"/>
        </w:rPr>
        <w:footnoteReference w:id="16"/>
      </w:r>
    </w:p>
    <w:p w14:paraId="7E397821" w14:textId="77777777" w:rsidR="00F80624" w:rsidRPr="00D353AC" w:rsidRDefault="00F80624" w:rsidP="00D353AC">
      <w:pPr>
        <w:tabs>
          <w:tab w:val="left" w:pos="5670"/>
        </w:tabs>
        <w:spacing w:after="0" w:line="360" w:lineRule="auto"/>
        <w:contextualSpacing/>
        <w:jc w:val="both"/>
        <w:rPr>
          <w:rFonts w:ascii="Verdana" w:hAnsi="Verdana"/>
          <w:sz w:val="20"/>
          <w:szCs w:val="20"/>
        </w:rPr>
      </w:pPr>
    </w:p>
    <w:p w14:paraId="7DC272A9" w14:textId="0044B299" w:rsidR="00F80624" w:rsidRPr="006F3732" w:rsidRDefault="00F80624" w:rsidP="006F3732">
      <w:pPr>
        <w:tabs>
          <w:tab w:val="left" w:pos="5670"/>
        </w:tabs>
        <w:spacing w:after="0" w:line="360" w:lineRule="auto"/>
        <w:contextualSpacing/>
        <w:jc w:val="both"/>
      </w:pPr>
      <w:r w:rsidRPr="00D353AC">
        <w:rPr>
          <w:rFonts w:ascii="Verdana" w:hAnsi="Verdana"/>
          <w:sz w:val="20"/>
          <w:szCs w:val="20"/>
        </w:rPr>
        <w:t xml:space="preserve">Hareketsiz bir yaşam süren yaşlılarda </w:t>
      </w:r>
      <w:proofErr w:type="spellStart"/>
      <w:r w:rsidRPr="00D353AC">
        <w:rPr>
          <w:rFonts w:ascii="Verdana" w:hAnsi="Verdana"/>
          <w:sz w:val="20"/>
          <w:szCs w:val="20"/>
        </w:rPr>
        <w:t>mobilite</w:t>
      </w:r>
      <w:proofErr w:type="spellEnd"/>
      <w:r w:rsidRPr="00D353AC">
        <w:rPr>
          <w:rFonts w:ascii="Verdana" w:hAnsi="Verdana"/>
          <w:sz w:val="20"/>
          <w:szCs w:val="20"/>
        </w:rPr>
        <w:t xml:space="preserve"> kaybı olasılığı üç misline çıkıyor.</w:t>
      </w:r>
      <w:r w:rsidR="00626132">
        <w:rPr>
          <w:rStyle w:val="DipnotBavurusu"/>
          <w:rFonts w:ascii="Verdana" w:hAnsi="Verdana"/>
          <w:sz w:val="20"/>
          <w:szCs w:val="20"/>
        </w:rPr>
        <w:footnoteReference w:id="17"/>
      </w:r>
      <w:r w:rsidRPr="00D353AC">
        <w:rPr>
          <w:rFonts w:ascii="Verdana" w:hAnsi="Verdana"/>
          <w:sz w:val="20"/>
          <w:szCs w:val="20"/>
        </w:rPr>
        <w:t xml:space="preserve"> Öte yandan, çoğu </w:t>
      </w:r>
      <w:r w:rsidR="006F3732">
        <w:rPr>
          <w:rFonts w:ascii="Verdana" w:hAnsi="Verdana"/>
          <w:sz w:val="20"/>
          <w:szCs w:val="20"/>
        </w:rPr>
        <w:t xml:space="preserve">kişi </w:t>
      </w:r>
      <w:r w:rsidRPr="00D353AC">
        <w:rPr>
          <w:rFonts w:ascii="Verdana" w:hAnsi="Verdana"/>
          <w:sz w:val="20"/>
          <w:szCs w:val="20"/>
        </w:rPr>
        <w:t xml:space="preserve">için </w:t>
      </w:r>
      <w:r w:rsidR="006F3732">
        <w:rPr>
          <w:rFonts w:ascii="Verdana" w:hAnsi="Verdana"/>
          <w:sz w:val="20"/>
          <w:szCs w:val="20"/>
        </w:rPr>
        <w:t xml:space="preserve">yaşlılıkta </w:t>
      </w:r>
      <w:r w:rsidRPr="00D353AC">
        <w:rPr>
          <w:rFonts w:ascii="Verdana" w:hAnsi="Verdana"/>
          <w:sz w:val="20"/>
          <w:szCs w:val="20"/>
        </w:rPr>
        <w:t>aktif bir yaşam sürdürememenin neden</w:t>
      </w:r>
      <w:r w:rsidR="00626132">
        <w:rPr>
          <w:rFonts w:ascii="Verdana" w:hAnsi="Verdana"/>
          <w:sz w:val="20"/>
          <w:szCs w:val="20"/>
        </w:rPr>
        <w:t>i</w:t>
      </w:r>
      <w:r w:rsidRPr="00D353AC">
        <w:rPr>
          <w:rFonts w:ascii="Verdana" w:hAnsi="Verdana"/>
          <w:sz w:val="20"/>
          <w:szCs w:val="20"/>
        </w:rPr>
        <w:t xml:space="preserve"> ilgisizlik değil, ulaşım olanaklarının eksikliği. Araştırmalar araç kullanabilen yaşlı bireylerin çıkıp dolaşma olasılığının daha fazla olduğunu, ancak araç kullanmayanlarda sosyal hayata katılımın azaldığını gösteriyor.</w:t>
      </w:r>
      <w:r w:rsidR="00626132">
        <w:rPr>
          <w:rStyle w:val="DipnotBavurusu"/>
          <w:rFonts w:ascii="Verdana" w:hAnsi="Verdana"/>
          <w:sz w:val="20"/>
          <w:szCs w:val="20"/>
        </w:rPr>
        <w:footnoteReference w:id="18"/>
      </w:r>
      <w:r w:rsidR="00626132">
        <w:rPr>
          <w:rFonts w:ascii="Verdana" w:hAnsi="Verdana"/>
          <w:sz w:val="20"/>
          <w:szCs w:val="20"/>
        </w:rPr>
        <w:t xml:space="preserve"> Bu nedenle t</w:t>
      </w:r>
      <w:r w:rsidRPr="00626132">
        <w:rPr>
          <w:rFonts w:ascii="Verdana" w:hAnsi="Verdana"/>
          <w:sz w:val="20"/>
          <w:szCs w:val="20"/>
        </w:rPr>
        <w:t>oplum yaşamını</w:t>
      </w:r>
      <w:r w:rsidR="00626132" w:rsidRPr="00626132">
        <w:rPr>
          <w:rFonts w:ascii="Verdana" w:hAnsi="Verdana"/>
          <w:sz w:val="20"/>
          <w:szCs w:val="20"/>
        </w:rPr>
        <w:t>n,</w:t>
      </w:r>
      <w:r w:rsidRPr="00626132">
        <w:rPr>
          <w:rFonts w:ascii="Verdana" w:hAnsi="Verdana"/>
          <w:sz w:val="20"/>
          <w:szCs w:val="20"/>
        </w:rPr>
        <w:t xml:space="preserve"> araç kullanmayı bu kadar gerektirmeyecek şekilde, daha iyi </w:t>
      </w:r>
      <w:r w:rsidR="00626132" w:rsidRPr="00626132">
        <w:rPr>
          <w:rFonts w:ascii="Verdana" w:hAnsi="Verdana"/>
          <w:sz w:val="20"/>
          <w:szCs w:val="20"/>
        </w:rPr>
        <w:t xml:space="preserve">bir şekilde </w:t>
      </w:r>
      <w:r w:rsidRPr="00626132">
        <w:rPr>
          <w:rFonts w:ascii="Verdana" w:hAnsi="Verdana"/>
          <w:sz w:val="20"/>
          <w:szCs w:val="20"/>
        </w:rPr>
        <w:t>planla</w:t>
      </w:r>
      <w:r w:rsidR="00626132" w:rsidRPr="00626132">
        <w:rPr>
          <w:rFonts w:ascii="Verdana" w:hAnsi="Verdana"/>
          <w:sz w:val="20"/>
          <w:szCs w:val="20"/>
        </w:rPr>
        <w:t>nması önemli.</w:t>
      </w:r>
      <w:r w:rsidR="00626132">
        <w:rPr>
          <w:rFonts w:ascii="Verdana" w:hAnsi="Verdana"/>
          <w:sz w:val="20"/>
          <w:szCs w:val="20"/>
        </w:rPr>
        <w:t xml:space="preserve"> </w:t>
      </w:r>
      <w:r w:rsidRPr="00626132">
        <w:rPr>
          <w:rFonts w:ascii="Verdana" w:hAnsi="Verdana"/>
          <w:sz w:val="20"/>
          <w:szCs w:val="20"/>
        </w:rPr>
        <w:t>İstasyonların erişilebilirliğinden bilet almaya ve hatta aydınlatmaya, her şeyi iyileştirerek yaşlı nüfusun bu hizmetlerden yararlanmasını kolaylaştırabiliriz. Kent</w:t>
      </w:r>
      <w:r w:rsidR="00B41ED4" w:rsidRPr="00626132">
        <w:rPr>
          <w:rFonts w:ascii="Verdana" w:hAnsi="Verdana"/>
          <w:sz w:val="20"/>
          <w:szCs w:val="20"/>
        </w:rPr>
        <w:t>ler</w:t>
      </w:r>
      <w:r w:rsidRPr="00626132">
        <w:rPr>
          <w:rFonts w:ascii="Verdana" w:hAnsi="Verdana"/>
          <w:sz w:val="20"/>
          <w:szCs w:val="20"/>
        </w:rPr>
        <w:t xml:space="preserve"> ve kasabalar ayrıca doktor ziyaretlerine veya grup gezileri ve etkinliklerine özel ulaşım imkânı sağlayarak yaşlı nüfusun </w:t>
      </w:r>
      <w:proofErr w:type="spellStart"/>
      <w:r w:rsidRPr="00626132">
        <w:rPr>
          <w:rFonts w:ascii="Verdana" w:hAnsi="Verdana"/>
          <w:sz w:val="20"/>
          <w:szCs w:val="20"/>
        </w:rPr>
        <w:lastRenderedPageBreak/>
        <w:t>mobilitesini</w:t>
      </w:r>
      <w:proofErr w:type="spellEnd"/>
      <w:r w:rsidRPr="00626132">
        <w:rPr>
          <w:rFonts w:ascii="Verdana" w:hAnsi="Verdana"/>
          <w:sz w:val="20"/>
          <w:szCs w:val="20"/>
        </w:rPr>
        <w:t xml:space="preserve"> destekleyebilir.</w:t>
      </w:r>
      <w:r w:rsidR="00626132">
        <w:rPr>
          <w:rStyle w:val="DipnotBavurusu"/>
          <w:rFonts w:ascii="Verdana" w:hAnsi="Verdana"/>
          <w:sz w:val="20"/>
          <w:szCs w:val="20"/>
        </w:rPr>
        <w:footnoteReference w:id="19"/>
      </w:r>
      <w:r w:rsidR="006F3732">
        <w:t xml:space="preserve"> </w:t>
      </w:r>
      <w:r w:rsidRPr="006F3732">
        <w:rPr>
          <w:rFonts w:ascii="Verdana" w:hAnsi="Verdana"/>
          <w:sz w:val="20"/>
          <w:szCs w:val="20"/>
        </w:rPr>
        <w:t>Her yaşta aktif kalmanın önündeki lojistik engelleri azaltmanın yolunu bulmak iyi yaşamanın temel bir unsurudur.</w:t>
      </w:r>
    </w:p>
    <w:p w14:paraId="00CD38A1" w14:textId="77777777" w:rsidR="00B41ED4" w:rsidRPr="00024E62" w:rsidRDefault="00B41ED4" w:rsidP="00024E62">
      <w:pPr>
        <w:tabs>
          <w:tab w:val="left" w:pos="5670"/>
        </w:tabs>
        <w:spacing w:after="0" w:line="360" w:lineRule="auto"/>
        <w:contextualSpacing/>
        <w:jc w:val="both"/>
        <w:rPr>
          <w:rFonts w:ascii="Verdana" w:hAnsi="Verdana"/>
          <w:sz w:val="20"/>
          <w:szCs w:val="20"/>
        </w:rPr>
      </w:pPr>
    </w:p>
    <w:p w14:paraId="5C0220A6" w14:textId="77777777" w:rsidR="00A34671" w:rsidRPr="00024E62" w:rsidRDefault="00024E62" w:rsidP="00024E62">
      <w:pPr>
        <w:tabs>
          <w:tab w:val="left" w:pos="5670"/>
        </w:tabs>
        <w:spacing w:after="0" w:line="360" w:lineRule="auto"/>
        <w:contextualSpacing/>
        <w:jc w:val="both"/>
        <w:rPr>
          <w:rFonts w:ascii="Verdana" w:hAnsi="Verdana"/>
          <w:b/>
          <w:sz w:val="20"/>
          <w:szCs w:val="20"/>
        </w:rPr>
      </w:pPr>
      <w:r w:rsidRPr="00024E62">
        <w:rPr>
          <w:rFonts w:ascii="Verdana" w:hAnsi="Verdana"/>
          <w:b/>
          <w:sz w:val="20"/>
          <w:szCs w:val="20"/>
        </w:rPr>
        <w:t xml:space="preserve">Alzheimer ve </w:t>
      </w:r>
      <w:proofErr w:type="spellStart"/>
      <w:r w:rsidRPr="00024E62">
        <w:rPr>
          <w:rFonts w:ascii="Verdana" w:hAnsi="Verdana"/>
          <w:b/>
          <w:sz w:val="20"/>
          <w:szCs w:val="20"/>
        </w:rPr>
        <w:t>demans</w:t>
      </w:r>
      <w:proofErr w:type="spellEnd"/>
      <w:r w:rsidRPr="00024E62">
        <w:rPr>
          <w:rFonts w:ascii="Verdana" w:hAnsi="Verdana"/>
          <w:b/>
          <w:sz w:val="20"/>
          <w:szCs w:val="20"/>
        </w:rPr>
        <w:t xml:space="preserve"> konusunda ilerleme kaydediliyor</w:t>
      </w:r>
    </w:p>
    <w:p w14:paraId="58AB67EE" w14:textId="77777777" w:rsidR="00A34671" w:rsidRPr="00024E62" w:rsidRDefault="00F01ABE" w:rsidP="00024E62">
      <w:pPr>
        <w:tabs>
          <w:tab w:val="left" w:pos="5670"/>
        </w:tabs>
        <w:spacing w:after="0" w:line="360" w:lineRule="auto"/>
        <w:contextualSpacing/>
        <w:jc w:val="both"/>
        <w:rPr>
          <w:rFonts w:ascii="Verdana" w:hAnsi="Verdana"/>
          <w:sz w:val="20"/>
          <w:szCs w:val="20"/>
        </w:rPr>
      </w:pPr>
      <w:r w:rsidRPr="00024E62">
        <w:rPr>
          <w:rFonts w:ascii="Verdana" w:hAnsi="Verdana"/>
          <w:sz w:val="20"/>
          <w:szCs w:val="20"/>
        </w:rPr>
        <w:t xml:space="preserve">Çoğu kişi fiziksel hareketliliğin kaybıyla ilgili endişelerin yanı sıra, </w:t>
      </w:r>
      <w:r w:rsidR="00AA1FD8" w:rsidRPr="00024E62">
        <w:rPr>
          <w:rFonts w:ascii="Verdana" w:hAnsi="Verdana"/>
          <w:sz w:val="20"/>
          <w:szCs w:val="20"/>
        </w:rPr>
        <w:t xml:space="preserve">yaşlılıkta zihinsel becerilerini kaybetmekten de büyük endişe </w:t>
      </w:r>
      <w:r w:rsidR="00F835EF">
        <w:rPr>
          <w:rFonts w:ascii="Verdana" w:hAnsi="Verdana"/>
          <w:sz w:val="20"/>
          <w:szCs w:val="20"/>
        </w:rPr>
        <w:t>duyuyor</w:t>
      </w:r>
      <w:r w:rsidR="00AA1FD8" w:rsidRPr="00024E62">
        <w:rPr>
          <w:rFonts w:ascii="Verdana" w:hAnsi="Verdana"/>
          <w:sz w:val="20"/>
          <w:szCs w:val="20"/>
        </w:rPr>
        <w:t>.</w:t>
      </w:r>
      <w:r w:rsidR="00663BBB" w:rsidRPr="00024E62">
        <w:rPr>
          <w:rStyle w:val="DipnotBavurusu"/>
          <w:rFonts w:ascii="Verdana" w:hAnsi="Verdana"/>
          <w:sz w:val="20"/>
          <w:szCs w:val="20"/>
        </w:rPr>
        <w:footnoteReference w:id="20"/>
      </w:r>
      <w:r w:rsidR="00AA1FD8" w:rsidRPr="00024E62">
        <w:rPr>
          <w:rFonts w:ascii="Verdana" w:hAnsi="Verdana"/>
          <w:sz w:val="20"/>
          <w:szCs w:val="20"/>
        </w:rPr>
        <w:t xml:space="preserve"> </w:t>
      </w:r>
      <w:r w:rsidR="001167E1" w:rsidRPr="00024E62">
        <w:rPr>
          <w:rFonts w:ascii="Verdana" w:hAnsi="Verdana"/>
          <w:sz w:val="20"/>
          <w:szCs w:val="20"/>
        </w:rPr>
        <w:t xml:space="preserve"> </w:t>
      </w:r>
      <w:r w:rsidR="00AA1FD8" w:rsidRPr="00024E62">
        <w:rPr>
          <w:rFonts w:ascii="Verdana" w:hAnsi="Verdana"/>
          <w:sz w:val="20"/>
          <w:szCs w:val="20"/>
        </w:rPr>
        <w:t xml:space="preserve">Hafızanın ve net düşünebilme </w:t>
      </w:r>
      <w:r w:rsidR="00214CBC">
        <w:rPr>
          <w:rFonts w:ascii="Verdana" w:hAnsi="Verdana"/>
          <w:sz w:val="20"/>
          <w:szCs w:val="20"/>
        </w:rPr>
        <w:t>yetisinin</w:t>
      </w:r>
      <w:r w:rsidR="00AA1FD8" w:rsidRPr="00024E62">
        <w:rPr>
          <w:rFonts w:ascii="Verdana" w:hAnsi="Verdana"/>
          <w:sz w:val="20"/>
          <w:szCs w:val="20"/>
        </w:rPr>
        <w:t xml:space="preserve"> bozulmasına neden olan ilerleyici beyin hastalığı </w:t>
      </w:r>
      <w:proofErr w:type="spellStart"/>
      <w:r w:rsidR="00AA1FD8" w:rsidRPr="00024E62">
        <w:rPr>
          <w:rFonts w:ascii="Verdana" w:hAnsi="Verdana"/>
          <w:sz w:val="20"/>
          <w:szCs w:val="20"/>
        </w:rPr>
        <w:t>demans</w:t>
      </w:r>
      <w:proofErr w:type="spellEnd"/>
      <w:r w:rsidR="001167E1" w:rsidRPr="00024E62">
        <w:rPr>
          <w:rFonts w:ascii="Verdana" w:hAnsi="Verdana"/>
          <w:sz w:val="20"/>
          <w:szCs w:val="20"/>
        </w:rPr>
        <w:t>,</w:t>
      </w:r>
      <w:r w:rsidR="00AA1FD8" w:rsidRPr="00024E62">
        <w:rPr>
          <w:rFonts w:ascii="Verdana" w:hAnsi="Verdana"/>
          <w:sz w:val="20"/>
          <w:szCs w:val="20"/>
        </w:rPr>
        <w:t xml:space="preserve"> yaşlılıkla bağlantılı en yaygın kronik hastalıklar arasında yer </w:t>
      </w:r>
      <w:r w:rsidR="00214CBC">
        <w:rPr>
          <w:rFonts w:ascii="Verdana" w:hAnsi="Verdana"/>
          <w:sz w:val="20"/>
          <w:szCs w:val="20"/>
        </w:rPr>
        <w:t>alıyor</w:t>
      </w:r>
      <w:r w:rsidR="00AA1FD8" w:rsidRPr="00024E62">
        <w:rPr>
          <w:rFonts w:ascii="Verdana" w:hAnsi="Verdana"/>
          <w:sz w:val="20"/>
          <w:szCs w:val="20"/>
        </w:rPr>
        <w:t>.</w:t>
      </w:r>
      <w:r w:rsidR="00663BBB" w:rsidRPr="00024E62">
        <w:rPr>
          <w:rStyle w:val="DipnotBavurusu"/>
          <w:rFonts w:ascii="Verdana" w:hAnsi="Verdana"/>
          <w:sz w:val="20"/>
          <w:szCs w:val="20"/>
        </w:rPr>
        <w:footnoteReference w:id="21"/>
      </w:r>
      <w:r w:rsidR="00AA1FD8" w:rsidRPr="00024E62">
        <w:rPr>
          <w:rFonts w:ascii="Verdana" w:hAnsi="Verdana"/>
          <w:sz w:val="20"/>
          <w:szCs w:val="20"/>
        </w:rPr>
        <w:t xml:space="preserve"> Ancak </w:t>
      </w:r>
      <w:r w:rsidR="00214CBC">
        <w:rPr>
          <w:rFonts w:ascii="Verdana" w:hAnsi="Verdana"/>
          <w:sz w:val="20"/>
          <w:szCs w:val="20"/>
        </w:rPr>
        <w:t>yaygınlığına</w:t>
      </w:r>
      <w:r w:rsidR="00AA1FD8" w:rsidRPr="00024E62">
        <w:rPr>
          <w:rFonts w:ascii="Verdana" w:hAnsi="Verdana"/>
          <w:sz w:val="20"/>
          <w:szCs w:val="20"/>
        </w:rPr>
        <w:t xml:space="preserve"> rağmen, </w:t>
      </w:r>
      <w:proofErr w:type="spellStart"/>
      <w:r w:rsidR="00AA1FD8" w:rsidRPr="00024E62">
        <w:rPr>
          <w:rFonts w:ascii="Verdana" w:hAnsi="Verdana"/>
          <w:sz w:val="20"/>
          <w:szCs w:val="20"/>
        </w:rPr>
        <w:t>demans</w:t>
      </w:r>
      <w:proofErr w:type="spellEnd"/>
      <w:r w:rsidR="00AA1FD8" w:rsidRPr="00024E62">
        <w:rPr>
          <w:rFonts w:ascii="Verdana" w:hAnsi="Verdana"/>
          <w:sz w:val="20"/>
          <w:szCs w:val="20"/>
        </w:rPr>
        <w:t xml:space="preserve"> konusunda halkta bilgi ve bilinç eksikliği </w:t>
      </w:r>
      <w:r w:rsidR="00214CBC">
        <w:rPr>
          <w:rFonts w:ascii="Verdana" w:hAnsi="Verdana"/>
          <w:sz w:val="20"/>
          <w:szCs w:val="20"/>
        </w:rPr>
        <w:t>bulunuyor</w:t>
      </w:r>
      <w:r w:rsidR="00AA1FD8" w:rsidRPr="00024E62">
        <w:rPr>
          <w:rFonts w:ascii="Verdana" w:hAnsi="Verdana"/>
          <w:sz w:val="20"/>
          <w:szCs w:val="20"/>
        </w:rPr>
        <w:t xml:space="preserve">.  Çoğu kimse en yaygın görülen </w:t>
      </w:r>
      <w:proofErr w:type="spellStart"/>
      <w:r w:rsidR="00AA1FD8" w:rsidRPr="00024E62">
        <w:rPr>
          <w:rFonts w:ascii="Verdana" w:hAnsi="Verdana"/>
          <w:sz w:val="20"/>
          <w:szCs w:val="20"/>
        </w:rPr>
        <w:t>demans</w:t>
      </w:r>
      <w:proofErr w:type="spellEnd"/>
      <w:r w:rsidR="00AA1FD8" w:rsidRPr="00024E62">
        <w:rPr>
          <w:rFonts w:ascii="Verdana" w:hAnsi="Verdana"/>
          <w:sz w:val="20"/>
          <w:szCs w:val="20"/>
        </w:rPr>
        <w:t xml:space="preserve"> türü olan Alzheimer’i</w:t>
      </w:r>
      <w:r w:rsidR="00024E62" w:rsidRPr="00024E62">
        <w:rPr>
          <w:rStyle w:val="DipnotBavurusu"/>
          <w:rFonts w:ascii="Verdana" w:hAnsi="Verdana"/>
          <w:sz w:val="20"/>
          <w:szCs w:val="20"/>
        </w:rPr>
        <w:footnoteReference w:id="22"/>
      </w:r>
      <w:r w:rsidR="00AA1FD8" w:rsidRPr="00024E62">
        <w:rPr>
          <w:rFonts w:ascii="Verdana" w:hAnsi="Verdana"/>
          <w:sz w:val="20"/>
          <w:szCs w:val="20"/>
        </w:rPr>
        <w:t xml:space="preserve"> bilse de, </w:t>
      </w:r>
      <w:proofErr w:type="spellStart"/>
      <w:r w:rsidR="00AA1FD8" w:rsidRPr="00024E62">
        <w:rPr>
          <w:rFonts w:ascii="Verdana" w:hAnsi="Verdana"/>
          <w:sz w:val="20"/>
          <w:szCs w:val="20"/>
        </w:rPr>
        <w:t>demansın</w:t>
      </w:r>
      <w:proofErr w:type="spellEnd"/>
      <w:r w:rsidR="00AA1FD8" w:rsidRPr="00024E62">
        <w:rPr>
          <w:rFonts w:ascii="Verdana" w:hAnsi="Verdana"/>
          <w:sz w:val="20"/>
          <w:szCs w:val="20"/>
        </w:rPr>
        <w:t xml:space="preserve"> başka pek çok türü daha var. </w:t>
      </w:r>
    </w:p>
    <w:p w14:paraId="42BF02C8" w14:textId="77777777" w:rsidR="00AA1FD8" w:rsidRPr="00024E62" w:rsidRDefault="00AA1FD8" w:rsidP="00024E62">
      <w:pPr>
        <w:tabs>
          <w:tab w:val="left" w:pos="5670"/>
        </w:tabs>
        <w:spacing w:after="0" w:line="360" w:lineRule="auto"/>
        <w:contextualSpacing/>
        <w:jc w:val="both"/>
        <w:rPr>
          <w:rFonts w:ascii="Verdana" w:hAnsi="Verdana"/>
          <w:sz w:val="20"/>
          <w:szCs w:val="20"/>
        </w:rPr>
      </w:pPr>
    </w:p>
    <w:p w14:paraId="34DA8D05" w14:textId="0FF764C1" w:rsidR="00AA1FD8" w:rsidRPr="00024E62" w:rsidRDefault="00AA1FD8" w:rsidP="00024E62">
      <w:pPr>
        <w:tabs>
          <w:tab w:val="left" w:pos="5670"/>
        </w:tabs>
        <w:spacing w:after="0" w:line="360" w:lineRule="auto"/>
        <w:contextualSpacing/>
        <w:jc w:val="both"/>
        <w:rPr>
          <w:rFonts w:ascii="Verdana" w:hAnsi="Verdana"/>
          <w:sz w:val="20"/>
          <w:szCs w:val="20"/>
        </w:rPr>
      </w:pPr>
      <w:r w:rsidRPr="00024E62">
        <w:rPr>
          <w:rFonts w:ascii="Verdana" w:hAnsi="Verdana"/>
          <w:sz w:val="20"/>
          <w:szCs w:val="20"/>
        </w:rPr>
        <w:t xml:space="preserve">Günümüzde </w:t>
      </w:r>
      <w:proofErr w:type="spellStart"/>
      <w:r w:rsidRPr="00024E62">
        <w:rPr>
          <w:rFonts w:ascii="Verdana" w:hAnsi="Verdana"/>
          <w:sz w:val="20"/>
          <w:szCs w:val="20"/>
        </w:rPr>
        <w:t>demansın</w:t>
      </w:r>
      <w:proofErr w:type="spellEnd"/>
      <w:r w:rsidRPr="00024E62">
        <w:rPr>
          <w:rFonts w:ascii="Verdana" w:hAnsi="Verdana"/>
          <w:sz w:val="20"/>
          <w:szCs w:val="20"/>
        </w:rPr>
        <w:t xml:space="preserve"> tüm türleri geri çevrilemeyen ve </w:t>
      </w:r>
      <w:proofErr w:type="gramStart"/>
      <w:r w:rsidRPr="00024E62">
        <w:rPr>
          <w:rFonts w:ascii="Verdana" w:hAnsi="Verdana"/>
          <w:sz w:val="20"/>
          <w:szCs w:val="20"/>
        </w:rPr>
        <w:t>semptomları</w:t>
      </w:r>
      <w:proofErr w:type="gramEnd"/>
      <w:r w:rsidR="00024E62" w:rsidRPr="00024E62">
        <w:rPr>
          <w:rFonts w:ascii="Verdana" w:hAnsi="Verdana"/>
          <w:sz w:val="20"/>
          <w:szCs w:val="20"/>
        </w:rPr>
        <w:t xml:space="preserve"> zaman içinde</w:t>
      </w:r>
      <w:r w:rsidRPr="00024E62">
        <w:rPr>
          <w:rFonts w:ascii="Verdana" w:hAnsi="Verdana"/>
          <w:sz w:val="20"/>
          <w:szCs w:val="20"/>
        </w:rPr>
        <w:t xml:space="preserve"> kötüleş</w:t>
      </w:r>
      <w:r w:rsidR="00024E62" w:rsidRPr="00024E62">
        <w:rPr>
          <w:rFonts w:ascii="Verdana" w:hAnsi="Verdana"/>
          <w:sz w:val="20"/>
          <w:szCs w:val="20"/>
        </w:rPr>
        <w:t>en</w:t>
      </w:r>
      <w:r w:rsidRPr="00024E62">
        <w:rPr>
          <w:rFonts w:ascii="Verdana" w:hAnsi="Verdana"/>
          <w:sz w:val="20"/>
          <w:szCs w:val="20"/>
        </w:rPr>
        <w:t xml:space="preserve"> bir seyir </w:t>
      </w:r>
      <w:r w:rsidR="00214CBC">
        <w:rPr>
          <w:rFonts w:ascii="Verdana" w:hAnsi="Verdana"/>
          <w:sz w:val="20"/>
          <w:szCs w:val="20"/>
        </w:rPr>
        <w:t>izliyor</w:t>
      </w:r>
      <w:r w:rsidRPr="00024E62">
        <w:rPr>
          <w:rFonts w:ascii="Verdana" w:hAnsi="Verdana"/>
          <w:sz w:val="20"/>
          <w:szCs w:val="20"/>
        </w:rPr>
        <w:t xml:space="preserve">. Bilim </w:t>
      </w:r>
      <w:proofErr w:type="spellStart"/>
      <w:r w:rsidR="00024E62" w:rsidRPr="00024E62">
        <w:rPr>
          <w:rFonts w:ascii="Verdana" w:hAnsi="Verdana"/>
          <w:sz w:val="20"/>
          <w:szCs w:val="20"/>
        </w:rPr>
        <w:t>demans</w:t>
      </w:r>
      <w:proofErr w:type="spellEnd"/>
      <w:r w:rsidR="00024E62" w:rsidRPr="00024E62">
        <w:rPr>
          <w:rFonts w:ascii="Verdana" w:hAnsi="Verdana"/>
          <w:sz w:val="20"/>
          <w:szCs w:val="20"/>
        </w:rPr>
        <w:t xml:space="preserve"> türlerine karşı </w:t>
      </w:r>
      <w:r w:rsidR="001F09BC">
        <w:rPr>
          <w:rFonts w:ascii="Verdana" w:hAnsi="Verdana"/>
          <w:sz w:val="20"/>
          <w:szCs w:val="20"/>
        </w:rPr>
        <w:t>ilaçla tedavi</w:t>
      </w:r>
      <w:r w:rsidR="00485B8E">
        <w:rPr>
          <w:rFonts w:ascii="Verdana" w:hAnsi="Verdana"/>
          <w:sz w:val="20"/>
          <w:szCs w:val="20"/>
        </w:rPr>
        <w:t xml:space="preserve"> </w:t>
      </w:r>
      <w:r w:rsidRPr="00024E62">
        <w:rPr>
          <w:rFonts w:ascii="Verdana" w:hAnsi="Verdana"/>
          <w:sz w:val="20"/>
          <w:szCs w:val="20"/>
        </w:rPr>
        <w:t xml:space="preserve">arayışını sürdürürken, araştırmacılar hâlâ ilaçla neyi hedef alacaklarını </w:t>
      </w:r>
      <w:r w:rsidR="00214CBC">
        <w:rPr>
          <w:rFonts w:ascii="Verdana" w:hAnsi="Verdana"/>
          <w:sz w:val="20"/>
          <w:szCs w:val="20"/>
        </w:rPr>
        <w:t>tam olarak bilemiyor</w:t>
      </w:r>
      <w:r w:rsidRPr="00024E62">
        <w:rPr>
          <w:rFonts w:ascii="Verdana" w:hAnsi="Verdana"/>
          <w:sz w:val="20"/>
          <w:szCs w:val="20"/>
        </w:rPr>
        <w:t>. Öte yandan, güncel çalışmalar ilerleme vade</w:t>
      </w:r>
      <w:r w:rsidR="00214CBC">
        <w:rPr>
          <w:rFonts w:ascii="Verdana" w:hAnsi="Verdana"/>
          <w:sz w:val="20"/>
          <w:szCs w:val="20"/>
        </w:rPr>
        <w:t>diyor</w:t>
      </w:r>
      <w:r w:rsidRPr="00024E62">
        <w:rPr>
          <w:rFonts w:ascii="Verdana" w:hAnsi="Verdana"/>
          <w:sz w:val="20"/>
          <w:szCs w:val="20"/>
        </w:rPr>
        <w:t xml:space="preserve">. Son zamanlarda araştırmacılar </w:t>
      </w:r>
      <w:proofErr w:type="spellStart"/>
      <w:r w:rsidRPr="00024E62">
        <w:rPr>
          <w:rFonts w:ascii="Verdana" w:hAnsi="Verdana"/>
          <w:sz w:val="20"/>
          <w:szCs w:val="20"/>
        </w:rPr>
        <w:t>demansla</w:t>
      </w:r>
      <w:proofErr w:type="spellEnd"/>
      <w:r w:rsidRPr="00024E62">
        <w:rPr>
          <w:rFonts w:ascii="Verdana" w:hAnsi="Verdana"/>
          <w:sz w:val="20"/>
          <w:szCs w:val="20"/>
        </w:rPr>
        <w:t xml:space="preserve"> bağlantılı belirli </w:t>
      </w:r>
      <w:proofErr w:type="spellStart"/>
      <w:r w:rsidRPr="00024E62">
        <w:rPr>
          <w:rFonts w:ascii="Verdana" w:hAnsi="Verdana"/>
          <w:sz w:val="20"/>
          <w:szCs w:val="20"/>
        </w:rPr>
        <w:t>inflamasyon</w:t>
      </w:r>
      <w:proofErr w:type="spellEnd"/>
      <w:r w:rsidRPr="00024E62">
        <w:rPr>
          <w:rFonts w:ascii="Verdana" w:hAnsi="Verdana"/>
          <w:sz w:val="20"/>
          <w:szCs w:val="20"/>
        </w:rPr>
        <w:t xml:space="preserve"> türlerinin genetik nedenleri olduğunu ve bunlardan bazılarının doğumdan önce saptanabildiğini keşfetmişlerdir. </w:t>
      </w:r>
    </w:p>
    <w:p w14:paraId="3F60D4E7" w14:textId="77777777" w:rsidR="00AA1FD8" w:rsidRDefault="00AA1FD8" w:rsidP="00024E62">
      <w:pPr>
        <w:tabs>
          <w:tab w:val="left" w:pos="5670"/>
        </w:tabs>
        <w:spacing w:after="0" w:line="360" w:lineRule="auto"/>
        <w:contextualSpacing/>
        <w:jc w:val="both"/>
        <w:rPr>
          <w:rFonts w:ascii="Verdana" w:hAnsi="Verdana"/>
          <w:sz w:val="20"/>
          <w:szCs w:val="20"/>
        </w:rPr>
      </w:pPr>
    </w:p>
    <w:p w14:paraId="00D484D4" w14:textId="77777777" w:rsidR="00214CBC" w:rsidRPr="00214CBC" w:rsidRDefault="00214CBC" w:rsidP="00024E62">
      <w:pPr>
        <w:tabs>
          <w:tab w:val="left" w:pos="5670"/>
        </w:tabs>
        <w:spacing w:after="0" w:line="360" w:lineRule="auto"/>
        <w:contextualSpacing/>
        <w:jc w:val="both"/>
        <w:rPr>
          <w:rFonts w:ascii="Verdana" w:hAnsi="Verdana"/>
          <w:b/>
          <w:bCs/>
          <w:sz w:val="20"/>
          <w:szCs w:val="20"/>
        </w:rPr>
      </w:pPr>
      <w:r w:rsidRPr="00214CBC">
        <w:rPr>
          <w:rFonts w:ascii="Verdana" w:hAnsi="Verdana"/>
          <w:b/>
          <w:bCs/>
          <w:sz w:val="20"/>
          <w:szCs w:val="20"/>
        </w:rPr>
        <w:t xml:space="preserve">Sigara, alkol, yetersiz beslenme ve hareketsizlik </w:t>
      </w:r>
      <w:proofErr w:type="spellStart"/>
      <w:r w:rsidRPr="00214CBC">
        <w:rPr>
          <w:rFonts w:ascii="Verdana" w:hAnsi="Verdana"/>
          <w:b/>
          <w:bCs/>
          <w:sz w:val="20"/>
          <w:szCs w:val="20"/>
        </w:rPr>
        <w:t>demans</w:t>
      </w:r>
      <w:proofErr w:type="spellEnd"/>
      <w:r w:rsidRPr="00214CBC">
        <w:rPr>
          <w:rFonts w:ascii="Verdana" w:hAnsi="Verdana"/>
          <w:b/>
          <w:bCs/>
          <w:sz w:val="20"/>
          <w:szCs w:val="20"/>
        </w:rPr>
        <w:t xml:space="preserve"> riskini artırıyor</w:t>
      </w:r>
    </w:p>
    <w:p w14:paraId="73F8637F" w14:textId="77777777" w:rsidR="005F5D5E" w:rsidRPr="00024E62" w:rsidRDefault="005F5D5E" w:rsidP="00612108">
      <w:pPr>
        <w:tabs>
          <w:tab w:val="left" w:pos="5670"/>
        </w:tabs>
        <w:spacing w:after="0" w:line="360" w:lineRule="auto"/>
        <w:contextualSpacing/>
        <w:jc w:val="both"/>
        <w:rPr>
          <w:rFonts w:ascii="Verdana" w:hAnsi="Verdana"/>
          <w:sz w:val="20"/>
          <w:szCs w:val="20"/>
        </w:rPr>
      </w:pPr>
      <w:r w:rsidRPr="00024E62">
        <w:rPr>
          <w:rFonts w:ascii="Verdana" w:hAnsi="Verdana"/>
          <w:sz w:val="20"/>
          <w:szCs w:val="20"/>
        </w:rPr>
        <w:t xml:space="preserve">Bu gibi risk faktörlerinin anlaşılması koruma önlemlerinin geliştirilmesi açısından önem </w:t>
      </w:r>
      <w:r w:rsidR="00214CBC">
        <w:rPr>
          <w:rFonts w:ascii="Verdana" w:hAnsi="Verdana"/>
          <w:sz w:val="20"/>
          <w:szCs w:val="20"/>
        </w:rPr>
        <w:t>taşıyor</w:t>
      </w:r>
      <w:r w:rsidRPr="00024E62">
        <w:rPr>
          <w:rFonts w:ascii="Verdana" w:hAnsi="Verdana"/>
          <w:sz w:val="20"/>
          <w:szCs w:val="20"/>
        </w:rPr>
        <w:t>. Genetik yatkınlığa ek olarak, yaşam tarzı da riski artırabil</w:t>
      </w:r>
      <w:r w:rsidR="00214CBC">
        <w:rPr>
          <w:rFonts w:ascii="Verdana" w:hAnsi="Verdana"/>
          <w:sz w:val="20"/>
          <w:szCs w:val="20"/>
        </w:rPr>
        <w:t>iyor</w:t>
      </w:r>
      <w:r w:rsidRPr="00024E62">
        <w:rPr>
          <w:rFonts w:ascii="Verdana" w:hAnsi="Verdana"/>
          <w:sz w:val="20"/>
          <w:szCs w:val="20"/>
        </w:rPr>
        <w:t xml:space="preserve">. Bu konuda Dr. </w:t>
      </w:r>
      <w:proofErr w:type="spellStart"/>
      <w:r w:rsidRPr="00024E62">
        <w:rPr>
          <w:rFonts w:ascii="Verdana" w:hAnsi="Verdana"/>
          <w:sz w:val="20"/>
          <w:szCs w:val="20"/>
        </w:rPr>
        <w:t>Belsky</w:t>
      </w:r>
      <w:proofErr w:type="spellEnd"/>
      <w:r w:rsidR="00214CBC">
        <w:rPr>
          <w:rFonts w:ascii="Verdana" w:hAnsi="Verdana"/>
          <w:sz w:val="20"/>
          <w:szCs w:val="20"/>
        </w:rPr>
        <w:t xml:space="preserve"> riski artıran faktörleri şöyle sıralıyor</w:t>
      </w:r>
      <w:r w:rsidRPr="00024E62">
        <w:rPr>
          <w:rFonts w:ascii="Verdana" w:hAnsi="Verdana"/>
          <w:sz w:val="20"/>
          <w:szCs w:val="20"/>
        </w:rPr>
        <w:t xml:space="preserve">: </w:t>
      </w:r>
      <w:r w:rsidRPr="00214CBC">
        <w:rPr>
          <w:rFonts w:ascii="Verdana" w:hAnsi="Verdana"/>
          <w:b/>
          <w:bCs/>
          <w:sz w:val="20"/>
          <w:szCs w:val="20"/>
        </w:rPr>
        <w:t>Sigara</w:t>
      </w:r>
      <w:r w:rsidR="00214CBC" w:rsidRPr="00214CBC">
        <w:rPr>
          <w:rFonts w:ascii="Verdana" w:hAnsi="Verdana"/>
          <w:b/>
          <w:bCs/>
          <w:sz w:val="20"/>
          <w:szCs w:val="20"/>
        </w:rPr>
        <w:t>, a</w:t>
      </w:r>
      <w:r w:rsidRPr="00214CBC">
        <w:rPr>
          <w:rFonts w:ascii="Verdana" w:hAnsi="Verdana"/>
          <w:b/>
          <w:bCs/>
          <w:sz w:val="20"/>
          <w:szCs w:val="20"/>
        </w:rPr>
        <w:t>şırı alkol tüketimi</w:t>
      </w:r>
      <w:r w:rsidR="00214CBC" w:rsidRPr="00214CBC">
        <w:rPr>
          <w:rFonts w:ascii="Verdana" w:hAnsi="Verdana"/>
          <w:b/>
          <w:bCs/>
          <w:sz w:val="20"/>
          <w:szCs w:val="20"/>
        </w:rPr>
        <w:t>, y</w:t>
      </w:r>
      <w:r w:rsidRPr="00214CBC">
        <w:rPr>
          <w:rFonts w:ascii="Verdana" w:hAnsi="Verdana"/>
          <w:b/>
          <w:bCs/>
          <w:sz w:val="20"/>
          <w:szCs w:val="20"/>
        </w:rPr>
        <w:t>etersiz beslenme</w:t>
      </w:r>
      <w:r w:rsidR="00214CBC" w:rsidRPr="00214CBC">
        <w:rPr>
          <w:rFonts w:ascii="Verdana" w:hAnsi="Verdana"/>
          <w:b/>
          <w:bCs/>
          <w:sz w:val="20"/>
          <w:szCs w:val="20"/>
        </w:rPr>
        <w:t>, hareketsizlik</w:t>
      </w:r>
      <w:r w:rsidRPr="00024E62">
        <w:rPr>
          <w:rFonts w:ascii="Verdana" w:hAnsi="Verdana"/>
          <w:sz w:val="20"/>
          <w:szCs w:val="20"/>
        </w:rPr>
        <w:t xml:space="preserve">. Araştırmacılar daha fazla risk faktörü belirlemek ve başlangıcı olabildiğince erken öngörebilmek için makine öğrenmesi algoritmaları üzerinde çalışıyor. </w:t>
      </w:r>
      <w:r w:rsidR="00214CBC">
        <w:rPr>
          <w:rFonts w:ascii="Verdana" w:hAnsi="Verdana"/>
          <w:sz w:val="20"/>
          <w:szCs w:val="20"/>
        </w:rPr>
        <w:t xml:space="preserve">Bugün </w:t>
      </w:r>
      <w:proofErr w:type="spellStart"/>
      <w:r w:rsidRPr="00024E62">
        <w:rPr>
          <w:rFonts w:ascii="Verdana" w:hAnsi="Verdana"/>
          <w:sz w:val="20"/>
          <w:szCs w:val="20"/>
        </w:rPr>
        <w:t>McGill</w:t>
      </w:r>
      <w:proofErr w:type="spellEnd"/>
      <w:r w:rsidRPr="00024E62">
        <w:rPr>
          <w:rFonts w:ascii="Verdana" w:hAnsi="Verdana"/>
          <w:sz w:val="20"/>
          <w:szCs w:val="20"/>
        </w:rPr>
        <w:t xml:space="preserve"> </w:t>
      </w:r>
      <w:r w:rsidR="00214CBC">
        <w:rPr>
          <w:rFonts w:ascii="Verdana" w:hAnsi="Verdana"/>
          <w:sz w:val="20"/>
          <w:szCs w:val="20"/>
        </w:rPr>
        <w:t>Üniversitesi’ndeki</w:t>
      </w:r>
      <w:r w:rsidRPr="00024E62">
        <w:rPr>
          <w:rFonts w:ascii="Verdana" w:hAnsi="Verdana"/>
          <w:sz w:val="20"/>
          <w:szCs w:val="20"/>
        </w:rPr>
        <w:t xml:space="preserve"> bilim</w:t>
      </w:r>
      <w:r w:rsidR="00214CBC">
        <w:rPr>
          <w:rFonts w:ascii="Verdana" w:hAnsi="Verdana"/>
          <w:sz w:val="20"/>
          <w:szCs w:val="20"/>
        </w:rPr>
        <w:t xml:space="preserve"> </w:t>
      </w:r>
      <w:r w:rsidRPr="00024E62">
        <w:rPr>
          <w:rFonts w:ascii="Verdana" w:hAnsi="Verdana"/>
          <w:sz w:val="20"/>
          <w:szCs w:val="20"/>
        </w:rPr>
        <w:t>insanları</w:t>
      </w:r>
      <w:r w:rsidR="00214CBC">
        <w:rPr>
          <w:rFonts w:ascii="Verdana" w:hAnsi="Verdana"/>
          <w:sz w:val="20"/>
          <w:szCs w:val="20"/>
        </w:rPr>
        <w:t>, g</w:t>
      </w:r>
      <w:r w:rsidRPr="00024E62">
        <w:rPr>
          <w:rFonts w:ascii="Verdana" w:hAnsi="Verdana"/>
          <w:sz w:val="20"/>
          <w:szCs w:val="20"/>
        </w:rPr>
        <w:t>eliştirdikleri algoritma</w:t>
      </w:r>
      <w:r w:rsidR="00214CBC">
        <w:rPr>
          <w:rFonts w:ascii="Verdana" w:hAnsi="Verdana"/>
          <w:sz w:val="20"/>
          <w:szCs w:val="20"/>
        </w:rPr>
        <w:t xml:space="preserve"> sayesinde</w:t>
      </w:r>
      <w:r w:rsidRPr="00024E62">
        <w:rPr>
          <w:rFonts w:ascii="Verdana" w:hAnsi="Verdana"/>
          <w:sz w:val="20"/>
          <w:szCs w:val="20"/>
        </w:rPr>
        <w:t xml:space="preserve"> </w:t>
      </w:r>
      <w:proofErr w:type="spellStart"/>
      <w:r w:rsidRPr="00024E62">
        <w:rPr>
          <w:rFonts w:ascii="Verdana" w:hAnsi="Verdana"/>
          <w:sz w:val="20"/>
          <w:szCs w:val="20"/>
        </w:rPr>
        <w:t>demans</w:t>
      </w:r>
      <w:proofErr w:type="spellEnd"/>
      <w:r w:rsidRPr="00024E62">
        <w:rPr>
          <w:rFonts w:ascii="Verdana" w:hAnsi="Verdana"/>
          <w:sz w:val="20"/>
          <w:szCs w:val="20"/>
        </w:rPr>
        <w:t xml:space="preserve"> başlangıcını yüzde 84 hassasiyetle öngörebil</w:t>
      </w:r>
      <w:r w:rsidR="00214CBC">
        <w:rPr>
          <w:rFonts w:ascii="Verdana" w:hAnsi="Verdana"/>
          <w:sz w:val="20"/>
          <w:szCs w:val="20"/>
        </w:rPr>
        <w:t>iyor</w:t>
      </w:r>
      <w:r w:rsidRPr="00024E62">
        <w:rPr>
          <w:rFonts w:ascii="Verdana" w:hAnsi="Verdana"/>
          <w:sz w:val="20"/>
          <w:szCs w:val="20"/>
        </w:rPr>
        <w:t>.</w:t>
      </w:r>
      <w:r w:rsidR="00612108">
        <w:rPr>
          <w:rStyle w:val="DipnotBavurusu"/>
          <w:rFonts w:ascii="Verdana" w:hAnsi="Verdana"/>
          <w:sz w:val="20"/>
          <w:szCs w:val="20"/>
        </w:rPr>
        <w:footnoteReference w:id="23"/>
      </w:r>
      <w:r w:rsidR="00612108">
        <w:rPr>
          <w:rFonts w:ascii="Verdana" w:hAnsi="Verdana"/>
          <w:sz w:val="20"/>
          <w:szCs w:val="20"/>
          <w:vertAlign w:val="superscript"/>
        </w:rPr>
        <w:t xml:space="preserve"> </w:t>
      </w:r>
      <w:r w:rsidRPr="00024E62">
        <w:rPr>
          <w:rFonts w:ascii="Verdana" w:hAnsi="Verdana"/>
          <w:sz w:val="20"/>
          <w:szCs w:val="20"/>
        </w:rPr>
        <w:t>Bilişsel bozulma</w:t>
      </w:r>
      <w:r w:rsidR="008E7512" w:rsidRPr="00024E62">
        <w:rPr>
          <w:rFonts w:ascii="Verdana" w:hAnsi="Verdana"/>
          <w:sz w:val="20"/>
          <w:szCs w:val="20"/>
        </w:rPr>
        <w:t xml:space="preserve"> herkes için kaçınılmaz olmasa da, en yüksek </w:t>
      </w:r>
      <w:r w:rsidR="00612108">
        <w:rPr>
          <w:rFonts w:ascii="Verdana" w:hAnsi="Verdana"/>
          <w:sz w:val="20"/>
          <w:szCs w:val="20"/>
        </w:rPr>
        <w:t xml:space="preserve">ve engellenemez </w:t>
      </w:r>
      <w:r w:rsidR="008E7512" w:rsidRPr="00024E62">
        <w:rPr>
          <w:rFonts w:ascii="Verdana" w:hAnsi="Verdana"/>
          <w:sz w:val="20"/>
          <w:szCs w:val="20"/>
        </w:rPr>
        <w:t>risk faktörü yaştır</w:t>
      </w:r>
      <w:r w:rsidR="00612108" w:rsidRPr="00612108">
        <w:rPr>
          <w:rFonts w:ascii="Verdana" w:hAnsi="Verdana"/>
          <w:sz w:val="20"/>
          <w:szCs w:val="20"/>
        </w:rPr>
        <w:t xml:space="preserve"> </w:t>
      </w:r>
      <w:r w:rsidR="00612108">
        <w:rPr>
          <w:rFonts w:ascii="Verdana" w:hAnsi="Verdana"/>
          <w:sz w:val="20"/>
          <w:szCs w:val="20"/>
        </w:rPr>
        <w:t xml:space="preserve">ve bugün </w:t>
      </w:r>
      <w:r w:rsidR="00612108" w:rsidRPr="00024E62">
        <w:rPr>
          <w:rFonts w:ascii="Verdana" w:hAnsi="Verdana"/>
          <w:sz w:val="20"/>
          <w:szCs w:val="20"/>
        </w:rPr>
        <w:t>ABD’de her 65 saniyede bir kişi Alzheimer olmaktadır.</w:t>
      </w:r>
      <w:r w:rsidR="00612108">
        <w:rPr>
          <w:rStyle w:val="DipnotBavurusu"/>
          <w:rFonts w:ascii="Verdana" w:hAnsi="Verdana"/>
          <w:sz w:val="20"/>
          <w:szCs w:val="20"/>
        </w:rPr>
        <w:footnoteReference w:id="24"/>
      </w:r>
      <w:r w:rsidR="00612108">
        <w:rPr>
          <w:rFonts w:ascii="Verdana" w:hAnsi="Verdana"/>
          <w:sz w:val="20"/>
          <w:szCs w:val="20"/>
          <w:vertAlign w:val="superscript"/>
        </w:rPr>
        <w:t xml:space="preserve"> </w:t>
      </w:r>
      <w:r w:rsidR="00612108">
        <w:rPr>
          <w:rFonts w:ascii="Verdana" w:hAnsi="Verdana"/>
          <w:sz w:val="20"/>
          <w:szCs w:val="20"/>
        </w:rPr>
        <w:t>Bu hastalığın</w:t>
      </w:r>
      <w:r w:rsidR="008E7512" w:rsidRPr="00024E62">
        <w:rPr>
          <w:rFonts w:ascii="Verdana" w:hAnsi="Verdana"/>
          <w:sz w:val="20"/>
          <w:szCs w:val="20"/>
        </w:rPr>
        <w:t xml:space="preserve"> nasıl oluştuğu konusunda daha fazla araştırma yapıldıkça, </w:t>
      </w:r>
      <w:proofErr w:type="spellStart"/>
      <w:r w:rsidR="008E7512" w:rsidRPr="00024E62">
        <w:rPr>
          <w:rFonts w:ascii="Verdana" w:hAnsi="Verdana"/>
          <w:sz w:val="20"/>
          <w:szCs w:val="20"/>
        </w:rPr>
        <w:t>demans</w:t>
      </w:r>
      <w:proofErr w:type="spellEnd"/>
      <w:r w:rsidR="008E7512" w:rsidRPr="00024E62">
        <w:rPr>
          <w:rFonts w:ascii="Verdana" w:hAnsi="Verdana"/>
          <w:sz w:val="20"/>
          <w:szCs w:val="20"/>
        </w:rPr>
        <w:t xml:space="preserve"> hasta</w:t>
      </w:r>
      <w:r w:rsidR="00612108">
        <w:rPr>
          <w:rFonts w:ascii="Verdana" w:hAnsi="Verdana"/>
          <w:sz w:val="20"/>
          <w:szCs w:val="20"/>
        </w:rPr>
        <w:t xml:space="preserve">larına </w:t>
      </w:r>
      <w:r w:rsidR="008E7512" w:rsidRPr="00024E62">
        <w:rPr>
          <w:rFonts w:ascii="Verdana" w:hAnsi="Verdana"/>
          <w:sz w:val="20"/>
          <w:szCs w:val="20"/>
        </w:rPr>
        <w:t xml:space="preserve">daha iyi hizmet verebilecek ve </w:t>
      </w:r>
      <w:proofErr w:type="spellStart"/>
      <w:r w:rsidR="00257993" w:rsidRPr="00024E62">
        <w:rPr>
          <w:rFonts w:ascii="Verdana" w:hAnsi="Verdana"/>
          <w:sz w:val="20"/>
          <w:szCs w:val="20"/>
        </w:rPr>
        <w:t>demansı</w:t>
      </w:r>
      <w:proofErr w:type="spellEnd"/>
      <w:r w:rsidR="00257993" w:rsidRPr="00024E62">
        <w:rPr>
          <w:rFonts w:ascii="Verdana" w:hAnsi="Verdana"/>
          <w:sz w:val="20"/>
          <w:szCs w:val="20"/>
        </w:rPr>
        <w:t xml:space="preserve"> önlemek için daha fazla şey yapabileceğiz.</w:t>
      </w:r>
    </w:p>
    <w:p w14:paraId="1B0DFEF8" w14:textId="77777777" w:rsidR="00257993" w:rsidRPr="00024E62" w:rsidRDefault="00257993" w:rsidP="00024E62">
      <w:pPr>
        <w:tabs>
          <w:tab w:val="left" w:pos="5670"/>
        </w:tabs>
        <w:spacing w:after="0" w:line="360" w:lineRule="auto"/>
        <w:contextualSpacing/>
        <w:jc w:val="both"/>
        <w:rPr>
          <w:rFonts w:ascii="Verdana" w:hAnsi="Verdana"/>
          <w:sz w:val="20"/>
          <w:szCs w:val="20"/>
        </w:rPr>
      </w:pPr>
    </w:p>
    <w:p w14:paraId="02FB2A78" w14:textId="77777777" w:rsidR="00257993" w:rsidRPr="00126238" w:rsidRDefault="00175835" w:rsidP="00024E62">
      <w:pPr>
        <w:tabs>
          <w:tab w:val="left" w:pos="5670"/>
        </w:tabs>
        <w:spacing w:after="0" w:line="360" w:lineRule="auto"/>
        <w:contextualSpacing/>
        <w:jc w:val="both"/>
        <w:rPr>
          <w:rFonts w:ascii="Verdana" w:hAnsi="Verdana"/>
          <w:b/>
          <w:bCs/>
          <w:sz w:val="20"/>
          <w:szCs w:val="20"/>
        </w:rPr>
      </w:pPr>
      <w:r>
        <w:rPr>
          <w:rFonts w:ascii="Verdana" w:hAnsi="Verdana"/>
          <w:b/>
          <w:bCs/>
          <w:sz w:val="20"/>
          <w:szCs w:val="20"/>
        </w:rPr>
        <w:t>GPS teknolojisi</w:t>
      </w:r>
      <w:r w:rsidR="00126238" w:rsidRPr="00126238">
        <w:rPr>
          <w:rFonts w:ascii="Verdana" w:hAnsi="Verdana"/>
          <w:b/>
          <w:bCs/>
          <w:sz w:val="20"/>
          <w:szCs w:val="20"/>
        </w:rPr>
        <w:t xml:space="preserve"> </w:t>
      </w:r>
      <w:proofErr w:type="spellStart"/>
      <w:r w:rsidR="00126238" w:rsidRPr="00126238">
        <w:rPr>
          <w:rFonts w:ascii="Verdana" w:hAnsi="Verdana"/>
          <w:b/>
          <w:bCs/>
          <w:sz w:val="20"/>
          <w:szCs w:val="20"/>
        </w:rPr>
        <w:t>demans</w:t>
      </w:r>
      <w:proofErr w:type="spellEnd"/>
      <w:r w:rsidR="00126238" w:rsidRPr="00126238">
        <w:rPr>
          <w:rFonts w:ascii="Verdana" w:hAnsi="Verdana"/>
          <w:b/>
          <w:bCs/>
          <w:sz w:val="20"/>
          <w:szCs w:val="20"/>
        </w:rPr>
        <w:t xml:space="preserve"> hastaları</w:t>
      </w:r>
      <w:r>
        <w:rPr>
          <w:rFonts w:ascii="Verdana" w:hAnsi="Verdana"/>
          <w:b/>
          <w:bCs/>
          <w:sz w:val="20"/>
          <w:szCs w:val="20"/>
        </w:rPr>
        <w:t>nın hayatını kolaylaştırıyor</w:t>
      </w:r>
    </w:p>
    <w:p w14:paraId="7898DDCF" w14:textId="1934C5DE" w:rsidR="005738F3" w:rsidRPr="00024E62" w:rsidRDefault="00257993" w:rsidP="00024E62">
      <w:pPr>
        <w:tabs>
          <w:tab w:val="left" w:pos="5670"/>
        </w:tabs>
        <w:spacing w:after="0" w:line="360" w:lineRule="auto"/>
        <w:contextualSpacing/>
        <w:jc w:val="both"/>
        <w:rPr>
          <w:rFonts w:ascii="Verdana" w:hAnsi="Verdana"/>
          <w:sz w:val="20"/>
          <w:szCs w:val="20"/>
        </w:rPr>
      </w:pPr>
      <w:r w:rsidRPr="00024E62">
        <w:rPr>
          <w:rFonts w:ascii="Verdana" w:hAnsi="Verdana"/>
          <w:sz w:val="20"/>
          <w:szCs w:val="20"/>
        </w:rPr>
        <w:lastRenderedPageBreak/>
        <w:t>Bilişsel becerileri bozul</w:t>
      </w:r>
      <w:r w:rsidR="006A0D33">
        <w:rPr>
          <w:rFonts w:ascii="Verdana" w:hAnsi="Verdana"/>
          <w:sz w:val="20"/>
          <w:szCs w:val="20"/>
        </w:rPr>
        <w:t>an</w:t>
      </w:r>
      <w:r w:rsidRPr="00024E62">
        <w:rPr>
          <w:rFonts w:ascii="Verdana" w:hAnsi="Verdana"/>
          <w:sz w:val="20"/>
          <w:szCs w:val="20"/>
        </w:rPr>
        <w:t xml:space="preserve"> </w:t>
      </w:r>
      <w:r w:rsidR="006A0D33">
        <w:rPr>
          <w:rFonts w:ascii="Verdana" w:hAnsi="Verdana"/>
          <w:sz w:val="20"/>
          <w:szCs w:val="20"/>
        </w:rPr>
        <w:t xml:space="preserve">ve </w:t>
      </w:r>
      <w:proofErr w:type="spellStart"/>
      <w:r w:rsidRPr="00024E62">
        <w:rPr>
          <w:rFonts w:ascii="Verdana" w:hAnsi="Verdana"/>
          <w:sz w:val="20"/>
          <w:szCs w:val="20"/>
        </w:rPr>
        <w:t>unutkan</w:t>
      </w:r>
      <w:r w:rsidR="006A0D33">
        <w:rPr>
          <w:rFonts w:ascii="Verdana" w:hAnsi="Verdana"/>
          <w:sz w:val="20"/>
          <w:szCs w:val="20"/>
        </w:rPr>
        <w:t>laşan</w:t>
      </w:r>
      <w:proofErr w:type="spellEnd"/>
      <w:r w:rsidR="006A0D33">
        <w:rPr>
          <w:rFonts w:ascii="Verdana" w:hAnsi="Verdana"/>
          <w:sz w:val="20"/>
          <w:szCs w:val="20"/>
        </w:rPr>
        <w:t xml:space="preserve"> </w:t>
      </w:r>
      <w:proofErr w:type="spellStart"/>
      <w:r w:rsidR="006A0D33">
        <w:rPr>
          <w:rFonts w:ascii="Verdana" w:hAnsi="Verdana"/>
          <w:sz w:val="20"/>
          <w:szCs w:val="20"/>
        </w:rPr>
        <w:t>demans</w:t>
      </w:r>
      <w:proofErr w:type="spellEnd"/>
      <w:r w:rsidR="006A0D33">
        <w:rPr>
          <w:rFonts w:ascii="Verdana" w:hAnsi="Verdana"/>
          <w:sz w:val="20"/>
          <w:szCs w:val="20"/>
        </w:rPr>
        <w:t xml:space="preserve"> hastaları</w:t>
      </w:r>
      <w:r w:rsidRPr="00024E62">
        <w:rPr>
          <w:rFonts w:ascii="Verdana" w:hAnsi="Verdana"/>
          <w:sz w:val="20"/>
          <w:szCs w:val="20"/>
        </w:rPr>
        <w:t xml:space="preserve"> kafa karışıklığı yaşayabili</w:t>
      </w:r>
      <w:r w:rsidR="006A0D33">
        <w:rPr>
          <w:rFonts w:ascii="Verdana" w:hAnsi="Verdana"/>
          <w:sz w:val="20"/>
          <w:szCs w:val="20"/>
        </w:rPr>
        <w:t xml:space="preserve">yor ve </w:t>
      </w:r>
      <w:r w:rsidR="006A0D33" w:rsidRPr="00024E62">
        <w:rPr>
          <w:rFonts w:ascii="Verdana" w:hAnsi="Verdana"/>
          <w:sz w:val="20"/>
          <w:szCs w:val="20"/>
        </w:rPr>
        <w:t xml:space="preserve">bir </w:t>
      </w:r>
      <w:r w:rsidR="006A0D33">
        <w:rPr>
          <w:rFonts w:ascii="Verdana" w:hAnsi="Verdana"/>
          <w:sz w:val="20"/>
          <w:szCs w:val="20"/>
        </w:rPr>
        <w:t xml:space="preserve">kısır </w:t>
      </w:r>
      <w:r w:rsidR="006A0D33" w:rsidRPr="00024E62">
        <w:rPr>
          <w:rFonts w:ascii="Verdana" w:hAnsi="Verdana"/>
          <w:sz w:val="20"/>
          <w:szCs w:val="20"/>
        </w:rPr>
        <w:t>döngü içine girebili</w:t>
      </w:r>
      <w:r w:rsidR="006A0D33">
        <w:rPr>
          <w:rFonts w:ascii="Verdana" w:hAnsi="Verdana"/>
          <w:sz w:val="20"/>
          <w:szCs w:val="20"/>
        </w:rPr>
        <w:t>yo</w:t>
      </w:r>
      <w:r w:rsidR="006A0D33" w:rsidRPr="00024E62">
        <w:rPr>
          <w:rFonts w:ascii="Verdana" w:hAnsi="Verdana"/>
          <w:sz w:val="20"/>
          <w:szCs w:val="20"/>
        </w:rPr>
        <w:t>r</w:t>
      </w:r>
      <w:r w:rsidR="006A0D33">
        <w:rPr>
          <w:rFonts w:ascii="Verdana" w:hAnsi="Verdana"/>
          <w:sz w:val="20"/>
          <w:szCs w:val="20"/>
        </w:rPr>
        <w:t>lar. Hayat akışları</w:t>
      </w:r>
      <w:r w:rsidRPr="00024E62">
        <w:rPr>
          <w:rFonts w:ascii="Verdana" w:hAnsi="Verdana"/>
          <w:sz w:val="20"/>
          <w:szCs w:val="20"/>
        </w:rPr>
        <w:t xml:space="preserve"> boz</w:t>
      </w:r>
      <w:r w:rsidR="006A0D33">
        <w:rPr>
          <w:rFonts w:ascii="Verdana" w:hAnsi="Verdana"/>
          <w:sz w:val="20"/>
          <w:szCs w:val="20"/>
        </w:rPr>
        <w:t>ul</w:t>
      </w:r>
      <w:r w:rsidRPr="00024E62">
        <w:rPr>
          <w:rFonts w:ascii="Verdana" w:hAnsi="Verdana"/>
          <w:sz w:val="20"/>
          <w:szCs w:val="20"/>
        </w:rPr>
        <w:t>a</w:t>
      </w:r>
      <w:r w:rsidR="00AA289E">
        <w:rPr>
          <w:rFonts w:ascii="Verdana" w:hAnsi="Verdana"/>
          <w:sz w:val="20"/>
          <w:szCs w:val="20"/>
        </w:rPr>
        <w:t>n</w:t>
      </w:r>
      <w:r w:rsidRPr="00024E62">
        <w:rPr>
          <w:rFonts w:ascii="Verdana" w:hAnsi="Verdana"/>
          <w:sz w:val="20"/>
          <w:szCs w:val="20"/>
        </w:rPr>
        <w:t xml:space="preserve">, yıkanma ve hatta yemek yeme gibi temel </w:t>
      </w:r>
      <w:r w:rsidR="00D66468">
        <w:rPr>
          <w:rFonts w:ascii="Verdana" w:hAnsi="Verdana"/>
          <w:sz w:val="20"/>
          <w:szCs w:val="20"/>
        </w:rPr>
        <w:t>becerilerini bile yapamaz hale gelen hastaların içine girdiği b</w:t>
      </w:r>
      <w:r w:rsidRPr="00024E62">
        <w:rPr>
          <w:rFonts w:ascii="Verdana" w:hAnsi="Verdana"/>
          <w:sz w:val="20"/>
          <w:szCs w:val="20"/>
        </w:rPr>
        <w:t xml:space="preserve">u </w:t>
      </w:r>
      <w:proofErr w:type="gramStart"/>
      <w:r w:rsidRPr="00024E62">
        <w:rPr>
          <w:rFonts w:ascii="Verdana" w:hAnsi="Verdana"/>
          <w:sz w:val="20"/>
          <w:szCs w:val="20"/>
        </w:rPr>
        <w:t>kaos</w:t>
      </w:r>
      <w:proofErr w:type="gramEnd"/>
      <w:r w:rsidRPr="00024E62">
        <w:rPr>
          <w:rFonts w:ascii="Verdana" w:hAnsi="Verdana"/>
          <w:sz w:val="20"/>
          <w:szCs w:val="20"/>
        </w:rPr>
        <w:t xml:space="preserve"> </w:t>
      </w:r>
      <w:r w:rsidR="006A0D33">
        <w:rPr>
          <w:rFonts w:ascii="Verdana" w:hAnsi="Verdana"/>
          <w:sz w:val="20"/>
          <w:szCs w:val="20"/>
        </w:rPr>
        <w:t xml:space="preserve">hali ise, </w:t>
      </w:r>
      <w:r w:rsidRPr="00024E62">
        <w:rPr>
          <w:rFonts w:ascii="Verdana" w:hAnsi="Verdana"/>
          <w:sz w:val="20"/>
          <w:szCs w:val="20"/>
        </w:rPr>
        <w:t>onların durumla başa çıkmalarını daha da zorlaştırı</w:t>
      </w:r>
      <w:r w:rsidR="006A0D33">
        <w:rPr>
          <w:rFonts w:ascii="Verdana" w:hAnsi="Verdana"/>
          <w:sz w:val="20"/>
          <w:szCs w:val="20"/>
        </w:rPr>
        <w:t>yo</w:t>
      </w:r>
      <w:r w:rsidRPr="00024E62">
        <w:rPr>
          <w:rFonts w:ascii="Verdana" w:hAnsi="Verdana"/>
          <w:sz w:val="20"/>
          <w:szCs w:val="20"/>
        </w:rPr>
        <w:t>r. California</w:t>
      </w:r>
      <w:r w:rsidR="00784B6E">
        <w:rPr>
          <w:rFonts w:ascii="Verdana" w:hAnsi="Verdana"/>
          <w:sz w:val="20"/>
          <w:szCs w:val="20"/>
        </w:rPr>
        <w:t xml:space="preserve"> Üniversitesi’nde</w:t>
      </w:r>
      <w:r w:rsidRPr="00024E62">
        <w:rPr>
          <w:rFonts w:ascii="Verdana" w:hAnsi="Verdana"/>
          <w:sz w:val="20"/>
          <w:szCs w:val="20"/>
        </w:rPr>
        <w:t xml:space="preserve"> yapılan bir araştırmaya göre, bu durumda salgılanan stres hormonları hastalığın seyrini hızlandırabil</w:t>
      </w:r>
      <w:r w:rsidR="006A0D33">
        <w:rPr>
          <w:rFonts w:ascii="Verdana" w:hAnsi="Verdana"/>
          <w:sz w:val="20"/>
          <w:szCs w:val="20"/>
        </w:rPr>
        <w:t>iyo</w:t>
      </w:r>
      <w:r w:rsidRPr="00024E62">
        <w:rPr>
          <w:rFonts w:ascii="Verdana" w:hAnsi="Verdana"/>
          <w:sz w:val="20"/>
          <w:szCs w:val="20"/>
        </w:rPr>
        <w:t>r.</w:t>
      </w:r>
      <w:r w:rsidR="006A0D33">
        <w:rPr>
          <w:rStyle w:val="DipnotBavurusu"/>
          <w:rFonts w:ascii="Verdana" w:hAnsi="Verdana"/>
          <w:sz w:val="20"/>
          <w:szCs w:val="20"/>
        </w:rPr>
        <w:footnoteReference w:id="25"/>
      </w:r>
    </w:p>
    <w:p w14:paraId="1B825274" w14:textId="77777777" w:rsidR="00257993" w:rsidRPr="00024E62" w:rsidRDefault="00257993" w:rsidP="00024E62">
      <w:pPr>
        <w:tabs>
          <w:tab w:val="left" w:pos="5670"/>
        </w:tabs>
        <w:spacing w:after="0" w:line="360" w:lineRule="auto"/>
        <w:contextualSpacing/>
        <w:jc w:val="both"/>
        <w:rPr>
          <w:rFonts w:ascii="Verdana" w:hAnsi="Verdana"/>
          <w:sz w:val="20"/>
          <w:szCs w:val="20"/>
        </w:rPr>
      </w:pPr>
    </w:p>
    <w:p w14:paraId="71A1E71B" w14:textId="77777777" w:rsidR="00DA0C24" w:rsidRPr="00024E62" w:rsidRDefault="00D66468" w:rsidP="00024E62">
      <w:pPr>
        <w:tabs>
          <w:tab w:val="left" w:pos="5670"/>
        </w:tabs>
        <w:spacing w:after="0" w:line="360" w:lineRule="auto"/>
        <w:contextualSpacing/>
        <w:jc w:val="both"/>
        <w:rPr>
          <w:rFonts w:ascii="Verdana" w:hAnsi="Verdana"/>
          <w:sz w:val="20"/>
          <w:szCs w:val="20"/>
        </w:rPr>
      </w:pPr>
      <w:r>
        <w:rPr>
          <w:rFonts w:ascii="Verdana" w:hAnsi="Verdana"/>
          <w:sz w:val="20"/>
          <w:szCs w:val="20"/>
        </w:rPr>
        <w:t>B</w:t>
      </w:r>
      <w:r w:rsidR="00257993" w:rsidRPr="00024E62">
        <w:rPr>
          <w:rFonts w:ascii="Verdana" w:hAnsi="Verdana"/>
          <w:sz w:val="20"/>
          <w:szCs w:val="20"/>
        </w:rPr>
        <w:t>u döngüyü kırmak için teknoloji</w:t>
      </w:r>
      <w:r>
        <w:rPr>
          <w:rFonts w:ascii="Verdana" w:hAnsi="Verdana"/>
          <w:sz w:val="20"/>
          <w:szCs w:val="20"/>
        </w:rPr>
        <w:t>den yardım alan araştırmacılar,</w:t>
      </w:r>
      <w:r w:rsidR="00257993" w:rsidRPr="00024E62">
        <w:rPr>
          <w:rFonts w:ascii="Verdana" w:hAnsi="Verdana"/>
          <w:sz w:val="20"/>
          <w:szCs w:val="20"/>
        </w:rPr>
        <w:t xml:space="preserve"> özellikle de nerede olduklarını, hatta kim olduklarını unutan hastalara odaklanıyor. Hastalar kaybolursa, ya da kaybolduklarını düşünürse</w:t>
      </w:r>
      <w:r>
        <w:rPr>
          <w:rFonts w:ascii="Verdana" w:hAnsi="Verdana"/>
          <w:sz w:val="20"/>
          <w:szCs w:val="20"/>
        </w:rPr>
        <w:t>,</w:t>
      </w:r>
      <w:r w:rsidR="00257993" w:rsidRPr="00024E62">
        <w:rPr>
          <w:rFonts w:ascii="Verdana" w:hAnsi="Verdana"/>
          <w:sz w:val="20"/>
          <w:szCs w:val="20"/>
        </w:rPr>
        <w:t xml:space="preserve"> GPS </w:t>
      </w:r>
      <w:r>
        <w:rPr>
          <w:rFonts w:ascii="Verdana" w:hAnsi="Verdana"/>
          <w:sz w:val="20"/>
          <w:szCs w:val="20"/>
        </w:rPr>
        <w:t xml:space="preserve">uygulamaları </w:t>
      </w:r>
      <w:r w:rsidR="00257993" w:rsidRPr="00024E62">
        <w:rPr>
          <w:rFonts w:ascii="Verdana" w:hAnsi="Verdana"/>
          <w:sz w:val="20"/>
          <w:szCs w:val="20"/>
        </w:rPr>
        <w:t xml:space="preserve">nerede olduklarını anlamalarına yardımcı olabiliyor veya bir aile üyesine ya da bakıcıya uyarı göndererek yardıma gelmelerini sağlayabiliyor. Yüz tanıma programları Alzheimer hastalarının </w:t>
      </w:r>
      <w:r w:rsidR="00AC03D5" w:rsidRPr="00024E62">
        <w:rPr>
          <w:rFonts w:ascii="Verdana" w:hAnsi="Verdana"/>
          <w:sz w:val="20"/>
          <w:szCs w:val="20"/>
        </w:rPr>
        <w:t>arkadaşlarını ve ailelerini tanımalarına yardımcı olabiliyor.</w:t>
      </w:r>
      <w:r>
        <w:rPr>
          <w:rStyle w:val="DipnotBavurusu"/>
          <w:rFonts w:ascii="Verdana" w:hAnsi="Verdana"/>
          <w:sz w:val="20"/>
          <w:szCs w:val="20"/>
        </w:rPr>
        <w:footnoteReference w:id="26"/>
      </w:r>
      <w:r w:rsidR="00446A1D" w:rsidRPr="00024E62">
        <w:rPr>
          <w:rFonts w:ascii="Verdana" w:hAnsi="Verdana"/>
          <w:sz w:val="20"/>
          <w:szCs w:val="20"/>
        </w:rPr>
        <w:t xml:space="preserve"> İnteraktif evde</w:t>
      </w:r>
      <w:r>
        <w:rPr>
          <w:rFonts w:ascii="Verdana" w:hAnsi="Verdana"/>
          <w:sz w:val="20"/>
          <w:szCs w:val="20"/>
        </w:rPr>
        <w:t xml:space="preserve"> </w:t>
      </w:r>
      <w:proofErr w:type="gramStart"/>
      <w:r w:rsidR="00446A1D" w:rsidRPr="00024E62">
        <w:rPr>
          <w:rFonts w:ascii="Verdana" w:hAnsi="Verdana"/>
          <w:sz w:val="20"/>
          <w:szCs w:val="20"/>
        </w:rPr>
        <w:t>terapi</w:t>
      </w:r>
      <w:proofErr w:type="gramEnd"/>
      <w:r w:rsidR="00AC03D5" w:rsidRPr="00024E62">
        <w:rPr>
          <w:rFonts w:ascii="Verdana" w:hAnsi="Verdana"/>
          <w:sz w:val="20"/>
          <w:szCs w:val="20"/>
        </w:rPr>
        <w:t xml:space="preserve"> robotları </w:t>
      </w:r>
      <w:r>
        <w:rPr>
          <w:rFonts w:ascii="Verdana" w:hAnsi="Verdana"/>
          <w:sz w:val="20"/>
          <w:szCs w:val="20"/>
        </w:rPr>
        <w:t xml:space="preserve">ise </w:t>
      </w:r>
      <w:proofErr w:type="spellStart"/>
      <w:r w:rsidR="00AC03D5" w:rsidRPr="00024E62">
        <w:rPr>
          <w:rFonts w:ascii="Verdana" w:hAnsi="Verdana"/>
          <w:sz w:val="20"/>
          <w:szCs w:val="20"/>
        </w:rPr>
        <w:t>demans</w:t>
      </w:r>
      <w:proofErr w:type="spellEnd"/>
      <w:r w:rsidR="00AC03D5" w:rsidRPr="00024E62">
        <w:rPr>
          <w:rFonts w:ascii="Verdana" w:hAnsi="Verdana"/>
          <w:sz w:val="20"/>
          <w:szCs w:val="20"/>
        </w:rPr>
        <w:t xml:space="preserve"> hastalarına yalnız olmadıklarını hissettiriyor ve </w:t>
      </w:r>
      <w:r>
        <w:rPr>
          <w:rFonts w:ascii="Verdana" w:hAnsi="Verdana"/>
          <w:sz w:val="20"/>
          <w:szCs w:val="20"/>
        </w:rPr>
        <w:t xml:space="preserve">yardımcı </w:t>
      </w:r>
      <w:r w:rsidR="00AC03D5" w:rsidRPr="00024E62">
        <w:rPr>
          <w:rFonts w:ascii="Verdana" w:hAnsi="Verdana"/>
          <w:sz w:val="20"/>
          <w:szCs w:val="20"/>
        </w:rPr>
        <w:t>makineler</w:t>
      </w:r>
      <w:r>
        <w:rPr>
          <w:rFonts w:ascii="Verdana" w:hAnsi="Verdana"/>
          <w:sz w:val="20"/>
          <w:szCs w:val="20"/>
        </w:rPr>
        <w:t>,</w:t>
      </w:r>
      <w:r w:rsidR="00AC03D5" w:rsidRPr="00024E62">
        <w:rPr>
          <w:rFonts w:ascii="Verdana" w:hAnsi="Verdana"/>
          <w:sz w:val="20"/>
          <w:szCs w:val="20"/>
        </w:rPr>
        <w:t xml:space="preserve"> hastaların dağınık zihinleri karşısında insanüstü bir sabır gösteriyor. </w:t>
      </w:r>
    </w:p>
    <w:p w14:paraId="6B2BF523" w14:textId="77777777" w:rsidR="00DA0C24" w:rsidRPr="00024E62" w:rsidRDefault="00DA0C24" w:rsidP="00024E62">
      <w:pPr>
        <w:tabs>
          <w:tab w:val="left" w:pos="5670"/>
        </w:tabs>
        <w:spacing w:after="0" w:line="360" w:lineRule="auto"/>
        <w:contextualSpacing/>
        <w:jc w:val="both"/>
        <w:rPr>
          <w:rFonts w:ascii="Verdana" w:hAnsi="Verdana"/>
          <w:sz w:val="20"/>
          <w:szCs w:val="20"/>
        </w:rPr>
      </w:pPr>
    </w:p>
    <w:p w14:paraId="10682326" w14:textId="77777777" w:rsidR="00AC03D5" w:rsidRPr="00024E62" w:rsidRDefault="00591A12" w:rsidP="00024E62">
      <w:pPr>
        <w:tabs>
          <w:tab w:val="left" w:pos="5670"/>
        </w:tabs>
        <w:spacing w:after="0" w:line="360" w:lineRule="auto"/>
        <w:contextualSpacing/>
        <w:jc w:val="both"/>
        <w:rPr>
          <w:rFonts w:ascii="Verdana" w:hAnsi="Verdana"/>
          <w:b/>
          <w:sz w:val="20"/>
          <w:szCs w:val="20"/>
        </w:rPr>
      </w:pPr>
      <w:r>
        <w:rPr>
          <w:rFonts w:ascii="Verdana" w:hAnsi="Verdana"/>
          <w:b/>
          <w:sz w:val="20"/>
          <w:szCs w:val="20"/>
        </w:rPr>
        <w:t>Alzheimer’ın ilk ipuçları hastanın konuşmasında ortaya çıkıyor</w:t>
      </w:r>
    </w:p>
    <w:p w14:paraId="06191DC8" w14:textId="0EBAA66B" w:rsidR="00BF5373" w:rsidRPr="00591A12" w:rsidRDefault="00AC03D5" w:rsidP="00591A12">
      <w:pPr>
        <w:tabs>
          <w:tab w:val="left" w:pos="5670"/>
        </w:tabs>
        <w:spacing w:after="0" w:line="360" w:lineRule="auto"/>
        <w:contextualSpacing/>
        <w:jc w:val="both"/>
        <w:rPr>
          <w:rFonts w:ascii="Verdana" w:hAnsi="Verdana"/>
          <w:sz w:val="20"/>
          <w:szCs w:val="20"/>
        </w:rPr>
      </w:pPr>
      <w:r w:rsidRPr="00591A12">
        <w:rPr>
          <w:rFonts w:ascii="Verdana" w:hAnsi="Verdana"/>
          <w:sz w:val="20"/>
          <w:szCs w:val="20"/>
        </w:rPr>
        <w:t>Alzheimer hastalığının erken evrelerinde</w:t>
      </w:r>
      <w:r w:rsidR="00591A12">
        <w:rPr>
          <w:rFonts w:ascii="Verdana" w:hAnsi="Verdana"/>
          <w:sz w:val="20"/>
          <w:szCs w:val="20"/>
        </w:rPr>
        <w:t>ki</w:t>
      </w:r>
      <w:r w:rsidRPr="00591A12">
        <w:rPr>
          <w:rFonts w:ascii="Verdana" w:hAnsi="Verdana"/>
          <w:sz w:val="20"/>
          <w:szCs w:val="20"/>
        </w:rPr>
        <w:t xml:space="preserve"> kişiler</w:t>
      </w:r>
      <w:r w:rsidR="00591A12">
        <w:rPr>
          <w:rFonts w:ascii="Verdana" w:hAnsi="Verdana"/>
          <w:sz w:val="20"/>
          <w:szCs w:val="20"/>
        </w:rPr>
        <w:t>in konuşmalarında,</w:t>
      </w:r>
      <w:r w:rsidRPr="00591A12">
        <w:rPr>
          <w:rFonts w:ascii="Verdana" w:hAnsi="Verdana"/>
          <w:sz w:val="20"/>
          <w:szCs w:val="20"/>
        </w:rPr>
        <w:t xml:space="preserve"> </w:t>
      </w:r>
      <w:r w:rsidR="00BF5373" w:rsidRPr="00591A12">
        <w:rPr>
          <w:rFonts w:ascii="Verdana" w:hAnsi="Verdana"/>
          <w:sz w:val="20"/>
          <w:szCs w:val="20"/>
        </w:rPr>
        <w:t xml:space="preserve">çoğu zaman </w:t>
      </w:r>
      <w:r w:rsidR="00591A12">
        <w:rPr>
          <w:rFonts w:ascii="Verdana" w:hAnsi="Verdana"/>
          <w:sz w:val="20"/>
          <w:szCs w:val="20"/>
        </w:rPr>
        <w:t>sadece</w:t>
      </w:r>
      <w:r w:rsidR="00BF5373" w:rsidRPr="00591A12">
        <w:rPr>
          <w:rFonts w:ascii="Verdana" w:hAnsi="Verdana"/>
          <w:sz w:val="20"/>
          <w:szCs w:val="20"/>
        </w:rPr>
        <w:t xml:space="preserve"> ailelerinin veya bir doktorun ya da konuşma tanıma programlarının anlayabileceğ</w:t>
      </w:r>
      <w:r w:rsidR="00591A12">
        <w:rPr>
          <w:rFonts w:ascii="Verdana" w:hAnsi="Verdana"/>
          <w:sz w:val="20"/>
          <w:szCs w:val="20"/>
        </w:rPr>
        <w:t>i bazı üstü kapalı ipuçları olabiliyor</w:t>
      </w:r>
      <w:r w:rsidR="00BF5373" w:rsidRPr="00591A12">
        <w:rPr>
          <w:rFonts w:ascii="Verdana" w:hAnsi="Verdana"/>
          <w:sz w:val="20"/>
          <w:szCs w:val="20"/>
        </w:rPr>
        <w:t xml:space="preserve">. </w:t>
      </w:r>
      <w:r w:rsidR="00591A12">
        <w:rPr>
          <w:rFonts w:ascii="Verdana" w:hAnsi="Verdana"/>
          <w:sz w:val="20"/>
          <w:szCs w:val="20"/>
        </w:rPr>
        <w:t xml:space="preserve">Hastalığın ilk evresinde basit sözcüklerin kullanımında bozulmalar ve cümle bozuklukları, konuşmanın yavaşlaması, söz </w:t>
      </w:r>
      <w:proofErr w:type="spellStart"/>
      <w:r w:rsidR="00591A12">
        <w:rPr>
          <w:rFonts w:ascii="Verdana" w:hAnsi="Verdana"/>
          <w:sz w:val="20"/>
          <w:szCs w:val="20"/>
        </w:rPr>
        <w:t>diziminin</w:t>
      </w:r>
      <w:proofErr w:type="spellEnd"/>
      <w:r w:rsidR="00591A12">
        <w:rPr>
          <w:rFonts w:ascii="Verdana" w:hAnsi="Verdana"/>
          <w:sz w:val="20"/>
          <w:szCs w:val="20"/>
        </w:rPr>
        <w:t xml:space="preserve"> bozulması ve karmaşık cümlelerin kurulamaması, konuşurken normalden uzun sürelerle duraklama ve belirli bir sözcük yerine kulağa benzer gelen başka sözcüklerin kullanılması gibi belirtiler ortaya çıkabiliyor. </w:t>
      </w:r>
      <w:r w:rsidR="00BF5373" w:rsidRPr="00591A12">
        <w:rPr>
          <w:rFonts w:ascii="Verdana" w:hAnsi="Verdana"/>
          <w:sz w:val="20"/>
          <w:szCs w:val="20"/>
        </w:rPr>
        <w:t xml:space="preserve">Toronto </w:t>
      </w:r>
      <w:r w:rsidR="00193FC9">
        <w:rPr>
          <w:rFonts w:ascii="Verdana" w:hAnsi="Verdana"/>
          <w:sz w:val="20"/>
          <w:szCs w:val="20"/>
        </w:rPr>
        <w:t xml:space="preserve">Üniversitesi’nde </w:t>
      </w:r>
      <w:r w:rsidR="00BF5373" w:rsidRPr="00591A12">
        <w:rPr>
          <w:rFonts w:ascii="Verdana" w:hAnsi="Verdana"/>
          <w:sz w:val="20"/>
          <w:szCs w:val="20"/>
        </w:rPr>
        <w:t>yapılan yeni bir çalışmaya göre</w:t>
      </w:r>
      <w:r w:rsidR="00591A12">
        <w:rPr>
          <w:rStyle w:val="DipnotBavurusu"/>
          <w:rFonts w:ascii="Verdana" w:hAnsi="Verdana"/>
          <w:sz w:val="20"/>
          <w:szCs w:val="20"/>
        </w:rPr>
        <w:footnoteReference w:id="27"/>
      </w:r>
      <w:r w:rsidR="00591A12">
        <w:rPr>
          <w:rFonts w:ascii="Verdana" w:hAnsi="Verdana"/>
          <w:sz w:val="20"/>
          <w:szCs w:val="20"/>
        </w:rPr>
        <w:t xml:space="preserve">, geliştirilen </w:t>
      </w:r>
      <w:r w:rsidR="00BF5373" w:rsidRPr="00591A12">
        <w:rPr>
          <w:rFonts w:ascii="Verdana" w:hAnsi="Verdana"/>
          <w:sz w:val="20"/>
          <w:szCs w:val="20"/>
        </w:rPr>
        <w:t>otomatik konuşma analizi</w:t>
      </w:r>
      <w:r w:rsidR="00591A12">
        <w:rPr>
          <w:rFonts w:ascii="Verdana" w:hAnsi="Verdana"/>
          <w:sz w:val="20"/>
          <w:szCs w:val="20"/>
        </w:rPr>
        <w:t xml:space="preserve"> sistemleri,</w:t>
      </w:r>
      <w:r w:rsidR="00BF5373" w:rsidRPr="00591A12">
        <w:rPr>
          <w:rFonts w:ascii="Verdana" w:hAnsi="Verdana"/>
          <w:sz w:val="20"/>
          <w:szCs w:val="20"/>
        </w:rPr>
        <w:t xml:space="preserve"> konuşma düzenlerindeki bu değişikli</w:t>
      </w:r>
      <w:r w:rsidR="00591A12">
        <w:rPr>
          <w:rFonts w:ascii="Verdana" w:hAnsi="Verdana"/>
          <w:sz w:val="20"/>
          <w:szCs w:val="20"/>
        </w:rPr>
        <w:t>k</w:t>
      </w:r>
      <w:r w:rsidR="00BF5373" w:rsidRPr="00591A12">
        <w:rPr>
          <w:rFonts w:ascii="Verdana" w:hAnsi="Verdana"/>
          <w:sz w:val="20"/>
          <w:szCs w:val="20"/>
        </w:rPr>
        <w:t>leri algılamada uzmanlardan bile daha iyi performans gösterebiliyor</w:t>
      </w:r>
      <w:r w:rsidR="00591A12">
        <w:rPr>
          <w:rFonts w:ascii="Verdana" w:hAnsi="Verdana"/>
          <w:sz w:val="20"/>
          <w:szCs w:val="20"/>
        </w:rPr>
        <w:t>.</w:t>
      </w:r>
    </w:p>
    <w:p w14:paraId="0C98453F" w14:textId="77777777" w:rsidR="00BF5373" w:rsidRPr="00591A12" w:rsidRDefault="00BF5373" w:rsidP="00591A12">
      <w:pPr>
        <w:tabs>
          <w:tab w:val="left" w:pos="5670"/>
        </w:tabs>
        <w:spacing w:after="0" w:line="360" w:lineRule="auto"/>
        <w:contextualSpacing/>
        <w:jc w:val="both"/>
        <w:rPr>
          <w:rFonts w:ascii="Verdana" w:hAnsi="Verdana"/>
          <w:sz w:val="20"/>
          <w:szCs w:val="20"/>
        </w:rPr>
      </w:pPr>
    </w:p>
    <w:p w14:paraId="48A52F38" w14:textId="77777777" w:rsidR="00BF5373" w:rsidRPr="00591A12" w:rsidRDefault="00F72BB2" w:rsidP="00591A12">
      <w:pPr>
        <w:tabs>
          <w:tab w:val="left" w:pos="5670"/>
        </w:tabs>
        <w:spacing w:after="0" w:line="360" w:lineRule="auto"/>
        <w:contextualSpacing/>
        <w:jc w:val="both"/>
        <w:rPr>
          <w:rFonts w:ascii="Verdana" w:hAnsi="Verdana"/>
          <w:sz w:val="20"/>
          <w:szCs w:val="20"/>
        </w:rPr>
      </w:pPr>
      <w:r>
        <w:rPr>
          <w:rFonts w:ascii="Verdana" w:hAnsi="Verdana"/>
          <w:b/>
          <w:sz w:val="20"/>
          <w:szCs w:val="20"/>
        </w:rPr>
        <w:t>Alzheimer riskini</w:t>
      </w:r>
      <w:r w:rsidR="009E0074">
        <w:rPr>
          <w:rFonts w:ascii="Verdana" w:hAnsi="Verdana"/>
          <w:b/>
          <w:sz w:val="20"/>
          <w:szCs w:val="20"/>
        </w:rPr>
        <w:t xml:space="preserve"> artıran genetik mutasyon: ApoE4</w:t>
      </w:r>
    </w:p>
    <w:p w14:paraId="04114D11" w14:textId="2E8E7335" w:rsidR="00BF5373" w:rsidRPr="00591A12" w:rsidRDefault="00BF5373" w:rsidP="00591A12">
      <w:pPr>
        <w:tabs>
          <w:tab w:val="left" w:pos="5670"/>
        </w:tabs>
        <w:spacing w:after="0" w:line="360" w:lineRule="auto"/>
        <w:contextualSpacing/>
        <w:jc w:val="both"/>
        <w:rPr>
          <w:rFonts w:ascii="Verdana" w:hAnsi="Verdana"/>
          <w:sz w:val="20"/>
          <w:szCs w:val="20"/>
        </w:rPr>
      </w:pPr>
      <w:r w:rsidRPr="00591A12">
        <w:rPr>
          <w:rFonts w:ascii="Verdana" w:hAnsi="Verdana"/>
          <w:sz w:val="20"/>
          <w:szCs w:val="20"/>
        </w:rPr>
        <w:t xml:space="preserve">Alzheimer riskinin bir göstergesi </w:t>
      </w:r>
      <w:r w:rsidR="00C503BE">
        <w:rPr>
          <w:rFonts w:ascii="Verdana" w:hAnsi="Verdana"/>
          <w:sz w:val="20"/>
          <w:szCs w:val="20"/>
        </w:rPr>
        <w:t xml:space="preserve">de </w:t>
      </w:r>
      <w:r w:rsidRPr="00591A12">
        <w:rPr>
          <w:rFonts w:ascii="Verdana" w:hAnsi="Verdana"/>
          <w:sz w:val="20"/>
          <w:szCs w:val="20"/>
        </w:rPr>
        <w:t>genlerde yer al</w:t>
      </w:r>
      <w:r w:rsidR="00C503BE">
        <w:rPr>
          <w:rFonts w:ascii="Verdana" w:hAnsi="Verdana"/>
          <w:sz w:val="20"/>
          <w:szCs w:val="20"/>
        </w:rPr>
        <w:t>ıyor</w:t>
      </w:r>
      <w:r w:rsidRPr="00591A12">
        <w:rPr>
          <w:rFonts w:ascii="Verdana" w:hAnsi="Verdana"/>
          <w:sz w:val="20"/>
          <w:szCs w:val="20"/>
        </w:rPr>
        <w:t xml:space="preserve">. İnsanların yüzde 10 ilâ 15’inde ApoE4 olarak bilinen bir genetik mutasyon </w:t>
      </w:r>
      <w:r w:rsidR="00C503BE">
        <w:rPr>
          <w:rFonts w:ascii="Verdana" w:hAnsi="Verdana"/>
          <w:sz w:val="20"/>
          <w:szCs w:val="20"/>
        </w:rPr>
        <w:t>bulunuyor</w:t>
      </w:r>
      <w:r w:rsidRPr="00591A12">
        <w:rPr>
          <w:rFonts w:ascii="Verdana" w:hAnsi="Verdana"/>
          <w:sz w:val="20"/>
          <w:szCs w:val="20"/>
        </w:rPr>
        <w:t xml:space="preserve">. ApoE4’ün bir kopyasının bulunması Alzheimer olma riskinizi </w:t>
      </w:r>
      <w:r w:rsidR="00551D51">
        <w:rPr>
          <w:rFonts w:ascii="Verdana" w:hAnsi="Verdana"/>
          <w:sz w:val="20"/>
          <w:szCs w:val="20"/>
        </w:rPr>
        <w:t>iki</w:t>
      </w:r>
      <w:r w:rsidRPr="00591A12">
        <w:rPr>
          <w:rFonts w:ascii="Verdana" w:hAnsi="Verdana"/>
          <w:sz w:val="20"/>
          <w:szCs w:val="20"/>
        </w:rPr>
        <w:t xml:space="preserve"> veya </w:t>
      </w:r>
      <w:r w:rsidR="00551D51">
        <w:rPr>
          <w:rFonts w:ascii="Verdana" w:hAnsi="Verdana"/>
          <w:sz w:val="20"/>
          <w:szCs w:val="20"/>
        </w:rPr>
        <w:t>üç</w:t>
      </w:r>
      <w:r w:rsidRPr="00591A12">
        <w:rPr>
          <w:rFonts w:ascii="Verdana" w:hAnsi="Verdana"/>
          <w:sz w:val="20"/>
          <w:szCs w:val="20"/>
        </w:rPr>
        <w:t xml:space="preserve"> misli </w:t>
      </w:r>
      <w:r w:rsidR="00C503BE">
        <w:rPr>
          <w:rFonts w:ascii="Verdana" w:hAnsi="Verdana"/>
          <w:sz w:val="20"/>
          <w:szCs w:val="20"/>
        </w:rPr>
        <w:t>artırıyor</w:t>
      </w:r>
      <w:r w:rsidRPr="00591A12">
        <w:rPr>
          <w:rFonts w:ascii="Verdana" w:hAnsi="Verdana"/>
          <w:sz w:val="20"/>
          <w:szCs w:val="20"/>
        </w:rPr>
        <w:t>. Yan yana iki kopyanın olması ise bu riski on</w:t>
      </w:r>
      <w:r w:rsidR="00F71106" w:rsidRPr="00591A12">
        <w:rPr>
          <w:rFonts w:ascii="Verdana" w:hAnsi="Verdana"/>
          <w:sz w:val="20"/>
          <w:szCs w:val="20"/>
        </w:rPr>
        <w:t xml:space="preserve"> </w:t>
      </w:r>
      <w:r w:rsidRPr="00591A12">
        <w:rPr>
          <w:rFonts w:ascii="Verdana" w:hAnsi="Verdana"/>
          <w:sz w:val="20"/>
          <w:szCs w:val="20"/>
        </w:rPr>
        <w:t xml:space="preserve">iki kat </w:t>
      </w:r>
      <w:r w:rsidR="00C503BE">
        <w:rPr>
          <w:rFonts w:ascii="Verdana" w:hAnsi="Verdana"/>
          <w:sz w:val="20"/>
          <w:szCs w:val="20"/>
        </w:rPr>
        <w:t>artırıyor</w:t>
      </w:r>
      <w:r w:rsidRPr="00591A12">
        <w:rPr>
          <w:rFonts w:ascii="Verdana" w:hAnsi="Verdana"/>
          <w:sz w:val="20"/>
          <w:szCs w:val="20"/>
        </w:rPr>
        <w:t>. ApoE4 taşıyıcılarında Alzheimer büyük olasılıkla hayatın daha erken evrelerinde ortaya çık</w:t>
      </w:r>
      <w:r w:rsidR="00C503BE">
        <w:rPr>
          <w:rFonts w:ascii="Verdana" w:hAnsi="Verdana"/>
          <w:sz w:val="20"/>
          <w:szCs w:val="20"/>
        </w:rPr>
        <w:t>ıyo</w:t>
      </w:r>
      <w:r w:rsidRPr="00591A12">
        <w:rPr>
          <w:rFonts w:ascii="Verdana" w:hAnsi="Verdana"/>
          <w:sz w:val="20"/>
          <w:szCs w:val="20"/>
        </w:rPr>
        <w:t xml:space="preserve">r. Bazı araştırmacılar bu genetik yatkınlık karşısında ApoE4 </w:t>
      </w:r>
      <w:r w:rsidRPr="00591A12">
        <w:rPr>
          <w:rFonts w:ascii="Verdana" w:hAnsi="Verdana"/>
          <w:sz w:val="20"/>
          <w:szCs w:val="20"/>
        </w:rPr>
        <w:lastRenderedPageBreak/>
        <w:t>taşıyıcıların</w:t>
      </w:r>
      <w:r w:rsidR="00C503BE">
        <w:rPr>
          <w:rFonts w:ascii="Verdana" w:hAnsi="Verdana"/>
          <w:sz w:val="20"/>
          <w:szCs w:val="20"/>
        </w:rPr>
        <w:t>a</w:t>
      </w:r>
      <w:r w:rsidRPr="00591A12">
        <w:rPr>
          <w:rFonts w:ascii="Verdana" w:hAnsi="Verdana"/>
          <w:sz w:val="20"/>
          <w:szCs w:val="20"/>
        </w:rPr>
        <w:t xml:space="preserve"> Alzheimer’in başlangıcını erteleyecek </w:t>
      </w:r>
      <w:r w:rsidR="005C5C6B">
        <w:rPr>
          <w:rFonts w:ascii="Verdana" w:hAnsi="Verdana"/>
          <w:sz w:val="20"/>
          <w:szCs w:val="20"/>
        </w:rPr>
        <w:t xml:space="preserve">nasıl </w:t>
      </w:r>
      <w:r w:rsidRPr="00591A12">
        <w:rPr>
          <w:rFonts w:ascii="Verdana" w:hAnsi="Verdana"/>
          <w:sz w:val="20"/>
          <w:szCs w:val="20"/>
        </w:rPr>
        <w:t>beslenme değişiklikleri ve başka tedaviler sağlana</w:t>
      </w:r>
      <w:r w:rsidR="00C503BE">
        <w:rPr>
          <w:rFonts w:ascii="Verdana" w:hAnsi="Verdana"/>
          <w:sz w:val="20"/>
          <w:szCs w:val="20"/>
        </w:rPr>
        <w:t>bileceğini</w:t>
      </w:r>
      <w:r w:rsidRPr="00591A12">
        <w:rPr>
          <w:rFonts w:ascii="Verdana" w:hAnsi="Verdana"/>
          <w:sz w:val="20"/>
          <w:szCs w:val="20"/>
        </w:rPr>
        <w:t xml:space="preserve"> </w:t>
      </w:r>
      <w:r w:rsidR="00C503BE">
        <w:rPr>
          <w:rFonts w:ascii="Verdana" w:hAnsi="Verdana"/>
          <w:sz w:val="20"/>
          <w:szCs w:val="20"/>
        </w:rPr>
        <w:t>bulmak için çalışıyor</w:t>
      </w:r>
      <w:r w:rsidRPr="00591A12">
        <w:rPr>
          <w:rFonts w:ascii="Verdana" w:hAnsi="Verdana"/>
          <w:sz w:val="20"/>
          <w:szCs w:val="20"/>
        </w:rPr>
        <w:t>.</w:t>
      </w:r>
      <w:r w:rsidR="00E62303">
        <w:rPr>
          <w:rStyle w:val="DipnotBavurusu"/>
          <w:rFonts w:ascii="Verdana" w:hAnsi="Verdana"/>
          <w:sz w:val="20"/>
          <w:szCs w:val="20"/>
        </w:rPr>
        <w:footnoteReference w:id="28"/>
      </w:r>
    </w:p>
    <w:p w14:paraId="26C630DC" w14:textId="77777777" w:rsidR="00DA0C24" w:rsidRPr="00591A12" w:rsidRDefault="00DA0C24" w:rsidP="00591A12">
      <w:pPr>
        <w:tabs>
          <w:tab w:val="left" w:pos="5670"/>
        </w:tabs>
        <w:spacing w:after="0" w:line="360" w:lineRule="auto"/>
        <w:contextualSpacing/>
        <w:jc w:val="both"/>
        <w:rPr>
          <w:rFonts w:ascii="Verdana" w:hAnsi="Verdana"/>
          <w:sz w:val="20"/>
          <w:szCs w:val="20"/>
        </w:rPr>
      </w:pPr>
    </w:p>
    <w:p w14:paraId="1C4D3DCB" w14:textId="77777777" w:rsidR="007626E5" w:rsidRPr="00591A12" w:rsidRDefault="00C503BE" w:rsidP="00591A12">
      <w:pPr>
        <w:tabs>
          <w:tab w:val="left" w:pos="5670"/>
        </w:tabs>
        <w:spacing w:after="0" w:line="360" w:lineRule="auto"/>
        <w:contextualSpacing/>
        <w:jc w:val="both"/>
        <w:rPr>
          <w:rFonts w:ascii="Verdana" w:hAnsi="Verdana"/>
          <w:sz w:val="20"/>
          <w:szCs w:val="20"/>
        </w:rPr>
      </w:pPr>
      <w:r>
        <w:rPr>
          <w:rFonts w:ascii="Verdana" w:hAnsi="Verdana"/>
          <w:b/>
          <w:sz w:val="20"/>
          <w:szCs w:val="20"/>
        </w:rPr>
        <w:t>Yaşlılık değil ikinci ergenlik</w:t>
      </w:r>
    </w:p>
    <w:p w14:paraId="5A484E5D" w14:textId="4A6C07B6" w:rsidR="00962917" w:rsidRDefault="007626E5" w:rsidP="00E62303">
      <w:pPr>
        <w:tabs>
          <w:tab w:val="left" w:pos="5670"/>
        </w:tabs>
        <w:spacing w:after="0" w:line="360" w:lineRule="auto"/>
        <w:contextualSpacing/>
        <w:jc w:val="both"/>
      </w:pPr>
      <w:r w:rsidRPr="00591A12">
        <w:rPr>
          <w:rFonts w:ascii="Verdana" w:hAnsi="Verdana"/>
          <w:sz w:val="20"/>
          <w:szCs w:val="20"/>
        </w:rPr>
        <w:t xml:space="preserve">1935’te </w:t>
      </w:r>
      <w:r w:rsidR="00E62303">
        <w:rPr>
          <w:rFonts w:ascii="Verdana" w:hAnsi="Verdana"/>
          <w:sz w:val="20"/>
          <w:szCs w:val="20"/>
        </w:rPr>
        <w:t xml:space="preserve">ABD’de </w:t>
      </w:r>
      <w:r w:rsidRPr="00591A12">
        <w:rPr>
          <w:rFonts w:ascii="Verdana" w:hAnsi="Verdana"/>
          <w:sz w:val="20"/>
          <w:szCs w:val="20"/>
        </w:rPr>
        <w:t>emeklilik yaşı 65 olarak belirlendiğinde ABD’de ortalama ömür beklentisi yalnızca 61 yıldı.</w:t>
      </w:r>
      <w:r w:rsidR="00E62303">
        <w:rPr>
          <w:rStyle w:val="DipnotBavurusu"/>
          <w:rFonts w:ascii="Verdana" w:hAnsi="Verdana"/>
          <w:sz w:val="20"/>
          <w:szCs w:val="20"/>
        </w:rPr>
        <w:footnoteReference w:id="29"/>
      </w:r>
      <w:r w:rsidRPr="00591A12">
        <w:rPr>
          <w:rFonts w:ascii="Verdana" w:hAnsi="Verdana"/>
          <w:sz w:val="20"/>
          <w:szCs w:val="20"/>
        </w:rPr>
        <w:t xml:space="preserve"> </w:t>
      </w:r>
      <w:r w:rsidR="00E84396" w:rsidRPr="00591A12">
        <w:rPr>
          <w:rFonts w:ascii="Verdana" w:hAnsi="Verdana"/>
          <w:sz w:val="20"/>
          <w:szCs w:val="20"/>
        </w:rPr>
        <w:t>O zamandan bu yana ortalama ö</w:t>
      </w:r>
      <w:r w:rsidR="00962917" w:rsidRPr="00591A12">
        <w:rPr>
          <w:rFonts w:ascii="Verdana" w:hAnsi="Verdana"/>
          <w:sz w:val="20"/>
          <w:szCs w:val="20"/>
        </w:rPr>
        <w:t xml:space="preserve">mür beklentisi </w:t>
      </w:r>
      <w:r w:rsidR="00E62303">
        <w:rPr>
          <w:rFonts w:ascii="Verdana" w:hAnsi="Verdana"/>
          <w:sz w:val="20"/>
          <w:szCs w:val="20"/>
        </w:rPr>
        <w:t xml:space="preserve">dünya genelinde </w:t>
      </w:r>
      <w:r w:rsidR="00962917" w:rsidRPr="00591A12">
        <w:rPr>
          <w:rFonts w:ascii="Verdana" w:hAnsi="Verdana"/>
          <w:sz w:val="20"/>
          <w:szCs w:val="20"/>
        </w:rPr>
        <w:t xml:space="preserve">onlarca yıl uzamış olmasına rağmen, bizler emeklilik ve sonraki yaşamdan bahsederken hâlâ 80 yıl önceki aynı sözleri kullanıyoruz. </w:t>
      </w:r>
      <w:r w:rsidR="00E62303">
        <w:rPr>
          <w:rFonts w:ascii="Verdana" w:hAnsi="Verdana"/>
          <w:sz w:val="20"/>
          <w:szCs w:val="20"/>
        </w:rPr>
        <w:t xml:space="preserve">Oysa </w:t>
      </w:r>
      <w:r w:rsidR="00962917" w:rsidRPr="00591A12">
        <w:rPr>
          <w:rFonts w:ascii="Verdana" w:hAnsi="Verdana"/>
          <w:sz w:val="20"/>
          <w:szCs w:val="20"/>
        </w:rPr>
        <w:t>Illinois</w:t>
      </w:r>
      <w:r w:rsidR="004A6087">
        <w:rPr>
          <w:rFonts w:ascii="Verdana" w:hAnsi="Verdana"/>
          <w:sz w:val="20"/>
          <w:szCs w:val="20"/>
        </w:rPr>
        <w:t xml:space="preserve"> </w:t>
      </w:r>
      <w:proofErr w:type="gramStart"/>
      <w:r w:rsidR="004A6087">
        <w:rPr>
          <w:rFonts w:ascii="Verdana" w:hAnsi="Verdana"/>
          <w:sz w:val="20"/>
          <w:szCs w:val="20"/>
        </w:rPr>
        <w:t xml:space="preserve">Üniversitesi’nden </w:t>
      </w:r>
      <w:r w:rsidR="00E62303">
        <w:rPr>
          <w:rFonts w:ascii="Verdana" w:hAnsi="Verdana"/>
          <w:sz w:val="20"/>
          <w:szCs w:val="20"/>
        </w:rPr>
        <w:t xml:space="preserve"> </w:t>
      </w:r>
      <w:r w:rsidR="00962917" w:rsidRPr="00591A12">
        <w:rPr>
          <w:rFonts w:ascii="Verdana" w:hAnsi="Verdana"/>
          <w:sz w:val="20"/>
          <w:szCs w:val="20"/>
        </w:rPr>
        <w:t>Dr.</w:t>
      </w:r>
      <w:proofErr w:type="gramEnd"/>
      <w:r w:rsidR="00962917" w:rsidRPr="00591A12">
        <w:rPr>
          <w:rFonts w:ascii="Verdana" w:hAnsi="Verdana"/>
          <w:sz w:val="20"/>
          <w:szCs w:val="20"/>
        </w:rPr>
        <w:t xml:space="preserve"> </w:t>
      </w:r>
      <w:proofErr w:type="spellStart"/>
      <w:r w:rsidR="00962917" w:rsidRPr="00591A12">
        <w:rPr>
          <w:rFonts w:ascii="Verdana" w:hAnsi="Verdana"/>
          <w:sz w:val="20"/>
          <w:szCs w:val="20"/>
        </w:rPr>
        <w:t>Rick</w:t>
      </w:r>
      <w:proofErr w:type="spellEnd"/>
      <w:r w:rsidR="00962917" w:rsidRPr="00591A12">
        <w:rPr>
          <w:rFonts w:ascii="Verdana" w:hAnsi="Verdana"/>
          <w:sz w:val="20"/>
          <w:szCs w:val="20"/>
        </w:rPr>
        <w:t xml:space="preserve"> </w:t>
      </w:r>
      <w:proofErr w:type="spellStart"/>
      <w:r w:rsidR="00962917" w:rsidRPr="00591A12">
        <w:rPr>
          <w:rFonts w:ascii="Verdana" w:hAnsi="Verdana"/>
          <w:sz w:val="20"/>
          <w:szCs w:val="20"/>
        </w:rPr>
        <w:t>Gorvett</w:t>
      </w:r>
      <w:proofErr w:type="spellEnd"/>
      <w:r w:rsidR="00962917" w:rsidRPr="00591A12">
        <w:rPr>
          <w:rFonts w:ascii="Verdana" w:hAnsi="Verdana"/>
          <w:sz w:val="20"/>
          <w:szCs w:val="20"/>
        </w:rPr>
        <w:t xml:space="preserve">, insanlar daha uzun yaşadıkça iş-yaşam döngüsüne olan yaklaşımımızın </w:t>
      </w:r>
      <w:r w:rsidR="00962917" w:rsidRPr="00E62303">
        <w:rPr>
          <w:rFonts w:ascii="Verdana" w:hAnsi="Verdana"/>
          <w:sz w:val="20"/>
          <w:szCs w:val="20"/>
        </w:rPr>
        <w:t>da değişebileceğini söyl</w:t>
      </w:r>
      <w:r w:rsidR="00E62303" w:rsidRPr="00E62303">
        <w:rPr>
          <w:rFonts w:ascii="Verdana" w:hAnsi="Verdana"/>
          <w:sz w:val="20"/>
          <w:szCs w:val="20"/>
        </w:rPr>
        <w:t>üyo</w:t>
      </w:r>
      <w:r w:rsidR="00962917" w:rsidRPr="00E62303">
        <w:rPr>
          <w:rFonts w:ascii="Verdana" w:hAnsi="Verdana"/>
          <w:sz w:val="20"/>
          <w:szCs w:val="20"/>
        </w:rPr>
        <w:t>r. Gelecek planları yaparken kendinize şu soruyu sormanın zamanı gelmiş olabilir: Onlarca yıl uzayacak olan aktif yaşamınızda ne yapacaksınız?</w:t>
      </w:r>
    </w:p>
    <w:p w14:paraId="22F339C7" w14:textId="77777777" w:rsidR="00962917" w:rsidRDefault="00962917" w:rsidP="00EF709F">
      <w:pPr>
        <w:tabs>
          <w:tab w:val="left" w:pos="5670"/>
        </w:tabs>
        <w:spacing w:after="0"/>
        <w:contextualSpacing/>
        <w:jc w:val="both"/>
      </w:pPr>
    </w:p>
    <w:p w14:paraId="67FC41A9" w14:textId="2D70BC1E" w:rsidR="00681319" w:rsidRPr="00E62303" w:rsidRDefault="00962917" w:rsidP="00B068DA">
      <w:pPr>
        <w:tabs>
          <w:tab w:val="left" w:pos="5670"/>
        </w:tabs>
        <w:spacing w:after="0" w:line="360" w:lineRule="auto"/>
        <w:contextualSpacing/>
        <w:jc w:val="both"/>
        <w:rPr>
          <w:rFonts w:ascii="Verdana" w:hAnsi="Verdana"/>
          <w:sz w:val="20"/>
          <w:szCs w:val="20"/>
        </w:rPr>
      </w:pPr>
      <w:r w:rsidRPr="00E62303">
        <w:rPr>
          <w:rFonts w:ascii="Verdana" w:hAnsi="Verdana"/>
          <w:sz w:val="20"/>
          <w:szCs w:val="20"/>
        </w:rPr>
        <w:t>B</w:t>
      </w:r>
      <w:r w:rsidR="00E62303">
        <w:rPr>
          <w:rFonts w:ascii="Verdana" w:hAnsi="Verdana"/>
          <w:sz w:val="20"/>
          <w:szCs w:val="20"/>
        </w:rPr>
        <w:t>u durumda bazı</w:t>
      </w:r>
      <w:r w:rsidRPr="00E62303">
        <w:rPr>
          <w:rFonts w:ascii="Verdana" w:hAnsi="Verdana"/>
          <w:sz w:val="20"/>
          <w:szCs w:val="20"/>
        </w:rPr>
        <w:t xml:space="preserve"> insanlar</w:t>
      </w:r>
      <w:r w:rsidR="00E62303">
        <w:rPr>
          <w:rFonts w:ascii="Verdana" w:hAnsi="Verdana"/>
          <w:sz w:val="20"/>
          <w:szCs w:val="20"/>
        </w:rPr>
        <w:t>, kaçınılmaz olarak</w:t>
      </w:r>
      <w:r w:rsidRPr="00E62303">
        <w:rPr>
          <w:rFonts w:ascii="Verdana" w:hAnsi="Verdana"/>
          <w:sz w:val="20"/>
          <w:szCs w:val="20"/>
        </w:rPr>
        <w:t xml:space="preserve"> daha uzun çalışacaktır. ABD Çalışma İstatistikleri Bürosu’na göre, ABD’de bu eğilim daha şimdiden başl</w:t>
      </w:r>
      <w:r w:rsidR="00B068DA">
        <w:rPr>
          <w:rFonts w:ascii="Verdana" w:hAnsi="Verdana"/>
          <w:sz w:val="20"/>
          <w:szCs w:val="20"/>
        </w:rPr>
        <w:t>adı</w:t>
      </w:r>
      <w:r w:rsidRPr="00E62303">
        <w:rPr>
          <w:rFonts w:ascii="Verdana" w:hAnsi="Verdana"/>
          <w:sz w:val="20"/>
          <w:szCs w:val="20"/>
        </w:rPr>
        <w:t>.</w:t>
      </w:r>
      <w:r w:rsidR="00E62303">
        <w:rPr>
          <w:rStyle w:val="DipnotBavurusu"/>
          <w:rFonts w:ascii="Verdana" w:hAnsi="Verdana"/>
          <w:sz w:val="20"/>
          <w:szCs w:val="20"/>
        </w:rPr>
        <w:footnoteReference w:id="30"/>
      </w:r>
      <w:r w:rsidRPr="00E62303">
        <w:rPr>
          <w:rFonts w:ascii="Verdana" w:hAnsi="Verdana"/>
          <w:sz w:val="20"/>
          <w:szCs w:val="20"/>
        </w:rPr>
        <w:t xml:space="preserve"> Uzun yaşam araştırmacısı Dr. </w:t>
      </w:r>
      <w:proofErr w:type="spellStart"/>
      <w:r w:rsidRPr="00E62303">
        <w:rPr>
          <w:rFonts w:ascii="Verdana" w:hAnsi="Verdana"/>
          <w:sz w:val="20"/>
          <w:szCs w:val="20"/>
        </w:rPr>
        <w:t>Alex</w:t>
      </w:r>
      <w:proofErr w:type="spellEnd"/>
      <w:r w:rsidRPr="00E62303">
        <w:rPr>
          <w:rFonts w:ascii="Verdana" w:hAnsi="Verdana"/>
          <w:sz w:val="20"/>
          <w:szCs w:val="20"/>
        </w:rPr>
        <w:t xml:space="preserve"> </w:t>
      </w:r>
      <w:proofErr w:type="spellStart"/>
      <w:r w:rsidRPr="00E62303">
        <w:rPr>
          <w:rFonts w:ascii="Verdana" w:hAnsi="Verdana"/>
          <w:sz w:val="20"/>
          <w:szCs w:val="20"/>
        </w:rPr>
        <w:t>Kalache’</w:t>
      </w:r>
      <w:r w:rsidR="00F4374B">
        <w:rPr>
          <w:rFonts w:ascii="Verdana" w:hAnsi="Verdana"/>
          <w:sz w:val="20"/>
          <w:szCs w:val="20"/>
        </w:rPr>
        <w:t>ye</w:t>
      </w:r>
      <w:proofErr w:type="spellEnd"/>
      <w:r w:rsidRPr="00E62303">
        <w:rPr>
          <w:rFonts w:ascii="Verdana" w:hAnsi="Verdana"/>
          <w:sz w:val="20"/>
          <w:szCs w:val="20"/>
        </w:rPr>
        <w:t xml:space="preserve"> göre, b</w:t>
      </w:r>
      <w:r w:rsidR="00446A1D" w:rsidRPr="00E62303">
        <w:rPr>
          <w:rFonts w:ascii="Verdana" w:hAnsi="Verdana"/>
          <w:sz w:val="20"/>
          <w:szCs w:val="20"/>
        </w:rPr>
        <w:t>azı</w:t>
      </w:r>
      <w:r w:rsidR="00B068DA">
        <w:rPr>
          <w:rFonts w:ascii="Verdana" w:hAnsi="Verdana"/>
          <w:sz w:val="20"/>
          <w:szCs w:val="20"/>
        </w:rPr>
        <w:t xml:space="preserve"> kişiler de</w:t>
      </w:r>
      <w:r w:rsidR="00446A1D" w:rsidRPr="00E62303">
        <w:rPr>
          <w:rFonts w:ascii="Verdana" w:hAnsi="Verdana"/>
          <w:sz w:val="20"/>
          <w:szCs w:val="20"/>
        </w:rPr>
        <w:t xml:space="preserve"> yepyeni hobilerin</w:t>
      </w:r>
      <w:r w:rsidRPr="00E62303">
        <w:rPr>
          <w:rFonts w:ascii="Verdana" w:hAnsi="Verdana"/>
          <w:sz w:val="20"/>
          <w:szCs w:val="20"/>
        </w:rPr>
        <w:t xml:space="preserve"> ve kişisel ilgi alanlarının peşine düşecek</w:t>
      </w:r>
      <w:r w:rsidR="00B068DA">
        <w:rPr>
          <w:rFonts w:ascii="Verdana" w:hAnsi="Verdana"/>
          <w:sz w:val="20"/>
          <w:szCs w:val="20"/>
        </w:rPr>
        <w:t xml:space="preserve"> ve </w:t>
      </w:r>
      <w:r w:rsidRPr="00E62303">
        <w:rPr>
          <w:rFonts w:ascii="Verdana" w:hAnsi="Verdana"/>
          <w:sz w:val="20"/>
          <w:szCs w:val="20"/>
        </w:rPr>
        <w:t xml:space="preserve">50 ile 75 yaşları arasında </w:t>
      </w:r>
      <w:r w:rsidR="00B068DA">
        <w:rPr>
          <w:rFonts w:ascii="Verdana" w:hAnsi="Verdana"/>
          <w:sz w:val="20"/>
          <w:szCs w:val="20"/>
        </w:rPr>
        <w:t xml:space="preserve">“ikinci ergenliğini” </w:t>
      </w:r>
      <w:r w:rsidRPr="00E62303">
        <w:rPr>
          <w:rFonts w:ascii="Verdana" w:hAnsi="Verdana"/>
          <w:sz w:val="20"/>
          <w:szCs w:val="20"/>
        </w:rPr>
        <w:t>yaşayaca</w:t>
      </w:r>
      <w:r w:rsidR="00B068DA">
        <w:rPr>
          <w:rFonts w:ascii="Verdana" w:hAnsi="Verdana"/>
          <w:sz w:val="20"/>
          <w:szCs w:val="20"/>
        </w:rPr>
        <w:t>k</w:t>
      </w:r>
      <w:r w:rsidRPr="00E62303">
        <w:rPr>
          <w:rFonts w:ascii="Verdana" w:hAnsi="Verdana"/>
          <w:sz w:val="20"/>
          <w:szCs w:val="20"/>
        </w:rPr>
        <w:t>.</w:t>
      </w:r>
      <w:r w:rsidR="00B068DA">
        <w:rPr>
          <w:rFonts w:ascii="Verdana" w:hAnsi="Verdana"/>
          <w:sz w:val="20"/>
          <w:szCs w:val="20"/>
        </w:rPr>
        <w:t xml:space="preserve"> </w:t>
      </w:r>
      <w:r w:rsidRPr="00E62303">
        <w:rPr>
          <w:rFonts w:ascii="Verdana" w:hAnsi="Verdana"/>
          <w:sz w:val="20"/>
          <w:szCs w:val="20"/>
        </w:rPr>
        <w:t>Dr</w:t>
      </w:r>
      <w:r w:rsidR="00446A1D" w:rsidRPr="00E62303">
        <w:rPr>
          <w:rFonts w:ascii="Verdana" w:hAnsi="Verdana"/>
          <w:sz w:val="20"/>
          <w:szCs w:val="20"/>
        </w:rPr>
        <w:t>.</w:t>
      </w:r>
      <w:r w:rsidRPr="00E62303">
        <w:rPr>
          <w:rFonts w:ascii="Verdana" w:hAnsi="Verdana"/>
          <w:sz w:val="20"/>
          <w:szCs w:val="20"/>
        </w:rPr>
        <w:t xml:space="preserve"> </w:t>
      </w:r>
      <w:proofErr w:type="spellStart"/>
      <w:r w:rsidRPr="00E62303">
        <w:rPr>
          <w:rFonts w:ascii="Verdana" w:hAnsi="Verdana"/>
          <w:sz w:val="20"/>
          <w:szCs w:val="20"/>
        </w:rPr>
        <w:t>Kalache</w:t>
      </w:r>
      <w:proofErr w:type="spellEnd"/>
      <w:r w:rsidRPr="00E62303">
        <w:rPr>
          <w:rFonts w:ascii="Verdana" w:hAnsi="Verdana"/>
          <w:sz w:val="20"/>
          <w:szCs w:val="20"/>
        </w:rPr>
        <w:t>, “Tıpkı savaştan sonraki neslin çocuklukla yetişkinlik arasında yeni bir alan yaratması gibi</w:t>
      </w:r>
      <w:r w:rsidR="00B068DA">
        <w:rPr>
          <w:rFonts w:ascii="Verdana" w:hAnsi="Verdana"/>
          <w:sz w:val="20"/>
          <w:szCs w:val="20"/>
        </w:rPr>
        <w:t>, i</w:t>
      </w:r>
      <w:r w:rsidRPr="00E62303">
        <w:rPr>
          <w:rFonts w:ascii="Verdana" w:hAnsi="Verdana"/>
          <w:sz w:val="20"/>
          <w:szCs w:val="20"/>
        </w:rPr>
        <w:t xml:space="preserve">nsanlar </w:t>
      </w:r>
      <w:r w:rsidR="00B068DA">
        <w:rPr>
          <w:rFonts w:ascii="Verdana" w:hAnsi="Verdana"/>
          <w:sz w:val="20"/>
          <w:szCs w:val="20"/>
        </w:rPr>
        <w:t>“</w:t>
      </w:r>
      <w:r w:rsidRPr="00E62303">
        <w:rPr>
          <w:rFonts w:ascii="Verdana" w:hAnsi="Verdana"/>
          <w:sz w:val="20"/>
          <w:szCs w:val="20"/>
        </w:rPr>
        <w:t>yaşlanmak</w:t>
      </w:r>
      <w:r w:rsidR="00B068DA">
        <w:rPr>
          <w:rFonts w:ascii="Verdana" w:hAnsi="Verdana"/>
          <w:sz w:val="20"/>
          <w:szCs w:val="20"/>
        </w:rPr>
        <w:t>”</w:t>
      </w:r>
      <w:r w:rsidRPr="00E62303">
        <w:rPr>
          <w:rFonts w:ascii="Verdana" w:hAnsi="Verdana"/>
          <w:sz w:val="20"/>
          <w:szCs w:val="20"/>
        </w:rPr>
        <w:t xml:space="preserve"> yerine</w:t>
      </w:r>
      <w:r w:rsidR="00B068DA">
        <w:rPr>
          <w:rFonts w:ascii="Verdana" w:hAnsi="Verdana"/>
          <w:sz w:val="20"/>
          <w:szCs w:val="20"/>
        </w:rPr>
        <w:t>,</w:t>
      </w:r>
      <w:r w:rsidRPr="00E62303">
        <w:rPr>
          <w:rFonts w:ascii="Verdana" w:hAnsi="Verdana"/>
          <w:sz w:val="20"/>
          <w:szCs w:val="20"/>
        </w:rPr>
        <w:t xml:space="preserve"> katkıda bulunmanın yeni yollarını bulacaklar.</w:t>
      </w:r>
      <w:r w:rsidR="00B068DA">
        <w:rPr>
          <w:rFonts w:ascii="Verdana" w:hAnsi="Verdana"/>
          <w:sz w:val="20"/>
          <w:szCs w:val="20"/>
        </w:rPr>
        <w:t xml:space="preserve"> </w:t>
      </w:r>
      <w:r w:rsidR="00681319" w:rsidRPr="00E62303">
        <w:rPr>
          <w:rFonts w:ascii="Verdana" w:hAnsi="Verdana"/>
          <w:sz w:val="20"/>
          <w:szCs w:val="20"/>
        </w:rPr>
        <w:t>Hayatın ileri evreleri</w:t>
      </w:r>
      <w:r w:rsidR="00EC6D40" w:rsidRPr="00E62303">
        <w:rPr>
          <w:rFonts w:ascii="Verdana" w:hAnsi="Verdana"/>
          <w:sz w:val="20"/>
          <w:szCs w:val="20"/>
        </w:rPr>
        <w:t xml:space="preserve"> en az öncekiler kadar, hatta daha da verimli olabilir. Yaşlanma dünya genelinde herkesin ortak paydasıdır. Daha uzun ve sağlıklı yaşamak yaygınlaştıkça, hepimiz insanlık tarihinde kaydedilen </w:t>
      </w:r>
      <w:r w:rsidR="00B068DA">
        <w:rPr>
          <w:rFonts w:ascii="Verdana" w:hAnsi="Verdana"/>
          <w:sz w:val="20"/>
          <w:szCs w:val="20"/>
        </w:rPr>
        <w:t>b</w:t>
      </w:r>
      <w:r w:rsidR="00EC6D40" w:rsidRPr="00E62303">
        <w:rPr>
          <w:rFonts w:ascii="Verdana" w:hAnsi="Verdana"/>
          <w:sz w:val="20"/>
          <w:szCs w:val="20"/>
        </w:rPr>
        <w:t>u en büyük ilerlemelerden birinin sağladığı sevinçleri, zorlukları ve dersleri paylaşmanın yollarını bulacağız.”</w:t>
      </w:r>
    </w:p>
    <w:p w14:paraId="536FDD57" w14:textId="77777777" w:rsidR="00EC6D40" w:rsidRDefault="00EC6D40" w:rsidP="00E62303">
      <w:pPr>
        <w:tabs>
          <w:tab w:val="left" w:pos="5670"/>
        </w:tabs>
        <w:spacing w:after="0" w:line="360" w:lineRule="auto"/>
        <w:contextualSpacing/>
        <w:jc w:val="both"/>
        <w:rPr>
          <w:rFonts w:ascii="Verdana" w:hAnsi="Verdana"/>
          <w:sz w:val="20"/>
          <w:szCs w:val="20"/>
        </w:rPr>
      </w:pPr>
    </w:p>
    <w:p w14:paraId="058B307F" w14:textId="77777777" w:rsidR="00B068DA" w:rsidRPr="00B068DA" w:rsidRDefault="00B068DA" w:rsidP="00E62303">
      <w:pPr>
        <w:tabs>
          <w:tab w:val="left" w:pos="5670"/>
        </w:tabs>
        <w:spacing w:after="0" w:line="360" w:lineRule="auto"/>
        <w:contextualSpacing/>
        <w:jc w:val="both"/>
        <w:rPr>
          <w:rFonts w:ascii="Verdana" w:hAnsi="Verdana"/>
          <w:b/>
          <w:bCs/>
          <w:sz w:val="20"/>
          <w:szCs w:val="20"/>
        </w:rPr>
      </w:pPr>
      <w:r w:rsidRPr="00B068DA">
        <w:rPr>
          <w:rFonts w:ascii="Verdana" w:hAnsi="Verdana"/>
          <w:b/>
          <w:bCs/>
          <w:sz w:val="20"/>
          <w:szCs w:val="20"/>
        </w:rPr>
        <w:t>65 yaş üstü sağlıklı kişiler, gençlerden daha verimli çalışabilir</w:t>
      </w:r>
    </w:p>
    <w:p w14:paraId="47D01C1A" w14:textId="2C496133" w:rsidR="004407C6" w:rsidRDefault="00EC6D40" w:rsidP="00F26C62">
      <w:pPr>
        <w:tabs>
          <w:tab w:val="left" w:pos="5670"/>
        </w:tabs>
        <w:spacing w:after="0" w:line="360" w:lineRule="auto"/>
        <w:contextualSpacing/>
        <w:jc w:val="both"/>
        <w:rPr>
          <w:rFonts w:ascii="Verdana" w:hAnsi="Verdana"/>
          <w:sz w:val="20"/>
          <w:szCs w:val="20"/>
        </w:rPr>
      </w:pPr>
      <w:r w:rsidRPr="002560E0">
        <w:rPr>
          <w:rFonts w:ascii="Verdana" w:hAnsi="Verdana"/>
          <w:sz w:val="20"/>
          <w:szCs w:val="20"/>
        </w:rPr>
        <w:t xml:space="preserve">Veriler 65 yaş ve üstü kişilerin </w:t>
      </w:r>
      <w:r w:rsidR="00F34C2B" w:rsidRPr="002560E0">
        <w:rPr>
          <w:rFonts w:ascii="Verdana" w:hAnsi="Verdana"/>
          <w:sz w:val="20"/>
          <w:szCs w:val="20"/>
        </w:rPr>
        <w:t xml:space="preserve">kendileri için çalışmaları olasılığının, </w:t>
      </w:r>
      <w:r w:rsidRPr="002560E0">
        <w:rPr>
          <w:rFonts w:ascii="Verdana" w:hAnsi="Verdana"/>
          <w:sz w:val="20"/>
          <w:szCs w:val="20"/>
        </w:rPr>
        <w:t xml:space="preserve">gençlere oranla </w:t>
      </w:r>
      <w:r w:rsidR="00993E6E" w:rsidRPr="002560E0">
        <w:rPr>
          <w:rFonts w:ascii="Verdana" w:hAnsi="Verdana"/>
          <w:sz w:val="20"/>
          <w:szCs w:val="20"/>
        </w:rPr>
        <w:t>daha yüksek olduğunu göstermektedir.</w:t>
      </w:r>
      <w:r w:rsidR="00F34C2B" w:rsidRPr="002560E0">
        <w:rPr>
          <w:rFonts w:ascii="Verdana" w:hAnsi="Verdana"/>
          <w:sz w:val="20"/>
          <w:szCs w:val="20"/>
        </w:rPr>
        <w:t xml:space="preserve"> </w:t>
      </w:r>
      <w:r w:rsidR="00993E6E" w:rsidRPr="002560E0">
        <w:rPr>
          <w:rFonts w:ascii="Verdana" w:hAnsi="Verdana"/>
          <w:sz w:val="20"/>
          <w:szCs w:val="20"/>
        </w:rPr>
        <w:t xml:space="preserve">Günümüzde pek çok yaşlı daha şimdiden emeklilik sonrası çalışma seçenekleri bulmak üzere esnek </w:t>
      </w:r>
      <w:r w:rsidR="00F34C2B" w:rsidRPr="002560E0">
        <w:rPr>
          <w:rFonts w:ascii="Verdana" w:hAnsi="Verdana"/>
          <w:sz w:val="20"/>
          <w:szCs w:val="20"/>
        </w:rPr>
        <w:t>istihdam olanaklarından</w:t>
      </w:r>
      <w:r w:rsidR="00993E6E" w:rsidRPr="002560E0">
        <w:rPr>
          <w:rFonts w:ascii="Verdana" w:hAnsi="Verdana"/>
          <w:sz w:val="20"/>
          <w:szCs w:val="20"/>
        </w:rPr>
        <w:t xml:space="preserve"> yararlanmakta ve başarılı da olmaktadır. </w:t>
      </w:r>
      <w:r w:rsidR="00446A1D" w:rsidRPr="002560E0">
        <w:rPr>
          <w:rFonts w:ascii="Verdana" w:hAnsi="Verdana"/>
          <w:sz w:val="20"/>
          <w:szCs w:val="20"/>
        </w:rPr>
        <w:t xml:space="preserve">Esnek </w:t>
      </w:r>
      <w:r w:rsidR="00F34C2B" w:rsidRPr="002560E0">
        <w:rPr>
          <w:rFonts w:ascii="Verdana" w:hAnsi="Verdana"/>
          <w:sz w:val="20"/>
          <w:szCs w:val="20"/>
        </w:rPr>
        <w:t>istihdam olanakları</w:t>
      </w:r>
      <w:r w:rsidR="00446A1D" w:rsidRPr="002560E0">
        <w:rPr>
          <w:rFonts w:ascii="Verdana" w:hAnsi="Verdana"/>
          <w:sz w:val="20"/>
          <w:szCs w:val="20"/>
        </w:rPr>
        <w:t xml:space="preserve"> </w:t>
      </w:r>
      <w:r w:rsidR="00F34C2B" w:rsidRPr="002560E0">
        <w:rPr>
          <w:rFonts w:ascii="Verdana" w:hAnsi="Verdana"/>
          <w:sz w:val="20"/>
          <w:szCs w:val="20"/>
        </w:rPr>
        <w:t>sunan</w:t>
      </w:r>
      <w:r w:rsidR="00446A1D" w:rsidRPr="002560E0">
        <w:rPr>
          <w:rFonts w:ascii="Verdana" w:hAnsi="Verdana"/>
          <w:sz w:val="20"/>
          <w:szCs w:val="20"/>
        </w:rPr>
        <w:t xml:space="preserve"> p</w:t>
      </w:r>
      <w:r w:rsidR="00993E6E" w:rsidRPr="002560E0">
        <w:rPr>
          <w:rFonts w:ascii="Verdana" w:hAnsi="Verdana"/>
          <w:sz w:val="20"/>
          <w:szCs w:val="20"/>
        </w:rPr>
        <w:t xml:space="preserve">opüler bir </w:t>
      </w:r>
      <w:proofErr w:type="gramStart"/>
      <w:r w:rsidR="0025100A">
        <w:rPr>
          <w:rFonts w:ascii="Verdana" w:hAnsi="Verdana"/>
          <w:sz w:val="20"/>
          <w:szCs w:val="20"/>
        </w:rPr>
        <w:t xml:space="preserve">servis </w:t>
      </w:r>
      <w:r w:rsidR="00993E6E" w:rsidRPr="002560E0">
        <w:rPr>
          <w:rFonts w:ascii="Verdana" w:hAnsi="Verdana"/>
          <w:sz w:val="20"/>
          <w:szCs w:val="20"/>
        </w:rPr>
        <w:t xml:space="preserve"> </w:t>
      </w:r>
      <w:r w:rsidR="00F34C2B" w:rsidRPr="002560E0">
        <w:rPr>
          <w:rFonts w:ascii="Verdana" w:hAnsi="Verdana"/>
          <w:sz w:val="20"/>
          <w:szCs w:val="20"/>
        </w:rPr>
        <w:t>platformunun</w:t>
      </w:r>
      <w:proofErr w:type="gramEnd"/>
      <w:r w:rsidR="00F34C2B" w:rsidRPr="002560E0">
        <w:rPr>
          <w:rFonts w:ascii="Verdana" w:hAnsi="Verdana"/>
          <w:sz w:val="20"/>
          <w:szCs w:val="20"/>
        </w:rPr>
        <w:t xml:space="preserve"> verilerine</w:t>
      </w:r>
      <w:r w:rsidR="00993E6E" w:rsidRPr="002560E0">
        <w:rPr>
          <w:rFonts w:ascii="Verdana" w:hAnsi="Verdana"/>
          <w:sz w:val="20"/>
          <w:szCs w:val="20"/>
        </w:rPr>
        <w:t xml:space="preserve"> göre, </w:t>
      </w:r>
      <w:r w:rsidR="00446A1D" w:rsidRPr="002560E0">
        <w:rPr>
          <w:rFonts w:ascii="Verdana" w:hAnsi="Verdana"/>
          <w:sz w:val="20"/>
          <w:szCs w:val="20"/>
        </w:rPr>
        <w:t>bu sektörde</w:t>
      </w:r>
      <w:r w:rsidR="00F34C2B" w:rsidRPr="002560E0">
        <w:rPr>
          <w:rFonts w:ascii="Verdana" w:hAnsi="Verdana"/>
          <w:sz w:val="20"/>
          <w:szCs w:val="20"/>
        </w:rPr>
        <w:t>ki</w:t>
      </w:r>
      <w:r w:rsidR="00446A1D" w:rsidRPr="002560E0">
        <w:rPr>
          <w:rFonts w:ascii="Verdana" w:hAnsi="Verdana"/>
          <w:sz w:val="20"/>
          <w:szCs w:val="20"/>
        </w:rPr>
        <w:t xml:space="preserve"> en iyi çalışanlar</w:t>
      </w:r>
      <w:r w:rsidR="00993E6E" w:rsidRPr="002560E0">
        <w:rPr>
          <w:rFonts w:ascii="Verdana" w:hAnsi="Verdana"/>
          <w:sz w:val="20"/>
          <w:szCs w:val="20"/>
        </w:rPr>
        <w:t xml:space="preserve"> 60 yaş üstü kadınlar</w:t>
      </w:r>
      <w:r w:rsidR="00F34C2B" w:rsidRPr="002560E0">
        <w:rPr>
          <w:rFonts w:ascii="Verdana" w:hAnsi="Verdana"/>
          <w:sz w:val="20"/>
          <w:szCs w:val="20"/>
        </w:rPr>
        <w:t>dan oluşuyor</w:t>
      </w:r>
      <w:r w:rsidR="00993E6E" w:rsidRPr="002560E0">
        <w:rPr>
          <w:rFonts w:ascii="Verdana" w:hAnsi="Verdana"/>
          <w:sz w:val="20"/>
          <w:szCs w:val="20"/>
        </w:rPr>
        <w:t>.</w:t>
      </w:r>
      <w:r w:rsidR="00F34C2B" w:rsidRPr="002560E0">
        <w:rPr>
          <w:rStyle w:val="DipnotBavurusu"/>
          <w:rFonts w:ascii="Verdana" w:hAnsi="Verdana"/>
          <w:sz w:val="20"/>
          <w:szCs w:val="20"/>
        </w:rPr>
        <w:footnoteReference w:id="31"/>
      </w:r>
      <w:r w:rsidR="00F34C2B" w:rsidRPr="002560E0">
        <w:rPr>
          <w:rFonts w:ascii="Verdana" w:hAnsi="Verdana"/>
          <w:sz w:val="20"/>
          <w:szCs w:val="20"/>
          <w:vertAlign w:val="superscript"/>
        </w:rPr>
        <w:t xml:space="preserve"> </w:t>
      </w:r>
      <w:r w:rsidR="00993E6E" w:rsidRPr="002560E0">
        <w:rPr>
          <w:rFonts w:ascii="Verdana" w:hAnsi="Verdana"/>
          <w:sz w:val="20"/>
          <w:szCs w:val="20"/>
        </w:rPr>
        <w:t xml:space="preserve">Bir köpek bakım </w:t>
      </w:r>
      <w:r w:rsidR="00F34C2B" w:rsidRPr="002560E0">
        <w:rPr>
          <w:rFonts w:ascii="Verdana" w:hAnsi="Verdana"/>
          <w:sz w:val="20"/>
          <w:szCs w:val="20"/>
        </w:rPr>
        <w:t>şirketinin verilerine göre ise, en iyi</w:t>
      </w:r>
      <w:r w:rsidR="00993E6E" w:rsidRPr="002560E0">
        <w:rPr>
          <w:rFonts w:ascii="Verdana" w:hAnsi="Verdana"/>
          <w:sz w:val="20"/>
          <w:szCs w:val="20"/>
        </w:rPr>
        <w:t xml:space="preserve"> köpek bakıcılarının yüzde 25’i</w:t>
      </w:r>
      <w:r w:rsidR="00F34C2B" w:rsidRPr="002560E0">
        <w:rPr>
          <w:rFonts w:ascii="Verdana" w:hAnsi="Verdana"/>
          <w:sz w:val="20"/>
          <w:szCs w:val="20"/>
        </w:rPr>
        <w:t>,</w:t>
      </w:r>
      <w:r w:rsidR="00993E6E" w:rsidRPr="002560E0">
        <w:rPr>
          <w:rFonts w:ascii="Verdana" w:hAnsi="Verdana"/>
          <w:sz w:val="20"/>
          <w:szCs w:val="20"/>
        </w:rPr>
        <w:t xml:space="preserve"> 50 yaş üstü kişilerden oluş</w:t>
      </w:r>
      <w:r w:rsidR="00F34C2B" w:rsidRPr="002560E0">
        <w:rPr>
          <w:rFonts w:ascii="Verdana" w:hAnsi="Verdana"/>
          <w:sz w:val="20"/>
          <w:szCs w:val="20"/>
        </w:rPr>
        <w:t>uyor</w:t>
      </w:r>
      <w:r w:rsidR="00993E6E" w:rsidRPr="002560E0">
        <w:rPr>
          <w:rFonts w:ascii="Verdana" w:hAnsi="Verdana"/>
          <w:sz w:val="20"/>
          <w:szCs w:val="20"/>
        </w:rPr>
        <w:t>.</w:t>
      </w:r>
      <w:r w:rsidR="00F34C2B" w:rsidRPr="002560E0">
        <w:rPr>
          <w:rStyle w:val="DipnotBavurusu"/>
          <w:rFonts w:ascii="Verdana" w:hAnsi="Verdana"/>
          <w:sz w:val="20"/>
          <w:szCs w:val="20"/>
        </w:rPr>
        <w:footnoteReference w:id="32"/>
      </w:r>
      <w:r w:rsidR="00993E6E" w:rsidRPr="002560E0">
        <w:rPr>
          <w:rFonts w:ascii="Verdana" w:hAnsi="Verdana"/>
          <w:sz w:val="20"/>
          <w:szCs w:val="20"/>
        </w:rPr>
        <w:t xml:space="preserve"> Dahası, örneğin serbest </w:t>
      </w:r>
      <w:r w:rsidR="002560E0" w:rsidRPr="002560E0">
        <w:rPr>
          <w:rFonts w:ascii="Verdana" w:hAnsi="Verdana"/>
          <w:sz w:val="20"/>
          <w:szCs w:val="20"/>
        </w:rPr>
        <w:t xml:space="preserve">yazar olarak </w:t>
      </w:r>
      <w:r w:rsidR="00993E6E" w:rsidRPr="002560E0">
        <w:rPr>
          <w:rFonts w:ascii="Verdana" w:hAnsi="Verdana"/>
          <w:sz w:val="20"/>
          <w:szCs w:val="20"/>
        </w:rPr>
        <w:t xml:space="preserve">çalışan yaşlılar çoğu zaman iş ilanlarında aranan deneyim ve ustalığa sahiptir. </w:t>
      </w:r>
      <w:r w:rsidR="002560E0" w:rsidRPr="002560E0">
        <w:rPr>
          <w:rFonts w:ascii="Verdana" w:hAnsi="Verdana"/>
          <w:sz w:val="20"/>
          <w:szCs w:val="20"/>
        </w:rPr>
        <w:t>İleri yaştakiler</w:t>
      </w:r>
      <w:r w:rsidR="00993E6E" w:rsidRPr="002560E0">
        <w:rPr>
          <w:rFonts w:ascii="Verdana" w:hAnsi="Verdana"/>
          <w:sz w:val="20"/>
          <w:szCs w:val="20"/>
        </w:rPr>
        <w:t xml:space="preserve"> çoğu zaman zihinsel yavaşlama</w:t>
      </w:r>
      <w:r w:rsidR="002560E0" w:rsidRPr="002560E0">
        <w:rPr>
          <w:rFonts w:ascii="Verdana" w:hAnsi="Verdana"/>
          <w:sz w:val="20"/>
          <w:szCs w:val="20"/>
        </w:rPr>
        <w:t>yla</w:t>
      </w:r>
      <w:r w:rsidR="00993E6E" w:rsidRPr="002560E0">
        <w:rPr>
          <w:rFonts w:ascii="Verdana" w:hAnsi="Verdana"/>
          <w:sz w:val="20"/>
          <w:szCs w:val="20"/>
        </w:rPr>
        <w:t xml:space="preserve"> damga</w:t>
      </w:r>
      <w:r w:rsidR="002560E0" w:rsidRPr="002560E0">
        <w:rPr>
          <w:rFonts w:ascii="Verdana" w:hAnsi="Verdana"/>
          <w:sz w:val="20"/>
          <w:szCs w:val="20"/>
        </w:rPr>
        <w:t>lansa da,</w:t>
      </w:r>
      <w:r w:rsidR="00993E6E" w:rsidRPr="002560E0">
        <w:rPr>
          <w:rFonts w:ascii="Verdana" w:hAnsi="Verdana"/>
          <w:sz w:val="20"/>
          <w:szCs w:val="20"/>
        </w:rPr>
        <w:t xml:space="preserve"> bizler genelde ileri yaşlarda bu yeni işleri üstlenmek üzere </w:t>
      </w:r>
      <w:r w:rsidR="00993E6E" w:rsidRPr="002560E0">
        <w:rPr>
          <w:rFonts w:ascii="Verdana" w:hAnsi="Verdana"/>
          <w:sz w:val="20"/>
          <w:szCs w:val="20"/>
        </w:rPr>
        <w:lastRenderedPageBreak/>
        <w:t>donanımlıyızdır. Çalışmalar beynin yaşla gelişebildiğini göster</w:t>
      </w:r>
      <w:r w:rsidR="002560E0" w:rsidRPr="002560E0">
        <w:rPr>
          <w:rFonts w:ascii="Verdana" w:hAnsi="Verdana"/>
          <w:sz w:val="20"/>
          <w:szCs w:val="20"/>
        </w:rPr>
        <w:t>irken</w:t>
      </w:r>
      <w:r w:rsidR="002560E0" w:rsidRPr="002560E0">
        <w:rPr>
          <w:rStyle w:val="DipnotBavurusu"/>
          <w:rFonts w:ascii="Verdana" w:hAnsi="Verdana"/>
          <w:sz w:val="20"/>
          <w:szCs w:val="20"/>
        </w:rPr>
        <w:footnoteReference w:id="33"/>
      </w:r>
      <w:r w:rsidR="00993E6E" w:rsidRPr="002560E0">
        <w:rPr>
          <w:rFonts w:ascii="Verdana" w:hAnsi="Verdana"/>
          <w:sz w:val="20"/>
          <w:szCs w:val="20"/>
        </w:rPr>
        <w:t>, sol ve sağ beyin fonksiyonlarının daha iyi senkronize olması duygusal kontrolü daha dengeli hale getir</w:t>
      </w:r>
      <w:r w:rsidR="002560E0" w:rsidRPr="002560E0">
        <w:rPr>
          <w:rFonts w:ascii="Verdana" w:hAnsi="Verdana"/>
          <w:sz w:val="20"/>
          <w:szCs w:val="20"/>
        </w:rPr>
        <w:t>iyor</w:t>
      </w:r>
      <w:r w:rsidR="00993E6E" w:rsidRPr="002560E0">
        <w:rPr>
          <w:rFonts w:ascii="Verdana" w:hAnsi="Verdana"/>
          <w:sz w:val="20"/>
          <w:szCs w:val="20"/>
        </w:rPr>
        <w:t>.</w:t>
      </w:r>
      <w:r w:rsidR="002560E0" w:rsidRPr="002560E0">
        <w:rPr>
          <w:rFonts w:ascii="Verdana" w:hAnsi="Verdana"/>
          <w:sz w:val="20"/>
          <w:szCs w:val="20"/>
        </w:rPr>
        <w:t xml:space="preserve"> </w:t>
      </w:r>
      <w:r w:rsidR="00C12DB4">
        <w:rPr>
          <w:rFonts w:ascii="Verdana" w:hAnsi="Verdana"/>
          <w:sz w:val="20"/>
          <w:szCs w:val="20"/>
        </w:rPr>
        <w:t>Bu da ergenlik ve erken yetişkinliğin eğitimle, orta y</w:t>
      </w:r>
      <w:r w:rsidR="0007257F">
        <w:rPr>
          <w:rFonts w:ascii="Verdana" w:hAnsi="Verdana"/>
          <w:sz w:val="20"/>
          <w:szCs w:val="20"/>
        </w:rPr>
        <w:t>aşın</w:t>
      </w:r>
      <w:r w:rsidR="00C12DB4">
        <w:rPr>
          <w:rFonts w:ascii="Verdana" w:hAnsi="Verdana"/>
          <w:sz w:val="20"/>
          <w:szCs w:val="20"/>
        </w:rPr>
        <w:t xml:space="preserve"> evlenip çocuk sahibi olmakla ilişkilendirildiği ve 60’lı yaşlardan sonra çalışma hayatının bittiği temel sosyal şablonumuzun yeniden şekillendirilmesiyle sonuçlanabilir.</w:t>
      </w:r>
    </w:p>
    <w:p w14:paraId="15D2F27B" w14:textId="77777777" w:rsidR="00F26C62" w:rsidRDefault="00F26C62" w:rsidP="00F26C62">
      <w:pPr>
        <w:tabs>
          <w:tab w:val="left" w:pos="5670"/>
        </w:tabs>
        <w:spacing w:after="0" w:line="360" w:lineRule="auto"/>
        <w:contextualSpacing/>
        <w:jc w:val="both"/>
        <w:rPr>
          <w:rFonts w:ascii="Verdana" w:hAnsi="Verdana"/>
          <w:b/>
          <w:sz w:val="20"/>
          <w:szCs w:val="20"/>
        </w:rPr>
      </w:pPr>
    </w:p>
    <w:p w14:paraId="58AD14C6" w14:textId="77777777" w:rsidR="00B6221D" w:rsidRPr="00C12DB4" w:rsidRDefault="00343A0C" w:rsidP="00C12DB4">
      <w:pPr>
        <w:tabs>
          <w:tab w:val="left" w:pos="5670"/>
        </w:tabs>
        <w:spacing w:after="0" w:line="360" w:lineRule="auto"/>
        <w:contextualSpacing/>
        <w:jc w:val="both"/>
        <w:rPr>
          <w:rFonts w:ascii="Verdana" w:hAnsi="Verdana"/>
          <w:b/>
          <w:sz w:val="20"/>
          <w:szCs w:val="20"/>
        </w:rPr>
      </w:pPr>
      <w:r>
        <w:rPr>
          <w:rFonts w:ascii="Verdana" w:hAnsi="Verdana"/>
          <w:b/>
          <w:sz w:val="20"/>
          <w:szCs w:val="20"/>
        </w:rPr>
        <w:t>Emeklilik sonrasında günlük amaçlar bulmak yaşam kalitesini artırıyor</w:t>
      </w:r>
    </w:p>
    <w:p w14:paraId="0302E3B3" w14:textId="1622B8D2" w:rsidR="00B6221D" w:rsidRPr="00E62303" w:rsidRDefault="00B6221D" w:rsidP="00E62303">
      <w:pPr>
        <w:tabs>
          <w:tab w:val="left" w:pos="5670"/>
        </w:tabs>
        <w:spacing w:after="0" w:line="360" w:lineRule="auto"/>
        <w:contextualSpacing/>
        <w:jc w:val="both"/>
        <w:rPr>
          <w:rFonts w:ascii="Verdana" w:hAnsi="Verdana"/>
          <w:sz w:val="20"/>
          <w:szCs w:val="20"/>
        </w:rPr>
      </w:pPr>
      <w:r w:rsidRPr="00E62303">
        <w:rPr>
          <w:rFonts w:ascii="Verdana" w:hAnsi="Verdana"/>
          <w:sz w:val="20"/>
          <w:szCs w:val="20"/>
        </w:rPr>
        <w:t xml:space="preserve">Tam zamanlı çalışan insanlar için hiçbir şey yapmamak </w:t>
      </w:r>
      <w:r w:rsidR="00343A0C">
        <w:rPr>
          <w:rFonts w:ascii="Verdana" w:hAnsi="Verdana"/>
          <w:sz w:val="20"/>
          <w:szCs w:val="20"/>
        </w:rPr>
        <w:t>harika bir fikir</w:t>
      </w:r>
      <w:r w:rsidRPr="00E62303">
        <w:rPr>
          <w:rFonts w:ascii="Verdana" w:hAnsi="Verdana"/>
          <w:sz w:val="20"/>
          <w:szCs w:val="20"/>
        </w:rPr>
        <w:t xml:space="preserve"> gibi g</w:t>
      </w:r>
      <w:r w:rsidR="00343A0C">
        <w:rPr>
          <w:rFonts w:ascii="Verdana" w:hAnsi="Verdana"/>
          <w:sz w:val="20"/>
          <w:szCs w:val="20"/>
        </w:rPr>
        <w:t>örüne</w:t>
      </w:r>
      <w:r w:rsidRPr="00E62303">
        <w:rPr>
          <w:rFonts w:ascii="Verdana" w:hAnsi="Verdana"/>
          <w:sz w:val="20"/>
          <w:szCs w:val="20"/>
        </w:rPr>
        <w:t>bilir. Ancak emeklilik sonrasında ve yaşlandıkça, günlük bir amacın olması iyi yaşlanmanın temel bir unsurudur. 2017’de yayınlanan bir çalışmada kişinin fiziksel sağlığıyla bir amaç sahibi olması arasında doğrudan bir ilişki olduğu bulundu. Çalışmada 4</w:t>
      </w:r>
      <w:r w:rsidR="00343A0C">
        <w:rPr>
          <w:rFonts w:ascii="Verdana" w:hAnsi="Verdana"/>
          <w:sz w:val="20"/>
          <w:szCs w:val="20"/>
        </w:rPr>
        <w:t>.</w:t>
      </w:r>
      <w:r w:rsidRPr="00E62303">
        <w:rPr>
          <w:rFonts w:ascii="Verdana" w:hAnsi="Verdana"/>
          <w:sz w:val="20"/>
          <w:szCs w:val="20"/>
        </w:rPr>
        <w:t xml:space="preserve">000’den fazla </w:t>
      </w:r>
      <w:r w:rsidR="00343A0C">
        <w:rPr>
          <w:rFonts w:ascii="Verdana" w:hAnsi="Verdana"/>
          <w:sz w:val="20"/>
          <w:szCs w:val="20"/>
        </w:rPr>
        <w:t>kişide</w:t>
      </w:r>
      <w:r w:rsidRPr="00E62303">
        <w:rPr>
          <w:rFonts w:ascii="Verdana" w:hAnsi="Verdana"/>
          <w:sz w:val="20"/>
          <w:szCs w:val="20"/>
        </w:rPr>
        <w:t xml:space="preserve"> fiziksel yaşlanmanın iki yaygın işareti ölçüldü</w:t>
      </w:r>
      <w:r w:rsidR="00F71106" w:rsidRPr="00E62303">
        <w:rPr>
          <w:rFonts w:ascii="Verdana" w:hAnsi="Verdana"/>
          <w:sz w:val="20"/>
          <w:szCs w:val="20"/>
        </w:rPr>
        <w:t>.</w:t>
      </w:r>
      <w:r w:rsidR="009F669B">
        <w:rPr>
          <w:rFonts w:ascii="Verdana" w:hAnsi="Verdana"/>
          <w:sz w:val="20"/>
          <w:szCs w:val="20"/>
        </w:rPr>
        <w:t xml:space="preserve"> </w:t>
      </w:r>
      <w:r w:rsidR="00B053F5">
        <w:rPr>
          <w:rFonts w:ascii="Verdana" w:hAnsi="Verdana"/>
          <w:sz w:val="20"/>
          <w:szCs w:val="20"/>
        </w:rPr>
        <w:t>Zayıflayan</w:t>
      </w:r>
      <w:r w:rsidRPr="00E62303">
        <w:rPr>
          <w:rFonts w:ascii="Verdana" w:hAnsi="Verdana"/>
          <w:sz w:val="20"/>
          <w:szCs w:val="20"/>
        </w:rPr>
        <w:t xml:space="preserve"> kavrama ve daha yavaş yürüme hızı. Araştırmacılar bir amaç sahibi olanların kavramalarının zayıf olması olasılığının yüzde 13 ve daha yavaş yürüme olasılığının ise yüzde 14 azaldığını gördü.</w:t>
      </w:r>
      <w:r w:rsidR="00343A0C">
        <w:rPr>
          <w:rStyle w:val="DipnotBavurusu"/>
          <w:rFonts w:ascii="Verdana" w:hAnsi="Verdana"/>
          <w:sz w:val="20"/>
          <w:szCs w:val="20"/>
        </w:rPr>
        <w:footnoteReference w:id="34"/>
      </w:r>
      <w:r w:rsidRPr="00E62303">
        <w:rPr>
          <w:rFonts w:ascii="Verdana" w:hAnsi="Verdana"/>
          <w:sz w:val="20"/>
          <w:szCs w:val="20"/>
          <w:vertAlign w:val="superscript"/>
        </w:rPr>
        <w:t xml:space="preserve"> </w:t>
      </w:r>
      <w:r w:rsidRPr="00E62303">
        <w:rPr>
          <w:rFonts w:ascii="Verdana" w:hAnsi="Verdana"/>
          <w:sz w:val="20"/>
          <w:szCs w:val="20"/>
        </w:rPr>
        <w:t>Bir amaç sahibi olma ve bununla bağlantı</w:t>
      </w:r>
      <w:r w:rsidR="00801EAE" w:rsidRPr="00E62303">
        <w:rPr>
          <w:rFonts w:ascii="Verdana" w:hAnsi="Verdana"/>
          <w:sz w:val="20"/>
          <w:szCs w:val="20"/>
        </w:rPr>
        <w:t>lı pozitif etkiler kişiden kişiy</w:t>
      </w:r>
      <w:r w:rsidRPr="00E62303">
        <w:rPr>
          <w:rFonts w:ascii="Verdana" w:hAnsi="Verdana"/>
          <w:sz w:val="20"/>
          <w:szCs w:val="20"/>
        </w:rPr>
        <w:t xml:space="preserve">e büyük oranda </w:t>
      </w:r>
      <w:r w:rsidR="00343A0C">
        <w:rPr>
          <w:rFonts w:ascii="Verdana" w:hAnsi="Verdana"/>
          <w:sz w:val="20"/>
          <w:szCs w:val="20"/>
        </w:rPr>
        <w:t>değişiyor</w:t>
      </w:r>
      <w:r w:rsidRPr="00E62303">
        <w:rPr>
          <w:rFonts w:ascii="Verdana" w:hAnsi="Verdana"/>
          <w:sz w:val="20"/>
          <w:szCs w:val="20"/>
        </w:rPr>
        <w:t>.</w:t>
      </w:r>
    </w:p>
    <w:p w14:paraId="20E5EF7E" w14:textId="77777777" w:rsidR="00B6221D" w:rsidRPr="00E62303" w:rsidRDefault="00B6221D" w:rsidP="00E62303">
      <w:pPr>
        <w:tabs>
          <w:tab w:val="left" w:pos="5670"/>
        </w:tabs>
        <w:spacing w:after="0" w:line="360" w:lineRule="auto"/>
        <w:contextualSpacing/>
        <w:jc w:val="both"/>
        <w:rPr>
          <w:rFonts w:ascii="Verdana" w:hAnsi="Verdana"/>
          <w:sz w:val="20"/>
          <w:szCs w:val="20"/>
        </w:rPr>
      </w:pPr>
    </w:p>
    <w:p w14:paraId="302187B9" w14:textId="7154455C" w:rsidR="00AA4A8D" w:rsidRPr="00E62303" w:rsidRDefault="00B6221D" w:rsidP="00343A0C">
      <w:pPr>
        <w:tabs>
          <w:tab w:val="left" w:pos="5670"/>
        </w:tabs>
        <w:spacing w:after="0" w:line="360" w:lineRule="auto"/>
        <w:contextualSpacing/>
        <w:jc w:val="both"/>
        <w:rPr>
          <w:rFonts w:ascii="Verdana" w:hAnsi="Verdana"/>
          <w:sz w:val="20"/>
          <w:szCs w:val="20"/>
        </w:rPr>
      </w:pPr>
      <w:proofErr w:type="spellStart"/>
      <w:r w:rsidRPr="00E62303">
        <w:rPr>
          <w:rFonts w:ascii="Verdana" w:hAnsi="Verdana"/>
          <w:sz w:val="20"/>
          <w:szCs w:val="20"/>
        </w:rPr>
        <w:t>Southern</w:t>
      </w:r>
      <w:proofErr w:type="spellEnd"/>
      <w:r w:rsidRPr="00E62303">
        <w:rPr>
          <w:rFonts w:ascii="Verdana" w:hAnsi="Verdana"/>
          <w:sz w:val="20"/>
          <w:szCs w:val="20"/>
        </w:rPr>
        <w:t xml:space="preserve"> California</w:t>
      </w:r>
      <w:r w:rsidR="00501DD6">
        <w:rPr>
          <w:rFonts w:ascii="Verdana" w:hAnsi="Verdana"/>
          <w:sz w:val="20"/>
          <w:szCs w:val="20"/>
        </w:rPr>
        <w:t xml:space="preserve"> Üniversitesi’nden</w:t>
      </w:r>
      <w:r w:rsidR="00343A0C">
        <w:rPr>
          <w:rFonts w:ascii="Verdana" w:hAnsi="Verdana"/>
          <w:sz w:val="20"/>
          <w:szCs w:val="20"/>
        </w:rPr>
        <w:t xml:space="preserve"> </w:t>
      </w:r>
      <w:r w:rsidRPr="00E62303">
        <w:rPr>
          <w:rFonts w:ascii="Verdana" w:hAnsi="Verdana"/>
          <w:sz w:val="20"/>
          <w:szCs w:val="20"/>
        </w:rPr>
        <w:t xml:space="preserve">bilim adamı Paul </w:t>
      </w:r>
      <w:proofErr w:type="spellStart"/>
      <w:r w:rsidRPr="00E62303">
        <w:rPr>
          <w:rFonts w:ascii="Verdana" w:hAnsi="Verdana"/>
          <w:sz w:val="20"/>
          <w:szCs w:val="20"/>
        </w:rPr>
        <w:t>Irving</w:t>
      </w:r>
      <w:r w:rsidR="00343A0C">
        <w:rPr>
          <w:rFonts w:ascii="Verdana" w:hAnsi="Verdana"/>
          <w:sz w:val="20"/>
          <w:szCs w:val="20"/>
        </w:rPr>
        <w:t>’in</w:t>
      </w:r>
      <w:proofErr w:type="spellEnd"/>
      <w:r w:rsidR="00343A0C">
        <w:rPr>
          <w:rFonts w:ascii="Verdana" w:hAnsi="Verdana"/>
          <w:sz w:val="20"/>
          <w:szCs w:val="20"/>
        </w:rPr>
        <w:t xml:space="preserve"> </w:t>
      </w:r>
      <w:r w:rsidR="00AA4A8D" w:rsidRPr="00E62303">
        <w:rPr>
          <w:rFonts w:ascii="Verdana" w:hAnsi="Verdana"/>
          <w:sz w:val="20"/>
          <w:szCs w:val="20"/>
        </w:rPr>
        <w:t xml:space="preserve">Milken </w:t>
      </w:r>
      <w:r w:rsidR="00501DD6">
        <w:rPr>
          <w:rFonts w:ascii="Verdana" w:hAnsi="Verdana"/>
          <w:sz w:val="20"/>
          <w:szCs w:val="20"/>
        </w:rPr>
        <w:t xml:space="preserve">Enstitüsü’ndeki </w:t>
      </w:r>
      <w:proofErr w:type="gramStart"/>
      <w:r w:rsidR="00501DD6">
        <w:rPr>
          <w:rFonts w:ascii="Verdana" w:hAnsi="Verdana"/>
          <w:sz w:val="20"/>
          <w:szCs w:val="20"/>
        </w:rPr>
        <w:t xml:space="preserve">ekibiyle </w:t>
      </w:r>
      <w:r w:rsidR="00AA4A8D" w:rsidRPr="00E62303">
        <w:rPr>
          <w:rFonts w:ascii="Verdana" w:hAnsi="Verdana"/>
          <w:sz w:val="20"/>
          <w:szCs w:val="20"/>
        </w:rPr>
        <w:t xml:space="preserve"> 2016</w:t>
      </w:r>
      <w:proofErr w:type="gramEnd"/>
      <w:r w:rsidR="00AA4A8D" w:rsidRPr="00E62303">
        <w:rPr>
          <w:rFonts w:ascii="Verdana" w:hAnsi="Verdana"/>
          <w:sz w:val="20"/>
          <w:szCs w:val="20"/>
        </w:rPr>
        <w:t xml:space="preserve"> </w:t>
      </w:r>
      <w:r w:rsidR="00343A0C">
        <w:rPr>
          <w:rFonts w:ascii="Verdana" w:hAnsi="Verdana"/>
          <w:sz w:val="20"/>
          <w:szCs w:val="20"/>
        </w:rPr>
        <w:t>yılında yayınladığı</w:t>
      </w:r>
      <w:r w:rsidR="00AA4A8D" w:rsidRPr="00E62303">
        <w:rPr>
          <w:rFonts w:ascii="Verdana" w:hAnsi="Verdana"/>
          <w:sz w:val="20"/>
          <w:szCs w:val="20"/>
        </w:rPr>
        <w:t xml:space="preserve"> “Amaç Sahibi Olarak Yaşlanmanın Gücü” isimli raporda</w:t>
      </w:r>
      <w:r w:rsidR="00343A0C">
        <w:rPr>
          <w:rFonts w:ascii="Verdana" w:hAnsi="Verdana"/>
          <w:sz w:val="20"/>
          <w:szCs w:val="20"/>
        </w:rPr>
        <w:t>,</w:t>
      </w:r>
      <w:r w:rsidR="00AA4A8D" w:rsidRPr="00E62303">
        <w:rPr>
          <w:rFonts w:ascii="Verdana" w:hAnsi="Verdana"/>
          <w:sz w:val="20"/>
          <w:szCs w:val="20"/>
        </w:rPr>
        <w:t xml:space="preserve"> amaç sahibi olmanın yararları </w:t>
      </w:r>
      <w:r w:rsidR="00343A0C">
        <w:rPr>
          <w:rFonts w:ascii="Verdana" w:hAnsi="Verdana"/>
          <w:sz w:val="20"/>
          <w:szCs w:val="20"/>
        </w:rPr>
        <w:t>vurgulanıyor ve</w:t>
      </w:r>
      <w:r w:rsidR="00AA4A8D" w:rsidRPr="00E62303">
        <w:rPr>
          <w:rFonts w:ascii="Verdana" w:hAnsi="Verdana"/>
          <w:sz w:val="20"/>
          <w:szCs w:val="20"/>
        </w:rPr>
        <w:t xml:space="preserve"> </w:t>
      </w:r>
      <w:r w:rsidR="00A0048B" w:rsidRPr="00E62303">
        <w:rPr>
          <w:rFonts w:ascii="Verdana" w:hAnsi="Verdana"/>
          <w:sz w:val="20"/>
          <w:szCs w:val="20"/>
        </w:rPr>
        <w:t xml:space="preserve">yaşlılığı pozitif bir şekilde algılamanın (bir başka deyişle, iyi yaşlanacağına inanmanın) yaşamı en az yedi </w:t>
      </w:r>
      <w:r w:rsidR="00501DD6">
        <w:rPr>
          <w:rFonts w:ascii="Verdana" w:hAnsi="Verdana"/>
          <w:sz w:val="20"/>
          <w:szCs w:val="20"/>
        </w:rPr>
        <w:t xml:space="preserve">buçuk </w:t>
      </w:r>
      <w:r w:rsidR="00A0048B" w:rsidRPr="00E62303">
        <w:rPr>
          <w:rFonts w:ascii="Verdana" w:hAnsi="Verdana"/>
          <w:sz w:val="20"/>
          <w:szCs w:val="20"/>
        </w:rPr>
        <w:t>yıl uzatabileceği belirtil</w:t>
      </w:r>
      <w:r w:rsidR="00343A0C">
        <w:rPr>
          <w:rFonts w:ascii="Verdana" w:hAnsi="Verdana"/>
          <w:sz w:val="20"/>
          <w:szCs w:val="20"/>
        </w:rPr>
        <w:t>iyor</w:t>
      </w:r>
      <w:r w:rsidR="00A0048B" w:rsidRPr="00E62303">
        <w:rPr>
          <w:rFonts w:ascii="Verdana" w:hAnsi="Verdana"/>
          <w:sz w:val="20"/>
          <w:szCs w:val="20"/>
        </w:rPr>
        <w:t>. Araştırmacılar ayrıca belirli bir amacı olan kişilerin Alzheimer hastalığıyla daha etkin bir biçimde mücadele edebildiklerini gör</w:t>
      </w:r>
      <w:r w:rsidR="00D72530">
        <w:rPr>
          <w:rFonts w:ascii="Verdana" w:hAnsi="Verdana"/>
          <w:sz w:val="20"/>
          <w:szCs w:val="20"/>
        </w:rPr>
        <w:t>üyor</w:t>
      </w:r>
      <w:r w:rsidR="00A0048B" w:rsidRPr="00E62303">
        <w:rPr>
          <w:rFonts w:ascii="Verdana" w:hAnsi="Verdana"/>
          <w:sz w:val="20"/>
          <w:szCs w:val="20"/>
        </w:rPr>
        <w:t>.</w:t>
      </w:r>
      <w:r w:rsidR="00343A0C">
        <w:rPr>
          <w:rStyle w:val="DipnotBavurusu"/>
          <w:rFonts w:ascii="Verdana" w:hAnsi="Verdana"/>
          <w:sz w:val="20"/>
          <w:szCs w:val="20"/>
        </w:rPr>
        <w:footnoteReference w:id="35"/>
      </w:r>
    </w:p>
    <w:p w14:paraId="1160919C" w14:textId="77777777" w:rsidR="00A0048B" w:rsidRPr="00E62303" w:rsidRDefault="00A0048B" w:rsidP="00343A0C">
      <w:pPr>
        <w:tabs>
          <w:tab w:val="left" w:pos="5670"/>
        </w:tabs>
        <w:spacing w:after="0" w:line="360" w:lineRule="auto"/>
        <w:contextualSpacing/>
        <w:jc w:val="both"/>
        <w:rPr>
          <w:rFonts w:ascii="Verdana" w:hAnsi="Verdana"/>
          <w:sz w:val="20"/>
          <w:szCs w:val="20"/>
        </w:rPr>
      </w:pPr>
    </w:p>
    <w:p w14:paraId="40BED980" w14:textId="77777777" w:rsidR="00A0048B" w:rsidRPr="00343A0C" w:rsidRDefault="00343A0C" w:rsidP="00343A0C">
      <w:pPr>
        <w:tabs>
          <w:tab w:val="left" w:pos="5670"/>
        </w:tabs>
        <w:spacing w:after="0" w:line="360" w:lineRule="auto"/>
        <w:contextualSpacing/>
        <w:jc w:val="both"/>
        <w:rPr>
          <w:rFonts w:ascii="Verdana" w:hAnsi="Verdana"/>
          <w:b/>
          <w:bCs/>
          <w:sz w:val="20"/>
          <w:szCs w:val="20"/>
        </w:rPr>
      </w:pPr>
      <w:r w:rsidRPr="00343A0C">
        <w:rPr>
          <w:rFonts w:ascii="Verdana" w:hAnsi="Verdana"/>
          <w:b/>
          <w:bCs/>
          <w:sz w:val="20"/>
          <w:szCs w:val="20"/>
        </w:rPr>
        <w:t>Yeni binyılda yaşlanma modeli</w:t>
      </w:r>
    </w:p>
    <w:p w14:paraId="74AAD671" w14:textId="77777777" w:rsidR="003906C8" w:rsidRPr="00E62303" w:rsidRDefault="00A0048B" w:rsidP="003906C8">
      <w:pPr>
        <w:tabs>
          <w:tab w:val="left" w:pos="5670"/>
        </w:tabs>
        <w:spacing w:after="0" w:line="360" w:lineRule="auto"/>
        <w:contextualSpacing/>
        <w:jc w:val="both"/>
        <w:rPr>
          <w:rFonts w:ascii="Verdana" w:hAnsi="Verdana"/>
          <w:sz w:val="20"/>
          <w:szCs w:val="20"/>
        </w:rPr>
      </w:pPr>
      <w:r w:rsidRPr="00E62303">
        <w:rPr>
          <w:rFonts w:ascii="Verdana" w:hAnsi="Verdana"/>
          <w:sz w:val="20"/>
          <w:szCs w:val="20"/>
        </w:rPr>
        <w:t>1981 ile 1996 arasında doğan nesil</w:t>
      </w:r>
      <w:r w:rsidR="00343A0C">
        <w:rPr>
          <w:rStyle w:val="DipnotBavurusu"/>
          <w:rFonts w:ascii="Verdana" w:hAnsi="Verdana"/>
          <w:sz w:val="20"/>
          <w:szCs w:val="20"/>
        </w:rPr>
        <w:footnoteReference w:id="36"/>
      </w:r>
      <w:r w:rsidRPr="00E62303">
        <w:rPr>
          <w:rFonts w:ascii="Verdana" w:hAnsi="Verdana"/>
          <w:sz w:val="20"/>
          <w:szCs w:val="20"/>
        </w:rPr>
        <w:t xml:space="preserve"> savaş sonrası doğanlardan da, X kuşağından da çok farklıdır. </w:t>
      </w:r>
      <w:r w:rsidR="00A50DD2" w:rsidRPr="00E62303">
        <w:rPr>
          <w:rFonts w:ascii="Verdana" w:hAnsi="Verdana"/>
          <w:sz w:val="20"/>
          <w:szCs w:val="20"/>
        </w:rPr>
        <w:t>Klişeler bir yana bu nesil</w:t>
      </w:r>
      <w:r w:rsidR="003906C8">
        <w:rPr>
          <w:rFonts w:ascii="Verdana" w:hAnsi="Verdana"/>
          <w:sz w:val="20"/>
          <w:szCs w:val="20"/>
        </w:rPr>
        <w:t>, ç</w:t>
      </w:r>
      <w:r w:rsidR="003906C8" w:rsidRPr="00E62303">
        <w:rPr>
          <w:rFonts w:ascii="Verdana" w:hAnsi="Verdana"/>
          <w:sz w:val="20"/>
          <w:szCs w:val="20"/>
        </w:rPr>
        <w:t>ocukluklarından beri internet kullanan ilk nesil</w:t>
      </w:r>
      <w:r w:rsidR="003906C8">
        <w:rPr>
          <w:rFonts w:ascii="Verdana" w:hAnsi="Verdana"/>
          <w:sz w:val="20"/>
          <w:szCs w:val="20"/>
        </w:rPr>
        <w:t xml:space="preserve"> olmasıyla</w:t>
      </w:r>
      <w:r w:rsidR="003906C8" w:rsidRPr="00E62303">
        <w:rPr>
          <w:rFonts w:ascii="Verdana" w:hAnsi="Verdana"/>
          <w:sz w:val="20"/>
          <w:szCs w:val="20"/>
        </w:rPr>
        <w:t xml:space="preserve"> </w:t>
      </w:r>
      <w:r w:rsidR="00A50DD2" w:rsidRPr="00E62303">
        <w:rPr>
          <w:rFonts w:ascii="Verdana" w:hAnsi="Verdana"/>
          <w:sz w:val="20"/>
          <w:szCs w:val="20"/>
        </w:rPr>
        <w:t>önemli bir kültürel dönüm noktasını yansıtmaktadır. Sürekli bağlantıda olma ve bilgiye anında erişme özellikleri daha şimdiden yaşlılıktaki başarılarının zeminini hazırlayan, tanımlayıcı niteliklerdir.</w:t>
      </w:r>
      <w:r w:rsidR="003906C8" w:rsidRPr="003906C8">
        <w:rPr>
          <w:rFonts w:ascii="Verdana" w:hAnsi="Verdana"/>
          <w:sz w:val="20"/>
          <w:szCs w:val="20"/>
        </w:rPr>
        <w:t xml:space="preserve"> </w:t>
      </w:r>
      <w:r w:rsidR="003906C8" w:rsidRPr="00E62303">
        <w:rPr>
          <w:rFonts w:ascii="Verdana" w:hAnsi="Verdana"/>
          <w:sz w:val="20"/>
          <w:szCs w:val="20"/>
        </w:rPr>
        <w:t>Bu nesildeki çoğu genç</w:t>
      </w:r>
      <w:r w:rsidR="003906C8">
        <w:rPr>
          <w:rFonts w:ascii="Verdana" w:hAnsi="Verdana"/>
          <w:sz w:val="20"/>
          <w:szCs w:val="20"/>
        </w:rPr>
        <w:t>,</w:t>
      </w:r>
      <w:r w:rsidR="003906C8" w:rsidRPr="00E62303">
        <w:rPr>
          <w:rFonts w:ascii="Verdana" w:hAnsi="Verdana"/>
          <w:sz w:val="20"/>
          <w:szCs w:val="20"/>
        </w:rPr>
        <w:t xml:space="preserve"> aile ve dostlar</w:t>
      </w:r>
      <w:r w:rsidR="003906C8">
        <w:rPr>
          <w:rFonts w:ascii="Verdana" w:hAnsi="Verdana"/>
          <w:sz w:val="20"/>
          <w:szCs w:val="20"/>
        </w:rPr>
        <w:t>ıy</w:t>
      </w:r>
      <w:r w:rsidR="003906C8" w:rsidRPr="00E62303">
        <w:rPr>
          <w:rFonts w:ascii="Verdana" w:hAnsi="Verdana"/>
          <w:sz w:val="20"/>
          <w:szCs w:val="20"/>
        </w:rPr>
        <w:t>la yakınlaşmak için teknolojiyi kullandıklarını bildirmektedir</w:t>
      </w:r>
      <w:r w:rsidR="003906C8">
        <w:rPr>
          <w:rStyle w:val="DipnotBavurusu"/>
          <w:rFonts w:ascii="Verdana" w:hAnsi="Verdana"/>
          <w:sz w:val="20"/>
          <w:szCs w:val="20"/>
        </w:rPr>
        <w:footnoteReference w:id="37"/>
      </w:r>
      <w:r w:rsidR="003906C8" w:rsidRPr="00E62303">
        <w:rPr>
          <w:rFonts w:ascii="Verdana" w:hAnsi="Verdana"/>
          <w:sz w:val="20"/>
          <w:szCs w:val="20"/>
        </w:rPr>
        <w:t xml:space="preserve"> ve bu faaliyetler yaşlılıkta ortaya çıkabilen yalnızlık ve soyutlanma duygularıyla mücadelede yardımcı olabilecektir.</w:t>
      </w:r>
    </w:p>
    <w:p w14:paraId="58F1B02D" w14:textId="77777777" w:rsidR="00A50DD2" w:rsidRPr="00E62303" w:rsidRDefault="00A50DD2" w:rsidP="00E62303">
      <w:pPr>
        <w:tabs>
          <w:tab w:val="left" w:pos="5670"/>
        </w:tabs>
        <w:spacing w:after="0" w:line="360" w:lineRule="auto"/>
        <w:contextualSpacing/>
        <w:jc w:val="both"/>
        <w:rPr>
          <w:rFonts w:ascii="Verdana" w:hAnsi="Verdana"/>
          <w:sz w:val="20"/>
          <w:szCs w:val="20"/>
        </w:rPr>
      </w:pPr>
    </w:p>
    <w:p w14:paraId="4B008364" w14:textId="54701F82" w:rsidR="00A50DD2" w:rsidRPr="00E62303" w:rsidRDefault="003906C8" w:rsidP="00E62303">
      <w:pPr>
        <w:tabs>
          <w:tab w:val="left" w:pos="5670"/>
        </w:tabs>
        <w:spacing w:after="0" w:line="360" w:lineRule="auto"/>
        <w:contextualSpacing/>
        <w:jc w:val="both"/>
        <w:rPr>
          <w:rFonts w:ascii="Verdana" w:hAnsi="Verdana"/>
          <w:sz w:val="20"/>
          <w:szCs w:val="20"/>
        </w:rPr>
      </w:pPr>
      <w:r>
        <w:rPr>
          <w:rFonts w:ascii="Verdana" w:hAnsi="Verdana"/>
          <w:sz w:val="20"/>
          <w:szCs w:val="20"/>
        </w:rPr>
        <w:lastRenderedPageBreak/>
        <w:t>Ayrıca</w:t>
      </w:r>
      <w:r w:rsidR="003356F8" w:rsidRPr="00E62303">
        <w:rPr>
          <w:rFonts w:ascii="Verdana" w:hAnsi="Verdana"/>
          <w:sz w:val="20"/>
          <w:szCs w:val="20"/>
        </w:rPr>
        <w:t xml:space="preserve"> yeni binyılda gen</w:t>
      </w:r>
      <w:r w:rsidR="00A50DD2" w:rsidRPr="00E62303">
        <w:rPr>
          <w:rFonts w:ascii="Verdana" w:hAnsi="Verdana"/>
          <w:sz w:val="20"/>
          <w:szCs w:val="20"/>
        </w:rPr>
        <w:t>çler</w:t>
      </w:r>
      <w:r w:rsidR="003356F8" w:rsidRPr="00E62303">
        <w:rPr>
          <w:rFonts w:ascii="Verdana" w:hAnsi="Verdana"/>
          <w:sz w:val="20"/>
          <w:szCs w:val="20"/>
        </w:rPr>
        <w:t xml:space="preserve">in sağlık ve zindeliğe olan ilgisi yaşlanmayı hızlandırdığı bilinen yedi unsurdan ikisiyle mücadele etmekte, </w:t>
      </w:r>
      <w:proofErr w:type="spellStart"/>
      <w:r w:rsidR="003356F8" w:rsidRPr="00E62303">
        <w:rPr>
          <w:rFonts w:ascii="Verdana" w:hAnsi="Verdana"/>
          <w:sz w:val="20"/>
          <w:szCs w:val="20"/>
        </w:rPr>
        <w:t>demanstan</w:t>
      </w:r>
      <w:proofErr w:type="spellEnd"/>
      <w:r w:rsidR="003356F8" w:rsidRPr="00E62303">
        <w:rPr>
          <w:rFonts w:ascii="Verdana" w:hAnsi="Verdana"/>
          <w:sz w:val="20"/>
          <w:szCs w:val="20"/>
        </w:rPr>
        <w:t xml:space="preserve"> kaçınmaya yardımcı olduğu da bilinmektedir. Veriler yeni neslin gıda alışverişinde diğer nesillere oranla gıda maddelerinin sağlık </w:t>
      </w:r>
      <w:r>
        <w:rPr>
          <w:rFonts w:ascii="Verdana" w:hAnsi="Verdana"/>
          <w:sz w:val="20"/>
          <w:szCs w:val="20"/>
        </w:rPr>
        <w:t>üzerindeki etkilerine</w:t>
      </w:r>
      <w:r w:rsidR="003356F8" w:rsidRPr="00E62303">
        <w:rPr>
          <w:rFonts w:ascii="Verdana" w:hAnsi="Verdana"/>
          <w:sz w:val="20"/>
          <w:szCs w:val="20"/>
        </w:rPr>
        <w:t xml:space="preserve"> önem verdiğini</w:t>
      </w:r>
      <w:r>
        <w:rPr>
          <w:rStyle w:val="DipnotBavurusu"/>
          <w:rFonts w:ascii="Verdana" w:hAnsi="Verdana"/>
          <w:sz w:val="20"/>
          <w:szCs w:val="20"/>
        </w:rPr>
        <w:footnoteReference w:id="38"/>
      </w:r>
      <w:r w:rsidR="003356F8" w:rsidRPr="00E62303">
        <w:rPr>
          <w:rFonts w:ascii="Verdana" w:hAnsi="Verdana"/>
          <w:sz w:val="20"/>
          <w:szCs w:val="20"/>
          <w:vertAlign w:val="superscript"/>
        </w:rPr>
        <w:t xml:space="preserve"> </w:t>
      </w:r>
      <w:r w:rsidR="003356F8" w:rsidRPr="00E62303">
        <w:rPr>
          <w:rFonts w:ascii="Verdana" w:hAnsi="Verdana"/>
          <w:sz w:val="20"/>
          <w:szCs w:val="20"/>
        </w:rPr>
        <w:t>ve bu nesildeki her beş kişiden dördünün haftada en az bir kez egzersiz yaptığı</w:t>
      </w:r>
      <w:r w:rsidR="0060034D">
        <w:rPr>
          <w:rFonts w:ascii="Verdana" w:hAnsi="Verdana"/>
          <w:sz w:val="20"/>
          <w:szCs w:val="20"/>
        </w:rPr>
        <w:t>nı</w:t>
      </w:r>
      <w:r w:rsidR="003356F8" w:rsidRPr="00E62303">
        <w:rPr>
          <w:rFonts w:ascii="Verdana" w:hAnsi="Verdana"/>
          <w:sz w:val="20"/>
          <w:szCs w:val="20"/>
        </w:rPr>
        <w:t xml:space="preserve"> göstermektedir.</w:t>
      </w:r>
      <w:r>
        <w:rPr>
          <w:rStyle w:val="DipnotBavurusu"/>
          <w:rFonts w:ascii="Verdana" w:hAnsi="Verdana"/>
          <w:sz w:val="20"/>
          <w:szCs w:val="20"/>
        </w:rPr>
        <w:footnoteReference w:id="39"/>
      </w:r>
    </w:p>
    <w:p w14:paraId="6DBD7362" w14:textId="77777777" w:rsidR="003356F8" w:rsidRPr="00E62303" w:rsidRDefault="003356F8" w:rsidP="00E62303">
      <w:pPr>
        <w:tabs>
          <w:tab w:val="left" w:pos="5670"/>
        </w:tabs>
        <w:spacing w:after="0" w:line="360" w:lineRule="auto"/>
        <w:contextualSpacing/>
        <w:jc w:val="both"/>
        <w:rPr>
          <w:rFonts w:ascii="Verdana" w:hAnsi="Verdana"/>
          <w:sz w:val="20"/>
          <w:szCs w:val="20"/>
        </w:rPr>
      </w:pPr>
    </w:p>
    <w:p w14:paraId="18007190" w14:textId="325D87DB" w:rsidR="00EF6EE3" w:rsidRPr="00E62303" w:rsidRDefault="00EF6EE3" w:rsidP="00E62303">
      <w:pPr>
        <w:tabs>
          <w:tab w:val="left" w:pos="5670"/>
        </w:tabs>
        <w:spacing w:after="0" w:line="360" w:lineRule="auto"/>
        <w:contextualSpacing/>
        <w:jc w:val="both"/>
        <w:rPr>
          <w:rFonts w:ascii="Verdana" w:hAnsi="Verdana"/>
          <w:sz w:val="20"/>
          <w:szCs w:val="20"/>
        </w:rPr>
      </w:pPr>
      <w:r w:rsidRPr="00E62303">
        <w:rPr>
          <w:rFonts w:ascii="Verdana" w:hAnsi="Verdana"/>
          <w:sz w:val="20"/>
          <w:szCs w:val="20"/>
        </w:rPr>
        <w:t>Yeni nesil ayrıca hayatlarının tümünü yeniden tasarlamak, daha uzun yaşam</w:t>
      </w:r>
      <w:r w:rsidR="008D1949">
        <w:rPr>
          <w:rFonts w:ascii="Verdana" w:hAnsi="Verdana"/>
          <w:sz w:val="20"/>
          <w:szCs w:val="20"/>
        </w:rPr>
        <w:t>a ve çalışma</w:t>
      </w:r>
      <w:r w:rsidRPr="00E62303">
        <w:rPr>
          <w:rFonts w:ascii="Verdana" w:hAnsi="Verdana"/>
          <w:sz w:val="20"/>
          <w:szCs w:val="20"/>
        </w:rPr>
        <w:t xml:space="preserve"> beklentisiyle erken yetişkinlikte kendilerine zaman ayırmak konusunda da öncülük etmiştir. 2016’da yapılan bir ankette 18-30 yaş arasındaki katılımcıların yüzde 26’sı okuldan sonra bir yıl tatil aldıklarını, almamış olanların yüzde 50’si ise bunu düşüneceklerini söylemişlerdir</w:t>
      </w:r>
      <w:r w:rsidR="006D32AE">
        <w:rPr>
          <w:rStyle w:val="DipnotBavurusu"/>
          <w:rFonts w:ascii="Verdana" w:hAnsi="Verdana"/>
          <w:sz w:val="20"/>
          <w:szCs w:val="20"/>
        </w:rPr>
        <w:footnoteReference w:id="40"/>
      </w:r>
      <w:r w:rsidRPr="00E62303">
        <w:rPr>
          <w:rFonts w:ascii="Verdana" w:hAnsi="Verdana"/>
          <w:sz w:val="20"/>
          <w:szCs w:val="20"/>
        </w:rPr>
        <w:t>. Başka anketlere göre ise eğitimin farklı dönemlerinde bir yıl ara veren öğrencilerin sayısı hâlâ artmaktadır</w:t>
      </w:r>
      <w:r w:rsidR="006D32AE">
        <w:rPr>
          <w:rStyle w:val="DipnotBavurusu"/>
          <w:rFonts w:ascii="Verdana" w:hAnsi="Verdana"/>
          <w:sz w:val="20"/>
          <w:szCs w:val="20"/>
        </w:rPr>
        <w:footnoteReference w:id="41"/>
      </w:r>
      <w:r w:rsidRPr="00E62303">
        <w:rPr>
          <w:rFonts w:ascii="Verdana" w:hAnsi="Verdana"/>
          <w:sz w:val="20"/>
          <w:szCs w:val="20"/>
        </w:rPr>
        <w:t>.</w:t>
      </w:r>
    </w:p>
    <w:p w14:paraId="641157A2" w14:textId="77777777" w:rsidR="003356F8" w:rsidRPr="00E62303" w:rsidRDefault="003356F8" w:rsidP="00E62303">
      <w:pPr>
        <w:tabs>
          <w:tab w:val="left" w:pos="5670"/>
        </w:tabs>
        <w:spacing w:after="0" w:line="360" w:lineRule="auto"/>
        <w:contextualSpacing/>
        <w:jc w:val="both"/>
        <w:rPr>
          <w:rFonts w:ascii="Verdana" w:hAnsi="Verdana"/>
          <w:sz w:val="20"/>
          <w:szCs w:val="20"/>
        </w:rPr>
      </w:pPr>
    </w:p>
    <w:p w14:paraId="085BD625" w14:textId="77777777" w:rsidR="00EF6EE3" w:rsidRPr="00E62303" w:rsidRDefault="00EF6EE3" w:rsidP="00E62303">
      <w:pPr>
        <w:tabs>
          <w:tab w:val="left" w:pos="5670"/>
        </w:tabs>
        <w:spacing w:after="0" w:line="360" w:lineRule="auto"/>
        <w:contextualSpacing/>
        <w:jc w:val="both"/>
        <w:rPr>
          <w:rFonts w:ascii="Verdana" w:hAnsi="Verdana"/>
          <w:sz w:val="20"/>
          <w:szCs w:val="20"/>
        </w:rPr>
      </w:pPr>
      <w:r w:rsidRPr="00E62303">
        <w:rPr>
          <w:rFonts w:ascii="Verdana" w:hAnsi="Verdana"/>
          <w:sz w:val="20"/>
          <w:szCs w:val="20"/>
        </w:rPr>
        <w:t xml:space="preserve">Bütün bunların anlamı yeni neslin çok iyi yaşlandığı değildir; onların da büyüklerinden öğrenecekleri çok şey vardır. </w:t>
      </w:r>
      <w:r w:rsidR="005155FC" w:rsidRPr="00E62303">
        <w:rPr>
          <w:rFonts w:ascii="Verdana" w:hAnsi="Verdana"/>
          <w:sz w:val="20"/>
          <w:szCs w:val="20"/>
        </w:rPr>
        <w:t>Örneğin sabır, anında tatmine alışkın bir çağda büyüyen bir neslin zayıf noktasıdır</w:t>
      </w:r>
      <w:r w:rsidR="006D32AE">
        <w:rPr>
          <w:rStyle w:val="DipnotBavurusu"/>
          <w:rFonts w:ascii="Verdana" w:hAnsi="Verdana"/>
          <w:sz w:val="20"/>
          <w:szCs w:val="20"/>
        </w:rPr>
        <w:footnoteReference w:id="42"/>
      </w:r>
      <w:r w:rsidR="005155FC" w:rsidRPr="00E62303">
        <w:rPr>
          <w:rFonts w:ascii="Verdana" w:hAnsi="Verdana"/>
          <w:sz w:val="20"/>
          <w:szCs w:val="20"/>
        </w:rPr>
        <w:t>. Yine de</w:t>
      </w:r>
      <w:r w:rsidR="00343A0C">
        <w:rPr>
          <w:rFonts w:ascii="Verdana" w:hAnsi="Verdana"/>
          <w:sz w:val="20"/>
          <w:szCs w:val="20"/>
        </w:rPr>
        <w:t xml:space="preserve"> </w:t>
      </w:r>
      <w:r w:rsidR="005155FC" w:rsidRPr="00E62303">
        <w:rPr>
          <w:rFonts w:ascii="Verdana" w:hAnsi="Verdana"/>
          <w:sz w:val="20"/>
          <w:szCs w:val="20"/>
        </w:rPr>
        <w:t>yeni nesil</w:t>
      </w:r>
      <w:r w:rsidR="00343A0C">
        <w:rPr>
          <w:rFonts w:ascii="Verdana" w:hAnsi="Verdana"/>
          <w:sz w:val="20"/>
          <w:szCs w:val="20"/>
        </w:rPr>
        <w:t>,</w:t>
      </w:r>
      <w:r w:rsidR="005155FC" w:rsidRPr="00E62303">
        <w:rPr>
          <w:rFonts w:ascii="Verdana" w:hAnsi="Verdana"/>
          <w:sz w:val="20"/>
          <w:szCs w:val="20"/>
        </w:rPr>
        <w:t xml:space="preserve"> yaşamın ileri evrelerindeki en iyi uygulamalar konusunda iyi bir bilgi kaynağıdır. </w:t>
      </w:r>
    </w:p>
    <w:p w14:paraId="4632F952" w14:textId="77777777" w:rsidR="005155FC" w:rsidRPr="00E62303" w:rsidRDefault="005155FC" w:rsidP="00E62303">
      <w:pPr>
        <w:tabs>
          <w:tab w:val="left" w:pos="5670"/>
        </w:tabs>
        <w:spacing w:after="0" w:line="360" w:lineRule="auto"/>
        <w:contextualSpacing/>
        <w:jc w:val="both"/>
        <w:rPr>
          <w:rFonts w:ascii="Verdana" w:hAnsi="Verdana"/>
          <w:sz w:val="20"/>
          <w:szCs w:val="20"/>
        </w:rPr>
      </w:pPr>
    </w:p>
    <w:p w14:paraId="2C939B41" w14:textId="77777777" w:rsidR="00507420" w:rsidRPr="00E62303" w:rsidRDefault="009862F7" w:rsidP="00E62303">
      <w:pPr>
        <w:tabs>
          <w:tab w:val="left" w:pos="5670"/>
        </w:tabs>
        <w:spacing w:after="0" w:line="360" w:lineRule="auto"/>
        <w:contextualSpacing/>
        <w:jc w:val="both"/>
        <w:rPr>
          <w:rFonts w:ascii="Verdana" w:hAnsi="Verdana"/>
          <w:b/>
          <w:sz w:val="20"/>
          <w:szCs w:val="20"/>
        </w:rPr>
      </w:pPr>
      <w:r w:rsidRPr="00E62303">
        <w:rPr>
          <w:rFonts w:ascii="Verdana" w:hAnsi="Verdana"/>
          <w:b/>
          <w:sz w:val="20"/>
          <w:szCs w:val="20"/>
        </w:rPr>
        <w:t>1990’larda doğan nesil yaşlılar sınıfına katılınca</w:t>
      </w:r>
    </w:p>
    <w:p w14:paraId="35B7C5A2" w14:textId="77777777" w:rsidR="00507420" w:rsidRPr="00E62303" w:rsidRDefault="00507420" w:rsidP="00E62303">
      <w:pPr>
        <w:tabs>
          <w:tab w:val="left" w:pos="5670"/>
        </w:tabs>
        <w:spacing w:after="0" w:line="360" w:lineRule="auto"/>
        <w:contextualSpacing/>
        <w:jc w:val="both"/>
        <w:rPr>
          <w:rFonts w:ascii="Verdana" w:hAnsi="Verdana"/>
          <w:sz w:val="20"/>
          <w:szCs w:val="20"/>
        </w:rPr>
      </w:pPr>
      <w:r w:rsidRPr="00E62303">
        <w:rPr>
          <w:rFonts w:ascii="Verdana" w:hAnsi="Verdana"/>
          <w:sz w:val="20"/>
          <w:szCs w:val="20"/>
        </w:rPr>
        <w:t xml:space="preserve">2050 yılında 90’lar neslinin büyük bir bölümü yaşlılığa adım atacak. Bu insanlar daha uzun yaşadıkları için, X </w:t>
      </w:r>
      <w:r w:rsidR="009862F7">
        <w:rPr>
          <w:rFonts w:ascii="Verdana" w:hAnsi="Verdana"/>
          <w:sz w:val="20"/>
          <w:szCs w:val="20"/>
        </w:rPr>
        <w:t>k</w:t>
      </w:r>
      <w:r w:rsidRPr="00E62303">
        <w:rPr>
          <w:rFonts w:ascii="Verdana" w:hAnsi="Verdana"/>
          <w:sz w:val="20"/>
          <w:szCs w:val="20"/>
        </w:rPr>
        <w:t xml:space="preserve">uşağının çoğu üyesi ve hatta savaş sonrası doğan nesil de toplumun bu kocaman ve büyüyen “yaşlılar” sınıfında olacak. İşte gelecekte neler olabileceğine kısa bir bakış: </w:t>
      </w:r>
    </w:p>
    <w:p w14:paraId="6625BA75" w14:textId="77777777" w:rsidR="00507420" w:rsidRPr="00E62303" w:rsidRDefault="00507420" w:rsidP="00E62303">
      <w:pPr>
        <w:tabs>
          <w:tab w:val="left" w:pos="5670"/>
        </w:tabs>
        <w:spacing w:after="0" w:line="360" w:lineRule="auto"/>
        <w:contextualSpacing/>
        <w:jc w:val="both"/>
        <w:rPr>
          <w:rFonts w:ascii="Verdana" w:hAnsi="Verdana"/>
          <w:sz w:val="20"/>
          <w:szCs w:val="20"/>
        </w:rPr>
      </w:pPr>
    </w:p>
    <w:p w14:paraId="506EF5D7" w14:textId="77777777" w:rsidR="00507420" w:rsidRPr="009862F7" w:rsidRDefault="00507420" w:rsidP="009862F7">
      <w:pPr>
        <w:pStyle w:val="ListeParagraf"/>
        <w:numPr>
          <w:ilvl w:val="0"/>
          <w:numId w:val="3"/>
        </w:numPr>
        <w:tabs>
          <w:tab w:val="left" w:pos="5670"/>
        </w:tabs>
        <w:spacing w:after="0" w:line="360" w:lineRule="auto"/>
        <w:jc w:val="both"/>
        <w:rPr>
          <w:rFonts w:ascii="Verdana" w:hAnsi="Verdana"/>
          <w:sz w:val="20"/>
          <w:szCs w:val="20"/>
        </w:rPr>
      </w:pPr>
      <w:r w:rsidRPr="009862F7">
        <w:rPr>
          <w:rFonts w:ascii="Verdana" w:hAnsi="Verdana"/>
          <w:sz w:val="20"/>
          <w:szCs w:val="20"/>
        </w:rPr>
        <w:t>2050’de dünyada</w:t>
      </w:r>
      <w:r w:rsidR="009862F7" w:rsidRPr="009862F7">
        <w:rPr>
          <w:rFonts w:ascii="Verdana" w:hAnsi="Verdana"/>
          <w:sz w:val="20"/>
          <w:szCs w:val="20"/>
        </w:rPr>
        <w:t xml:space="preserve"> </w:t>
      </w:r>
      <w:r w:rsidRPr="009862F7">
        <w:rPr>
          <w:rFonts w:ascii="Verdana" w:hAnsi="Verdana"/>
          <w:sz w:val="20"/>
          <w:szCs w:val="20"/>
        </w:rPr>
        <w:t>9</w:t>
      </w:r>
      <w:r w:rsidR="009862F7" w:rsidRPr="009862F7">
        <w:rPr>
          <w:rFonts w:ascii="Verdana" w:hAnsi="Verdana"/>
          <w:sz w:val="20"/>
          <w:szCs w:val="20"/>
        </w:rPr>
        <w:t>,</w:t>
      </w:r>
      <w:r w:rsidRPr="009862F7">
        <w:rPr>
          <w:rFonts w:ascii="Verdana" w:hAnsi="Verdana"/>
          <w:sz w:val="20"/>
          <w:szCs w:val="20"/>
        </w:rPr>
        <w:t>7 milyar</w:t>
      </w:r>
      <w:r w:rsidR="009862F7" w:rsidRPr="009862F7">
        <w:rPr>
          <w:rFonts w:ascii="Verdana" w:hAnsi="Verdana"/>
          <w:sz w:val="20"/>
          <w:szCs w:val="20"/>
        </w:rPr>
        <w:t xml:space="preserve"> i</w:t>
      </w:r>
      <w:r w:rsidRPr="009862F7">
        <w:rPr>
          <w:rFonts w:ascii="Verdana" w:hAnsi="Verdana"/>
          <w:sz w:val="20"/>
          <w:szCs w:val="20"/>
        </w:rPr>
        <w:t>nsan olacak</w:t>
      </w:r>
      <w:r w:rsidR="009862F7">
        <w:rPr>
          <w:rStyle w:val="DipnotBavurusu"/>
          <w:rFonts w:ascii="Verdana" w:hAnsi="Verdana"/>
          <w:sz w:val="20"/>
          <w:szCs w:val="20"/>
        </w:rPr>
        <w:footnoteReference w:id="43"/>
      </w:r>
    </w:p>
    <w:p w14:paraId="4BDA230E" w14:textId="77777777" w:rsidR="00507420" w:rsidRPr="00E62303" w:rsidRDefault="00507420" w:rsidP="00E62303">
      <w:pPr>
        <w:tabs>
          <w:tab w:val="left" w:pos="5670"/>
        </w:tabs>
        <w:spacing w:after="0" w:line="360" w:lineRule="auto"/>
        <w:contextualSpacing/>
        <w:jc w:val="both"/>
        <w:rPr>
          <w:rFonts w:ascii="Verdana" w:hAnsi="Verdana"/>
          <w:sz w:val="20"/>
          <w:szCs w:val="20"/>
        </w:rPr>
      </w:pPr>
    </w:p>
    <w:p w14:paraId="0A7FA3C9" w14:textId="77777777" w:rsidR="00507420" w:rsidRPr="009862F7" w:rsidRDefault="00507420" w:rsidP="009862F7">
      <w:pPr>
        <w:pStyle w:val="ListeParagraf"/>
        <w:numPr>
          <w:ilvl w:val="0"/>
          <w:numId w:val="3"/>
        </w:numPr>
        <w:tabs>
          <w:tab w:val="left" w:pos="5670"/>
        </w:tabs>
        <w:spacing w:after="0" w:line="360" w:lineRule="auto"/>
        <w:jc w:val="both"/>
        <w:rPr>
          <w:rFonts w:ascii="Verdana" w:hAnsi="Verdana"/>
          <w:sz w:val="20"/>
          <w:szCs w:val="20"/>
        </w:rPr>
      </w:pPr>
      <w:r w:rsidRPr="009862F7">
        <w:rPr>
          <w:rFonts w:ascii="Verdana" w:hAnsi="Verdana"/>
          <w:sz w:val="20"/>
          <w:szCs w:val="20"/>
        </w:rPr>
        <w:t>2050’de hayatta olan</w:t>
      </w:r>
      <w:r w:rsidR="009862F7" w:rsidRPr="009862F7">
        <w:rPr>
          <w:rFonts w:ascii="Verdana" w:hAnsi="Verdana"/>
          <w:sz w:val="20"/>
          <w:szCs w:val="20"/>
        </w:rPr>
        <w:t xml:space="preserve"> h</w:t>
      </w:r>
      <w:r w:rsidRPr="009862F7">
        <w:rPr>
          <w:rFonts w:ascii="Verdana" w:hAnsi="Verdana"/>
          <w:sz w:val="20"/>
          <w:szCs w:val="20"/>
        </w:rPr>
        <w:t>er 6 kişiden 1’i</w:t>
      </w:r>
      <w:r w:rsidR="009862F7" w:rsidRPr="009862F7">
        <w:rPr>
          <w:rFonts w:ascii="Verdana" w:hAnsi="Verdana"/>
          <w:sz w:val="20"/>
          <w:szCs w:val="20"/>
        </w:rPr>
        <w:t xml:space="preserve"> </w:t>
      </w:r>
      <w:r w:rsidRPr="009862F7">
        <w:rPr>
          <w:rFonts w:ascii="Verdana" w:hAnsi="Verdana"/>
          <w:sz w:val="20"/>
          <w:szCs w:val="20"/>
        </w:rPr>
        <w:t>60 yaş veya üstünde olacak</w:t>
      </w:r>
      <w:r w:rsidR="009862F7">
        <w:rPr>
          <w:rStyle w:val="DipnotBavurusu"/>
          <w:rFonts w:ascii="Verdana" w:hAnsi="Verdana"/>
          <w:sz w:val="20"/>
          <w:szCs w:val="20"/>
        </w:rPr>
        <w:footnoteReference w:id="44"/>
      </w:r>
    </w:p>
    <w:p w14:paraId="5DBB055F" w14:textId="77777777" w:rsidR="00507420" w:rsidRPr="00E62303" w:rsidRDefault="00507420" w:rsidP="00E62303">
      <w:pPr>
        <w:tabs>
          <w:tab w:val="left" w:pos="5670"/>
        </w:tabs>
        <w:spacing w:after="0" w:line="360" w:lineRule="auto"/>
        <w:contextualSpacing/>
        <w:jc w:val="both"/>
        <w:rPr>
          <w:rFonts w:ascii="Verdana" w:hAnsi="Verdana"/>
          <w:sz w:val="20"/>
          <w:szCs w:val="20"/>
        </w:rPr>
      </w:pPr>
    </w:p>
    <w:p w14:paraId="6ACA05EB" w14:textId="77777777" w:rsidR="00507420" w:rsidRPr="009862F7" w:rsidRDefault="00507420" w:rsidP="009862F7">
      <w:pPr>
        <w:pStyle w:val="ListeParagraf"/>
        <w:numPr>
          <w:ilvl w:val="0"/>
          <w:numId w:val="3"/>
        </w:numPr>
        <w:tabs>
          <w:tab w:val="left" w:pos="5670"/>
        </w:tabs>
        <w:spacing w:after="0" w:line="360" w:lineRule="auto"/>
        <w:jc w:val="both"/>
        <w:rPr>
          <w:rFonts w:ascii="Verdana" w:hAnsi="Verdana"/>
          <w:sz w:val="20"/>
          <w:szCs w:val="20"/>
        </w:rPr>
      </w:pPr>
      <w:r w:rsidRPr="009862F7">
        <w:rPr>
          <w:rFonts w:ascii="Verdana" w:hAnsi="Verdana"/>
          <w:sz w:val="20"/>
          <w:szCs w:val="20"/>
        </w:rPr>
        <w:t>Önümüzdeki 50 yılda daha uzun ve daha sağlıklı yaşamların topluma olan tahmini yararı</w:t>
      </w:r>
      <w:r w:rsidR="009862F7">
        <w:rPr>
          <w:rFonts w:ascii="Verdana" w:hAnsi="Verdana"/>
          <w:sz w:val="20"/>
          <w:szCs w:val="20"/>
        </w:rPr>
        <w:t xml:space="preserve"> </w:t>
      </w:r>
      <w:r w:rsidRPr="009862F7">
        <w:rPr>
          <w:rFonts w:ascii="Verdana" w:hAnsi="Verdana"/>
          <w:sz w:val="20"/>
          <w:szCs w:val="20"/>
        </w:rPr>
        <w:t>7 trilyon $</w:t>
      </w:r>
      <w:r w:rsidR="009862F7" w:rsidRPr="009862F7">
        <w:rPr>
          <w:rFonts w:ascii="Verdana" w:hAnsi="Verdana"/>
          <w:sz w:val="20"/>
          <w:szCs w:val="20"/>
        </w:rPr>
        <w:t xml:space="preserve"> olacak </w:t>
      </w:r>
      <w:r w:rsidR="009862F7">
        <w:rPr>
          <w:rStyle w:val="DipnotBavurusu"/>
          <w:rFonts w:ascii="Verdana" w:hAnsi="Verdana"/>
          <w:sz w:val="20"/>
          <w:szCs w:val="20"/>
        </w:rPr>
        <w:footnoteReference w:id="45"/>
      </w:r>
    </w:p>
    <w:p w14:paraId="6352049A" w14:textId="77777777" w:rsidR="00507420" w:rsidRPr="00E62303" w:rsidRDefault="00507420" w:rsidP="00E62303">
      <w:pPr>
        <w:tabs>
          <w:tab w:val="left" w:pos="5670"/>
        </w:tabs>
        <w:spacing w:after="0" w:line="360" w:lineRule="auto"/>
        <w:contextualSpacing/>
        <w:jc w:val="both"/>
        <w:rPr>
          <w:rFonts w:ascii="Verdana" w:hAnsi="Verdana"/>
          <w:sz w:val="20"/>
          <w:szCs w:val="20"/>
        </w:rPr>
      </w:pPr>
    </w:p>
    <w:p w14:paraId="5C876814" w14:textId="77777777" w:rsidR="009862F7" w:rsidRDefault="009862F7" w:rsidP="00E62303">
      <w:pPr>
        <w:tabs>
          <w:tab w:val="left" w:pos="5670"/>
        </w:tabs>
        <w:spacing w:after="0" w:line="360" w:lineRule="auto"/>
        <w:contextualSpacing/>
        <w:jc w:val="both"/>
        <w:rPr>
          <w:rFonts w:ascii="Verdana" w:hAnsi="Verdana"/>
          <w:sz w:val="20"/>
          <w:szCs w:val="20"/>
        </w:rPr>
      </w:pPr>
    </w:p>
    <w:p w14:paraId="51B0A2D4" w14:textId="5D72ED01" w:rsidR="00F66993" w:rsidRPr="00E62303" w:rsidRDefault="009862F7" w:rsidP="009862F7">
      <w:pPr>
        <w:tabs>
          <w:tab w:val="left" w:pos="5670"/>
        </w:tabs>
        <w:spacing w:after="0" w:line="360" w:lineRule="auto"/>
        <w:contextualSpacing/>
        <w:jc w:val="both"/>
        <w:rPr>
          <w:rFonts w:ascii="Verdana" w:hAnsi="Verdana"/>
          <w:sz w:val="20"/>
          <w:szCs w:val="20"/>
        </w:rPr>
      </w:pPr>
      <w:r w:rsidRPr="009862F7">
        <w:rPr>
          <w:rFonts w:ascii="Verdana" w:hAnsi="Verdana"/>
          <w:b/>
          <w:bCs/>
          <w:sz w:val="20"/>
          <w:szCs w:val="20"/>
        </w:rPr>
        <w:t>Pfizer Türkiye Medikal Direktör</w:t>
      </w:r>
      <w:r w:rsidR="00676FE2">
        <w:rPr>
          <w:rFonts w:ascii="Verdana" w:hAnsi="Verdana"/>
          <w:b/>
          <w:bCs/>
          <w:sz w:val="20"/>
          <w:szCs w:val="20"/>
        </w:rPr>
        <w:t xml:space="preserve">ü </w:t>
      </w:r>
      <w:r w:rsidR="000B41C5">
        <w:rPr>
          <w:rFonts w:ascii="Verdana" w:hAnsi="Verdana"/>
          <w:b/>
          <w:bCs/>
          <w:sz w:val="20"/>
          <w:szCs w:val="20"/>
        </w:rPr>
        <w:t xml:space="preserve">Dr. </w:t>
      </w:r>
      <w:r w:rsidR="00676FE2">
        <w:rPr>
          <w:rFonts w:ascii="Verdana" w:hAnsi="Verdana"/>
          <w:b/>
          <w:bCs/>
          <w:sz w:val="20"/>
          <w:szCs w:val="20"/>
        </w:rPr>
        <w:t xml:space="preserve">Egemen </w:t>
      </w:r>
      <w:proofErr w:type="spellStart"/>
      <w:r w:rsidR="00676FE2">
        <w:rPr>
          <w:rFonts w:ascii="Verdana" w:hAnsi="Verdana"/>
          <w:b/>
          <w:bCs/>
          <w:sz w:val="20"/>
          <w:szCs w:val="20"/>
        </w:rPr>
        <w:t>Özbilgili</w:t>
      </w:r>
      <w:proofErr w:type="spellEnd"/>
      <w:r w:rsidR="00230DF6">
        <w:rPr>
          <w:rFonts w:ascii="Verdana" w:hAnsi="Verdana"/>
          <w:b/>
          <w:bCs/>
          <w:sz w:val="20"/>
          <w:szCs w:val="20"/>
        </w:rPr>
        <w:t xml:space="preserve">, </w:t>
      </w:r>
      <w:r>
        <w:rPr>
          <w:rFonts w:ascii="Verdana" w:hAnsi="Verdana"/>
          <w:b/>
          <w:bCs/>
          <w:sz w:val="20"/>
          <w:szCs w:val="20"/>
        </w:rPr>
        <w:t xml:space="preserve">araştırma sonuçlarının ışığında şu yorumlarda bulundu: </w:t>
      </w:r>
      <w:r w:rsidR="00507420" w:rsidRPr="00E62303">
        <w:rPr>
          <w:rFonts w:ascii="Verdana" w:hAnsi="Verdana"/>
          <w:sz w:val="20"/>
          <w:szCs w:val="20"/>
        </w:rPr>
        <w:t xml:space="preserve">“Global bir toplum olarak </w:t>
      </w:r>
      <w:r w:rsidR="00F66993" w:rsidRPr="00E62303">
        <w:rPr>
          <w:rFonts w:ascii="Verdana" w:hAnsi="Verdana"/>
          <w:sz w:val="20"/>
          <w:szCs w:val="20"/>
        </w:rPr>
        <w:t>bir dönüm noktasına geldik: 2030’da 65 yaş ve üstü insanların sayısı 15 yaş ve altında olanları geçecek</w:t>
      </w:r>
      <w:r>
        <w:rPr>
          <w:rStyle w:val="DipnotBavurusu"/>
          <w:rFonts w:ascii="Verdana" w:hAnsi="Verdana"/>
          <w:sz w:val="20"/>
          <w:szCs w:val="20"/>
        </w:rPr>
        <w:footnoteReference w:id="46"/>
      </w:r>
      <w:r w:rsidR="00F66993" w:rsidRPr="00E62303">
        <w:rPr>
          <w:rFonts w:ascii="Verdana" w:hAnsi="Verdana"/>
          <w:sz w:val="20"/>
          <w:szCs w:val="20"/>
        </w:rPr>
        <w:t>. İster bugünün, ister yakın geleceğin yaşlısı olun, ya da yaşlılık henüz çok uzağınızda olsun, bu demografik kaymanın etkisini hepimiz hissetmeye başlayacağız.</w:t>
      </w:r>
      <w:r>
        <w:rPr>
          <w:rFonts w:ascii="Verdana" w:hAnsi="Verdana"/>
          <w:sz w:val="20"/>
          <w:szCs w:val="20"/>
        </w:rPr>
        <w:t xml:space="preserve"> </w:t>
      </w:r>
      <w:r w:rsidR="00F66993" w:rsidRPr="00E62303">
        <w:rPr>
          <w:rFonts w:ascii="Verdana" w:hAnsi="Verdana"/>
          <w:sz w:val="20"/>
          <w:szCs w:val="20"/>
        </w:rPr>
        <w:t>Arta</w:t>
      </w:r>
      <w:r>
        <w:rPr>
          <w:rFonts w:ascii="Verdana" w:hAnsi="Verdana"/>
          <w:sz w:val="20"/>
          <w:szCs w:val="20"/>
        </w:rPr>
        <w:t>n</w:t>
      </w:r>
      <w:r w:rsidR="00F66993" w:rsidRPr="00E62303">
        <w:rPr>
          <w:rFonts w:ascii="Verdana" w:hAnsi="Verdana"/>
          <w:sz w:val="20"/>
          <w:szCs w:val="20"/>
        </w:rPr>
        <w:t xml:space="preserve"> yaşlı </w:t>
      </w:r>
      <w:r w:rsidRPr="00E62303">
        <w:rPr>
          <w:rFonts w:ascii="Verdana" w:hAnsi="Verdana"/>
          <w:sz w:val="20"/>
          <w:szCs w:val="20"/>
        </w:rPr>
        <w:t>nüfusu</w:t>
      </w:r>
      <w:r w:rsidR="00F66993" w:rsidRPr="00E62303">
        <w:rPr>
          <w:rFonts w:ascii="Verdana" w:hAnsi="Verdana"/>
          <w:sz w:val="20"/>
          <w:szCs w:val="20"/>
        </w:rPr>
        <w:t xml:space="preserve"> desteklemek için ilerlemenin hızı büyük önem taşıyacak. Gen tedavisinden kişisel bakım robotlarına, tıpta ve teknolojide </w:t>
      </w:r>
      <w:r>
        <w:rPr>
          <w:rFonts w:ascii="Verdana" w:hAnsi="Verdana"/>
          <w:sz w:val="20"/>
          <w:szCs w:val="20"/>
        </w:rPr>
        <w:t>kaydedilen</w:t>
      </w:r>
      <w:r w:rsidR="00F66993" w:rsidRPr="00E62303">
        <w:rPr>
          <w:rFonts w:ascii="Verdana" w:hAnsi="Verdana"/>
          <w:sz w:val="20"/>
          <w:szCs w:val="20"/>
        </w:rPr>
        <w:t xml:space="preserve"> yenilikler ileri yaşlara kadar bağımsız yaşa</w:t>
      </w:r>
      <w:r>
        <w:rPr>
          <w:rFonts w:ascii="Verdana" w:hAnsi="Verdana"/>
          <w:sz w:val="20"/>
          <w:szCs w:val="20"/>
        </w:rPr>
        <w:t xml:space="preserve">yabilir hale gelmemiz </w:t>
      </w:r>
      <w:r w:rsidR="00F66993" w:rsidRPr="00E62303">
        <w:rPr>
          <w:rFonts w:ascii="Verdana" w:hAnsi="Verdana"/>
          <w:sz w:val="20"/>
          <w:szCs w:val="20"/>
        </w:rPr>
        <w:t>konusunda şimdiden umut veriyor. Öte yandan, bu erken evre fikirlerin pek çoğunu gerçeğe dönüştürmek için daha hâlâ yapılacak çok iş var.</w:t>
      </w:r>
      <w:r>
        <w:rPr>
          <w:rFonts w:ascii="Verdana" w:hAnsi="Verdana"/>
          <w:sz w:val="20"/>
          <w:szCs w:val="20"/>
        </w:rPr>
        <w:t>”</w:t>
      </w:r>
    </w:p>
    <w:p w14:paraId="00637783" w14:textId="77777777" w:rsidR="00F66993" w:rsidRDefault="00F66993" w:rsidP="00E62303">
      <w:pPr>
        <w:tabs>
          <w:tab w:val="left" w:pos="5670"/>
        </w:tabs>
        <w:spacing w:after="0" w:line="360" w:lineRule="auto"/>
        <w:contextualSpacing/>
        <w:jc w:val="both"/>
        <w:rPr>
          <w:rFonts w:ascii="Verdana" w:hAnsi="Verdana"/>
          <w:sz w:val="20"/>
          <w:szCs w:val="20"/>
        </w:rPr>
      </w:pPr>
    </w:p>
    <w:p w14:paraId="02EC7D90" w14:textId="04A9DEFD" w:rsidR="00947D78" w:rsidRDefault="00947D78" w:rsidP="00E62303">
      <w:pPr>
        <w:tabs>
          <w:tab w:val="left" w:pos="5670"/>
        </w:tabs>
        <w:spacing w:after="0" w:line="360" w:lineRule="auto"/>
        <w:contextualSpacing/>
        <w:jc w:val="both"/>
        <w:rPr>
          <w:rFonts w:ascii="Verdana" w:hAnsi="Verdana"/>
          <w:sz w:val="20"/>
          <w:szCs w:val="20"/>
        </w:rPr>
      </w:pPr>
      <w:r>
        <w:rPr>
          <w:rFonts w:ascii="Verdana" w:hAnsi="Verdana"/>
          <w:sz w:val="20"/>
          <w:szCs w:val="20"/>
        </w:rPr>
        <w:t>“</w:t>
      </w:r>
      <w:r w:rsidRPr="00E62303">
        <w:rPr>
          <w:rFonts w:ascii="Verdana" w:hAnsi="Verdana"/>
          <w:sz w:val="20"/>
          <w:szCs w:val="20"/>
        </w:rPr>
        <w:t>Bazı sektörler şimdiden harekete geç</w:t>
      </w:r>
      <w:r>
        <w:rPr>
          <w:rFonts w:ascii="Verdana" w:hAnsi="Verdana"/>
          <w:sz w:val="20"/>
          <w:szCs w:val="20"/>
        </w:rPr>
        <w:t>ti</w:t>
      </w:r>
      <w:r w:rsidRPr="00E62303">
        <w:rPr>
          <w:rFonts w:ascii="Verdana" w:hAnsi="Verdana"/>
          <w:sz w:val="20"/>
          <w:szCs w:val="20"/>
        </w:rPr>
        <w:t xml:space="preserve">. Yaşlandıkça ağrıyan eklemlere ve bozulan hafızaya </w:t>
      </w:r>
      <w:proofErr w:type="gramStart"/>
      <w:r w:rsidRPr="00E62303">
        <w:rPr>
          <w:rFonts w:ascii="Verdana" w:hAnsi="Verdana"/>
          <w:sz w:val="20"/>
          <w:szCs w:val="20"/>
        </w:rPr>
        <w:t>mahkum</w:t>
      </w:r>
      <w:proofErr w:type="gramEnd"/>
      <w:r w:rsidRPr="00E62303">
        <w:rPr>
          <w:rFonts w:ascii="Verdana" w:hAnsi="Verdana"/>
          <w:sz w:val="20"/>
          <w:szCs w:val="20"/>
        </w:rPr>
        <w:t xml:space="preserve"> olmak yerine, hareketliliğimizi ve işlevselliğimizi korumamıza yardımcı </w:t>
      </w:r>
      <w:r>
        <w:rPr>
          <w:rFonts w:ascii="Verdana" w:hAnsi="Verdana"/>
          <w:sz w:val="20"/>
          <w:szCs w:val="20"/>
        </w:rPr>
        <w:t>olacak</w:t>
      </w:r>
      <w:r w:rsidRPr="00E62303">
        <w:rPr>
          <w:rFonts w:ascii="Verdana" w:hAnsi="Verdana"/>
          <w:sz w:val="20"/>
          <w:szCs w:val="20"/>
        </w:rPr>
        <w:t xml:space="preserve"> yeni teknolojiler</w:t>
      </w:r>
      <w:r>
        <w:rPr>
          <w:rFonts w:ascii="Verdana" w:hAnsi="Verdana"/>
          <w:sz w:val="20"/>
          <w:szCs w:val="20"/>
        </w:rPr>
        <w:t xml:space="preserve"> </w:t>
      </w:r>
      <w:r w:rsidR="00695245">
        <w:rPr>
          <w:rFonts w:ascii="Verdana" w:hAnsi="Verdana"/>
          <w:sz w:val="20"/>
          <w:szCs w:val="20"/>
        </w:rPr>
        <w:t xml:space="preserve">ve tedaviler </w:t>
      </w:r>
      <w:r>
        <w:rPr>
          <w:rFonts w:ascii="Verdana" w:hAnsi="Verdana"/>
          <w:sz w:val="20"/>
          <w:szCs w:val="20"/>
        </w:rPr>
        <w:t>üretiliyor</w:t>
      </w:r>
      <w:r w:rsidRPr="00E62303">
        <w:rPr>
          <w:rFonts w:ascii="Verdana" w:hAnsi="Verdana"/>
          <w:sz w:val="20"/>
          <w:szCs w:val="20"/>
        </w:rPr>
        <w:t xml:space="preserve">. Örneğin yapay </w:t>
      </w:r>
      <w:proofErr w:type="gramStart"/>
      <w:r w:rsidRPr="00E62303">
        <w:rPr>
          <w:rFonts w:ascii="Verdana" w:hAnsi="Verdana"/>
          <w:sz w:val="20"/>
          <w:szCs w:val="20"/>
        </w:rPr>
        <w:t>zeka</w:t>
      </w:r>
      <w:proofErr w:type="gramEnd"/>
      <w:r>
        <w:rPr>
          <w:rFonts w:ascii="Verdana" w:hAnsi="Verdana"/>
          <w:sz w:val="20"/>
          <w:szCs w:val="20"/>
        </w:rPr>
        <w:t xml:space="preserve"> bir yandan</w:t>
      </w:r>
      <w:r w:rsidRPr="00E62303">
        <w:rPr>
          <w:rFonts w:ascii="Verdana" w:hAnsi="Verdana"/>
          <w:sz w:val="20"/>
          <w:szCs w:val="20"/>
        </w:rPr>
        <w:t xml:space="preserve"> genetiğin yaşlanmayı nasıl etkilediğini daha iyi anlamamıza yardımcı olurken, </w:t>
      </w:r>
      <w:r>
        <w:rPr>
          <w:rFonts w:ascii="Verdana" w:hAnsi="Verdana"/>
          <w:sz w:val="20"/>
          <w:szCs w:val="20"/>
        </w:rPr>
        <w:t xml:space="preserve">diğer yandan </w:t>
      </w:r>
      <w:r w:rsidRPr="00E62303">
        <w:rPr>
          <w:rFonts w:ascii="Verdana" w:hAnsi="Verdana"/>
          <w:sz w:val="20"/>
          <w:szCs w:val="20"/>
        </w:rPr>
        <w:t>ileri yaşta tek başına yaşayanların daha güvenli ve rahat olmaları için evde bakım hizmetler</w:t>
      </w:r>
      <w:r>
        <w:rPr>
          <w:rFonts w:ascii="Verdana" w:hAnsi="Verdana"/>
          <w:sz w:val="20"/>
          <w:szCs w:val="20"/>
        </w:rPr>
        <w:t>inin iyileştirilmesini sağlıyor</w:t>
      </w:r>
      <w:r w:rsidRPr="00E62303">
        <w:rPr>
          <w:rFonts w:ascii="Verdana" w:hAnsi="Verdana"/>
          <w:sz w:val="20"/>
          <w:szCs w:val="20"/>
        </w:rPr>
        <w:t>. Ömürler onlarca yıl uzarken, tıp dünyası da yaşam kalitemizi arttırmak için kişiye özel, veriye dayalı stratejiler araştırma</w:t>
      </w:r>
      <w:r>
        <w:rPr>
          <w:rFonts w:ascii="Verdana" w:hAnsi="Verdana"/>
          <w:sz w:val="20"/>
          <w:szCs w:val="20"/>
        </w:rPr>
        <w:t>ya devam ediyor.”</w:t>
      </w:r>
    </w:p>
    <w:p w14:paraId="4599ADCB" w14:textId="77777777" w:rsidR="00947D78" w:rsidRPr="00E62303" w:rsidRDefault="00947D78" w:rsidP="00E62303">
      <w:pPr>
        <w:tabs>
          <w:tab w:val="left" w:pos="5670"/>
        </w:tabs>
        <w:spacing w:after="0" w:line="360" w:lineRule="auto"/>
        <w:contextualSpacing/>
        <w:jc w:val="both"/>
        <w:rPr>
          <w:rFonts w:ascii="Verdana" w:hAnsi="Verdana"/>
          <w:sz w:val="20"/>
          <w:szCs w:val="20"/>
        </w:rPr>
      </w:pPr>
    </w:p>
    <w:p w14:paraId="33AD1A9A" w14:textId="77777777" w:rsidR="008B597D" w:rsidRDefault="009862F7" w:rsidP="00947D78">
      <w:pPr>
        <w:tabs>
          <w:tab w:val="left" w:pos="5670"/>
        </w:tabs>
        <w:spacing w:after="0" w:line="360" w:lineRule="auto"/>
        <w:contextualSpacing/>
        <w:jc w:val="both"/>
        <w:rPr>
          <w:rFonts w:ascii="Verdana" w:hAnsi="Verdana"/>
          <w:sz w:val="20"/>
          <w:szCs w:val="20"/>
        </w:rPr>
      </w:pPr>
      <w:r>
        <w:rPr>
          <w:rFonts w:ascii="Verdana" w:hAnsi="Verdana"/>
          <w:sz w:val="20"/>
          <w:szCs w:val="20"/>
        </w:rPr>
        <w:t>“</w:t>
      </w:r>
      <w:r w:rsidR="00F66993" w:rsidRPr="00E62303">
        <w:rPr>
          <w:rFonts w:ascii="Verdana" w:hAnsi="Verdana"/>
          <w:sz w:val="20"/>
          <w:szCs w:val="20"/>
        </w:rPr>
        <w:t>Bire</w:t>
      </w:r>
      <w:r>
        <w:rPr>
          <w:rFonts w:ascii="Verdana" w:hAnsi="Verdana"/>
          <w:sz w:val="20"/>
          <w:szCs w:val="20"/>
        </w:rPr>
        <w:t>r bire</w:t>
      </w:r>
      <w:r w:rsidR="00F66993" w:rsidRPr="00E62303">
        <w:rPr>
          <w:rFonts w:ascii="Verdana" w:hAnsi="Verdana"/>
          <w:sz w:val="20"/>
          <w:szCs w:val="20"/>
        </w:rPr>
        <w:t>y olarak büyüklerimizinkinden onlarca yıl daha uzun bir ömür için hazırlık yapma</w:t>
      </w:r>
      <w:r>
        <w:rPr>
          <w:rFonts w:ascii="Verdana" w:hAnsi="Verdana"/>
          <w:sz w:val="20"/>
          <w:szCs w:val="20"/>
        </w:rPr>
        <w:t>mız</w:t>
      </w:r>
      <w:r w:rsidR="00F66993" w:rsidRPr="00E62303">
        <w:rPr>
          <w:rFonts w:ascii="Verdana" w:hAnsi="Verdana"/>
          <w:sz w:val="20"/>
          <w:szCs w:val="20"/>
        </w:rPr>
        <w:t xml:space="preserve"> çok önemli. İleri yaşlara kadar sağlıklı ve hareketli kalmak için hangi önlemleri alabiliriz? Yaşamımızın evrelerini nasıl yeniden düşünmemiz gerekiyor? Emeklilikten sonra hayattaki amacımız ne olacak?</w:t>
      </w:r>
      <w:r>
        <w:rPr>
          <w:rFonts w:ascii="Verdana" w:hAnsi="Verdana"/>
          <w:sz w:val="20"/>
          <w:szCs w:val="20"/>
        </w:rPr>
        <w:t xml:space="preserve"> Bu sorular ve daha pek çoğu bizim yanıtlarımızı bekliyor. </w:t>
      </w:r>
      <w:r w:rsidR="00F66993" w:rsidRPr="00E62303">
        <w:rPr>
          <w:rFonts w:ascii="Verdana" w:hAnsi="Verdana"/>
          <w:sz w:val="20"/>
          <w:szCs w:val="20"/>
        </w:rPr>
        <w:t>Yaşlanmay</w:t>
      </w:r>
      <w:r>
        <w:rPr>
          <w:rFonts w:ascii="Verdana" w:hAnsi="Verdana"/>
          <w:sz w:val="20"/>
          <w:szCs w:val="20"/>
        </w:rPr>
        <w:t>la ilgili</w:t>
      </w:r>
      <w:r w:rsidR="00F66993" w:rsidRPr="00E62303">
        <w:rPr>
          <w:rFonts w:ascii="Verdana" w:hAnsi="Verdana"/>
          <w:sz w:val="20"/>
          <w:szCs w:val="20"/>
        </w:rPr>
        <w:t xml:space="preserve"> hâlâ pek çok belirsizlik ol</w:t>
      </w:r>
      <w:r>
        <w:rPr>
          <w:rFonts w:ascii="Verdana" w:hAnsi="Verdana"/>
          <w:sz w:val="20"/>
          <w:szCs w:val="20"/>
        </w:rPr>
        <w:t>sa da</w:t>
      </w:r>
      <w:r w:rsidR="00F66993" w:rsidRPr="00E62303">
        <w:rPr>
          <w:rFonts w:ascii="Verdana" w:hAnsi="Verdana"/>
          <w:sz w:val="20"/>
          <w:szCs w:val="20"/>
        </w:rPr>
        <w:t xml:space="preserve">, yaşlılığın yalnızca uzun yaşamak değil, iyi yaşamak </w:t>
      </w:r>
      <w:r>
        <w:rPr>
          <w:rFonts w:ascii="Verdana" w:hAnsi="Verdana"/>
          <w:sz w:val="20"/>
          <w:szCs w:val="20"/>
        </w:rPr>
        <w:t>anlamına gelmesini</w:t>
      </w:r>
      <w:r w:rsidR="00F66993" w:rsidRPr="00E62303">
        <w:rPr>
          <w:rFonts w:ascii="Verdana" w:hAnsi="Verdana"/>
          <w:sz w:val="20"/>
          <w:szCs w:val="20"/>
        </w:rPr>
        <w:t xml:space="preserve"> sağlamak için şimdiden bazı adımlar atabi</w:t>
      </w:r>
      <w:r w:rsidR="0074032F" w:rsidRPr="00E62303">
        <w:rPr>
          <w:rFonts w:ascii="Verdana" w:hAnsi="Verdana"/>
          <w:sz w:val="20"/>
          <w:szCs w:val="20"/>
        </w:rPr>
        <w:t>l</w:t>
      </w:r>
      <w:r w:rsidR="00F66993" w:rsidRPr="00E62303">
        <w:rPr>
          <w:rFonts w:ascii="Verdana" w:hAnsi="Verdana"/>
          <w:sz w:val="20"/>
          <w:szCs w:val="20"/>
        </w:rPr>
        <w:t>iriz.”</w:t>
      </w:r>
    </w:p>
    <w:p w14:paraId="3198F3AD" w14:textId="77777777" w:rsidR="00335FD1" w:rsidRDefault="00335FD1" w:rsidP="00947D78">
      <w:pPr>
        <w:tabs>
          <w:tab w:val="left" w:pos="5670"/>
        </w:tabs>
        <w:spacing w:after="0" w:line="360" w:lineRule="auto"/>
        <w:contextualSpacing/>
        <w:jc w:val="both"/>
        <w:rPr>
          <w:rFonts w:ascii="Verdana" w:hAnsi="Verdana"/>
          <w:sz w:val="20"/>
          <w:szCs w:val="20"/>
        </w:rPr>
      </w:pPr>
    </w:p>
    <w:p w14:paraId="53C8F363" w14:textId="77777777" w:rsidR="00335FD1" w:rsidRDefault="00335FD1" w:rsidP="00947D78">
      <w:pPr>
        <w:tabs>
          <w:tab w:val="left" w:pos="5670"/>
        </w:tabs>
        <w:spacing w:after="0" w:line="360" w:lineRule="auto"/>
        <w:contextualSpacing/>
        <w:jc w:val="both"/>
        <w:rPr>
          <w:rFonts w:ascii="Verdana" w:hAnsi="Verdana"/>
          <w:sz w:val="20"/>
          <w:szCs w:val="20"/>
        </w:rPr>
      </w:pPr>
    </w:p>
    <w:p w14:paraId="0A91ECA9" w14:textId="55731F19" w:rsidR="001C1C3A" w:rsidRPr="001C1C3A" w:rsidRDefault="001C1C3A" w:rsidP="001C1C3A">
      <w:pPr>
        <w:rPr>
          <w:rFonts w:ascii="Verdana" w:hAnsi="Verdana"/>
          <w:sz w:val="16"/>
          <w:szCs w:val="16"/>
          <w:lang w:val="en-US"/>
        </w:rPr>
      </w:pPr>
      <w:r w:rsidRPr="001C1C3A">
        <w:rPr>
          <w:rFonts w:ascii="Verdana" w:hAnsi="Verdana"/>
          <w:sz w:val="16"/>
          <w:szCs w:val="16"/>
          <w:lang w:val="en-US"/>
        </w:rPr>
        <w:t xml:space="preserve">Pfizer, 160 </w:t>
      </w:r>
      <w:proofErr w:type="spellStart"/>
      <w:r w:rsidRPr="001C1C3A">
        <w:rPr>
          <w:rFonts w:ascii="Verdana" w:hAnsi="Verdana"/>
          <w:sz w:val="16"/>
          <w:szCs w:val="16"/>
          <w:lang w:val="en-US"/>
        </w:rPr>
        <w:t>yılı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aşkın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süredir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çığır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açan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yeniliklerle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hastaların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hayatlarını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değiştirmek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amacıyla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çalışmakta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bugünün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ilaç</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endüstrisinde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yenilikçi</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yüksek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teknolojili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yaklaşımlarla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yeni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tedavilere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odaklanmaktadır</w:t>
      </w:r>
      <w:proofErr w:type="spellEnd"/>
      <w:r w:rsidRPr="001C1C3A">
        <w:rPr>
          <w:rFonts w:ascii="Verdana" w:hAnsi="Verdana"/>
          <w:sz w:val="16"/>
          <w:szCs w:val="16"/>
          <w:lang w:val="en-US"/>
        </w:rPr>
        <w:t xml:space="preserve">. Pfizer, </w:t>
      </w:r>
      <w:proofErr w:type="spellStart"/>
      <w:r w:rsidRPr="001C1C3A">
        <w:rPr>
          <w:rFonts w:ascii="Verdana" w:hAnsi="Verdana"/>
          <w:sz w:val="16"/>
          <w:szCs w:val="16"/>
          <w:lang w:val="en-US"/>
        </w:rPr>
        <w:t>bir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yandan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dünyanın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en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yaygın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kullanılan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temel</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sağlık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ürünlerini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üretip</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ilaç</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aşılarıyla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sağlığın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korunmasına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katkı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sağlarken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diğer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yandan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geleceği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şekillendirecek</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hastaların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en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yüksek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faydayı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sağlayabileceği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tedaviler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üzerinde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araştırmalar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yürütmektedir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Pfizer’de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kanser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kardiyovasküler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hastalıklar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gibi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evrensel</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sağlık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sorunlarına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karşı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tedaviler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geliştirilirken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çok</w:t>
      </w:r>
      <w:proofErr w:type="spellEnd"/>
      <w:r w:rsidRPr="001C1C3A">
        <w:rPr>
          <w:rFonts w:ascii="Verdana" w:hAnsi="Verdana"/>
          <w:sz w:val="16"/>
          <w:szCs w:val="16"/>
          <w:lang w:val="en-US"/>
        </w:rPr>
        <w:t xml:space="preserve"> nadir </w:t>
      </w:r>
      <w:proofErr w:type="spellStart"/>
      <w:r w:rsidRPr="001C1C3A">
        <w:rPr>
          <w:rFonts w:ascii="Verdana" w:hAnsi="Verdana"/>
          <w:sz w:val="16"/>
          <w:szCs w:val="16"/>
          <w:lang w:val="en-US"/>
        </w:rPr>
        <w:t>görülen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hastalıklara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karşı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mücadele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için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çalışılmaktadır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Üniversiteler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dernekler</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kamu</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ile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yaptığı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ortak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çalışmalarla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iş</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yatırım</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inovasyon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ortamına</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katkı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sağlayan</w:t>
      </w:r>
      <w:proofErr w:type="spellEnd"/>
      <w:r w:rsidRPr="001C1C3A">
        <w:rPr>
          <w:rFonts w:ascii="Verdana" w:hAnsi="Verdana"/>
          <w:sz w:val="16"/>
          <w:szCs w:val="16"/>
          <w:lang w:val="en-US"/>
        </w:rPr>
        <w:t xml:space="preserve"> Pfizer, 1957 </w:t>
      </w:r>
      <w:proofErr w:type="spellStart"/>
      <w:r w:rsidRPr="001C1C3A">
        <w:rPr>
          <w:rFonts w:ascii="Verdana" w:hAnsi="Verdana"/>
          <w:sz w:val="16"/>
          <w:szCs w:val="16"/>
          <w:lang w:val="en-US"/>
        </w:rPr>
        <w:t>yılından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bu</w:t>
      </w:r>
      <w:proofErr w:type="spellEnd"/>
      <w:r w:rsidRPr="001C1C3A">
        <w:rPr>
          <w:rFonts w:ascii="Verdana" w:hAnsi="Verdana"/>
          <w:sz w:val="16"/>
          <w:szCs w:val="16"/>
          <w:lang w:val="en-US"/>
        </w:rPr>
        <w:t xml:space="preserve"> </w:t>
      </w:r>
      <w:proofErr w:type="spellStart"/>
      <w:proofErr w:type="gramStart"/>
      <w:r w:rsidRPr="001C1C3A">
        <w:rPr>
          <w:rFonts w:ascii="Verdana" w:hAnsi="Verdana"/>
          <w:sz w:val="16"/>
          <w:szCs w:val="16"/>
          <w:lang w:val="en-US"/>
        </w:rPr>
        <w:t>yana</w:t>
      </w:r>
      <w:proofErr w:type="spellEnd"/>
      <w:proofErr w:type="gramEnd"/>
      <w:r w:rsidRPr="001C1C3A">
        <w:rPr>
          <w:rFonts w:ascii="Verdana" w:hAnsi="Verdana"/>
          <w:sz w:val="16"/>
          <w:szCs w:val="16"/>
          <w:lang w:val="en-US"/>
        </w:rPr>
        <w:t xml:space="preserve"> </w:t>
      </w:r>
      <w:proofErr w:type="spellStart"/>
      <w:r w:rsidRPr="001C1C3A">
        <w:rPr>
          <w:rFonts w:ascii="Verdana" w:hAnsi="Verdana"/>
          <w:sz w:val="16"/>
          <w:szCs w:val="16"/>
          <w:lang w:val="en-US"/>
        </w:rPr>
        <w:t>Türkiye’de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kesintisiz</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üretim</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yapan</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ülkemize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yüksek</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teknoloji</w:t>
      </w:r>
      <w:proofErr w:type="spellEnd"/>
      <w:r w:rsidRPr="001C1C3A">
        <w:rPr>
          <w:rFonts w:ascii="Verdana" w:hAnsi="Verdana"/>
          <w:sz w:val="16"/>
          <w:szCs w:val="16"/>
          <w:lang w:val="en-US"/>
        </w:rPr>
        <w:t xml:space="preserve"> transfer </w:t>
      </w:r>
      <w:proofErr w:type="spellStart"/>
      <w:r w:rsidRPr="001C1C3A">
        <w:rPr>
          <w:rFonts w:ascii="Verdana" w:hAnsi="Verdana"/>
          <w:sz w:val="16"/>
          <w:szCs w:val="16"/>
          <w:lang w:val="en-US"/>
        </w:rPr>
        <w:t>eden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yerli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üreticidir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Yıllar</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içinde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geliştirdiği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üretim</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kapasitesi</w:t>
      </w:r>
      <w:proofErr w:type="spellEnd"/>
      <w:r w:rsidRPr="001C1C3A">
        <w:rPr>
          <w:rFonts w:ascii="Verdana" w:hAnsi="Verdana"/>
          <w:sz w:val="16"/>
          <w:szCs w:val="16"/>
          <w:lang w:val="en-US"/>
        </w:rPr>
        <w:t xml:space="preserve"> ve </w:t>
      </w:r>
      <w:proofErr w:type="spellStart"/>
      <w:r w:rsidRPr="001C1C3A">
        <w:rPr>
          <w:rFonts w:ascii="Verdana" w:hAnsi="Verdana"/>
          <w:sz w:val="16"/>
          <w:szCs w:val="16"/>
          <w:lang w:val="en-US"/>
        </w:rPr>
        <w:t>devam</w:t>
      </w:r>
      <w:proofErr w:type="spellEnd"/>
      <w:r w:rsidRPr="001C1C3A">
        <w:rPr>
          <w:rFonts w:ascii="Verdana" w:hAnsi="Verdana"/>
          <w:sz w:val="16"/>
          <w:szCs w:val="16"/>
          <w:lang w:val="en-US"/>
        </w:rPr>
        <w:t xml:space="preserve"> </w:t>
      </w:r>
      <w:proofErr w:type="spellStart"/>
      <w:proofErr w:type="gramStart"/>
      <w:r w:rsidRPr="001C1C3A">
        <w:rPr>
          <w:rFonts w:ascii="Verdana" w:hAnsi="Verdana"/>
          <w:sz w:val="16"/>
          <w:szCs w:val="16"/>
          <w:lang w:val="en-US"/>
        </w:rPr>
        <w:t>eden</w:t>
      </w:r>
      <w:proofErr w:type="spellEnd"/>
      <w:proofErr w:type="gramEnd"/>
      <w:r w:rsidRPr="001C1C3A">
        <w:rPr>
          <w:rFonts w:ascii="Verdana" w:hAnsi="Verdana"/>
          <w:sz w:val="16"/>
          <w:szCs w:val="16"/>
          <w:lang w:val="en-US"/>
        </w:rPr>
        <w:t xml:space="preserve"> ürün </w:t>
      </w:r>
      <w:proofErr w:type="spellStart"/>
      <w:r w:rsidRPr="001C1C3A">
        <w:rPr>
          <w:rFonts w:ascii="Verdana" w:hAnsi="Verdana"/>
          <w:sz w:val="16"/>
          <w:szCs w:val="16"/>
          <w:lang w:val="en-US"/>
        </w:rPr>
        <w:t>transferlerinin</w:t>
      </w:r>
      <w:proofErr w:type="spellEnd"/>
      <w:r w:rsidRPr="001C1C3A">
        <w:rPr>
          <w:rFonts w:ascii="Verdana" w:hAnsi="Verdana"/>
          <w:sz w:val="16"/>
          <w:szCs w:val="16"/>
          <w:lang w:val="en-US"/>
        </w:rPr>
        <w:t xml:space="preserve"> de </w:t>
      </w:r>
      <w:proofErr w:type="spellStart"/>
      <w:r w:rsidRPr="001C1C3A">
        <w:rPr>
          <w:rFonts w:ascii="Verdana" w:hAnsi="Verdana"/>
          <w:sz w:val="16"/>
          <w:szCs w:val="16"/>
          <w:lang w:val="en-US"/>
        </w:rPr>
        <w:t>tamamlanması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ile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birlikte</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aşı</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dahil</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ürünlerinin</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hacimde</w:t>
      </w:r>
      <w:proofErr w:type="spellEnd"/>
      <w:r w:rsidRPr="001C1C3A">
        <w:rPr>
          <w:rFonts w:ascii="Verdana" w:hAnsi="Verdana"/>
          <w:sz w:val="16"/>
          <w:szCs w:val="16"/>
          <w:lang w:val="en-US"/>
        </w:rPr>
        <w:t xml:space="preserve"> %90’ı, </w:t>
      </w:r>
      <w:proofErr w:type="spellStart"/>
      <w:r w:rsidRPr="001C1C3A">
        <w:rPr>
          <w:rFonts w:ascii="Verdana" w:hAnsi="Verdana"/>
          <w:sz w:val="16"/>
          <w:szCs w:val="16"/>
          <w:lang w:val="en-US"/>
        </w:rPr>
        <w:t>değerde</w:t>
      </w:r>
      <w:proofErr w:type="spellEnd"/>
      <w:r w:rsidRPr="001C1C3A">
        <w:rPr>
          <w:rFonts w:ascii="Verdana" w:hAnsi="Verdana"/>
          <w:sz w:val="16"/>
          <w:szCs w:val="16"/>
          <w:lang w:val="en-US"/>
        </w:rPr>
        <w:t xml:space="preserve"> %64’ü </w:t>
      </w:r>
      <w:proofErr w:type="spellStart"/>
      <w:r w:rsidRPr="001C1C3A">
        <w:rPr>
          <w:rFonts w:ascii="Verdana" w:hAnsi="Verdana"/>
          <w:sz w:val="16"/>
          <w:szCs w:val="16"/>
          <w:lang w:val="en-US"/>
        </w:rPr>
        <w:t>yerli</w:t>
      </w:r>
      <w:proofErr w:type="spellEnd"/>
      <w:r w:rsidRPr="001C1C3A">
        <w:rPr>
          <w:rFonts w:ascii="Verdana" w:hAnsi="Verdana"/>
          <w:sz w:val="16"/>
          <w:szCs w:val="16"/>
          <w:lang w:val="en-US"/>
        </w:rPr>
        <w:t xml:space="preserve"> </w:t>
      </w:r>
      <w:proofErr w:type="spellStart"/>
      <w:r w:rsidRPr="001C1C3A">
        <w:rPr>
          <w:rFonts w:ascii="Verdana" w:hAnsi="Verdana"/>
          <w:sz w:val="16"/>
          <w:szCs w:val="16"/>
          <w:lang w:val="en-US"/>
        </w:rPr>
        <w:t>üretilecektir</w:t>
      </w:r>
      <w:proofErr w:type="spellEnd"/>
      <w:r w:rsidRPr="001C1C3A">
        <w:rPr>
          <w:rFonts w:ascii="Verdana" w:hAnsi="Verdana"/>
          <w:sz w:val="16"/>
          <w:szCs w:val="16"/>
          <w:lang w:val="en-US"/>
        </w:rPr>
        <w:t>.</w:t>
      </w:r>
    </w:p>
    <w:p w14:paraId="1B30BBE8" w14:textId="77777777" w:rsidR="001C1C3A" w:rsidRPr="001C1C3A" w:rsidRDefault="0040241C" w:rsidP="001C1C3A">
      <w:pPr>
        <w:rPr>
          <w:rStyle w:val="Kpr"/>
          <w:rFonts w:ascii="Verdana" w:hAnsi="Verdana"/>
          <w:sz w:val="16"/>
          <w:szCs w:val="16"/>
          <w:lang w:val="en-US"/>
        </w:rPr>
      </w:pPr>
      <w:hyperlink r:id="rId8" w:history="1">
        <w:r w:rsidR="001C1C3A" w:rsidRPr="001C1C3A">
          <w:rPr>
            <w:rStyle w:val="Kpr"/>
            <w:rFonts w:ascii="Verdana" w:hAnsi="Verdana"/>
            <w:sz w:val="16"/>
            <w:szCs w:val="16"/>
          </w:rPr>
          <w:t>www.pfizer.com.tr</w:t>
        </w:r>
      </w:hyperlink>
    </w:p>
    <w:p w14:paraId="37A562B6" w14:textId="77777777" w:rsidR="001C1C3A" w:rsidRPr="001C1C3A" w:rsidRDefault="0040241C" w:rsidP="001C1C3A">
      <w:pPr>
        <w:rPr>
          <w:rStyle w:val="Kpr"/>
          <w:rFonts w:ascii="Verdana" w:hAnsi="Verdana"/>
          <w:sz w:val="16"/>
          <w:szCs w:val="16"/>
        </w:rPr>
      </w:pPr>
      <w:hyperlink r:id="rId9" w:history="1">
        <w:r w:rsidR="001C1C3A" w:rsidRPr="001C1C3A">
          <w:rPr>
            <w:rStyle w:val="Kpr"/>
            <w:rFonts w:ascii="Verdana" w:hAnsi="Verdana"/>
            <w:sz w:val="16"/>
            <w:szCs w:val="16"/>
          </w:rPr>
          <w:t>https://twitter.com/PfizerTurkiye</w:t>
        </w:r>
      </w:hyperlink>
    </w:p>
    <w:p w14:paraId="5EC8B921" w14:textId="77777777" w:rsidR="001C1C3A" w:rsidRPr="001C1C3A" w:rsidRDefault="0040241C" w:rsidP="001C1C3A">
      <w:pPr>
        <w:rPr>
          <w:rStyle w:val="Kpr"/>
          <w:rFonts w:ascii="Verdana" w:hAnsi="Verdana"/>
          <w:sz w:val="16"/>
          <w:szCs w:val="16"/>
        </w:rPr>
      </w:pPr>
      <w:hyperlink r:id="rId10" w:history="1">
        <w:r w:rsidR="001C1C3A" w:rsidRPr="001C1C3A">
          <w:rPr>
            <w:rStyle w:val="Kpr"/>
            <w:rFonts w:ascii="Verdana" w:hAnsi="Verdana"/>
            <w:sz w:val="16"/>
            <w:szCs w:val="16"/>
          </w:rPr>
          <w:t>https://www.facebook.com/PfizerTurkiye/</w:t>
        </w:r>
      </w:hyperlink>
    </w:p>
    <w:p w14:paraId="0E3A08DF" w14:textId="45C9B3DC" w:rsidR="00335FD1" w:rsidRPr="008553C1" w:rsidRDefault="00335FD1" w:rsidP="00947D78">
      <w:pPr>
        <w:tabs>
          <w:tab w:val="left" w:pos="5670"/>
        </w:tabs>
        <w:spacing w:after="0" w:line="360" w:lineRule="auto"/>
        <w:contextualSpacing/>
        <w:jc w:val="both"/>
        <w:rPr>
          <w:rFonts w:ascii="Verdana" w:hAnsi="Verdana"/>
          <w:sz w:val="18"/>
          <w:szCs w:val="18"/>
        </w:rPr>
      </w:pPr>
    </w:p>
    <w:sectPr w:rsidR="00335FD1" w:rsidRPr="008553C1" w:rsidSect="00446A1D">
      <w:pgSz w:w="11906" w:h="16838"/>
      <w:pgMar w:top="1702"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7235A" w16cid:durableId="1F465AC6"/>
  <w16cid:commentId w16cid:paraId="53672116" w16cid:durableId="1F4CA1C3"/>
  <w16cid:commentId w16cid:paraId="64EF8492" w16cid:durableId="1F4CA261"/>
  <w16cid:commentId w16cid:paraId="65176AC0" w16cid:durableId="1F4CA2BF"/>
  <w16cid:commentId w16cid:paraId="3A1B9653" w16cid:durableId="1F4CA332"/>
  <w16cid:commentId w16cid:paraId="468FCF88" w16cid:durableId="1F4CB465"/>
  <w16cid:commentId w16cid:paraId="6451CB26" w16cid:durableId="1F4CB494"/>
  <w16cid:commentId w16cid:paraId="527A71B7" w16cid:durableId="1F4CB524"/>
  <w16cid:commentId w16cid:paraId="76E0B936" w16cid:durableId="1F4CB55A"/>
  <w16cid:commentId w16cid:paraId="55308927" w16cid:durableId="1F4CB63C"/>
  <w16cid:commentId w16cid:paraId="4BFB6C51" w16cid:durableId="1F4CB6B3"/>
  <w16cid:commentId w16cid:paraId="772EC311" w16cid:durableId="1F4CB734"/>
  <w16cid:commentId w16cid:paraId="38E6A66D" w16cid:durableId="1F4CB77F"/>
  <w16cid:commentId w16cid:paraId="745B07C3" w16cid:durableId="1F4CB819"/>
  <w16cid:commentId w16cid:paraId="18B1863C" w16cid:durableId="1F4CB859"/>
  <w16cid:commentId w16cid:paraId="7A74150D" w16cid:durableId="1F4CB888"/>
  <w16cid:commentId w16cid:paraId="5F95CFB0" w16cid:durableId="1F4CB971"/>
  <w16cid:commentId w16cid:paraId="7D381013" w16cid:durableId="1F4CB99A"/>
  <w16cid:commentId w16cid:paraId="4E629141" w16cid:durableId="1F4CB9CB"/>
  <w16cid:commentId w16cid:paraId="3A07BD3D" w16cid:durableId="1F4CB9E9"/>
  <w16cid:commentId w16cid:paraId="095FAC7D" w16cid:durableId="1F4CBA48"/>
  <w16cid:commentId w16cid:paraId="1AEFBB4B" w16cid:durableId="1F4CBAE2"/>
  <w16cid:commentId w16cid:paraId="18022574" w16cid:durableId="1F4CBB02"/>
  <w16cid:commentId w16cid:paraId="6206DB07" w16cid:durableId="1F4CBB36"/>
  <w16cid:commentId w16cid:paraId="4DCBBA5B" w16cid:durableId="1F4CBB6F"/>
  <w16cid:commentId w16cid:paraId="214456D0" w16cid:durableId="1F4CBBDE"/>
  <w16cid:commentId w16cid:paraId="3DB14EB7" w16cid:durableId="1F4CBC3B"/>
  <w16cid:commentId w16cid:paraId="7A6B88AB" w16cid:durableId="1F4CCCB8"/>
  <w16cid:commentId w16cid:paraId="639AD2ED" w16cid:durableId="1F4CCCC6"/>
  <w16cid:commentId w16cid:paraId="17AAAE70" w16cid:durableId="1F4CCE4E"/>
  <w16cid:commentId w16cid:paraId="4D71E497" w16cid:durableId="1F4CCE78"/>
  <w16cid:commentId w16cid:paraId="356998DE" w16cid:durableId="1F4CCED4"/>
  <w16cid:commentId w16cid:paraId="1502CE8C" w16cid:durableId="1F4CCF50"/>
  <w16cid:commentId w16cid:paraId="5D9379F9" w16cid:durableId="1F4CCF87"/>
  <w16cid:commentId w16cid:paraId="69D91A0A" w16cid:durableId="1F4CCFAA"/>
  <w16cid:commentId w16cid:paraId="287B09CB" w16cid:durableId="1F4CD026"/>
  <w16cid:commentId w16cid:paraId="1108BCBF" w16cid:durableId="1F4CD03F"/>
  <w16cid:commentId w16cid:paraId="769EC587" w16cid:durableId="1F4CD08B"/>
  <w16cid:commentId w16cid:paraId="28AAA2E9" w16cid:durableId="1F4CD0B1"/>
  <w16cid:commentId w16cid:paraId="73A1ECAE" w16cid:durableId="1F4CD11E"/>
  <w16cid:commentId w16cid:paraId="013655E0" w16cid:durableId="1F4CD19F"/>
  <w16cid:commentId w16cid:paraId="063C7EDF" w16cid:durableId="1F4CD1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B172" w14:textId="77777777" w:rsidR="0040241C" w:rsidRDefault="0040241C" w:rsidP="00446A1D">
      <w:pPr>
        <w:spacing w:after="0" w:line="240" w:lineRule="auto"/>
      </w:pPr>
      <w:r>
        <w:separator/>
      </w:r>
    </w:p>
  </w:endnote>
  <w:endnote w:type="continuationSeparator" w:id="0">
    <w:p w14:paraId="1F9B85E0" w14:textId="77777777" w:rsidR="0040241C" w:rsidRDefault="0040241C" w:rsidP="0044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QNQBS A+ Miller Text">
    <w:altName w:val="Times New Roman"/>
    <w:panose1 w:val="00000000000000000000"/>
    <w:charset w:val="00"/>
    <w:family w:val="roman"/>
    <w:notTrueType/>
    <w:pitch w:val="default"/>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Proxima Nova Bl">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3562" w14:textId="77777777" w:rsidR="0040241C" w:rsidRDefault="0040241C" w:rsidP="00446A1D">
      <w:pPr>
        <w:spacing w:after="0" w:line="240" w:lineRule="auto"/>
      </w:pPr>
      <w:r>
        <w:separator/>
      </w:r>
    </w:p>
  </w:footnote>
  <w:footnote w:type="continuationSeparator" w:id="0">
    <w:p w14:paraId="5399BF58" w14:textId="77777777" w:rsidR="0040241C" w:rsidRDefault="0040241C" w:rsidP="00446A1D">
      <w:pPr>
        <w:spacing w:after="0" w:line="240" w:lineRule="auto"/>
      </w:pPr>
      <w:r>
        <w:continuationSeparator/>
      </w:r>
    </w:p>
  </w:footnote>
  <w:footnote w:id="1">
    <w:p w14:paraId="003FB0B4" w14:textId="77777777" w:rsidR="00EF709F" w:rsidRDefault="00EF709F">
      <w:pPr>
        <w:pStyle w:val="DipnotMetni"/>
      </w:pPr>
      <w:r>
        <w:rPr>
          <w:rStyle w:val="DipnotBavurusu"/>
        </w:rPr>
        <w:footnoteRef/>
      </w:r>
      <w:r>
        <w:t xml:space="preserve"> </w:t>
      </w:r>
      <w:hyperlink r:id="rId1" w:history="1">
        <w:r w:rsidRPr="00692EED">
          <w:rPr>
            <w:rStyle w:val="Kpr"/>
            <w:rFonts w:cs="QNQBS A+ Miller Text"/>
            <w:sz w:val="12"/>
            <w:szCs w:val="12"/>
          </w:rPr>
          <w:t>www.census.gov/newsroom/facts-for-features/2017/cb17-ff08.html</w:t>
        </w:r>
      </w:hyperlink>
      <w:r>
        <w:rPr>
          <w:rStyle w:val="A8"/>
        </w:rPr>
        <w:t xml:space="preserve"> </w:t>
      </w:r>
    </w:p>
  </w:footnote>
  <w:footnote w:id="2">
    <w:p w14:paraId="266A8CFC" w14:textId="77777777" w:rsidR="00521543" w:rsidRDefault="00521543" w:rsidP="00521543">
      <w:pPr>
        <w:pStyle w:val="DipnotMetni"/>
      </w:pPr>
      <w:r>
        <w:rPr>
          <w:rStyle w:val="DipnotBavurusu"/>
        </w:rPr>
        <w:footnoteRef/>
      </w:r>
      <w:r>
        <w:t xml:space="preserve"> </w:t>
      </w:r>
      <w:r>
        <w:rPr>
          <w:rStyle w:val="A8"/>
        </w:rPr>
        <w:t>www.census.gov/newsroom/facts-for-features/2017/cb17-ff08.html</w:t>
      </w:r>
      <w:r>
        <w:rPr>
          <w:rStyle w:val="A9"/>
        </w:rPr>
        <w:t xml:space="preserve">2 </w:t>
      </w:r>
      <w:r>
        <w:rPr>
          <w:rStyle w:val="A8"/>
        </w:rPr>
        <w:t xml:space="preserve">Chart, P.1: </w:t>
      </w:r>
      <w:hyperlink r:id="rId2" w:history="1">
        <w:r w:rsidRPr="00692EED">
          <w:rPr>
            <w:rStyle w:val="Kpr"/>
            <w:rFonts w:cs="QNQBS A+ Miller Text"/>
            <w:sz w:val="12"/>
            <w:szCs w:val="12"/>
          </w:rPr>
          <w:t>www.infoplease.com/life-expectancy-birth-race-and-sex-1930-2010</w:t>
        </w:r>
      </w:hyperlink>
    </w:p>
  </w:footnote>
  <w:footnote w:id="3">
    <w:p w14:paraId="60AF5DBD" w14:textId="77777777" w:rsidR="00521543" w:rsidRDefault="00521543">
      <w:pPr>
        <w:pStyle w:val="DipnotMetni"/>
      </w:pPr>
      <w:r>
        <w:rPr>
          <w:rStyle w:val="DipnotBavurusu"/>
        </w:rPr>
        <w:footnoteRef/>
      </w:r>
      <w:r>
        <w:t xml:space="preserve"> </w:t>
      </w:r>
      <w:proofErr w:type="spellStart"/>
      <w:r>
        <w:rPr>
          <w:rStyle w:val="A8"/>
        </w:rPr>
        <w:t>Sentence</w:t>
      </w:r>
      <w:proofErr w:type="spellEnd"/>
      <w:r>
        <w:rPr>
          <w:rStyle w:val="A8"/>
        </w:rPr>
        <w:t xml:space="preserve"> 12: www.cnn.com/</w:t>
      </w:r>
      <w:proofErr w:type="gramStart"/>
      <w:r>
        <w:rPr>
          <w:rStyle w:val="A8"/>
        </w:rPr>
        <w:t>2017/02/21</w:t>
      </w:r>
      <w:proofErr w:type="gramEnd"/>
      <w:r>
        <w:rPr>
          <w:rStyle w:val="A8"/>
        </w:rPr>
        <w:t>/health/life-expectancy-increase-globally-by-2030/index.html</w:t>
      </w:r>
    </w:p>
  </w:footnote>
  <w:footnote w:id="4">
    <w:p w14:paraId="42ABFABF" w14:textId="77777777" w:rsidR="008B597D" w:rsidRDefault="008B597D">
      <w:pPr>
        <w:pStyle w:val="DipnotMetni"/>
      </w:pPr>
      <w:r>
        <w:rPr>
          <w:rStyle w:val="DipnotBavurusu"/>
        </w:rPr>
        <w:footnoteRef/>
      </w:r>
      <w:r>
        <w:t xml:space="preserve"> </w:t>
      </w:r>
      <w:hyperlink r:id="rId3" w:history="1">
        <w:r w:rsidRPr="00692EED">
          <w:rPr>
            <w:rStyle w:val="Kpr"/>
            <w:rFonts w:cs="QNQBS A+ Miller Text"/>
            <w:sz w:val="12"/>
            <w:szCs w:val="12"/>
          </w:rPr>
          <w:t>www.ncbi.nlm.nih.gov/pmc/articles/PMC3836174/</w:t>
        </w:r>
      </w:hyperlink>
      <w:r>
        <w:rPr>
          <w:rStyle w:val="A8"/>
        </w:rPr>
        <w:t xml:space="preserve"> </w:t>
      </w:r>
    </w:p>
  </w:footnote>
  <w:footnote w:id="5">
    <w:p w14:paraId="5ABF381E" w14:textId="77777777" w:rsidR="00113436" w:rsidRDefault="00113436">
      <w:pPr>
        <w:pStyle w:val="DipnotMetni"/>
      </w:pPr>
      <w:r>
        <w:rPr>
          <w:rStyle w:val="DipnotBavurusu"/>
        </w:rPr>
        <w:footnoteRef/>
      </w:r>
      <w:r>
        <w:t xml:space="preserve"> </w:t>
      </w:r>
      <w:r>
        <w:rPr>
          <w:rStyle w:val="A8"/>
        </w:rPr>
        <w:t xml:space="preserve">theconversation.com/how-your-genes-influence-what-medicines-are-right-for-you-46904 </w:t>
      </w:r>
    </w:p>
  </w:footnote>
  <w:footnote w:id="6">
    <w:p w14:paraId="74D8C2B8" w14:textId="77777777" w:rsidR="00113436" w:rsidRDefault="00113436">
      <w:pPr>
        <w:pStyle w:val="DipnotMetni"/>
      </w:pPr>
      <w:r>
        <w:rPr>
          <w:rStyle w:val="DipnotBavurusu"/>
        </w:rPr>
        <w:footnoteRef/>
      </w:r>
      <w:r>
        <w:t xml:space="preserve"> </w:t>
      </w:r>
      <w:proofErr w:type="gramStart"/>
      <w:r>
        <w:rPr>
          <w:rStyle w:val="A8"/>
        </w:rPr>
        <w:t>ghr.nlm</w:t>
      </w:r>
      <w:proofErr w:type="gramEnd"/>
      <w:r>
        <w:rPr>
          <w:rStyle w:val="A8"/>
        </w:rPr>
        <w:t>.nih.gov/</w:t>
      </w:r>
      <w:proofErr w:type="spellStart"/>
      <w:r>
        <w:rPr>
          <w:rStyle w:val="A8"/>
        </w:rPr>
        <w:t>primer</w:t>
      </w:r>
      <w:proofErr w:type="spellEnd"/>
      <w:r>
        <w:rPr>
          <w:rStyle w:val="A8"/>
        </w:rPr>
        <w:t>/</w:t>
      </w:r>
      <w:proofErr w:type="spellStart"/>
      <w:r>
        <w:rPr>
          <w:rStyle w:val="A8"/>
        </w:rPr>
        <w:t>precisionmedicine</w:t>
      </w:r>
      <w:proofErr w:type="spellEnd"/>
      <w:r>
        <w:rPr>
          <w:rStyle w:val="A8"/>
        </w:rPr>
        <w:t>/</w:t>
      </w:r>
      <w:proofErr w:type="spellStart"/>
      <w:r>
        <w:rPr>
          <w:rStyle w:val="A8"/>
        </w:rPr>
        <w:t>definition</w:t>
      </w:r>
      <w:proofErr w:type="spellEnd"/>
    </w:p>
  </w:footnote>
  <w:footnote w:id="7">
    <w:p w14:paraId="3AB2F54B" w14:textId="77777777" w:rsidR="003237D3" w:rsidRDefault="003237D3">
      <w:pPr>
        <w:pStyle w:val="DipnotMetni"/>
      </w:pPr>
      <w:r>
        <w:rPr>
          <w:rStyle w:val="DipnotBavurusu"/>
        </w:rPr>
        <w:footnoteRef/>
      </w:r>
      <w:r>
        <w:t xml:space="preserve"> </w:t>
      </w:r>
      <w:hyperlink r:id="rId4" w:history="1">
        <w:r w:rsidR="00D353AC" w:rsidRPr="00692EED">
          <w:rPr>
            <w:rStyle w:val="Kpr"/>
            <w:rFonts w:cs="QNQBS A+ Miller Text"/>
            <w:sz w:val="10"/>
            <w:szCs w:val="10"/>
          </w:rPr>
          <w:t>www.norc.org/PDFs/WHI-NORC-Aging-Survey/Brief_WestHealth_A_2017-03_DTPv2.pdf</w:t>
        </w:r>
      </w:hyperlink>
      <w:r w:rsidR="00D353AC">
        <w:rPr>
          <w:rStyle w:val="A20"/>
        </w:rPr>
        <w:t xml:space="preserve"> </w:t>
      </w:r>
    </w:p>
  </w:footnote>
  <w:footnote w:id="8">
    <w:p w14:paraId="7E79202D" w14:textId="77777777" w:rsidR="00D353AC" w:rsidRDefault="00D353AC">
      <w:pPr>
        <w:pStyle w:val="DipnotMetni"/>
      </w:pPr>
      <w:r>
        <w:rPr>
          <w:rStyle w:val="DipnotBavurusu"/>
        </w:rPr>
        <w:footnoteRef/>
      </w:r>
      <w:r>
        <w:t xml:space="preserve"> </w:t>
      </w:r>
      <w:proofErr w:type="gramStart"/>
      <w:r>
        <w:rPr>
          <w:rStyle w:val="A20"/>
        </w:rPr>
        <w:t>jyx.jyu</w:t>
      </w:r>
      <w:proofErr w:type="gramEnd"/>
      <w:r>
        <w:rPr>
          <w:rStyle w:val="A20"/>
        </w:rPr>
        <w:t>.fi/dspace/bitstream/handle/123456789/41254/mobility_decline_final.pdf?sequence=4</w:t>
      </w:r>
    </w:p>
  </w:footnote>
  <w:footnote w:id="9">
    <w:p w14:paraId="07D447B3" w14:textId="77777777" w:rsidR="00D353AC" w:rsidRDefault="00D353AC">
      <w:pPr>
        <w:pStyle w:val="DipnotMetni"/>
      </w:pPr>
      <w:r>
        <w:rPr>
          <w:rStyle w:val="DipnotBavurusu"/>
        </w:rPr>
        <w:footnoteRef/>
      </w:r>
      <w:r>
        <w:t xml:space="preserve"> </w:t>
      </w:r>
      <w:r w:rsidRPr="00D353AC">
        <w:rPr>
          <w:rStyle w:val="A20"/>
        </w:rPr>
        <w:t>w</w:t>
      </w:r>
      <w:r>
        <w:rPr>
          <w:rStyle w:val="A20"/>
        </w:rPr>
        <w:t>w</w:t>
      </w:r>
      <w:r w:rsidRPr="00D353AC">
        <w:rPr>
          <w:rStyle w:val="A20"/>
        </w:rPr>
        <w:t>w.arthritis.org/about-arthritis/understanding-arthritis/arthritis-statistics-facts.php</w:t>
      </w:r>
    </w:p>
  </w:footnote>
  <w:footnote w:id="10">
    <w:p w14:paraId="75CF607C" w14:textId="77777777" w:rsidR="00D353AC" w:rsidRPr="00D353AC" w:rsidRDefault="00D353AC" w:rsidP="00D353AC">
      <w:pPr>
        <w:pStyle w:val="Pa7"/>
      </w:pPr>
      <w:r w:rsidRPr="00D353AC">
        <w:rPr>
          <w:rStyle w:val="DipnotBavurusu"/>
          <w:sz w:val="20"/>
          <w:szCs w:val="20"/>
        </w:rPr>
        <w:footnoteRef/>
      </w:r>
      <w:r>
        <w:t xml:space="preserve"> </w:t>
      </w:r>
      <w:r>
        <w:rPr>
          <w:rStyle w:val="A19"/>
        </w:rPr>
        <w:t xml:space="preserve"> </w:t>
      </w:r>
      <w:hyperlink r:id="rId5" w:anchor="R5" w:history="1">
        <w:r w:rsidRPr="00692EED">
          <w:rPr>
            <w:rStyle w:val="Kpr"/>
            <w:rFonts w:asciiTheme="minorHAnsi" w:hAnsiTheme="minorHAnsi" w:cs="QNQBS A+ Miller Text"/>
            <w:sz w:val="10"/>
            <w:szCs w:val="10"/>
          </w:rPr>
          <w:t>www.ncbi.nlm.nih.gov/pmc/articles/PMC3530168/#R5</w:t>
        </w:r>
      </w:hyperlink>
    </w:p>
  </w:footnote>
  <w:footnote w:id="11">
    <w:p w14:paraId="2FB579AC" w14:textId="77777777" w:rsidR="00D353AC" w:rsidRDefault="00D353AC" w:rsidP="00D353AC">
      <w:pPr>
        <w:pStyle w:val="Pa7"/>
      </w:pPr>
      <w:r w:rsidRPr="00D353AC">
        <w:rPr>
          <w:rStyle w:val="DipnotBavurusu"/>
          <w:sz w:val="20"/>
          <w:szCs w:val="20"/>
        </w:rPr>
        <w:footnoteRef/>
      </w:r>
      <w:r>
        <w:t xml:space="preserve"> </w:t>
      </w:r>
      <w:r>
        <w:rPr>
          <w:rStyle w:val="A19"/>
        </w:rPr>
        <w:t xml:space="preserve"> </w:t>
      </w:r>
      <w:r w:rsidRPr="00D353AC">
        <w:rPr>
          <w:rStyle w:val="A20"/>
          <w:rFonts w:asciiTheme="minorHAnsi" w:hAnsiTheme="minorHAnsi"/>
        </w:rPr>
        <w:t>www.aarp.org/content/dam/aarp/ppi/2017/10/medicare-spends-more-on-socially-isolated-older-adults.pdf</w:t>
      </w:r>
    </w:p>
  </w:footnote>
  <w:footnote w:id="12">
    <w:p w14:paraId="60098271" w14:textId="77777777" w:rsidR="00D353AC" w:rsidRDefault="00D353AC">
      <w:pPr>
        <w:pStyle w:val="DipnotMetni"/>
      </w:pPr>
      <w:r>
        <w:rPr>
          <w:rStyle w:val="DipnotBavurusu"/>
        </w:rPr>
        <w:footnoteRef/>
      </w:r>
      <w:r>
        <w:t xml:space="preserve"> </w:t>
      </w:r>
      <w:r w:rsidRPr="00D353AC">
        <w:rPr>
          <w:rStyle w:val="A20"/>
        </w:rPr>
        <w:t>www.ncbi.nlm.nih.gov/pmc/articles/PMC4849483/</w:t>
      </w:r>
    </w:p>
  </w:footnote>
  <w:footnote w:id="13">
    <w:p w14:paraId="67DE036A" w14:textId="77777777" w:rsidR="00D353AC" w:rsidRDefault="00D353AC">
      <w:pPr>
        <w:pStyle w:val="DipnotMetni"/>
      </w:pPr>
      <w:r>
        <w:rPr>
          <w:rStyle w:val="DipnotBavurusu"/>
        </w:rPr>
        <w:footnoteRef/>
      </w:r>
      <w:r>
        <w:t xml:space="preserve"> </w:t>
      </w:r>
      <w:r w:rsidRPr="00D353AC">
        <w:rPr>
          <w:rStyle w:val="A20"/>
        </w:rPr>
        <w:t>www.nof.org/patients/treatment/</w:t>
      </w:r>
    </w:p>
  </w:footnote>
  <w:footnote w:id="14">
    <w:p w14:paraId="6B500B1F" w14:textId="4A013074" w:rsidR="00D353AC" w:rsidRPr="00780F69" w:rsidRDefault="00D353AC" w:rsidP="00780F69">
      <w:pPr>
        <w:tabs>
          <w:tab w:val="left" w:pos="5670"/>
        </w:tabs>
        <w:spacing w:after="0" w:line="360" w:lineRule="auto"/>
        <w:contextualSpacing/>
        <w:jc w:val="both"/>
        <w:rPr>
          <w:rFonts w:ascii="Verdana" w:hAnsi="Verdana"/>
          <w:sz w:val="20"/>
          <w:szCs w:val="20"/>
        </w:rPr>
      </w:pPr>
      <w:r>
        <w:rPr>
          <w:rStyle w:val="DipnotBavurusu"/>
        </w:rPr>
        <w:footnoteRef/>
      </w:r>
      <w:r w:rsidRPr="00780F69">
        <w:rPr>
          <w:rFonts w:ascii="Times New Roman" w:hAnsi="Times New Roman" w:cs="Times New Roman"/>
          <w:color w:val="000000"/>
          <w:sz w:val="14"/>
          <w:szCs w:val="14"/>
        </w:rPr>
        <w:t xml:space="preserve"> </w:t>
      </w:r>
      <w:hyperlink r:id="rId6" w:history="1">
        <w:r w:rsidRPr="005B1ED3">
          <w:rPr>
            <w:sz w:val="14"/>
            <w:szCs w:val="14"/>
          </w:rPr>
          <w:t>www.ncbi.nlm.nih.gov/pubmed/15069047</w:t>
        </w:r>
      </w:hyperlink>
    </w:p>
  </w:footnote>
  <w:footnote w:id="15">
    <w:p w14:paraId="78C79B78" w14:textId="77777777" w:rsidR="00626132" w:rsidRDefault="00626132">
      <w:pPr>
        <w:pStyle w:val="DipnotMetni"/>
      </w:pPr>
      <w:r>
        <w:rPr>
          <w:rStyle w:val="DipnotBavurusu"/>
        </w:rPr>
        <w:footnoteRef/>
      </w:r>
      <w:r>
        <w:t xml:space="preserve"> </w:t>
      </w:r>
      <w:proofErr w:type="spellStart"/>
      <w:r w:rsidRPr="00626132">
        <w:rPr>
          <w:rFonts w:ascii="Times New Roman" w:hAnsi="Times New Roman" w:cs="Times New Roman"/>
          <w:color w:val="000000"/>
          <w:sz w:val="14"/>
          <w:szCs w:val="14"/>
        </w:rPr>
        <w:t>Paragraph</w:t>
      </w:r>
      <w:proofErr w:type="spellEnd"/>
      <w:r w:rsidRPr="00626132">
        <w:rPr>
          <w:rFonts w:ascii="Times New Roman" w:hAnsi="Times New Roman" w:cs="Times New Roman"/>
          <w:color w:val="000000"/>
          <w:sz w:val="14"/>
          <w:szCs w:val="14"/>
        </w:rPr>
        <w:t xml:space="preserve"> 6, www.reuters.com/article/us-health-elderly-activity-mobility/sedentary-time-lack-of-activity-tied-to-seniors-loss-of-mobility-idUSKCN1BI2GI</w:t>
      </w:r>
    </w:p>
  </w:footnote>
  <w:footnote w:id="16">
    <w:p w14:paraId="1CA44A80" w14:textId="77777777" w:rsidR="00626132" w:rsidRDefault="00626132">
      <w:pPr>
        <w:pStyle w:val="DipnotMetni"/>
      </w:pPr>
      <w:r>
        <w:rPr>
          <w:rStyle w:val="DipnotBavurusu"/>
        </w:rPr>
        <w:footnoteRef/>
      </w:r>
      <w:r>
        <w:t xml:space="preserve"> </w:t>
      </w:r>
      <w:proofErr w:type="spellStart"/>
      <w:r w:rsidRPr="00626132">
        <w:rPr>
          <w:rFonts w:ascii="Times New Roman" w:hAnsi="Times New Roman" w:cs="Times New Roman"/>
          <w:color w:val="000000"/>
          <w:sz w:val="14"/>
          <w:szCs w:val="14"/>
        </w:rPr>
        <w:t>Paragraph</w:t>
      </w:r>
      <w:proofErr w:type="spellEnd"/>
      <w:r w:rsidRPr="00626132">
        <w:rPr>
          <w:rFonts w:ascii="Times New Roman" w:hAnsi="Times New Roman" w:cs="Times New Roman"/>
          <w:color w:val="000000"/>
          <w:sz w:val="14"/>
          <w:szCs w:val="14"/>
        </w:rPr>
        <w:t xml:space="preserve"> 4, www.reuters.com/article/us-health-seniors-driving/when-seniors-stop-driving-social-isolation-looms-idUSKCN0YM2E3</w:t>
      </w:r>
    </w:p>
  </w:footnote>
  <w:footnote w:id="17">
    <w:p w14:paraId="65CAC65F" w14:textId="77777777" w:rsidR="00626132" w:rsidRDefault="00626132">
      <w:pPr>
        <w:pStyle w:val="DipnotMetni"/>
      </w:pPr>
      <w:r>
        <w:rPr>
          <w:rStyle w:val="DipnotBavurusu"/>
        </w:rPr>
        <w:footnoteRef/>
      </w:r>
      <w:r>
        <w:t xml:space="preserve"> </w:t>
      </w:r>
      <w:proofErr w:type="spellStart"/>
      <w:r w:rsidRPr="00626132">
        <w:rPr>
          <w:sz w:val="14"/>
          <w:szCs w:val="14"/>
        </w:rPr>
        <w:t>Paragraph</w:t>
      </w:r>
      <w:proofErr w:type="spellEnd"/>
      <w:r w:rsidRPr="00626132">
        <w:rPr>
          <w:sz w:val="14"/>
          <w:szCs w:val="14"/>
        </w:rPr>
        <w:t xml:space="preserve"> 3, www.reuters.com/article/us-health-elderly-activity-mobility/sedentary-time-lack-of-activity-tied-to-seniors-loss-of-mobility-idUSKCN1BI2GI</w:t>
      </w:r>
    </w:p>
  </w:footnote>
  <w:footnote w:id="18">
    <w:p w14:paraId="2F291B5B" w14:textId="77777777" w:rsidR="00626132" w:rsidRDefault="00626132">
      <w:pPr>
        <w:pStyle w:val="DipnotMetni"/>
      </w:pPr>
      <w:r>
        <w:rPr>
          <w:rStyle w:val="DipnotBavurusu"/>
        </w:rPr>
        <w:footnoteRef/>
      </w:r>
      <w:r>
        <w:t xml:space="preserve"> </w:t>
      </w:r>
      <w:proofErr w:type="spellStart"/>
      <w:r w:rsidRPr="00626132">
        <w:rPr>
          <w:sz w:val="14"/>
          <w:szCs w:val="14"/>
        </w:rPr>
        <w:t>Paragraph</w:t>
      </w:r>
      <w:proofErr w:type="spellEnd"/>
      <w:r w:rsidRPr="00626132">
        <w:rPr>
          <w:sz w:val="14"/>
          <w:szCs w:val="14"/>
        </w:rPr>
        <w:t xml:space="preserve"> 3, www.reuters.com/article/us-health-seniors-driving/when-seniors-stop-driving-social-isolation-looms-idUSKCN0YM2E3</w:t>
      </w:r>
    </w:p>
  </w:footnote>
  <w:footnote w:id="19">
    <w:p w14:paraId="570B3AAA" w14:textId="77777777" w:rsidR="00626132" w:rsidRDefault="00626132">
      <w:pPr>
        <w:pStyle w:val="DipnotMetni"/>
      </w:pPr>
      <w:r>
        <w:rPr>
          <w:rStyle w:val="DipnotBavurusu"/>
        </w:rPr>
        <w:footnoteRef/>
      </w:r>
      <w:r>
        <w:t xml:space="preserve"> </w:t>
      </w:r>
      <w:proofErr w:type="spellStart"/>
      <w:r w:rsidRPr="00626132">
        <w:rPr>
          <w:sz w:val="14"/>
          <w:szCs w:val="14"/>
        </w:rPr>
        <w:t>Page</w:t>
      </w:r>
      <w:proofErr w:type="spellEnd"/>
      <w:r w:rsidRPr="00626132">
        <w:rPr>
          <w:sz w:val="14"/>
          <w:szCs w:val="14"/>
        </w:rPr>
        <w:t xml:space="preserve"> 2 </w:t>
      </w:r>
      <w:proofErr w:type="spellStart"/>
      <w:r w:rsidRPr="00626132">
        <w:rPr>
          <w:sz w:val="14"/>
          <w:szCs w:val="14"/>
        </w:rPr>
        <w:t>Paragraph</w:t>
      </w:r>
      <w:proofErr w:type="spellEnd"/>
      <w:r w:rsidRPr="00626132">
        <w:rPr>
          <w:sz w:val="14"/>
          <w:szCs w:val="14"/>
        </w:rPr>
        <w:t xml:space="preserve"> 2 (PDF Link) </w:t>
      </w:r>
      <w:proofErr w:type="gramStart"/>
      <w:r w:rsidRPr="00626132">
        <w:rPr>
          <w:sz w:val="14"/>
          <w:szCs w:val="14"/>
        </w:rPr>
        <w:t>agelab.mit</w:t>
      </w:r>
      <w:proofErr w:type="gramEnd"/>
      <w:r w:rsidRPr="00626132">
        <w:rPr>
          <w:sz w:val="14"/>
          <w:szCs w:val="14"/>
        </w:rPr>
        <w:t>.edu/news/joe-coughlin-presents-testimony-new-york-city-council</w:t>
      </w:r>
    </w:p>
  </w:footnote>
  <w:footnote w:id="20">
    <w:p w14:paraId="64D665F8" w14:textId="77777777" w:rsidR="00663BBB" w:rsidRDefault="00663BBB">
      <w:pPr>
        <w:pStyle w:val="DipnotMetni"/>
      </w:pPr>
      <w:r>
        <w:rPr>
          <w:rStyle w:val="DipnotBavurusu"/>
        </w:rPr>
        <w:footnoteRef/>
      </w:r>
      <w:r>
        <w:t xml:space="preserve"> </w:t>
      </w:r>
      <w:r w:rsidRPr="00663BBB">
        <w:rPr>
          <w:sz w:val="14"/>
          <w:szCs w:val="14"/>
        </w:rPr>
        <w:t>www.nytimes.com/</w:t>
      </w:r>
      <w:proofErr w:type="gramStart"/>
      <w:r w:rsidRPr="00663BBB">
        <w:rPr>
          <w:sz w:val="14"/>
          <w:szCs w:val="14"/>
        </w:rPr>
        <w:t>2011/05/22</w:t>
      </w:r>
      <w:proofErr w:type="gramEnd"/>
      <w:r w:rsidRPr="00663BBB">
        <w:rPr>
          <w:sz w:val="14"/>
          <w:szCs w:val="14"/>
        </w:rPr>
        <w:t>/opinion/22gullette.html</w:t>
      </w:r>
    </w:p>
  </w:footnote>
  <w:footnote w:id="21">
    <w:p w14:paraId="1012CF9C" w14:textId="77777777" w:rsidR="00663BBB" w:rsidRDefault="00663BBB">
      <w:pPr>
        <w:pStyle w:val="DipnotMetni"/>
      </w:pPr>
      <w:r>
        <w:rPr>
          <w:rStyle w:val="DipnotBavurusu"/>
        </w:rPr>
        <w:footnoteRef/>
      </w:r>
      <w:r>
        <w:t xml:space="preserve"> </w:t>
      </w:r>
      <w:r w:rsidRPr="00663BBB">
        <w:rPr>
          <w:sz w:val="14"/>
          <w:szCs w:val="14"/>
        </w:rPr>
        <w:t xml:space="preserve">Chart, “10 </w:t>
      </w:r>
      <w:proofErr w:type="spellStart"/>
      <w:r w:rsidRPr="00663BBB">
        <w:rPr>
          <w:sz w:val="14"/>
          <w:szCs w:val="14"/>
        </w:rPr>
        <w:t>Common</w:t>
      </w:r>
      <w:proofErr w:type="spellEnd"/>
      <w:r w:rsidRPr="00663BBB">
        <w:rPr>
          <w:sz w:val="14"/>
          <w:szCs w:val="14"/>
        </w:rPr>
        <w:t xml:space="preserve"> </w:t>
      </w:r>
      <w:proofErr w:type="spellStart"/>
      <w:r w:rsidRPr="00663BBB">
        <w:rPr>
          <w:sz w:val="14"/>
          <w:szCs w:val="14"/>
        </w:rPr>
        <w:t>Chronic</w:t>
      </w:r>
      <w:proofErr w:type="spellEnd"/>
      <w:r w:rsidRPr="00663BBB">
        <w:rPr>
          <w:sz w:val="14"/>
          <w:szCs w:val="14"/>
        </w:rPr>
        <w:t xml:space="preserve"> </w:t>
      </w:r>
      <w:proofErr w:type="spellStart"/>
      <w:r w:rsidRPr="00663BBB">
        <w:rPr>
          <w:sz w:val="14"/>
          <w:szCs w:val="14"/>
        </w:rPr>
        <w:t>Conditions</w:t>
      </w:r>
      <w:proofErr w:type="spellEnd"/>
      <w:r w:rsidRPr="00663BBB">
        <w:rPr>
          <w:sz w:val="14"/>
          <w:szCs w:val="14"/>
        </w:rPr>
        <w:t xml:space="preserve"> </w:t>
      </w:r>
      <w:proofErr w:type="spellStart"/>
      <w:r w:rsidRPr="00663BBB">
        <w:rPr>
          <w:sz w:val="14"/>
          <w:szCs w:val="14"/>
        </w:rPr>
        <w:t>for</w:t>
      </w:r>
      <w:proofErr w:type="spellEnd"/>
      <w:r w:rsidRPr="00663BBB">
        <w:rPr>
          <w:sz w:val="14"/>
          <w:szCs w:val="14"/>
        </w:rPr>
        <w:t xml:space="preserve"> </w:t>
      </w:r>
      <w:proofErr w:type="spellStart"/>
      <w:r w:rsidRPr="00663BBB">
        <w:rPr>
          <w:sz w:val="14"/>
          <w:szCs w:val="14"/>
        </w:rPr>
        <w:t>Adults</w:t>
      </w:r>
      <w:proofErr w:type="spellEnd"/>
      <w:r w:rsidRPr="00663BBB">
        <w:rPr>
          <w:sz w:val="14"/>
          <w:szCs w:val="14"/>
        </w:rPr>
        <w:t xml:space="preserve"> 65+” www.ncoa.org/blog/10-common-chronic-diseases-prevention-tips/</w:t>
      </w:r>
    </w:p>
  </w:footnote>
  <w:footnote w:id="22">
    <w:p w14:paraId="3CB35875" w14:textId="77777777" w:rsidR="00024E62" w:rsidRDefault="00024E62">
      <w:pPr>
        <w:pStyle w:val="DipnotMetni"/>
      </w:pPr>
      <w:r>
        <w:rPr>
          <w:rStyle w:val="DipnotBavurusu"/>
        </w:rPr>
        <w:footnoteRef/>
      </w:r>
      <w:r>
        <w:t xml:space="preserve"> </w:t>
      </w:r>
      <w:r w:rsidRPr="00024E62">
        <w:rPr>
          <w:sz w:val="14"/>
          <w:szCs w:val="14"/>
        </w:rPr>
        <w:t>www.nia.nih.gov/health/what-alzheimers-disease</w:t>
      </w:r>
    </w:p>
  </w:footnote>
  <w:footnote w:id="23">
    <w:p w14:paraId="4755509A" w14:textId="77777777" w:rsidR="00612108" w:rsidRDefault="00612108">
      <w:pPr>
        <w:pStyle w:val="DipnotMetni"/>
      </w:pPr>
      <w:r>
        <w:rPr>
          <w:rStyle w:val="DipnotBavurusu"/>
        </w:rPr>
        <w:footnoteRef/>
      </w:r>
      <w:r>
        <w:t xml:space="preserve"> </w:t>
      </w:r>
      <w:r w:rsidRPr="00612108">
        <w:rPr>
          <w:sz w:val="14"/>
          <w:szCs w:val="14"/>
        </w:rPr>
        <w:t>bigthink.com/stephen-johnson/scientists-use-machine-learning-to-spot-alzheimers-dementia-before-onset-of-symptoms</w:t>
      </w:r>
    </w:p>
  </w:footnote>
  <w:footnote w:id="24">
    <w:p w14:paraId="2F020474" w14:textId="77777777" w:rsidR="00612108" w:rsidRDefault="00612108">
      <w:pPr>
        <w:pStyle w:val="DipnotMetni"/>
      </w:pPr>
      <w:r>
        <w:rPr>
          <w:rStyle w:val="DipnotBavurusu"/>
        </w:rPr>
        <w:footnoteRef/>
      </w:r>
      <w:r>
        <w:t xml:space="preserve"> </w:t>
      </w:r>
      <w:r w:rsidRPr="00612108">
        <w:rPr>
          <w:sz w:val="14"/>
          <w:szCs w:val="14"/>
        </w:rPr>
        <w:t>www.alz.org/mglc/in_my_community_60862.asp</w:t>
      </w:r>
    </w:p>
  </w:footnote>
  <w:footnote w:id="25">
    <w:p w14:paraId="7B71AE2E" w14:textId="77777777" w:rsidR="006A0D33" w:rsidRDefault="006A0D33">
      <w:pPr>
        <w:pStyle w:val="DipnotMetni"/>
      </w:pPr>
      <w:r>
        <w:rPr>
          <w:rStyle w:val="DipnotBavurusu"/>
        </w:rPr>
        <w:footnoteRef/>
      </w:r>
      <w:r>
        <w:t xml:space="preserve"> </w:t>
      </w:r>
      <w:r w:rsidRPr="00D66468">
        <w:rPr>
          <w:sz w:val="14"/>
          <w:szCs w:val="14"/>
        </w:rPr>
        <w:t>sciencedaily.com/</w:t>
      </w:r>
      <w:proofErr w:type="spellStart"/>
      <w:r w:rsidRPr="00D66468">
        <w:rPr>
          <w:sz w:val="14"/>
          <w:szCs w:val="14"/>
        </w:rPr>
        <w:t>releases</w:t>
      </w:r>
      <w:proofErr w:type="spellEnd"/>
      <w:r w:rsidRPr="00D66468">
        <w:rPr>
          <w:sz w:val="14"/>
          <w:szCs w:val="14"/>
        </w:rPr>
        <w:t>/</w:t>
      </w:r>
      <w:proofErr w:type="gramStart"/>
      <w:r w:rsidRPr="00D66468">
        <w:rPr>
          <w:sz w:val="14"/>
          <w:szCs w:val="14"/>
        </w:rPr>
        <w:t>2006/08/060830005837</w:t>
      </w:r>
      <w:proofErr w:type="gramEnd"/>
      <w:r w:rsidRPr="00D66468">
        <w:rPr>
          <w:sz w:val="14"/>
          <w:szCs w:val="14"/>
        </w:rPr>
        <w:t>.htm</w:t>
      </w:r>
    </w:p>
  </w:footnote>
  <w:footnote w:id="26">
    <w:p w14:paraId="533404F5" w14:textId="77777777" w:rsidR="00D66468" w:rsidRDefault="00D66468">
      <w:pPr>
        <w:pStyle w:val="DipnotMetni"/>
      </w:pPr>
      <w:r>
        <w:rPr>
          <w:rStyle w:val="DipnotBavurusu"/>
        </w:rPr>
        <w:footnoteRef/>
      </w:r>
      <w:r>
        <w:t xml:space="preserve"> </w:t>
      </w:r>
      <w:r w:rsidRPr="00D66468">
        <w:rPr>
          <w:sz w:val="14"/>
          <w:szCs w:val="14"/>
        </w:rPr>
        <w:t>fastcompany.com/</w:t>
      </w:r>
      <w:proofErr w:type="gramStart"/>
      <w:r w:rsidRPr="00D66468">
        <w:rPr>
          <w:sz w:val="14"/>
          <w:szCs w:val="14"/>
        </w:rPr>
        <w:t>40519094</w:t>
      </w:r>
      <w:proofErr w:type="gramEnd"/>
      <w:r w:rsidRPr="00D66468">
        <w:rPr>
          <w:sz w:val="14"/>
          <w:szCs w:val="14"/>
        </w:rPr>
        <w:t>/a-14-year-old-made-an-app-to-help-alzheimers-patients-recognize-their-loved-ones</w:t>
      </w:r>
    </w:p>
  </w:footnote>
  <w:footnote w:id="27">
    <w:p w14:paraId="0DAF1ABA" w14:textId="77777777" w:rsidR="00591A12" w:rsidRDefault="00591A12">
      <w:pPr>
        <w:pStyle w:val="DipnotMetni"/>
      </w:pPr>
      <w:r>
        <w:rPr>
          <w:rStyle w:val="DipnotBavurusu"/>
        </w:rPr>
        <w:footnoteRef/>
      </w:r>
      <w:r>
        <w:t xml:space="preserve"> </w:t>
      </w:r>
      <w:r w:rsidRPr="00591A12">
        <w:rPr>
          <w:sz w:val="14"/>
          <w:szCs w:val="14"/>
        </w:rPr>
        <w:t>psychnews.psychiatryonline.org/</w:t>
      </w:r>
      <w:proofErr w:type="spellStart"/>
      <w:r w:rsidRPr="00591A12">
        <w:rPr>
          <w:sz w:val="14"/>
          <w:szCs w:val="14"/>
        </w:rPr>
        <w:t>doi</w:t>
      </w:r>
      <w:proofErr w:type="spellEnd"/>
      <w:r w:rsidRPr="00591A12">
        <w:rPr>
          <w:sz w:val="14"/>
          <w:szCs w:val="14"/>
        </w:rPr>
        <w:t>/</w:t>
      </w:r>
      <w:proofErr w:type="spellStart"/>
      <w:r w:rsidRPr="00591A12">
        <w:rPr>
          <w:sz w:val="14"/>
          <w:szCs w:val="14"/>
        </w:rPr>
        <w:t>full</w:t>
      </w:r>
      <w:proofErr w:type="spellEnd"/>
      <w:r w:rsidRPr="00591A12">
        <w:rPr>
          <w:sz w:val="14"/>
          <w:szCs w:val="14"/>
        </w:rPr>
        <w:t>/</w:t>
      </w:r>
      <w:proofErr w:type="gramStart"/>
      <w:r w:rsidRPr="00591A12">
        <w:rPr>
          <w:sz w:val="14"/>
          <w:szCs w:val="14"/>
        </w:rPr>
        <w:t>10.1176</w:t>
      </w:r>
      <w:proofErr w:type="gramEnd"/>
      <w:r w:rsidRPr="00591A12">
        <w:rPr>
          <w:sz w:val="14"/>
          <w:szCs w:val="14"/>
        </w:rPr>
        <w:t>/appi.pn.2016.1b4</w:t>
      </w:r>
    </w:p>
  </w:footnote>
  <w:footnote w:id="28">
    <w:p w14:paraId="11A0FE61" w14:textId="77777777" w:rsidR="00E62303" w:rsidRDefault="00E62303">
      <w:pPr>
        <w:pStyle w:val="DipnotMetni"/>
      </w:pPr>
      <w:r>
        <w:rPr>
          <w:rStyle w:val="DipnotBavurusu"/>
        </w:rPr>
        <w:footnoteRef/>
      </w:r>
      <w:r>
        <w:t xml:space="preserve"> </w:t>
      </w:r>
      <w:r w:rsidRPr="00E62303">
        <w:rPr>
          <w:sz w:val="14"/>
          <w:szCs w:val="14"/>
        </w:rPr>
        <w:t>www.alzdiscovery.org/cognitive-vitality/blog/what-apoe-means-for-your-health</w:t>
      </w:r>
    </w:p>
  </w:footnote>
  <w:footnote w:id="29">
    <w:p w14:paraId="684B9A8A" w14:textId="77777777" w:rsidR="00E62303" w:rsidRPr="00E62303" w:rsidRDefault="00E62303">
      <w:pPr>
        <w:pStyle w:val="DipnotMetni"/>
        <w:rPr>
          <w:sz w:val="14"/>
          <w:szCs w:val="14"/>
        </w:rPr>
      </w:pPr>
      <w:r>
        <w:rPr>
          <w:rStyle w:val="DipnotBavurusu"/>
        </w:rPr>
        <w:footnoteRef/>
      </w:r>
      <w:r>
        <w:t xml:space="preserve"> </w:t>
      </w:r>
      <w:proofErr w:type="gramStart"/>
      <w:r w:rsidRPr="00E62303">
        <w:rPr>
          <w:sz w:val="14"/>
          <w:szCs w:val="14"/>
        </w:rPr>
        <w:t>web.stanford</w:t>
      </w:r>
      <w:proofErr w:type="gramEnd"/>
      <w:r w:rsidRPr="00E62303">
        <w:rPr>
          <w:sz w:val="14"/>
          <w:szCs w:val="14"/>
        </w:rPr>
        <w:t>.edu/class/e297c/poverty_prejudice/soc_sec/hsocialsec.htm</w:t>
      </w:r>
    </w:p>
  </w:footnote>
  <w:footnote w:id="30">
    <w:p w14:paraId="37748F07" w14:textId="77777777" w:rsidR="00E62303" w:rsidRDefault="00E62303">
      <w:pPr>
        <w:pStyle w:val="DipnotMetni"/>
      </w:pPr>
      <w:r>
        <w:rPr>
          <w:rStyle w:val="DipnotBavurusu"/>
        </w:rPr>
        <w:footnoteRef/>
      </w:r>
      <w:r>
        <w:t xml:space="preserve"> </w:t>
      </w:r>
      <w:r w:rsidRPr="00E62303">
        <w:rPr>
          <w:sz w:val="14"/>
          <w:szCs w:val="14"/>
        </w:rPr>
        <w:t>Chart 2, “</w:t>
      </w:r>
      <w:proofErr w:type="spellStart"/>
      <w:r w:rsidRPr="00E62303">
        <w:rPr>
          <w:sz w:val="14"/>
          <w:szCs w:val="14"/>
        </w:rPr>
        <w:t>Share</w:t>
      </w:r>
      <w:proofErr w:type="spellEnd"/>
      <w:r w:rsidRPr="00E62303">
        <w:rPr>
          <w:sz w:val="14"/>
          <w:szCs w:val="14"/>
        </w:rPr>
        <w:t xml:space="preserve"> of </w:t>
      </w:r>
      <w:proofErr w:type="spellStart"/>
      <w:r w:rsidRPr="00E62303">
        <w:rPr>
          <w:sz w:val="14"/>
          <w:szCs w:val="14"/>
        </w:rPr>
        <w:t>older</w:t>
      </w:r>
      <w:proofErr w:type="spellEnd"/>
      <w:r w:rsidRPr="00E62303">
        <w:rPr>
          <w:sz w:val="14"/>
          <w:szCs w:val="14"/>
        </w:rPr>
        <w:t xml:space="preserve"> </w:t>
      </w:r>
      <w:proofErr w:type="spellStart"/>
      <w:r w:rsidRPr="00E62303">
        <w:rPr>
          <w:sz w:val="14"/>
          <w:szCs w:val="14"/>
        </w:rPr>
        <w:t>Americans</w:t>
      </w:r>
      <w:proofErr w:type="spellEnd"/>
      <w:r w:rsidRPr="00E62303">
        <w:rPr>
          <w:sz w:val="14"/>
          <w:szCs w:val="14"/>
        </w:rPr>
        <w:t xml:space="preserve"> on </w:t>
      </w:r>
      <w:proofErr w:type="spellStart"/>
      <w:r w:rsidRPr="00E62303">
        <w:rPr>
          <w:sz w:val="14"/>
          <w:szCs w:val="14"/>
        </w:rPr>
        <w:t>the</w:t>
      </w:r>
      <w:proofErr w:type="spellEnd"/>
      <w:r w:rsidRPr="00E62303">
        <w:rPr>
          <w:sz w:val="14"/>
          <w:szCs w:val="14"/>
        </w:rPr>
        <w:t xml:space="preserve"> </w:t>
      </w:r>
      <w:proofErr w:type="spellStart"/>
      <w:r w:rsidRPr="00E62303">
        <w:rPr>
          <w:sz w:val="14"/>
          <w:szCs w:val="14"/>
        </w:rPr>
        <w:t>job</w:t>
      </w:r>
      <w:proofErr w:type="spellEnd"/>
      <w:r w:rsidRPr="00E62303">
        <w:rPr>
          <w:sz w:val="14"/>
          <w:szCs w:val="14"/>
        </w:rPr>
        <w:t xml:space="preserve"> has </w:t>
      </w:r>
      <w:proofErr w:type="spellStart"/>
      <w:r w:rsidRPr="00E62303">
        <w:rPr>
          <w:sz w:val="14"/>
          <w:szCs w:val="14"/>
        </w:rPr>
        <w:t>risen</w:t>
      </w:r>
      <w:proofErr w:type="spellEnd"/>
      <w:r w:rsidRPr="00E62303">
        <w:rPr>
          <w:sz w:val="14"/>
          <w:szCs w:val="14"/>
        </w:rPr>
        <w:t xml:space="preserve"> since 2000.”http://www.pewresearch.org/fact-tank/</w:t>
      </w:r>
      <w:proofErr w:type="gramStart"/>
      <w:r w:rsidRPr="00E62303">
        <w:rPr>
          <w:sz w:val="14"/>
          <w:szCs w:val="14"/>
        </w:rPr>
        <w:t>2016/06/20</w:t>
      </w:r>
      <w:proofErr w:type="gramEnd"/>
      <w:r w:rsidRPr="00E62303">
        <w:rPr>
          <w:sz w:val="14"/>
          <w:szCs w:val="14"/>
        </w:rPr>
        <w:t>/more-older-americans-are-working-and-working-more-than-they-used-to/</w:t>
      </w:r>
    </w:p>
  </w:footnote>
  <w:footnote w:id="31">
    <w:p w14:paraId="0D9FD2CB" w14:textId="77777777" w:rsidR="00F34C2B" w:rsidRDefault="00F34C2B">
      <w:pPr>
        <w:pStyle w:val="DipnotMetni"/>
      </w:pPr>
      <w:r>
        <w:rPr>
          <w:rStyle w:val="DipnotBavurusu"/>
        </w:rPr>
        <w:footnoteRef/>
      </w:r>
      <w:r>
        <w:t xml:space="preserve"> </w:t>
      </w:r>
      <w:r w:rsidRPr="002560E0">
        <w:rPr>
          <w:sz w:val="14"/>
          <w:szCs w:val="14"/>
        </w:rPr>
        <w:t>airbnbaction.com/wp-content/uploads/2016/03/Airbnb_60_Plus_Women_Report.pdf</w:t>
      </w:r>
    </w:p>
  </w:footnote>
  <w:footnote w:id="32">
    <w:p w14:paraId="476661A7" w14:textId="77777777" w:rsidR="00F34C2B" w:rsidRPr="002560E0" w:rsidRDefault="00F34C2B">
      <w:pPr>
        <w:pStyle w:val="DipnotMetni"/>
        <w:rPr>
          <w:sz w:val="14"/>
          <w:szCs w:val="14"/>
        </w:rPr>
      </w:pPr>
      <w:r>
        <w:rPr>
          <w:rStyle w:val="DipnotBavurusu"/>
        </w:rPr>
        <w:footnoteRef/>
      </w:r>
      <w:r>
        <w:t xml:space="preserve"> </w:t>
      </w:r>
      <w:r w:rsidRPr="002560E0">
        <w:rPr>
          <w:sz w:val="14"/>
          <w:szCs w:val="14"/>
        </w:rPr>
        <w:t>cbsnews.com/</w:t>
      </w:r>
      <w:proofErr w:type="spellStart"/>
      <w:r w:rsidRPr="002560E0">
        <w:rPr>
          <w:sz w:val="14"/>
          <w:szCs w:val="14"/>
        </w:rPr>
        <w:t>news</w:t>
      </w:r>
      <w:proofErr w:type="spellEnd"/>
      <w:r w:rsidRPr="002560E0">
        <w:rPr>
          <w:sz w:val="14"/>
          <w:szCs w:val="14"/>
        </w:rPr>
        <w:t>/</w:t>
      </w:r>
      <w:proofErr w:type="spellStart"/>
      <w:r w:rsidRPr="002560E0">
        <w:rPr>
          <w:sz w:val="14"/>
          <w:szCs w:val="14"/>
        </w:rPr>
        <w:t>the</w:t>
      </w:r>
      <w:proofErr w:type="spellEnd"/>
      <w:r w:rsidRPr="002560E0">
        <w:rPr>
          <w:sz w:val="14"/>
          <w:szCs w:val="14"/>
        </w:rPr>
        <w:t>-</w:t>
      </w:r>
      <w:proofErr w:type="spellStart"/>
      <w:r w:rsidRPr="002560E0">
        <w:rPr>
          <w:sz w:val="14"/>
          <w:szCs w:val="14"/>
        </w:rPr>
        <w:t>gig</w:t>
      </w:r>
      <w:proofErr w:type="spellEnd"/>
      <w:r w:rsidRPr="002560E0">
        <w:rPr>
          <w:sz w:val="14"/>
          <w:szCs w:val="14"/>
        </w:rPr>
        <w:t>-</w:t>
      </w:r>
      <w:proofErr w:type="spellStart"/>
      <w:r w:rsidRPr="002560E0">
        <w:rPr>
          <w:sz w:val="14"/>
          <w:szCs w:val="14"/>
        </w:rPr>
        <w:t>economy</w:t>
      </w:r>
      <w:proofErr w:type="spellEnd"/>
      <w:r w:rsidRPr="002560E0">
        <w:rPr>
          <w:sz w:val="14"/>
          <w:szCs w:val="14"/>
        </w:rPr>
        <w:t>-is-a-</w:t>
      </w:r>
      <w:proofErr w:type="spellStart"/>
      <w:r w:rsidRPr="002560E0">
        <w:rPr>
          <w:sz w:val="14"/>
          <w:szCs w:val="14"/>
        </w:rPr>
        <w:t>boon</w:t>
      </w:r>
      <w:proofErr w:type="spellEnd"/>
      <w:r w:rsidRPr="002560E0">
        <w:rPr>
          <w:sz w:val="14"/>
          <w:szCs w:val="14"/>
        </w:rPr>
        <w:t>-</w:t>
      </w:r>
      <w:proofErr w:type="spellStart"/>
      <w:r w:rsidRPr="002560E0">
        <w:rPr>
          <w:sz w:val="14"/>
          <w:szCs w:val="14"/>
        </w:rPr>
        <w:t>for-boomer-retirees</w:t>
      </w:r>
      <w:proofErr w:type="spellEnd"/>
      <w:r w:rsidRPr="002560E0">
        <w:rPr>
          <w:sz w:val="14"/>
          <w:szCs w:val="14"/>
        </w:rPr>
        <w:t>/</w:t>
      </w:r>
    </w:p>
  </w:footnote>
  <w:footnote w:id="33">
    <w:p w14:paraId="3DBD2E71" w14:textId="77777777" w:rsidR="002560E0" w:rsidRDefault="002560E0">
      <w:pPr>
        <w:pStyle w:val="DipnotMetni"/>
      </w:pPr>
      <w:r>
        <w:rPr>
          <w:rStyle w:val="DipnotBavurusu"/>
        </w:rPr>
        <w:footnoteRef/>
      </w:r>
      <w:r>
        <w:t xml:space="preserve"> </w:t>
      </w:r>
      <w:r w:rsidRPr="002560E0">
        <w:rPr>
          <w:sz w:val="14"/>
          <w:szCs w:val="14"/>
        </w:rPr>
        <w:t>cnn.com/</w:t>
      </w:r>
      <w:proofErr w:type="gramStart"/>
      <w:r w:rsidRPr="002560E0">
        <w:rPr>
          <w:sz w:val="14"/>
          <w:szCs w:val="14"/>
        </w:rPr>
        <w:t>2012/06/19</w:t>
      </w:r>
      <w:proofErr w:type="gramEnd"/>
      <w:r w:rsidRPr="002560E0">
        <w:rPr>
          <w:sz w:val="14"/>
          <w:szCs w:val="14"/>
        </w:rPr>
        <w:t>/health/enayati-aging-brain-innovation/index.html</w:t>
      </w:r>
    </w:p>
  </w:footnote>
  <w:footnote w:id="34">
    <w:p w14:paraId="1DAB78AC" w14:textId="77777777" w:rsidR="00343A0C" w:rsidRDefault="00343A0C">
      <w:pPr>
        <w:pStyle w:val="DipnotMetni"/>
      </w:pPr>
      <w:r>
        <w:rPr>
          <w:rStyle w:val="DipnotBavurusu"/>
        </w:rPr>
        <w:footnoteRef/>
      </w:r>
      <w:r>
        <w:t xml:space="preserve"> </w:t>
      </w:r>
      <w:r w:rsidRPr="00343A0C">
        <w:t xml:space="preserve"> </w:t>
      </w:r>
      <w:r w:rsidRPr="00343A0C">
        <w:rPr>
          <w:sz w:val="14"/>
          <w:szCs w:val="14"/>
        </w:rPr>
        <w:t>jamanetwork.com/journals/jamapsychiatry/article-abstract/2648692?redirect=true</w:t>
      </w:r>
    </w:p>
  </w:footnote>
  <w:footnote w:id="35">
    <w:p w14:paraId="56412D3C" w14:textId="77777777" w:rsidR="00343A0C" w:rsidRDefault="00343A0C">
      <w:pPr>
        <w:pStyle w:val="DipnotMetni"/>
      </w:pPr>
      <w:r>
        <w:rPr>
          <w:rStyle w:val="DipnotBavurusu"/>
        </w:rPr>
        <w:footnoteRef/>
      </w:r>
      <w:r>
        <w:t xml:space="preserve"> </w:t>
      </w:r>
      <w:r w:rsidRPr="00343A0C">
        <w:rPr>
          <w:sz w:val="14"/>
          <w:szCs w:val="14"/>
        </w:rPr>
        <w:t>assets1c.milkeninstitute.org/assets/Publication/ResearchReport/PDF/PAS-16.pdf</w:t>
      </w:r>
    </w:p>
  </w:footnote>
  <w:footnote w:id="36">
    <w:p w14:paraId="1D712CF8" w14:textId="77777777" w:rsidR="00343A0C" w:rsidRDefault="00343A0C">
      <w:pPr>
        <w:pStyle w:val="DipnotMetni"/>
      </w:pPr>
      <w:r>
        <w:rPr>
          <w:rStyle w:val="DipnotBavurusu"/>
        </w:rPr>
        <w:footnoteRef/>
      </w:r>
      <w:r>
        <w:t xml:space="preserve"> </w:t>
      </w:r>
      <w:r w:rsidR="003906C8" w:rsidRPr="006D32AE">
        <w:rPr>
          <w:sz w:val="14"/>
          <w:szCs w:val="14"/>
        </w:rPr>
        <w:t>Chart 2, “</w:t>
      </w:r>
      <w:proofErr w:type="spellStart"/>
      <w:r w:rsidR="003906C8" w:rsidRPr="006D32AE">
        <w:rPr>
          <w:sz w:val="14"/>
          <w:szCs w:val="14"/>
        </w:rPr>
        <w:t>The</w:t>
      </w:r>
      <w:proofErr w:type="spellEnd"/>
      <w:r w:rsidR="003906C8" w:rsidRPr="006D32AE">
        <w:rPr>
          <w:sz w:val="14"/>
          <w:szCs w:val="14"/>
        </w:rPr>
        <w:t xml:space="preserve"> </w:t>
      </w:r>
      <w:proofErr w:type="spellStart"/>
      <w:r w:rsidR="003906C8" w:rsidRPr="006D32AE">
        <w:rPr>
          <w:sz w:val="14"/>
          <w:szCs w:val="14"/>
        </w:rPr>
        <w:t>Generations</w:t>
      </w:r>
      <w:proofErr w:type="spellEnd"/>
      <w:r w:rsidR="003906C8" w:rsidRPr="006D32AE">
        <w:rPr>
          <w:sz w:val="14"/>
          <w:szCs w:val="14"/>
        </w:rPr>
        <w:t xml:space="preserve"> </w:t>
      </w:r>
      <w:proofErr w:type="spellStart"/>
      <w:r w:rsidR="003906C8" w:rsidRPr="006D32AE">
        <w:rPr>
          <w:sz w:val="14"/>
          <w:szCs w:val="14"/>
        </w:rPr>
        <w:t>Defined</w:t>
      </w:r>
      <w:proofErr w:type="spellEnd"/>
      <w:r w:rsidR="003906C8" w:rsidRPr="006D32AE">
        <w:rPr>
          <w:sz w:val="14"/>
          <w:szCs w:val="14"/>
        </w:rPr>
        <w:t>” www.pewresearch.org/fact-tank/</w:t>
      </w:r>
      <w:proofErr w:type="gramStart"/>
      <w:r w:rsidR="003906C8" w:rsidRPr="006D32AE">
        <w:rPr>
          <w:sz w:val="14"/>
          <w:szCs w:val="14"/>
        </w:rPr>
        <w:t>2016/04/25</w:t>
      </w:r>
      <w:proofErr w:type="gramEnd"/>
      <w:r w:rsidR="003906C8" w:rsidRPr="006D32AE">
        <w:rPr>
          <w:sz w:val="14"/>
          <w:szCs w:val="14"/>
        </w:rPr>
        <w:t>/millennials-overtake-baby-boomers/</w:t>
      </w:r>
    </w:p>
  </w:footnote>
  <w:footnote w:id="37">
    <w:p w14:paraId="19D6D53A" w14:textId="77777777" w:rsidR="003906C8" w:rsidRPr="006D32AE" w:rsidRDefault="003906C8">
      <w:pPr>
        <w:pStyle w:val="DipnotMetni"/>
        <w:rPr>
          <w:sz w:val="14"/>
          <w:szCs w:val="14"/>
        </w:rPr>
      </w:pPr>
      <w:r>
        <w:rPr>
          <w:rStyle w:val="DipnotBavurusu"/>
        </w:rPr>
        <w:footnoteRef/>
      </w:r>
      <w:r>
        <w:t xml:space="preserve"> </w:t>
      </w:r>
      <w:r w:rsidRPr="006D32AE">
        <w:rPr>
          <w:sz w:val="14"/>
          <w:szCs w:val="14"/>
        </w:rPr>
        <w:t>www.nielsen.com/us/en/insights/news/2014/millennials-technology-social-connection.html</w:t>
      </w:r>
    </w:p>
  </w:footnote>
  <w:footnote w:id="38">
    <w:p w14:paraId="61BECF36" w14:textId="77777777" w:rsidR="003906C8" w:rsidRDefault="003906C8">
      <w:pPr>
        <w:pStyle w:val="DipnotMetni"/>
      </w:pPr>
      <w:r>
        <w:rPr>
          <w:rStyle w:val="DipnotBavurusu"/>
        </w:rPr>
        <w:footnoteRef/>
      </w:r>
      <w:r>
        <w:t xml:space="preserve"> </w:t>
      </w:r>
      <w:r w:rsidRPr="006D32AE">
        <w:rPr>
          <w:sz w:val="14"/>
          <w:szCs w:val="14"/>
        </w:rPr>
        <w:t>www.nielsen.com/us/en/insights/news/2015/younger-consumers-endorse-healthy-foods-with-a-willingness-to-pay.html</w:t>
      </w:r>
    </w:p>
  </w:footnote>
  <w:footnote w:id="39">
    <w:p w14:paraId="70202CD8" w14:textId="77777777" w:rsidR="003906C8" w:rsidRDefault="003906C8">
      <w:pPr>
        <w:pStyle w:val="DipnotMetni"/>
      </w:pPr>
      <w:r>
        <w:rPr>
          <w:rStyle w:val="DipnotBavurusu"/>
        </w:rPr>
        <w:footnoteRef/>
      </w:r>
      <w:r>
        <w:t xml:space="preserve"> </w:t>
      </w:r>
      <w:r w:rsidRPr="006D32AE">
        <w:rPr>
          <w:sz w:val="14"/>
          <w:szCs w:val="14"/>
        </w:rPr>
        <w:t>blog.globalwebindex.net/chart-of-the-day/76-percent-of-millennials-exercise-at-least-once-a-week/</w:t>
      </w:r>
    </w:p>
  </w:footnote>
  <w:footnote w:id="40">
    <w:p w14:paraId="1D655FB2" w14:textId="77777777" w:rsidR="006D32AE" w:rsidRDefault="006D32AE">
      <w:pPr>
        <w:pStyle w:val="DipnotMetni"/>
      </w:pPr>
      <w:r>
        <w:rPr>
          <w:rStyle w:val="DipnotBavurusu"/>
        </w:rPr>
        <w:footnoteRef/>
      </w:r>
      <w:r>
        <w:t xml:space="preserve"> </w:t>
      </w:r>
      <w:r w:rsidRPr="006D32AE">
        <w:rPr>
          <w:sz w:val="14"/>
          <w:szCs w:val="14"/>
        </w:rPr>
        <w:t>www.forbes.com/sites/tanyamohn/</w:t>
      </w:r>
      <w:proofErr w:type="gramStart"/>
      <w:r w:rsidRPr="006D32AE">
        <w:rPr>
          <w:sz w:val="14"/>
          <w:szCs w:val="14"/>
        </w:rPr>
        <w:t>2016/11/11</w:t>
      </w:r>
      <w:proofErr w:type="gramEnd"/>
      <w:r w:rsidRPr="006D32AE">
        <w:rPr>
          <w:sz w:val="14"/>
          <w:szCs w:val="14"/>
        </w:rPr>
        <w:t>/gap-years-on-the-rise-and-not-just-for-college-students/#65225ab653f7</w:t>
      </w:r>
    </w:p>
  </w:footnote>
  <w:footnote w:id="41">
    <w:p w14:paraId="5514E1A4" w14:textId="77777777" w:rsidR="006D32AE" w:rsidRDefault="006D32AE">
      <w:pPr>
        <w:pStyle w:val="DipnotMetni"/>
      </w:pPr>
      <w:r>
        <w:rPr>
          <w:rStyle w:val="DipnotBavurusu"/>
        </w:rPr>
        <w:footnoteRef/>
      </w:r>
      <w:r>
        <w:t xml:space="preserve"> </w:t>
      </w:r>
      <w:r w:rsidRPr="006D32AE">
        <w:rPr>
          <w:sz w:val="14"/>
          <w:szCs w:val="14"/>
        </w:rPr>
        <w:t>www.nytimes.com/2016/05/03/us/malia-obamas-gap-year-is-part-of-a-growing-and-expensive-</w:t>
      </w:r>
      <w:proofErr w:type="gramStart"/>
      <w:r w:rsidRPr="006D32AE">
        <w:rPr>
          <w:sz w:val="14"/>
          <w:szCs w:val="14"/>
        </w:rPr>
        <w:t>trend</w:t>
      </w:r>
      <w:proofErr w:type="gramEnd"/>
      <w:r w:rsidRPr="006D32AE">
        <w:rPr>
          <w:sz w:val="14"/>
          <w:szCs w:val="14"/>
        </w:rPr>
        <w:t>.html?_r=0</w:t>
      </w:r>
    </w:p>
  </w:footnote>
  <w:footnote w:id="42">
    <w:p w14:paraId="1D213057" w14:textId="77777777" w:rsidR="006D32AE" w:rsidRDefault="006D32AE">
      <w:pPr>
        <w:pStyle w:val="DipnotMetni"/>
      </w:pPr>
      <w:r>
        <w:rPr>
          <w:rStyle w:val="DipnotBavurusu"/>
        </w:rPr>
        <w:footnoteRef/>
      </w:r>
      <w:r>
        <w:t xml:space="preserve"> </w:t>
      </w:r>
      <w:r w:rsidRPr="006D32AE">
        <w:rPr>
          <w:sz w:val="14"/>
          <w:szCs w:val="14"/>
        </w:rPr>
        <w:t>www.pewinternet.org/</w:t>
      </w:r>
      <w:proofErr w:type="gramStart"/>
      <w:r w:rsidRPr="006D32AE">
        <w:rPr>
          <w:sz w:val="14"/>
          <w:szCs w:val="14"/>
        </w:rPr>
        <w:t>2012/02/29</w:t>
      </w:r>
      <w:proofErr w:type="gramEnd"/>
      <w:r w:rsidRPr="006D32AE">
        <w:rPr>
          <w:sz w:val="14"/>
          <w:szCs w:val="14"/>
        </w:rPr>
        <w:t>/millennials-will-benefit-and-suffer-due-to-their-hyperconnected-lives-2/</w:t>
      </w:r>
    </w:p>
  </w:footnote>
  <w:footnote w:id="43">
    <w:p w14:paraId="1D483254" w14:textId="77777777" w:rsidR="009862F7" w:rsidRDefault="009862F7">
      <w:pPr>
        <w:pStyle w:val="DipnotMetni"/>
      </w:pPr>
      <w:r>
        <w:rPr>
          <w:rStyle w:val="DipnotBavurusu"/>
        </w:rPr>
        <w:footnoteRef/>
      </w:r>
      <w:r>
        <w:t xml:space="preserve"> </w:t>
      </w:r>
      <w:r w:rsidRPr="009862F7">
        <w:rPr>
          <w:sz w:val="14"/>
          <w:szCs w:val="14"/>
        </w:rPr>
        <w:t>www.un.org/en/development/desa/news/population/2015-report.html</w:t>
      </w:r>
    </w:p>
  </w:footnote>
  <w:footnote w:id="44">
    <w:p w14:paraId="75BF873F" w14:textId="77777777" w:rsidR="009862F7" w:rsidRDefault="009862F7">
      <w:pPr>
        <w:pStyle w:val="DipnotMetni"/>
      </w:pPr>
      <w:r>
        <w:rPr>
          <w:rStyle w:val="DipnotBavurusu"/>
        </w:rPr>
        <w:footnoteRef/>
      </w:r>
      <w:r>
        <w:t xml:space="preserve"> </w:t>
      </w:r>
      <w:r w:rsidRPr="009862F7">
        <w:rPr>
          <w:sz w:val="14"/>
          <w:szCs w:val="14"/>
        </w:rPr>
        <w:t>www.un.org/esa/population/publications/worldageing19502050/pdf/80chapterii.pdf</w:t>
      </w:r>
    </w:p>
  </w:footnote>
  <w:footnote w:id="45">
    <w:p w14:paraId="4FB467B5" w14:textId="77777777" w:rsidR="009862F7" w:rsidRDefault="009862F7">
      <w:pPr>
        <w:pStyle w:val="DipnotMetni"/>
      </w:pPr>
      <w:r>
        <w:rPr>
          <w:rStyle w:val="DipnotBavurusu"/>
        </w:rPr>
        <w:footnoteRef/>
      </w:r>
      <w:r>
        <w:t xml:space="preserve"> </w:t>
      </w:r>
      <w:r w:rsidRPr="009862F7">
        <w:rPr>
          <w:sz w:val="14"/>
          <w:szCs w:val="14"/>
        </w:rPr>
        <w:t>www.npr.org/sections/health-shots/</w:t>
      </w:r>
      <w:proofErr w:type="gramStart"/>
      <w:r w:rsidRPr="009862F7">
        <w:rPr>
          <w:sz w:val="14"/>
          <w:szCs w:val="14"/>
        </w:rPr>
        <w:t>2013/10/08/230175345</w:t>
      </w:r>
      <w:proofErr w:type="gramEnd"/>
      <w:r w:rsidRPr="009862F7">
        <w:rPr>
          <w:sz w:val="14"/>
          <w:szCs w:val="14"/>
        </w:rPr>
        <w:t>/delaying-aging-may-have-a-bigger-payoff-than-fighting-diseases</w:t>
      </w:r>
    </w:p>
  </w:footnote>
  <w:footnote w:id="46">
    <w:p w14:paraId="56FB7347" w14:textId="77777777" w:rsidR="009862F7" w:rsidRDefault="009862F7">
      <w:pPr>
        <w:pStyle w:val="DipnotMetni"/>
      </w:pPr>
      <w:r>
        <w:rPr>
          <w:rStyle w:val="DipnotBavurusu"/>
        </w:rPr>
        <w:footnoteRef/>
      </w:r>
      <w:r>
        <w:t xml:space="preserve"> </w:t>
      </w:r>
      <w:r w:rsidRPr="009862F7">
        <w:rPr>
          <w:sz w:val="14"/>
          <w:szCs w:val="14"/>
        </w:rPr>
        <w:t>www.pewglobal.org/</w:t>
      </w:r>
      <w:proofErr w:type="gramStart"/>
      <w:r w:rsidRPr="009862F7">
        <w:rPr>
          <w:sz w:val="14"/>
          <w:szCs w:val="14"/>
        </w:rPr>
        <w:t>2014/01/30</w:t>
      </w:r>
      <w:proofErr w:type="gramEnd"/>
      <w:r w:rsidRPr="009862F7">
        <w:rPr>
          <w:sz w:val="14"/>
          <w:szCs w:val="14"/>
        </w:rPr>
        <w:t>/chapter-4-population-change-in-the-u-s-and-the-world-from-1950-to-2050/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A4D"/>
    <w:multiLevelType w:val="hybridMultilevel"/>
    <w:tmpl w:val="56662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C96461"/>
    <w:multiLevelType w:val="hybridMultilevel"/>
    <w:tmpl w:val="77CC4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B58E0"/>
    <w:multiLevelType w:val="hybridMultilevel"/>
    <w:tmpl w:val="9A44A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70"/>
    <w:rsid w:val="000101B7"/>
    <w:rsid w:val="00024E62"/>
    <w:rsid w:val="00031D7A"/>
    <w:rsid w:val="000432B2"/>
    <w:rsid w:val="0004471E"/>
    <w:rsid w:val="0007257F"/>
    <w:rsid w:val="00097000"/>
    <w:rsid w:val="000A2804"/>
    <w:rsid w:val="000B41C5"/>
    <w:rsid w:val="000F6C0E"/>
    <w:rsid w:val="0011281C"/>
    <w:rsid w:val="00113436"/>
    <w:rsid w:val="001167E1"/>
    <w:rsid w:val="00126238"/>
    <w:rsid w:val="00141C63"/>
    <w:rsid w:val="00175835"/>
    <w:rsid w:val="00193FC9"/>
    <w:rsid w:val="001A43CE"/>
    <w:rsid w:val="001C083F"/>
    <w:rsid w:val="001C1C3A"/>
    <w:rsid w:val="001C2CA3"/>
    <w:rsid w:val="001F09BC"/>
    <w:rsid w:val="001F3028"/>
    <w:rsid w:val="001F36E8"/>
    <w:rsid w:val="00214CBC"/>
    <w:rsid w:val="00230DF6"/>
    <w:rsid w:val="00235AD6"/>
    <w:rsid w:val="00247373"/>
    <w:rsid w:val="0024792A"/>
    <w:rsid w:val="0025100A"/>
    <w:rsid w:val="002560E0"/>
    <w:rsid w:val="00257993"/>
    <w:rsid w:val="002C388C"/>
    <w:rsid w:val="002D2ACA"/>
    <w:rsid w:val="002D466E"/>
    <w:rsid w:val="002E2048"/>
    <w:rsid w:val="002E6792"/>
    <w:rsid w:val="00303B37"/>
    <w:rsid w:val="003237D3"/>
    <w:rsid w:val="003356F8"/>
    <w:rsid w:val="00335FD1"/>
    <w:rsid w:val="003372A0"/>
    <w:rsid w:val="00340241"/>
    <w:rsid w:val="00343A0C"/>
    <w:rsid w:val="003660B1"/>
    <w:rsid w:val="00380AE6"/>
    <w:rsid w:val="00382442"/>
    <w:rsid w:val="00390581"/>
    <w:rsid w:val="003906C8"/>
    <w:rsid w:val="003C083D"/>
    <w:rsid w:val="0040241C"/>
    <w:rsid w:val="004407C6"/>
    <w:rsid w:val="00446A1D"/>
    <w:rsid w:val="00452336"/>
    <w:rsid w:val="004732A9"/>
    <w:rsid w:val="00485B8E"/>
    <w:rsid w:val="00494F18"/>
    <w:rsid w:val="004A6087"/>
    <w:rsid w:val="004B00E3"/>
    <w:rsid w:val="004B09B6"/>
    <w:rsid w:val="004C2EF3"/>
    <w:rsid w:val="004F0C70"/>
    <w:rsid w:val="00501DD6"/>
    <w:rsid w:val="00507420"/>
    <w:rsid w:val="005155FC"/>
    <w:rsid w:val="00521543"/>
    <w:rsid w:val="00532FE5"/>
    <w:rsid w:val="00537264"/>
    <w:rsid w:val="00542FAB"/>
    <w:rsid w:val="00551D51"/>
    <w:rsid w:val="0055508D"/>
    <w:rsid w:val="005738F3"/>
    <w:rsid w:val="00591A12"/>
    <w:rsid w:val="005A65A9"/>
    <w:rsid w:val="005B1ED3"/>
    <w:rsid w:val="005B20F6"/>
    <w:rsid w:val="005C5C6B"/>
    <w:rsid w:val="005D3B4F"/>
    <w:rsid w:val="005E6447"/>
    <w:rsid w:val="005F1DB9"/>
    <w:rsid w:val="005F2759"/>
    <w:rsid w:val="005F5D5E"/>
    <w:rsid w:val="0060034D"/>
    <w:rsid w:val="00612108"/>
    <w:rsid w:val="00616526"/>
    <w:rsid w:val="00626132"/>
    <w:rsid w:val="00635E9B"/>
    <w:rsid w:val="00647017"/>
    <w:rsid w:val="00663BBB"/>
    <w:rsid w:val="00676FE2"/>
    <w:rsid w:val="00681319"/>
    <w:rsid w:val="00681B1F"/>
    <w:rsid w:val="0068459C"/>
    <w:rsid w:val="00695245"/>
    <w:rsid w:val="006A0D33"/>
    <w:rsid w:val="006A6E3A"/>
    <w:rsid w:val="006B6EDB"/>
    <w:rsid w:val="006C7A4B"/>
    <w:rsid w:val="006D1FE9"/>
    <w:rsid w:val="006D32AE"/>
    <w:rsid w:val="006D331F"/>
    <w:rsid w:val="006E01B4"/>
    <w:rsid w:val="006F3732"/>
    <w:rsid w:val="0071250F"/>
    <w:rsid w:val="00714A76"/>
    <w:rsid w:val="00715BEC"/>
    <w:rsid w:val="0072111C"/>
    <w:rsid w:val="0073431C"/>
    <w:rsid w:val="0074032F"/>
    <w:rsid w:val="007513BC"/>
    <w:rsid w:val="007626E5"/>
    <w:rsid w:val="0077272F"/>
    <w:rsid w:val="00780F69"/>
    <w:rsid w:val="00784B6E"/>
    <w:rsid w:val="007A02B8"/>
    <w:rsid w:val="007B5467"/>
    <w:rsid w:val="007E4EAF"/>
    <w:rsid w:val="007F19EC"/>
    <w:rsid w:val="007F69A8"/>
    <w:rsid w:val="007F7E8B"/>
    <w:rsid w:val="00801EAE"/>
    <w:rsid w:val="0084235F"/>
    <w:rsid w:val="00853662"/>
    <w:rsid w:val="008553C1"/>
    <w:rsid w:val="00862C09"/>
    <w:rsid w:val="0087397D"/>
    <w:rsid w:val="008B3343"/>
    <w:rsid w:val="008B597D"/>
    <w:rsid w:val="008C5B55"/>
    <w:rsid w:val="008C7DC5"/>
    <w:rsid w:val="008D1949"/>
    <w:rsid w:val="008E4334"/>
    <w:rsid w:val="008E7512"/>
    <w:rsid w:val="0091105A"/>
    <w:rsid w:val="0092251D"/>
    <w:rsid w:val="00947D78"/>
    <w:rsid w:val="00960C75"/>
    <w:rsid w:val="00962106"/>
    <w:rsid w:val="00962917"/>
    <w:rsid w:val="009650E1"/>
    <w:rsid w:val="00983681"/>
    <w:rsid w:val="009862F7"/>
    <w:rsid w:val="00992EF6"/>
    <w:rsid w:val="00993E6E"/>
    <w:rsid w:val="009B00E2"/>
    <w:rsid w:val="009B0C0F"/>
    <w:rsid w:val="009E0074"/>
    <w:rsid w:val="009F669B"/>
    <w:rsid w:val="00A0048B"/>
    <w:rsid w:val="00A02E63"/>
    <w:rsid w:val="00A34671"/>
    <w:rsid w:val="00A46642"/>
    <w:rsid w:val="00A50DD2"/>
    <w:rsid w:val="00A54D3E"/>
    <w:rsid w:val="00A7440D"/>
    <w:rsid w:val="00A8581D"/>
    <w:rsid w:val="00AA1FD8"/>
    <w:rsid w:val="00AA289E"/>
    <w:rsid w:val="00AA4A8D"/>
    <w:rsid w:val="00AC03D5"/>
    <w:rsid w:val="00AE267B"/>
    <w:rsid w:val="00B053F5"/>
    <w:rsid w:val="00B05BF6"/>
    <w:rsid w:val="00B068DA"/>
    <w:rsid w:val="00B41ED4"/>
    <w:rsid w:val="00B6221D"/>
    <w:rsid w:val="00BB03B9"/>
    <w:rsid w:val="00BF5373"/>
    <w:rsid w:val="00C0177A"/>
    <w:rsid w:val="00C12DB4"/>
    <w:rsid w:val="00C503BE"/>
    <w:rsid w:val="00C74C88"/>
    <w:rsid w:val="00C83D4E"/>
    <w:rsid w:val="00CA27B3"/>
    <w:rsid w:val="00CD46F2"/>
    <w:rsid w:val="00CE11FE"/>
    <w:rsid w:val="00CF7435"/>
    <w:rsid w:val="00D262CB"/>
    <w:rsid w:val="00D26537"/>
    <w:rsid w:val="00D353AC"/>
    <w:rsid w:val="00D66468"/>
    <w:rsid w:val="00D72530"/>
    <w:rsid w:val="00DA0C24"/>
    <w:rsid w:val="00DB397A"/>
    <w:rsid w:val="00DF6BFF"/>
    <w:rsid w:val="00DF7B20"/>
    <w:rsid w:val="00E04359"/>
    <w:rsid w:val="00E073E0"/>
    <w:rsid w:val="00E1710F"/>
    <w:rsid w:val="00E21BCA"/>
    <w:rsid w:val="00E33253"/>
    <w:rsid w:val="00E62303"/>
    <w:rsid w:val="00E7137D"/>
    <w:rsid w:val="00E84396"/>
    <w:rsid w:val="00EC25FF"/>
    <w:rsid w:val="00EC6D40"/>
    <w:rsid w:val="00ED028F"/>
    <w:rsid w:val="00EE2603"/>
    <w:rsid w:val="00EF6EE3"/>
    <w:rsid w:val="00EF709F"/>
    <w:rsid w:val="00EF7764"/>
    <w:rsid w:val="00F01ABE"/>
    <w:rsid w:val="00F0439B"/>
    <w:rsid w:val="00F11A4F"/>
    <w:rsid w:val="00F13754"/>
    <w:rsid w:val="00F26C62"/>
    <w:rsid w:val="00F34C2B"/>
    <w:rsid w:val="00F41A14"/>
    <w:rsid w:val="00F41E6D"/>
    <w:rsid w:val="00F4374B"/>
    <w:rsid w:val="00F566EE"/>
    <w:rsid w:val="00F66993"/>
    <w:rsid w:val="00F71106"/>
    <w:rsid w:val="00F72BB2"/>
    <w:rsid w:val="00F7569B"/>
    <w:rsid w:val="00F75C0A"/>
    <w:rsid w:val="00F80624"/>
    <w:rsid w:val="00F835EF"/>
    <w:rsid w:val="00F84633"/>
    <w:rsid w:val="00F90AF9"/>
    <w:rsid w:val="00F938ED"/>
    <w:rsid w:val="00FA0F58"/>
    <w:rsid w:val="00FB1CAC"/>
    <w:rsid w:val="00FC4A29"/>
    <w:rsid w:val="00FD11CB"/>
    <w:rsid w:val="00FE1BCE"/>
    <w:rsid w:val="00FE2D09"/>
    <w:rsid w:val="00FE72CC"/>
    <w:rsid w:val="00FF63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5A4F"/>
  <w15:docId w15:val="{74729A56-30A0-4191-8D20-88EE62D2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58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2D46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66E"/>
    <w:rPr>
      <w:rFonts w:ascii="Tahoma" w:hAnsi="Tahoma" w:cs="Tahoma"/>
      <w:sz w:val="16"/>
      <w:szCs w:val="16"/>
    </w:rPr>
  </w:style>
  <w:style w:type="paragraph" w:styleId="stbilgi">
    <w:name w:val="header"/>
    <w:basedOn w:val="Normal"/>
    <w:link w:val="stbilgiChar"/>
    <w:uiPriority w:val="99"/>
    <w:semiHidden/>
    <w:unhideWhenUsed/>
    <w:rsid w:val="00446A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6A1D"/>
  </w:style>
  <w:style w:type="paragraph" w:styleId="Altbilgi">
    <w:name w:val="footer"/>
    <w:basedOn w:val="Normal"/>
    <w:link w:val="AltbilgiChar"/>
    <w:uiPriority w:val="99"/>
    <w:semiHidden/>
    <w:unhideWhenUsed/>
    <w:rsid w:val="00446A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6A1D"/>
  </w:style>
  <w:style w:type="paragraph" w:styleId="NormalWeb">
    <w:name w:val="Normal (Web)"/>
    <w:basedOn w:val="Normal"/>
    <w:uiPriority w:val="99"/>
    <w:unhideWhenUsed/>
    <w:rsid w:val="007F69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69A8"/>
    <w:rPr>
      <w:b/>
      <w:bCs/>
    </w:rPr>
  </w:style>
  <w:style w:type="character" w:styleId="Vurgu">
    <w:name w:val="Emphasis"/>
    <w:basedOn w:val="VarsaylanParagrafYazTipi"/>
    <w:uiPriority w:val="20"/>
    <w:qFormat/>
    <w:rsid w:val="007F69A8"/>
    <w:rPr>
      <w:i/>
      <w:iCs/>
    </w:rPr>
  </w:style>
  <w:style w:type="paragraph" w:styleId="DipnotMetni">
    <w:name w:val="footnote text"/>
    <w:basedOn w:val="Normal"/>
    <w:link w:val="DipnotMetniChar"/>
    <w:uiPriority w:val="99"/>
    <w:semiHidden/>
    <w:unhideWhenUsed/>
    <w:rsid w:val="00EF70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709F"/>
    <w:rPr>
      <w:sz w:val="20"/>
      <w:szCs w:val="20"/>
    </w:rPr>
  </w:style>
  <w:style w:type="character" w:styleId="DipnotBavurusu">
    <w:name w:val="footnote reference"/>
    <w:basedOn w:val="VarsaylanParagrafYazTipi"/>
    <w:uiPriority w:val="99"/>
    <w:semiHidden/>
    <w:unhideWhenUsed/>
    <w:rsid w:val="00EF709F"/>
    <w:rPr>
      <w:vertAlign w:val="superscript"/>
    </w:rPr>
  </w:style>
  <w:style w:type="character" w:customStyle="1" w:styleId="A8">
    <w:name w:val="A8"/>
    <w:uiPriority w:val="99"/>
    <w:rsid w:val="00EF709F"/>
    <w:rPr>
      <w:rFonts w:cs="QNQBS A+ Miller Text"/>
      <w:color w:val="000000"/>
      <w:sz w:val="12"/>
      <w:szCs w:val="12"/>
    </w:rPr>
  </w:style>
  <w:style w:type="character" w:styleId="Kpr">
    <w:name w:val="Hyperlink"/>
    <w:basedOn w:val="VarsaylanParagrafYazTipi"/>
    <w:uiPriority w:val="99"/>
    <w:unhideWhenUsed/>
    <w:rsid w:val="00EF709F"/>
    <w:rPr>
      <w:color w:val="0000FF" w:themeColor="hyperlink"/>
      <w:u w:val="single"/>
    </w:rPr>
  </w:style>
  <w:style w:type="character" w:customStyle="1" w:styleId="zmlenmeyenBahsetme1">
    <w:name w:val="Çözümlenmeyen Bahsetme1"/>
    <w:basedOn w:val="VarsaylanParagrafYazTipi"/>
    <w:uiPriority w:val="99"/>
    <w:semiHidden/>
    <w:unhideWhenUsed/>
    <w:rsid w:val="00EF709F"/>
    <w:rPr>
      <w:color w:val="605E5C"/>
      <w:shd w:val="clear" w:color="auto" w:fill="E1DFDD"/>
    </w:rPr>
  </w:style>
  <w:style w:type="character" w:customStyle="1" w:styleId="A9">
    <w:name w:val="A9"/>
    <w:uiPriority w:val="99"/>
    <w:rsid w:val="00521543"/>
    <w:rPr>
      <w:rFonts w:cs="QNQBS A+ Miller Text"/>
      <w:color w:val="000000"/>
      <w:sz w:val="7"/>
      <w:szCs w:val="7"/>
    </w:rPr>
  </w:style>
  <w:style w:type="paragraph" w:styleId="ListeParagraf">
    <w:name w:val="List Paragraph"/>
    <w:basedOn w:val="Normal"/>
    <w:uiPriority w:val="34"/>
    <w:qFormat/>
    <w:rsid w:val="00141C63"/>
    <w:pPr>
      <w:ind w:left="720"/>
      <w:contextualSpacing/>
    </w:pPr>
  </w:style>
  <w:style w:type="character" w:customStyle="1" w:styleId="A20">
    <w:name w:val="A20"/>
    <w:uiPriority w:val="99"/>
    <w:rsid w:val="003237D3"/>
    <w:rPr>
      <w:rFonts w:cs="QNQBS A+ Miller Text"/>
      <w:color w:val="000000"/>
      <w:sz w:val="10"/>
      <w:szCs w:val="10"/>
    </w:rPr>
  </w:style>
  <w:style w:type="paragraph" w:customStyle="1" w:styleId="Pa7">
    <w:name w:val="Pa7"/>
    <w:basedOn w:val="Normal"/>
    <w:next w:val="Normal"/>
    <w:uiPriority w:val="99"/>
    <w:rsid w:val="00D353AC"/>
    <w:pPr>
      <w:autoSpaceDE w:val="0"/>
      <w:autoSpaceDN w:val="0"/>
      <w:adjustRightInd w:val="0"/>
      <w:spacing w:after="0" w:line="201" w:lineRule="atLeast"/>
    </w:pPr>
    <w:rPr>
      <w:rFonts w:ascii="QNQBS A+ Miller Text" w:hAnsi="QNQBS A+ Miller Text"/>
      <w:sz w:val="24"/>
      <w:szCs w:val="24"/>
    </w:rPr>
  </w:style>
  <w:style w:type="character" w:customStyle="1" w:styleId="A19">
    <w:name w:val="A19"/>
    <w:uiPriority w:val="99"/>
    <w:rsid w:val="00D353AC"/>
    <w:rPr>
      <w:rFonts w:cs="QNQBS A+ Miller Text"/>
      <w:color w:val="000000"/>
      <w:sz w:val="5"/>
      <w:szCs w:val="5"/>
    </w:rPr>
  </w:style>
  <w:style w:type="character" w:styleId="AklamaBavurusu">
    <w:name w:val="annotation reference"/>
    <w:basedOn w:val="VarsaylanParagrafYazTipi"/>
    <w:uiPriority w:val="99"/>
    <w:semiHidden/>
    <w:unhideWhenUsed/>
    <w:rsid w:val="005E6447"/>
    <w:rPr>
      <w:sz w:val="16"/>
      <w:szCs w:val="16"/>
    </w:rPr>
  </w:style>
  <w:style w:type="paragraph" w:styleId="AklamaMetni">
    <w:name w:val="annotation text"/>
    <w:basedOn w:val="Normal"/>
    <w:link w:val="AklamaMetniChar"/>
    <w:uiPriority w:val="99"/>
    <w:unhideWhenUsed/>
    <w:rsid w:val="005E6447"/>
    <w:pPr>
      <w:spacing w:line="240" w:lineRule="auto"/>
    </w:pPr>
    <w:rPr>
      <w:sz w:val="20"/>
      <w:szCs w:val="20"/>
    </w:rPr>
  </w:style>
  <w:style w:type="character" w:customStyle="1" w:styleId="AklamaMetniChar">
    <w:name w:val="Açıklama Metni Char"/>
    <w:basedOn w:val="VarsaylanParagrafYazTipi"/>
    <w:link w:val="AklamaMetni"/>
    <w:uiPriority w:val="99"/>
    <w:rsid w:val="005E6447"/>
    <w:rPr>
      <w:sz w:val="20"/>
      <w:szCs w:val="20"/>
    </w:rPr>
  </w:style>
  <w:style w:type="paragraph" w:styleId="AklamaKonusu">
    <w:name w:val="annotation subject"/>
    <w:basedOn w:val="AklamaMetni"/>
    <w:next w:val="AklamaMetni"/>
    <w:link w:val="AklamaKonusuChar"/>
    <w:uiPriority w:val="99"/>
    <w:semiHidden/>
    <w:unhideWhenUsed/>
    <w:rsid w:val="005E6447"/>
    <w:rPr>
      <w:b/>
      <w:bCs/>
    </w:rPr>
  </w:style>
  <w:style w:type="character" w:customStyle="1" w:styleId="AklamaKonusuChar">
    <w:name w:val="Açıklama Konusu Char"/>
    <w:basedOn w:val="AklamaMetniChar"/>
    <w:link w:val="AklamaKonusu"/>
    <w:uiPriority w:val="99"/>
    <w:semiHidden/>
    <w:rsid w:val="005E6447"/>
    <w:rPr>
      <w:b/>
      <w:bCs/>
      <w:sz w:val="20"/>
      <w:szCs w:val="20"/>
    </w:rPr>
  </w:style>
  <w:style w:type="character" w:customStyle="1" w:styleId="A3">
    <w:name w:val="A3"/>
    <w:uiPriority w:val="99"/>
    <w:rsid w:val="005E6447"/>
    <w:rPr>
      <w:rFonts w:cs="QNQBS A+ Miller Text"/>
      <w:color w:val="000000"/>
      <w:sz w:val="20"/>
      <w:szCs w:val="20"/>
    </w:rPr>
  </w:style>
  <w:style w:type="character" w:customStyle="1" w:styleId="UnresolvedMention">
    <w:name w:val="Unresolved Mention"/>
    <w:basedOn w:val="VarsaylanParagrafYazTipi"/>
    <w:uiPriority w:val="99"/>
    <w:semiHidden/>
    <w:unhideWhenUsed/>
    <w:rsid w:val="00494F18"/>
    <w:rPr>
      <w:color w:val="605E5C"/>
      <w:shd w:val="clear" w:color="auto" w:fill="E1DFDD"/>
    </w:rPr>
  </w:style>
  <w:style w:type="character" w:customStyle="1" w:styleId="A10">
    <w:name w:val="A10"/>
    <w:uiPriority w:val="99"/>
    <w:rsid w:val="007E4EAF"/>
    <w:rPr>
      <w:rFonts w:cs="QNQBS A+ Miller Text"/>
      <w:color w:val="000000"/>
      <w:sz w:val="17"/>
      <w:szCs w:val="17"/>
    </w:rPr>
  </w:style>
  <w:style w:type="character" w:customStyle="1" w:styleId="A11">
    <w:name w:val="A11"/>
    <w:uiPriority w:val="99"/>
    <w:rsid w:val="007E4EAF"/>
    <w:rPr>
      <w:rFonts w:cs="QNQBS A+ Miller Text"/>
      <w:color w:val="000000"/>
      <w:sz w:val="10"/>
      <w:szCs w:val="10"/>
    </w:rPr>
  </w:style>
  <w:style w:type="paragraph" w:customStyle="1" w:styleId="Pa12">
    <w:name w:val="Pa12"/>
    <w:basedOn w:val="Normal"/>
    <w:next w:val="Normal"/>
    <w:uiPriority w:val="99"/>
    <w:rsid w:val="007513BC"/>
    <w:pPr>
      <w:autoSpaceDE w:val="0"/>
      <w:autoSpaceDN w:val="0"/>
      <w:adjustRightInd w:val="0"/>
      <w:spacing w:after="0" w:line="201" w:lineRule="atLeast"/>
    </w:pPr>
    <w:rPr>
      <w:rFonts w:ascii="Gotham" w:hAnsi="Gotham"/>
      <w:sz w:val="24"/>
      <w:szCs w:val="24"/>
    </w:rPr>
  </w:style>
  <w:style w:type="character" w:customStyle="1" w:styleId="A15">
    <w:name w:val="A15"/>
    <w:uiPriority w:val="99"/>
    <w:rsid w:val="007513BC"/>
    <w:rPr>
      <w:rFonts w:cs="Gotham"/>
      <w:color w:val="000000"/>
      <w:sz w:val="15"/>
      <w:szCs w:val="15"/>
    </w:rPr>
  </w:style>
  <w:style w:type="paragraph" w:customStyle="1" w:styleId="Pa13">
    <w:name w:val="Pa13"/>
    <w:basedOn w:val="Normal"/>
    <w:next w:val="Normal"/>
    <w:uiPriority w:val="99"/>
    <w:rsid w:val="007513BC"/>
    <w:pPr>
      <w:autoSpaceDE w:val="0"/>
      <w:autoSpaceDN w:val="0"/>
      <w:adjustRightInd w:val="0"/>
      <w:spacing w:after="0" w:line="201" w:lineRule="atLeast"/>
    </w:pPr>
    <w:rPr>
      <w:rFonts w:ascii="Gotham" w:hAnsi="Gotham"/>
      <w:sz w:val="24"/>
      <w:szCs w:val="24"/>
    </w:rPr>
  </w:style>
  <w:style w:type="paragraph" w:customStyle="1" w:styleId="Pa1">
    <w:name w:val="Pa1"/>
    <w:basedOn w:val="Normal"/>
    <w:next w:val="Normal"/>
    <w:uiPriority w:val="99"/>
    <w:rsid w:val="007513BC"/>
    <w:pPr>
      <w:autoSpaceDE w:val="0"/>
      <w:autoSpaceDN w:val="0"/>
      <w:adjustRightInd w:val="0"/>
      <w:spacing w:after="0" w:line="164" w:lineRule="atLeast"/>
    </w:pPr>
    <w:rPr>
      <w:rFonts w:ascii="Gotham Book" w:hAnsi="Gotham Book"/>
      <w:sz w:val="24"/>
      <w:szCs w:val="24"/>
    </w:rPr>
  </w:style>
  <w:style w:type="paragraph" w:customStyle="1" w:styleId="Pa11">
    <w:name w:val="Pa11"/>
    <w:basedOn w:val="Normal"/>
    <w:next w:val="Normal"/>
    <w:uiPriority w:val="99"/>
    <w:rsid w:val="007513BC"/>
    <w:pPr>
      <w:autoSpaceDE w:val="0"/>
      <w:autoSpaceDN w:val="0"/>
      <w:adjustRightInd w:val="0"/>
      <w:spacing w:after="0" w:line="164" w:lineRule="atLeast"/>
    </w:pPr>
    <w:rPr>
      <w:rFonts w:ascii="Gotham Book" w:hAnsi="Gotham Book"/>
      <w:sz w:val="24"/>
      <w:szCs w:val="24"/>
    </w:rPr>
  </w:style>
  <w:style w:type="character" w:customStyle="1" w:styleId="A18">
    <w:name w:val="A18"/>
    <w:uiPriority w:val="99"/>
    <w:rsid w:val="007513BC"/>
    <w:rPr>
      <w:rFonts w:cs="Gotham Book"/>
      <w:color w:val="000000"/>
      <w:sz w:val="8"/>
      <w:szCs w:val="8"/>
    </w:rPr>
  </w:style>
  <w:style w:type="paragraph" w:customStyle="1" w:styleId="Pa2">
    <w:name w:val="Pa2"/>
    <w:basedOn w:val="Normal"/>
    <w:next w:val="Normal"/>
    <w:uiPriority w:val="99"/>
    <w:rsid w:val="007513BC"/>
    <w:pPr>
      <w:autoSpaceDE w:val="0"/>
      <w:autoSpaceDN w:val="0"/>
      <w:adjustRightInd w:val="0"/>
      <w:spacing w:after="0" w:line="164" w:lineRule="atLeast"/>
    </w:pPr>
    <w:rPr>
      <w:rFonts w:ascii="QNQBS A+ Miller Text" w:hAnsi="QNQBS A+ Miller Text"/>
      <w:sz w:val="24"/>
      <w:szCs w:val="24"/>
    </w:rPr>
  </w:style>
  <w:style w:type="paragraph" w:customStyle="1" w:styleId="Pa4">
    <w:name w:val="Pa4"/>
    <w:basedOn w:val="Normal"/>
    <w:next w:val="Normal"/>
    <w:uiPriority w:val="99"/>
    <w:rsid w:val="00983681"/>
    <w:pPr>
      <w:autoSpaceDE w:val="0"/>
      <w:autoSpaceDN w:val="0"/>
      <w:adjustRightInd w:val="0"/>
      <w:spacing w:after="0" w:line="241" w:lineRule="atLeast"/>
    </w:pPr>
    <w:rPr>
      <w:rFonts w:ascii="Proxima Nova Bl" w:hAnsi="Proxima Nova Bl"/>
      <w:sz w:val="24"/>
      <w:szCs w:val="24"/>
    </w:rPr>
  </w:style>
  <w:style w:type="character" w:customStyle="1" w:styleId="A6">
    <w:name w:val="A6"/>
    <w:uiPriority w:val="99"/>
    <w:rsid w:val="00983681"/>
    <w:rPr>
      <w:rFonts w:cs="Proxima Nova Bl"/>
      <w:b/>
      <w:bCs/>
      <w:color w:val="000000"/>
      <w:sz w:val="32"/>
      <w:szCs w:val="32"/>
    </w:rPr>
  </w:style>
  <w:style w:type="paragraph" w:customStyle="1" w:styleId="Pa0">
    <w:name w:val="Pa0"/>
    <w:basedOn w:val="Normal"/>
    <w:next w:val="Normal"/>
    <w:uiPriority w:val="99"/>
    <w:rsid w:val="00EE2603"/>
    <w:pPr>
      <w:autoSpaceDE w:val="0"/>
      <w:autoSpaceDN w:val="0"/>
      <w:adjustRightInd w:val="0"/>
      <w:spacing w:after="0" w:line="241" w:lineRule="atLeast"/>
    </w:pPr>
    <w:rPr>
      <w:rFonts w:ascii="QNQBS A+ Miller Text" w:hAnsi="QNQBS A+ Miller Text"/>
      <w:sz w:val="24"/>
      <w:szCs w:val="24"/>
    </w:rPr>
  </w:style>
  <w:style w:type="paragraph" w:customStyle="1" w:styleId="Pa23">
    <w:name w:val="Pa23"/>
    <w:basedOn w:val="Normal"/>
    <w:next w:val="Normal"/>
    <w:uiPriority w:val="99"/>
    <w:rsid w:val="00EE2603"/>
    <w:pPr>
      <w:autoSpaceDE w:val="0"/>
      <w:autoSpaceDN w:val="0"/>
      <w:adjustRightInd w:val="0"/>
      <w:spacing w:after="0" w:line="241" w:lineRule="atLeast"/>
    </w:pPr>
    <w:rPr>
      <w:rFonts w:ascii="QNQBS A+ Miller Text" w:hAnsi="QNQBS A+ Miller Text"/>
      <w:sz w:val="24"/>
      <w:szCs w:val="24"/>
    </w:rPr>
  </w:style>
  <w:style w:type="paragraph" w:customStyle="1" w:styleId="Default">
    <w:name w:val="Default"/>
    <w:rsid w:val="006E01B4"/>
    <w:pPr>
      <w:autoSpaceDE w:val="0"/>
      <w:autoSpaceDN w:val="0"/>
      <w:adjustRightInd w:val="0"/>
      <w:spacing w:after="0" w:line="240" w:lineRule="auto"/>
    </w:pPr>
    <w:rPr>
      <w:rFonts w:ascii="QNQBS A+ Miller Text" w:hAnsi="QNQBS A+ Miller Text" w:cs="QNQBS A+ Miller Text"/>
      <w:color w:val="000000"/>
      <w:sz w:val="24"/>
      <w:szCs w:val="24"/>
    </w:rPr>
  </w:style>
  <w:style w:type="character" w:customStyle="1" w:styleId="A7">
    <w:name w:val="A7"/>
    <w:uiPriority w:val="99"/>
    <w:rsid w:val="006E01B4"/>
    <w:rPr>
      <w:rFonts w:cs="QNQBS A+ Miller Text"/>
      <w:color w:val="000000"/>
    </w:rPr>
  </w:style>
  <w:style w:type="paragraph" w:customStyle="1" w:styleId="Pa26">
    <w:name w:val="Pa26"/>
    <w:basedOn w:val="Default"/>
    <w:next w:val="Default"/>
    <w:uiPriority w:val="99"/>
    <w:rsid w:val="0011281C"/>
    <w:pPr>
      <w:spacing w:line="164"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1">
      <w:bodyDiv w:val="1"/>
      <w:marLeft w:val="0"/>
      <w:marRight w:val="0"/>
      <w:marTop w:val="0"/>
      <w:marBottom w:val="0"/>
      <w:divBdr>
        <w:top w:val="none" w:sz="0" w:space="0" w:color="auto"/>
        <w:left w:val="none" w:sz="0" w:space="0" w:color="auto"/>
        <w:bottom w:val="none" w:sz="0" w:space="0" w:color="auto"/>
        <w:right w:val="none" w:sz="0" w:space="0" w:color="auto"/>
      </w:divBdr>
    </w:div>
    <w:div w:id="3525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zer.com.t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fizerTurkiye/" TargetMode="External"/><Relationship Id="rId4" Type="http://schemas.openxmlformats.org/officeDocument/2006/relationships/settings" Target="settings.xml"/><Relationship Id="rId9" Type="http://schemas.openxmlformats.org/officeDocument/2006/relationships/hyperlink" Target="https://twitter.com/PfizerTurkiy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mc/articles/PMC3836174/" TargetMode="External"/><Relationship Id="rId2" Type="http://schemas.openxmlformats.org/officeDocument/2006/relationships/hyperlink" Target="http://www.infoplease.com/life-expectancy-birth-race-and-sex-1930-2010" TargetMode="External"/><Relationship Id="rId1" Type="http://schemas.openxmlformats.org/officeDocument/2006/relationships/hyperlink" Target="http://www.census.gov/newsroom/facts-for-features/2017/cb17-ff08.html" TargetMode="External"/><Relationship Id="rId6" Type="http://schemas.openxmlformats.org/officeDocument/2006/relationships/hyperlink" Target="http://www.ncbi.nlm.nih.gov/pubmed/15069047" TargetMode="External"/><Relationship Id="rId5" Type="http://schemas.openxmlformats.org/officeDocument/2006/relationships/hyperlink" Target="http://www.ncbi.nlm.nih.gov/pmc/articles/PMC3530168/" TargetMode="External"/><Relationship Id="rId4" Type="http://schemas.openxmlformats.org/officeDocument/2006/relationships/hyperlink" Target="http://www.norc.org/PDFs/WHI-NORC-Aging-Survey/Brief_WestHealth_A_2017-03_DTPv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BB70-68A3-4877-9DDA-8B00059D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3657</Words>
  <Characters>20851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dc:creator>
  <cp:lastModifiedBy>Gulin Ozuaydin</cp:lastModifiedBy>
  <cp:revision>87</cp:revision>
  <dcterms:created xsi:type="dcterms:W3CDTF">2019-02-19T07:57:00Z</dcterms:created>
  <dcterms:modified xsi:type="dcterms:W3CDTF">2019-05-21T09:02:00Z</dcterms:modified>
</cp:coreProperties>
</file>