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49E5" w14:textId="0AA868FE" w:rsidR="005525D2" w:rsidRPr="00103FB4" w:rsidRDefault="00D84860" w:rsidP="005525D2">
      <w:pPr>
        <w:spacing w:line="288" w:lineRule="auto"/>
        <w:jc w:val="center"/>
        <w:rPr>
          <w:rFonts w:eastAsia="Arial"/>
          <w:b/>
          <w:bCs/>
          <w:lang w:val="tr-TR"/>
        </w:rPr>
      </w:pPr>
      <w:r w:rsidRPr="00103FB4">
        <w:rPr>
          <w:rFonts w:eastAsia="Arial"/>
          <w:b/>
          <w:bCs/>
          <w:lang w:val="tr-TR"/>
        </w:rPr>
        <w:t>TCL, yeni nesil NXTPAPER 4.0 ekran teknolojisini CES 2025'te tanıttı</w:t>
      </w:r>
      <w:r w:rsidR="005525D2" w:rsidRPr="00103FB4">
        <w:rPr>
          <w:rFonts w:eastAsia="Arial"/>
          <w:b/>
          <w:bCs/>
          <w:lang w:val="tr-TR"/>
        </w:rPr>
        <w:t xml:space="preserve"> </w:t>
      </w:r>
    </w:p>
    <w:p w14:paraId="4157BC05" w14:textId="77777777" w:rsidR="005525D2" w:rsidRPr="00103FB4" w:rsidRDefault="005525D2" w:rsidP="005525D2">
      <w:pPr>
        <w:spacing w:line="288" w:lineRule="auto"/>
        <w:jc w:val="center"/>
        <w:rPr>
          <w:rFonts w:eastAsia="Arial"/>
          <w:b/>
          <w:bCs/>
          <w:i/>
          <w:iCs/>
          <w:lang w:val="tr-TR"/>
        </w:rPr>
      </w:pPr>
    </w:p>
    <w:p w14:paraId="4A9DD9A9" w14:textId="384D79C7" w:rsidR="005525D2" w:rsidRPr="00103FB4" w:rsidRDefault="00D84860" w:rsidP="005525D2">
      <w:pPr>
        <w:spacing w:line="288" w:lineRule="auto"/>
        <w:jc w:val="center"/>
        <w:rPr>
          <w:rFonts w:eastAsia="Arial"/>
          <w:i/>
          <w:iCs/>
          <w:lang w:val="tr-TR"/>
        </w:rPr>
      </w:pPr>
      <w:r w:rsidRPr="00103FB4">
        <w:rPr>
          <w:rFonts w:eastAsia="Arial"/>
          <w:i/>
          <w:iCs/>
          <w:lang w:val="tr-TR"/>
        </w:rPr>
        <w:t>TCL, ödüllü portföyüne gelişmiş TCL NXTPAPER tablet ve akıllı telefonu da ekledi.</w:t>
      </w:r>
      <w:r w:rsidR="005525D2" w:rsidRPr="00103FB4">
        <w:rPr>
          <w:rFonts w:eastAsia="Arial"/>
          <w:i/>
          <w:iCs/>
          <w:lang w:val="tr-TR"/>
        </w:rPr>
        <w:t xml:space="preserve"> </w:t>
      </w:r>
    </w:p>
    <w:p w14:paraId="3315CD49" w14:textId="1848B525" w:rsidR="00C17738" w:rsidRPr="00103FB4" w:rsidRDefault="00C17738" w:rsidP="05527EC9">
      <w:pPr>
        <w:spacing w:line="288" w:lineRule="auto"/>
        <w:jc w:val="center"/>
        <w:rPr>
          <w:b/>
          <w:bCs/>
          <w:lang w:val="tr-TR"/>
        </w:rPr>
      </w:pPr>
    </w:p>
    <w:p w14:paraId="346AF917" w14:textId="1CBF17A2" w:rsidR="63DC76BC" w:rsidRPr="00103FB4" w:rsidRDefault="00D84860" w:rsidP="00D84860">
      <w:pPr>
        <w:spacing w:line="288" w:lineRule="auto"/>
        <w:jc w:val="both"/>
        <w:rPr>
          <w:lang w:val="tr-TR"/>
        </w:rPr>
      </w:pPr>
      <w:bookmarkStart w:id="0" w:name="_gjdgxs"/>
      <w:bookmarkEnd w:id="0"/>
      <w:r w:rsidRPr="00103FB4">
        <w:rPr>
          <w:lang w:val="tr-TR"/>
        </w:rPr>
        <w:t>Zengin özelliklere sahip akıllı telefonlar, tabletler ve bağlantılı cihazlarda ekran konusunda öncü olan TCL, bu yıl CES fuarında dijital deneyimleri daha önce görülmemiş seviyelere yükselten ürünlerini tanıttı. Kapsamlı ürün ekosistemini geliştiren TCL, yeni NXTPAPER 4.0 ekran teknolojisini, TCL NXTPAPER 11 Plus tableti ve TCL 60 XE NXTPAPER 5G akıllı telefonu tanıtarak görsel netliği ve konforu artırmada önemli ilerlemeler kaydedildiğini gözler önüne serdi. TCL, en yeni akıllı bağlantı ürünlerini tanıtırken Microsoft ile stratejik bir ortaklık da kurarak cihazlarında gelişmiş yapay zekâyı kullanıyor. Bu adımlarla şirket, kullanıcılara yenilikçi ve erişilebilir dijital çözümler sunma taahhüdünü pekiştirerek günlük yaşamda 'Mükemmelliğe İlham Vermeye' devam ediyor.</w:t>
      </w:r>
    </w:p>
    <w:p w14:paraId="0B1BB767" w14:textId="77777777" w:rsidR="0064607F" w:rsidRPr="00103FB4" w:rsidRDefault="0064607F" w:rsidP="05527EC9">
      <w:pPr>
        <w:spacing w:line="288" w:lineRule="auto"/>
        <w:jc w:val="both"/>
        <w:rPr>
          <w:lang w:val="tr-TR"/>
        </w:rPr>
      </w:pPr>
    </w:p>
    <w:p w14:paraId="46FFCBFD" w14:textId="04285DFF" w:rsidR="00D84860" w:rsidRPr="00103FB4" w:rsidRDefault="00D84860" w:rsidP="63DC76BC">
      <w:pPr>
        <w:spacing w:line="288" w:lineRule="auto"/>
        <w:jc w:val="both"/>
        <w:rPr>
          <w:b/>
          <w:bCs/>
          <w:lang w:val="tr-TR"/>
        </w:rPr>
      </w:pPr>
      <w:r w:rsidRPr="00103FB4">
        <w:rPr>
          <w:b/>
          <w:bCs/>
          <w:lang w:val="tr-TR"/>
        </w:rPr>
        <w:t>TCL NXTPAPER 4.0 ile ekran teknolojisinin geleceği</w:t>
      </w:r>
    </w:p>
    <w:p w14:paraId="25A94835" w14:textId="091A53C3" w:rsidR="05527EC9" w:rsidRPr="00103FB4" w:rsidRDefault="004A39D9" w:rsidP="05527EC9">
      <w:pPr>
        <w:spacing w:line="288" w:lineRule="auto"/>
        <w:jc w:val="both"/>
        <w:rPr>
          <w:rFonts w:eastAsia="Arial"/>
          <w:lang w:val="tr-TR"/>
        </w:rPr>
      </w:pPr>
      <w:r w:rsidRPr="00103FB4">
        <w:rPr>
          <w:rFonts w:eastAsia="Arial"/>
          <w:lang w:val="tr-TR"/>
        </w:rPr>
        <w:t>Teknolojiyi insan odaklı hale getirme misyonuyla hareket eden TCL'in öncü NXTPAPER teknolojisi, ekran kullanımı küresel olarak artmaya devam ederken günlük görsel konfor zorluklarını çözüm sunuyor. Sarsılmaz bir özveri ve güçlü bir amaç doğrultusunda TCL, teknolojiyle etkileşim biçimimizi dönüştürme yolunda dikkate değer yolculuğunu sürdürüyor.</w:t>
      </w:r>
    </w:p>
    <w:p w14:paraId="5AE3FBD9" w14:textId="23DF14AC" w:rsidR="05527EC9" w:rsidRPr="00103FB4" w:rsidRDefault="05527EC9" w:rsidP="05527EC9">
      <w:pPr>
        <w:spacing w:line="288" w:lineRule="auto"/>
        <w:jc w:val="both"/>
        <w:rPr>
          <w:b/>
          <w:bCs/>
          <w:lang w:val="tr-TR"/>
        </w:rPr>
      </w:pPr>
    </w:p>
    <w:p w14:paraId="77EEECE9" w14:textId="6631383E" w:rsidR="63DC76BC" w:rsidRPr="00103FB4" w:rsidRDefault="004A39D9" w:rsidP="6C262E62">
      <w:pPr>
        <w:spacing w:line="288" w:lineRule="auto"/>
        <w:jc w:val="both"/>
        <w:rPr>
          <w:lang w:val="tr-TR"/>
        </w:rPr>
      </w:pPr>
      <w:r w:rsidRPr="00103FB4">
        <w:rPr>
          <w:lang w:val="tr-TR"/>
        </w:rPr>
        <w:t>TCL NXTPAPER 4.0, kullanıcı konforuna ve gelişmiş görsel netliğe odaklanarak ekran teknolojisinde önemli bir ilerlemeye damgasını vuruyor. Bu son sürüm, ekran netliğini ve keskinliğini artıran sofistike nano-matris litografi teknolojisini içeriyor. ΔE≈1 gerçek renk görüntüleme doğruluğu ve %100 sRGB renk gamı kapsamı ile hem genel kullanıcılar hem de yaratıcı profesyoneller için hassas renk üretimi sağlayarak daha canlı ve gerçekçi bir deneyim sunuyor. Gelişmiş mavi ışık temizleme ve Dairesel Polarize Işık (CPL) teknolojileri sayesinde doğal ışık koşullarını ustalıkla taklit eden ekran ister iş ister eğlence için olsun, görsel deneyimi hem çekici hem de gözler için daha kolay hale getiriyor.</w:t>
      </w:r>
      <w:r w:rsidR="05527EC9" w:rsidRPr="00103FB4">
        <w:rPr>
          <w:lang w:val="tr-TR"/>
        </w:rPr>
        <w:t xml:space="preserve"> </w:t>
      </w:r>
    </w:p>
    <w:p w14:paraId="38307CFC" w14:textId="2B5767F7" w:rsidR="63DC76BC" w:rsidRPr="00103FB4" w:rsidRDefault="63DC76BC" w:rsidP="6C262E62">
      <w:pPr>
        <w:spacing w:line="288" w:lineRule="auto"/>
        <w:jc w:val="both"/>
        <w:rPr>
          <w:lang w:val="tr-TR"/>
        </w:rPr>
      </w:pPr>
    </w:p>
    <w:p w14:paraId="0DBA7270" w14:textId="6F1D8934" w:rsidR="63DC76BC" w:rsidRPr="00103FB4" w:rsidRDefault="004A39D9" w:rsidP="63DC76BC">
      <w:pPr>
        <w:spacing w:line="288" w:lineRule="auto"/>
        <w:jc w:val="both"/>
        <w:rPr>
          <w:lang w:val="tr-TR"/>
        </w:rPr>
      </w:pPr>
      <w:r w:rsidRPr="00103FB4">
        <w:rPr>
          <w:lang w:val="tr-TR"/>
        </w:rPr>
        <w:t xml:space="preserve">TCL NXTPAPER 4.0, yapay zekâ destekli Akıllı Göz Konforu Modu ve Kişiselleştirilmiş Göz Konforu Modunu sunuyor. Bu yenilikçi özellikler, göz konforunu optimize etmek için çeşitli kullanım senaryolarına ve kullanıcı tercihlerine göre ayarlama yapabilen akıllı ve kişiselleştirilmiş bir görsel deneyim sunarak günlük kullanımda daha rahat bir görsel deneyim sağlıyor. Ekranın parlaklığını, kontrastını ve renk sıcaklığını akıllı bir şekilde uyarlayarak, görsel kaliteden ödün vermeden o an yaptığınız etkinliğe göre uyarlanmış optimum konfor yaşatıyor. </w:t>
      </w:r>
      <w:hyperlink r:id="rId11" w:history="1">
        <w:r w:rsidRPr="00103FB4">
          <w:rPr>
            <w:rStyle w:val="Kpr"/>
            <w:lang w:val="tr-TR"/>
          </w:rPr>
          <w:t>TÜV</w:t>
        </w:r>
      </w:hyperlink>
      <w:r w:rsidRPr="00103FB4">
        <w:rPr>
          <w:lang w:val="tr-TR"/>
        </w:rPr>
        <w:t xml:space="preserve">, </w:t>
      </w:r>
      <w:hyperlink r:id="rId12" w:history="1">
        <w:r w:rsidRPr="00103FB4">
          <w:rPr>
            <w:rStyle w:val="Kpr"/>
            <w:lang w:val="tr-TR"/>
          </w:rPr>
          <w:t>SGS</w:t>
        </w:r>
      </w:hyperlink>
      <w:r w:rsidRPr="00103FB4">
        <w:rPr>
          <w:lang w:val="tr-TR"/>
        </w:rPr>
        <w:t xml:space="preserve"> ve Eyesafe gibi önde gelen küresel sertifikasyon kuruluşları tarafından desteklenen TCL NXTPAPER 4.0, güvenli, sürdürülebilir ve kullanıcı dostu ekran teknolojisi sunma konusunda da öncülük yapıyor. Sağlık merkezli teknolojiye odaklanarak, yüksek kaliteli görseller sağlayarak dijital içerikle etkileşim kurma şeklimizi değiştiriyor.</w:t>
      </w:r>
    </w:p>
    <w:p w14:paraId="30BF66FD" w14:textId="55D5978A" w:rsidR="63DC76BC" w:rsidRPr="00103FB4" w:rsidRDefault="63DC76BC" w:rsidP="05527EC9">
      <w:pPr>
        <w:spacing w:line="288" w:lineRule="auto"/>
        <w:jc w:val="both"/>
        <w:rPr>
          <w:lang w:val="tr-TR"/>
        </w:rPr>
      </w:pPr>
    </w:p>
    <w:p w14:paraId="485F9B0B" w14:textId="23ED99E0" w:rsidR="5B908DD4" w:rsidRPr="00103FB4" w:rsidRDefault="00C73A4F" w:rsidP="5900F4E6">
      <w:pPr>
        <w:spacing w:line="288" w:lineRule="auto"/>
        <w:jc w:val="both"/>
        <w:rPr>
          <w:b/>
          <w:bCs/>
          <w:lang w:val="tr-TR"/>
        </w:rPr>
      </w:pPr>
      <w:r w:rsidRPr="00103FB4">
        <w:rPr>
          <w:b/>
          <w:bCs/>
          <w:lang w:val="tr-TR"/>
        </w:rPr>
        <w:t xml:space="preserve">TCL NXTPAPER 11 Plus </w:t>
      </w:r>
      <w:r w:rsidR="0071008D" w:rsidRPr="00103FB4">
        <w:rPr>
          <w:b/>
          <w:bCs/>
          <w:lang w:val="tr-TR"/>
        </w:rPr>
        <w:t>ile günlük yaşamda öne çıkın</w:t>
      </w:r>
    </w:p>
    <w:p w14:paraId="219EF53D" w14:textId="73A3CFFE" w:rsidR="5B908DD4" w:rsidRPr="00103FB4" w:rsidRDefault="00C73A4F" w:rsidP="05527EC9">
      <w:pPr>
        <w:spacing w:line="288" w:lineRule="auto"/>
        <w:jc w:val="both"/>
        <w:rPr>
          <w:lang w:val="tr-TR"/>
        </w:rPr>
      </w:pPr>
      <w:r w:rsidRPr="00103FB4">
        <w:rPr>
          <w:lang w:val="tr-TR"/>
        </w:rPr>
        <w:t xml:space="preserve">NXTPAPER 4.0'ın oluşturduğu temel üzerine inşa edilen TCL NXTPAPER 11 Plus tablet, kişisel cihazlarda göz konforu ve ekran teknolojisi standartlarını korumakla kalmıyor, aynı zamanda geliştiriyor. Bu tablet, NXTPAPER 4.0'ın temel gelişmelerini sorunsuz bir şekilde entegre ederek performans, göz konforu ve kişiselleştirmeyi dengeleyen bir formatta hayata geçiriyor. TCL NXTPAPER 11 Plus, uzun çalışma seansları için güvenilir bir araca ihtiyaç </w:t>
      </w:r>
      <w:r w:rsidRPr="00103FB4">
        <w:rPr>
          <w:lang w:val="tr-TR"/>
        </w:rPr>
        <w:lastRenderedPageBreak/>
        <w:t>duyan profesyonellerden daha yumuşak bir görüntüleme deneyimi arayan okuyuculara ve multimedya meraklılarına kadar modern kullanıcıların çeşitli görsel taleplerine uyum sağlamak üzere tasarlandı. Bu tablet, renk doğruluğu veya görsel netlikten ödün vermeden göz yorgunluğunu önemli ölçüde azaltan bir ekran sunarak kişisel görüntüleme deneyimini yeniden tanımlıyor.</w:t>
      </w:r>
      <w:r w:rsidR="05527EC9" w:rsidRPr="00103FB4">
        <w:rPr>
          <w:lang w:val="tr-TR"/>
        </w:rPr>
        <w:t xml:space="preserve"> </w:t>
      </w:r>
    </w:p>
    <w:p w14:paraId="373BD3F5" w14:textId="27AF3D12" w:rsidR="5B908DD4" w:rsidRPr="00103FB4" w:rsidRDefault="5B908DD4" w:rsidP="5900F4E6">
      <w:pPr>
        <w:spacing w:line="288" w:lineRule="auto"/>
        <w:jc w:val="both"/>
        <w:rPr>
          <w:lang w:val="tr-TR"/>
        </w:rPr>
      </w:pPr>
    </w:p>
    <w:p w14:paraId="4B189A8D" w14:textId="4EA4A5DE" w:rsidR="5B908DD4" w:rsidRPr="00103FB4" w:rsidRDefault="00C73A4F" w:rsidP="5900F4E6">
      <w:pPr>
        <w:spacing w:line="288" w:lineRule="auto"/>
        <w:jc w:val="both"/>
        <w:rPr>
          <w:lang w:val="tr-TR"/>
        </w:rPr>
      </w:pPr>
      <w:r w:rsidRPr="00103FB4">
        <w:rPr>
          <w:lang w:val="tr-TR"/>
        </w:rPr>
        <w:t>Dahası, TCL NXTPAPER 11 Plus teknolojik bir mucizeden daha fazlası olup TCL'in teknoloji ve kullanıcı merkezli tasarımının, daha insan dostu elektronik ortamlar yaratmak için birleştiği bir gelecek vizyonunu temsil ediyor. Cihazın, yapay zekâ özellikli Akıllı Göz Konfor Modu, Kişiselleştirilmiş Göz Konfor Modu ve yükseltilmiş NXTPAPER Tuşu gibi yeni özellikleri, bireysel tercihlere ve kullanım senaryolarına göre ayarlanarak optimum konfor ve verimlilik sağlıyor. Şık ve kullanıcı odaklı tasarımıyla tabletlerin ulaşabileceği standartları yeniden tanımlamaya hazırlanan bu cihaz, benzersiz çok yönlülük ve zekâ sunuyor. Yeni TCL NXTPAPER 11 Plus tablet ile günümüzün dinamik dijital ortamları için tasarlanmış kişiselleştirilmiş, konforlu ve akıllı teknolojinin zirvesini deneyimleyin.</w:t>
      </w:r>
    </w:p>
    <w:p w14:paraId="703605AF" w14:textId="08221B49" w:rsidR="5B908DD4" w:rsidRPr="00103FB4" w:rsidRDefault="5B908DD4" w:rsidP="5900F4E6">
      <w:pPr>
        <w:spacing w:line="288" w:lineRule="auto"/>
        <w:jc w:val="both"/>
        <w:rPr>
          <w:lang w:val="tr-TR"/>
        </w:rPr>
      </w:pPr>
    </w:p>
    <w:p w14:paraId="16EB8841" w14:textId="20984C35" w:rsidR="0071008D" w:rsidRPr="00103FB4" w:rsidRDefault="0071008D" w:rsidP="5900F4E6">
      <w:pPr>
        <w:spacing w:line="288" w:lineRule="auto"/>
        <w:jc w:val="both"/>
        <w:rPr>
          <w:b/>
          <w:bCs/>
          <w:lang w:val="tr-TR"/>
        </w:rPr>
      </w:pPr>
      <w:r w:rsidRPr="00103FB4">
        <w:rPr>
          <w:b/>
          <w:bCs/>
          <w:lang w:val="tr-TR"/>
        </w:rPr>
        <w:t>TCL 60 XE NXTPAPER 5G ile herkes için görüntüleme konforu</w:t>
      </w:r>
    </w:p>
    <w:p w14:paraId="1036987D" w14:textId="33836DB5" w:rsidR="5B908DD4" w:rsidRPr="00103FB4" w:rsidRDefault="0071008D" w:rsidP="05527EC9">
      <w:pPr>
        <w:spacing w:line="288" w:lineRule="auto"/>
        <w:jc w:val="both"/>
        <w:rPr>
          <w:lang w:val="tr-TR"/>
        </w:rPr>
      </w:pPr>
      <w:r w:rsidRPr="00103FB4">
        <w:rPr>
          <w:lang w:val="tr-TR"/>
        </w:rPr>
        <w:t xml:space="preserve">TCL'in CES'teki yenilikçi ürün serisine eklenen bir diğer önemli ürün de dijital sağlık ve konforda yeni ölçütler belirlemek için gelişmiş ekran özelliklerini kullanıcı odaklı tasarımla harmanlayan bir akıllı telefon olan TCL 60 XE NXTPAPER 5G oldu. İlk olarak IFA 2024'te TCL 50 PRO NXTPAPER 5G'de tanıtılan yenilikçi NXTPAPER Tuşu, artık Kuzey Amerika'ya da geldi. Kuzey Amerika pazarına özel TCL 60 XE NXTPAPER 5G, uzun süreli kullanım sırasında gözleri korumak için mavi ışığı ve parlamayı azaltmada oldukça başarılı. Yeni entegre NXTPAPER Tuşu ile kullanıcılar, okumak için mükemmel olan bir e-mürekkep ekranını taklit eden Max </w:t>
      </w:r>
      <w:r w:rsidR="00AA068F" w:rsidRPr="00103FB4">
        <w:rPr>
          <w:lang w:val="tr-TR"/>
        </w:rPr>
        <w:t>Mürekkep</w:t>
      </w:r>
      <w:r w:rsidRPr="00103FB4">
        <w:rPr>
          <w:lang w:val="tr-TR"/>
        </w:rPr>
        <w:t xml:space="preserve"> Moduna geçiş yapabiliyorlar. Bu mod, kâğıt benzeri bir görüntüleme deneyimi sunuyor ve dikkat dağıtıcı unsurları azaltmak için bildirimleri kapatırken bir haftaya kadar okumayı destekleyebilir. Cihazda ayrıca hem okuma hem de görüntüleme için akıcı ve sürükleyici görseller sağlayan dinamik 120Hz yenileme hızına sahip 6,8 inç FHD+ ekran kullanılıyor.</w:t>
      </w:r>
      <w:r w:rsidR="05527EC9" w:rsidRPr="00103FB4">
        <w:rPr>
          <w:lang w:val="tr-TR"/>
        </w:rPr>
        <w:t xml:space="preserve"> </w:t>
      </w:r>
    </w:p>
    <w:p w14:paraId="5E8FCE73" w14:textId="640F046D" w:rsidR="5B908DD4" w:rsidRPr="00103FB4" w:rsidRDefault="5B908DD4" w:rsidP="05527EC9">
      <w:pPr>
        <w:spacing w:line="288" w:lineRule="auto"/>
        <w:jc w:val="both"/>
        <w:rPr>
          <w:lang w:val="tr-TR"/>
        </w:rPr>
      </w:pPr>
    </w:p>
    <w:p w14:paraId="1777C93F" w14:textId="31D1BD5E" w:rsidR="5B908DD4" w:rsidRPr="00103FB4" w:rsidRDefault="0071008D" w:rsidP="05527EC9">
      <w:pPr>
        <w:spacing w:line="288" w:lineRule="auto"/>
        <w:jc w:val="both"/>
        <w:rPr>
          <w:lang w:val="tr-TR"/>
        </w:rPr>
      </w:pPr>
      <w:r w:rsidRPr="00103FB4">
        <w:rPr>
          <w:lang w:val="tr-TR"/>
        </w:rPr>
        <w:t>TCL 60 XE NXTPAPER 5G, molalar öneren ve ekranı optimum görüntüleme için ayarlayan Göz Bakım Asistanı ile kullanıcı konforunu artırmak için tasarlandı. Gece Işığı Modu ve Gece Dostu Ekranı, değişen ışık koşullarına uyum sağlayarak ortamdan bağımsız bir şekilde rahat bir izleme deneyimi sağlıyor. Tüm kullanıcı gereksinimlerini verimli bir şekilde karşılayan 256 GB dahili depolama alanı ve 8 GB daha genişletilebilen 8 GB RAM ile birlikte geliyor. Fotoğraf meraklıları için TCL 60 XE NXTPAPER 5G, keskin fotoğraflar ve selfie'ler çekmek için ideal olan 50MP ana kamera ve 32MP ön kameraya sahip yüksek kaliteli bir üçlü kamera sistemine sahip. Yapay zekâ destekli özelliklerle geliştirilen akıllı telefon, daha akıcı ve daha duyarlı bir deneyim için kullanıcı ihtiyaçlarına sorunsuz bir şekilde uyum sağlayarak görev yönetimini ve verimliliği optimize ediyor.</w:t>
      </w:r>
    </w:p>
    <w:p w14:paraId="6DA85BE3" w14:textId="2E6B5A2D" w:rsidR="5B908DD4" w:rsidRPr="00103FB4" w:rsidRDefault="5B908DD4" w:rsidP="05527EC9">
      <w:pPr>
        <w:spacing w:line="288" w:lineRule="auto"/>
        <w:jc w:val="both"/>
        <w:rPr>
          <w:lang w:val="tr-TR"/>
        </w:rPr>
      </w:pPr>
    </w:p>
    <w:p w14:paraId="12BEF52B" w14:textId="626BA1D9" w:rsidR="5B908DD4" w:rsidRPr="00103FB4" w:rsidRDefault="0071008D" w:rsidP="05527EC9">
      <w:pPr>
        <w:spacing w:line="288" w:lineRule="auto"/>
        <w:jc w:val="both"/>
        <w:rPr>
          <w:lang w:val="tr-TR"/>
        </w:rPr>
      </w:pPr>
      <w:r w:rsidRPr="00103FB4">
        <w:rPr>
          <w:lang w:val="tr-TR"/>
        </w:rPr>
        <w:t>TCL, TCL 60 XE NXTPAPER 5G'ye ek olarak, daha fazla tüketicinin 5G bağlantısının avantajlarını deneyimlemesi için uygun maliyetli bir yol sunan TCL K32 akıllı telefonunu da tanıttı. Ultra yüksek hızları ve kesintisiz, istikrarlı performansıyla TCL K32, gelişmiş bağlantı özelliklerinin daha erişilebilir olmasını sağlayarak yüksek hızlı mobil teknolojiyi kaliteden ödün vermeden daha geniş kitlelere ulaştırıyor.</w:t>
      </w:r>
    </w:p>
    <w:p w14:paraId="2E1B43F9" w14:textId="7813C992" w:rsidR="36CD09E4" w:rsidRPr="00103FB4" w:rsidRDefault="36CD09E4" w:rsidP="36CD09E4">
      <w:pPr>
        <w:spacing w:line="288" w:lineRule="auto"/>
        <w:jc w:val="both"/>
        <w:rPr>
          <w:lang w:val="tr-TR"/>
        </w:rPr>
      </w:pPr>
    </w:p>
    <w:p w14:paraId="1061F8BC" w14:textId="4F808D44" w:rsidR="05527EC9" w:rsidRPr="00103FB4" w:rsidRDefault="0071008D" w:rsidP="05527EC9">
      <w:pPr>
        <w:spacing w:line="288" w:lineRule="auto"/>
        <w:jc w:val="both"/>
        <w:rPr>
          <w:b/>
          <w:bCs/>
          <w:lang w:val="tr-TR"/>
        </w:rPr>
      </w:pPr>
      <w:r w:rsidRPr="00103FB4">
        <w:rPr>
          <w:b/>
          <w:bCs/>
          <w:lang w:val="tr-TR"/>
        </w:rPr>
        <w:t xml:space="preserve">Akıllı </w:t>
      </w:r>
      <w:r w:rsidR="00A249CE" w:rsidRPr="00103FB4">
        <w:rPr>
          <w:b/>
          <w:bCs/>
          <w:lang w:val="tr-TR"/>
        </w:rPr>
        <w:t>çözümlerden oluşan bütünsel bir ekosistem</w:t>
      </w:r>
    </w:p>
    <w:p w14:paraId="24FE24D7" w14:textId="0E23B4FE" w:rsidR="003D7254" w:rsidRPr="00103FB4" w:rsidRDefault="00520B93" w:rsidP="00F21BA6">
      <w:pPr>
        <w:spacing w:line="288" w:lineRule="auto"/>
        <w:jc w:val="both"/>
        <w:rPr>
          <w:lang w:val="tr-TR"/>
        </w:rPr>
      </w:pPr>
      <w:r w:rsidRPr="00103FB4">
        <w:rPr>
          <w:rFonts w:eastAsia="Arial"/>
          <w:lang w:val="tr-TR"/>
        </w:rPr>
        <w:t xml:space="preserve">Kullanıcılara bütünsel akıllı çözümler sunma taahhüdünde bulunan TCL, taşınabilir eğlence yelpazesini daha önce piyasaya sürülen TCL Projektör A1 ile genişletti. Mobilite için tasarlanan kompakt ve çok yönlü TCL Projektör A1, kolay taşıma ve esnek görüntüleme senaryolarını dikkate alarak hem iç hem de dış mekân kullanımı için mükemmel bir çözüm olarak öne çıkıyor. Projektör serisini daha da geliştiren TCL, taşınabilir eğlence için yeni bir standart belirleyen yenilikçi bir projektör olan TCL PLAYCUBE'ı da tanıttı. TCL PLAYCUBE, estetik ve işlevselliği bütünleştiren modüler bir konsept olan benzersiz Magic Cube tasarımı ile geliştirildi. Cihzaz, taşınabilirliği artırıyor ve ayarlanabilir görüntüleme açıları sağlıyor. İster evde ister dışarıda olsun, çeşitli eğlence ihtiyaçlarını karşılayan ve modern bir şıklık kazandıran şık bir ürün olarak </w:t>
      </w:r>
      <w:r w:rsidR="00C424DA" w:rsidRPr="00103FB4">
        <w:rPr>
          <w:rFonts w:eastAsia="Arial"/>
          <w:lang w:val="tr-TR"/>
        </w:rPr>
        <w:t xml:space="preserve">kullanıcısına </w:t>
      </w:r>
      <w:r w:rsidRPr="00103FB4">
        <w:rPr>
          <w:rFonts w:eastAsia="Arial"/>
          <w:lang w:val="tr-TR"/>
        </w:rPr>
        <w:t xml:space="preserve">hizmet </w:t>
      </w:r>
      <w:r w:rsidR="00C424DA" w:rsidRPr="00103FB4">
        <w:rPr>
          <w:rFonts w:eastAsia="Arial"/>
          <w:lang w:val="tr-TR"/>
        </w:rPr>
        <w:t>ediyor</w:t>
      </w:r>
      <w:r w:rsidRPr="00103FB4">
        <w:rPr>
          <w:rFonts w:eastAsia="Arial"/>
          <w:lang w:val="tr-TR"/>
        </w:rPr>
        <w:t xml:space="preserve">. Ayrıca, </w:t>
      </w:r>
      <w:r w:rsidR="00C424DA" w:rsidRPr="00103FB4">
        <w:rPr>
          <w:rFonts w:eastAsia="Arial"/>
          <w:lang w:val="tr-TR"/>
        </w:rPr>
        <w:t xml:space="preserve">dâhilî </w:t>
      </w:r>
      <w:r w:rsidRPr="00103FB4">
        <w:rPr>
          <w:rFonts w:eastAsia="Arial"/>
          <w:lang w:val="tr-TR"/>
        </w:rPr>
        <w:t xml:space="preserve">batarya hem iç hem de dış </w:t>
      </w:r>
      <w:r w:rsidR="00C424DA" w:rsidRPr="00103FB4">
        <w:rPr>
          <w:rFonts w:eastAsia="Arial"/>
          <w:lang w:val="tr-TR"/>
        </w:rPr>
        <w:t xml:space="preserve">mekân </w:t>
      </w:r>
      <w:r w:rsidRPr="00103FB4">
        <w:rPr>
          <w:rFonts w:eastAsia="Arial"/>
          <w:lang w:val="tr-TR"/>
        </w:rPr>
        <w:t xml:space="preserve">kullanımı için </w:t>
      </w:r>
      <w:r w:rsidR="00C424DA" w:rsidRPr="00103FB4">
        <w:rPr>
          <w:rFonts w:eastAsia="Arial"/>
          <w:lang w:val="tr-TR"/>
        </w:rPr>
        <w:t xml:space="preserve">cihazın </w:t>
      </w:r>
      <w:r w:rsidRPr="00103FB4">
        <w:rPr>
          <w:rFonts w:eastAsia="Arial"/>
          <w:lang w:val="tr-TR"/>
        </w:rPr>
        <w:t xml:space="preserve">çok yönlülüğünün altını çizmekle </w:t>
      </w:r>
      <w:r w:rsidR="00C424DA" w:rsidRPr="00103FB4">
        <w:rPr>
          <w:rFonts w:eastAsia="Arial"/>
          <w:lang w:val="tr-TR"/>
        </w:rPr>
        <w:t xml:space="preserve">kalmıyor </w:t>
      </w:r>
      <w:r w:rsidRPr="00103FB4">
        <w:rPr>
          <w:rFonts w:eastAsia="Arial"/>
          <w:lang w:val="tr-TR"/>
        </w:rPr>
        <w:t xml:space="preserve">aynı zamanda eğlencenin her yerde tadını çıkarılmasını sağlayarak gelişmiş eğlenceyi günlük hayata sorunsuz bir şekilde entegre </w:t>
      </w:r>
      <w:r w:rsidR="00C424DA" w:rsidRPr="00103FB4">
        <w:rPr>
          <w:rFonts w:eastAsia="Arial"/>
          <w:lang w:val="tr-TR"/>
        </w:rPr>
        <w:t xml:space="preserve">ediyor </w:t>
      </w:r>
      <w:r w:rsidRPr="00103FB4">
        <w:rPr>
          <w:rFonts w:eastAsia="Arial"/>
          <w:lang w:val="tr-TR"/>
        </w:rPr>
        <w:t>ve erişilebilir</w:t>
      </w:r>
      <w:r w:rsidR="00C424DA" w:rsidRPr="00103FB4">
        <w:rPr>
          <w:rFonts w:eastAsia="Arial"/>
          <w:lang w:val="tr-TR"/>
        </w:rPr>
        <w:t xml:space="preserve">, </w:t>
      </w:r>
      <w:r w:rsidRPr="00103FB4">
        <w:rPr>
          <w:rFonts w:eastAsia="Arial"/>
          <w:lang w:val="tr-TR"/>
        </w:rPr>
        <w:t xml:space="preserve">mobil </w:t>
      </w:r>
      <w:r w:rsidR="00C424DA" w:rsidRPr="00103FB4">
        <w:rPr>
          <w:rFonts w:eastAsia="Arial"/>
          <w:lang w:val="tr-TR"/>
        </w:rPr>
        <w:t xml:space="preserve">bir </w:t>
      </w:r>
      <w:r w:rsidRPr="00103FB4">
        <w:rPr>
          <w:rFonts w:eastAsia="Arial"/>
          <w:lang w:val="tr-TR"/>
        </w:rPr>
        <w:t xml:space="preserve">hale </w:t>
      </w:r>
      <w:r w:rsidR="00C424DA" w:rsidRPr="00103FB4">
        <w:rPr>
          <w:rFonts w:eastAsia="Arial"/>
          <w:lang w:val="tr-TR"/>
        </w:rPr>
        <w:t>getiriyor</w:t>
      </w:r>
      <w:r w:rsidRPr="00103FB4">
        <w:rPr>
          <w:rFonts w:eastAsia="Arial"/>
          <w:lang w:val="tr-TR"/>
        </w:rPr>
        <w:t>.</w:t>
      </w:r>
      <w:r w:rsidR="003D7254" w:rsidRPr="00103FB4">
        <w:rPr>
          <w:lang w:val="tr-TR"/>
        </w:rPr>
        <w:t xml:space="preserve"> </w:t>
      </w:r>
    </w:p>
    <w:p w14:paraId="0323B478" w14:textId="20756858" w:rsidR="05527EC9" w:rsidRPr="00103FB4" w:rsidRDefault="05527EC9" w:rsidP="05527EC9">
      <w:pPr>
        <w:spacing w:line="288" w:lineRule="auto"/>
        <w:jc w:val="both"/>
        <w:rPr>
          <w:rFonts w:eastAsia="Arial"/>
          <w:lang w:val="tr-TR"/>
        </w:rPr>
      </w:pPr>
    </w:p>
    <w:p w14:paraId="00588F65" w14:textId="00A39EAB" w:rsidR="05527EC9" w:rsidRPr="00103FB4" w:rsidRDefault="00C424DA" w:rsidP="05527EC9">
      <w:pPr>
        <w:spacing w:line="288" w:lineRule="auto"/>
        <w:jc w:val="both"/>
        <w:rPr>
          <w:rFonts w:ascii="Helvetica" w:eastAsia="Helvetica" w:hAnsi="Helvetica" w:cs="Helvetica"/>
          <w:sz w:val="21"/>
          <w:szCs w:val="21"/>
          <w:lang w:val="tr-TR"/>
        </w:rPr>
      </w:pPr>
      <w:r w:rsidRPr="00103FB4">
        <w:rPr>
          <w:rFonts w:eastAsia="Arial"/>
          <w:lang w:val="tr-TR"/>
        </w:rPr>
        <w:t>TCL, mobil bağlantıyı geliştirirken TCL LINKPORT IK511 5G RedCap USB Dongle ve TCL LINKHUB HH516 5G AI CPE'yi içeren en yeni geniş bant çözümlerini de sergiledi. Şu anda Kuzey Amerika'da piyasada bulunan tek 5G RedCap cihazı olan TCL LINKPORT IK511, 220Mbps'ye varan hızlar sunuyor ve mevcut 5G ağlarıyla sorunsuz bir şekilde entegre bir şekilde yüksek performanslı, uygun maliyetli 5G bağlantısına yönelik pazar talebini karşılıyor ve 5G uygulamalarının yaygın olarak benimsenmesini hızlandırıyor. Sadece 28,7g ağırlığındaki bu kompakt dongle, türünün en küçük ve en hafif örneği. Tak ve çalıştır kolaylığı, geniş işletim sistemi uyumluluğu ve çok yönlü yönetim seçenekleri sunan cihaz hem tüketici hem de endüstriyel (Makineden Makineye) senaryolarda kolaylık sağlıyor.</w:t>
      </w:r>
      <w:r w:rsidR="05527EC9" w:rsidRPr="00103FB4">
        <w:rPr>
          <w:rFonts w:eastAsia="Arial"/>
          <w:lang w:val="tr-TR"/>
        </w:rPr>
        <w:t xml:space="preserve"> </w:t>
      </w:r>
    </w:p>
    <w:p w14:paraId="34FA5862" w14:textId="4AC96369" w:rsidR="05527EC9" w:rsidRPr="00103FB4" w:rsidRDefault="05527EC9" w:rsidP="05527EC9">
      <w:pPr>
        <w:spacing w:line="288" w:lineRule="auto"/>
        <w:jc w:val="both"/>
        <w:rPr>
          <w:rFonts w:eastAsia="Arial"/>
          <w:lang w:val="tr-TR"/>
        </w:rPr>
      </w:pPr>
    </w:p>
    <w:p w14:paraId="6AF9AEF5" w14:textId="4541C170" w:rsidR="05527EC9" w:rsidRPr="00103FB4" w:rsidRDefault="00C424DA" w:rsidP="00C424DA">
      <w:pPr>
        <w:spacing w:line="288" w:lineRule="auto"/>
        <w:jc w:val="both"/>
        <w:rPr>
          <w:rFonts w:eastAsia="Arial"/>
          <w:lang w:val="tr-TR"/>
        </w:rPr>
      </w:pPr>
      <w:r w:rsidRPr="00103FB4">
        <w:rPr>
          <w:rFonts w:eastAsia="Arial"/>
          <w:lang w:val="tr-TR"/>
        </w:rPr>
        <w:t>Buna ek olarak TCL LINKHUB HH516 5G AI CPE yönlendirici, 512 adet bağlantıyı desteklerken 7.01Gbps'ye kadar 5G downlink ve 7.2Gbps çift bant Wi-Fi 7 hızları sunan en iyi donanım ve AI teknolojisini birleştiriyor. Daha geniş kapsama alanı ve daha yüksek hızlar için yüksek kazançlı antenlere ve NR 4CC teknolojisine sahip. Uçtan uca AI QoS, yüksek öncelikli uygulamaların verimini yüzde 20'nin üzerinde artırıyor ve gecikmeyi yüzde 10'un üzerinde azaltıyor. Ayrıca, yenilikçi AI ECO modu, güç ayarlarını kullanıma göre otomatik olarak ayarlıyor ve normal ECO moduna kıyasla güç tüketimini yüzde 10'un üzerinde azaltıyor. Bu iyileştirmeler tüketicilerin olağanüstü yüksek ağ hızlarını ve üstün verimliliği deneyimlemelerini sağlıyor.</w:t>
      </w:r>
    </w:p>
    <w:p w14:paraId="6701516A" w14:textId="18086802" w:rsidR="05527EC9" w:rsidRPr="00103FB4" w:rsidRDefault="05527EC9" w:rsidP="05527EC9">
      <w:pPr>
        <w:spacing w:line="288" w:lineRule="auto"/>
        <w:jc w:val="both"/>
        <w:rPr>
          <w:rFonts w:eastAsia="Arial"/>
          <w:lang w:val="tr-TR"/>
        </w:rPr>
      </w:pPr>
    </w:p>
    <w:p w14:paraId="4F4E14D3" w14:textId="53567871" w:rsidR="00D32E3C" w:rsidRDefault="00D32E3C" w:rsidP="05527EC9">
      <w:pPr>
        <w:spacing w:line="288" w:lineRule="auto"/>
        <w:jc w:val="both"/>
        <w:rPr>
          <w:rFonts w:eastAsia="Arial"/>
          <w:lang w:val="tr-TR"/>
        </w:rPr>
      </w:pPr>
      <w:r w:rsidRPr="00D32E3C">
        <w:rPr>
          <w:rFonts w:eastAsia="Arial"/>
          <w:lang w:val="tr-TR"/>
        </w:rPr>
        <w:t>CES 2025'teki sergisi</w:t>
      </w:r>
      <w:r>
        <w:rPr>
          <w:rFonts w:eastAsia="Arial"/>
          <w:lang w:val="tr-TR"/>
        </w:rPr>
        <w:t xml:space="preserve">nde </w:t>
      </w:r>
      <w:r w:rsidRPr="00D32E3C">
        <w:rPr>
          <w:rFonts w:eastAsia="Arial"/>
          <w:lang w:val="tr-TR"/>
        </w:rPr>
        <w:t xml:space="preserve">birden fazla ürün kategorisinde son teknoloji gelişmeleri </w:t>
      </w:r>
      <w:r>
        <w:rPr>
          <w:rFonts w:eastAsia="Arial"/>
          <w:lang w:val="tr-TR"/>
        </w:rPr>
        <w:t xml:space="preserve">sunan </w:t>
      </w:r>
      <w:r w:rsidRPr="00D32E3C">
        <w:rPr>
          <w:rFonts w:eastAsia="Arial"/>
          <w:lang w:val="tr-TR"/>
        </w:rPr>
        <w:t xml:space="preserve">TCL, yeniliğe olan sarsılmaz bağlılığını </w:t>
      </w:r>
      <w:r>
        <w:rPr>
          <w:rFonts w:eastAsia="Arial"/>
          <w:lang w:val="tr-TR"/>
        </w:rPr>
        <w:t>bir kez daha ortaya koyuyor</w:t>
      </w:r>
      <w:r w:rsidRPr="00D32E3C">
        <w:rPr>
          <w:rFonts w:eastAsia="Arial"/>
          <w:lang w:val="tr-TR"/>
        </w:rPr>
        <w:t>. TCL, yeni endüstri standartları belirleyerek, kullanıcı deneyimini geliştiren ve tüketicilerin değişen ihtiyaçlarını karşılayan daha akıllı ve daha kullanıcı dostu ürünler sunuyor.</w:t>
      </w:r>
    </w:p>
    <w:p w14:paraId="5162C8D9" w14:textId="77777777" w:rsidR="00D32E3C" w:rsidRPr="00103FB4" w:rsidRDefault="00D32E3C" w:rsidP="05527EC9">
      <w:pPr>
        <w:spacing w:line="288" w:lineRule="auto"/>
        <w:jc w:val="both"/>
        <w:rPr>
          <w:rFonts w:eastAsia="Arial"/>
          <w:lang w:val="tr-TR"/>
        </w:rPr>
      </w:pPr>
    </w:p>
    <w:p w14:paraId="5E403921" w14:textId="5D25A940" w:rsidR="5B908DD4" w:rsidRPr="00103FB4" w:rsidRDefault="00C424DA" w:rsidP="00C424DA">
      <w:pPr>
        <w:spacing w:line="288" w:lineRule="auto"/>
        <w:jc w:val="both"/>
        <w:rPr>
          <w:lang w:val="tr-TR"/>
        </w:rPr>
      </w:pPr>
      <w:r w:rsidRPr="00103FB4">
        <w:rPr>
          <w:lang w:val="tr-TR"/>
        </w:rPr>
        <w:t xml:space="preserve">CES 2025'te duyurulan TCL ürünleri hakkında daha fazla bilgi için lütfen şu adresi ziyaret edin: </w:t>
      </w:r>
      <w:hyperlink r:id="rId13" w:history="1">
        <w:r w:rsidRPr="00103FB4">
          <w:rPr>
            <w:rStyle w:val="Kpr"/>
            <w:lang w:val="tr-TR"/>
          </w:rPr>
          <w:t>https://www.tcl.com/global/en/ces</w:t>
        </w:r>
      </w:hyperlink>
      <w:r w:rsidRPr="00103FB4">
        <w:rPr>
          <w:lang w:val="tr-TR"/>
        </w:rPr>
        <w:t xml:space="preserve"> </w:t>
      </w:r>
    </w:p>
    <w:p w14:paraId="4B933F75" w14:textId="3F636B46" w:rsidR="5B908DD4" w:rsidRPr="00103FB4" w:rsidRDefault="5B908DD4" w:rsidP="5900F4E6">
      <w:pPr>
        <w:spacing w:line="288" w:lineRule="auto"/>
        <w:jc w:val="both"/>
        <w:rPr>
          <w:lang w:val="tr-TR"/>
        </w:rPr>
      </w:pPr>
    </w:p>
    <w:p w14:paraId="0ACDA307" w14:textId="77777777" w:rsidR="004A39D9" w:rsidRPr="00103FB4" w:rsidRDefault="004A39D9" w:rsidP="004A39D9">
      <w:pPr>
        <w:spacing w:line="240" w:lineRule="auto"/>
        <w:contextualSpacing/>
        <w:jc w:val="both"/>
        <w:textAlignment w:val="baseline"/>
        <w:rPr>
          <w:rFonts w:ascii="Segoe UI" w:eastAsia="Times New Roman" w:hAnsi="Segoe UI" w:cs="Segoe UI"/>
          <w:sz w:val="18"/>
          <w:szCs w:val="18"/>
          <w:lang w:val="tr-TR" w:eastAsia="tr-TR"/>
        </w:rPr>
      </w:pPr>
      <w:r w:rsidRPr="00103FB4">
        <w:rPr>
          <w:rFonts w:eastAsia="Times New Roman"/>
          <w:color w:val="00A0E3"/>
          <w:sz w:val="18"/>
          <w:szCs w:val="18"/>
          <w:lang w:val="tr-TR" w:eastAsia="tr-TR"/>
        </w:rPr>
        <w:t>İletişim     </w:t>
      </w:r>
    </w:p>
    <w:p w14:paraId="0DF40D33" w14:textId="77777777" w:rsidR="004A39D9" w:rsidRPr="00103FB4" w:rsidRDefault="004A39D9" w:rsidP="004A39D9">
      <w:pPr>
        <w:spacing w:line="240" w:lineRule="auto"/>
        <w:contextualSpacing/>
        <w:jc w:val="both"/>
        <w:textAlignment w:val="baseline"/>
        <w:rPr>
          <w:rFonts w:ascii="Segoe UI" w:eastAsia="Times New Roman" w:hAnsi="Segoe UI" w:cs="Segoe UI"/>
          <w:sz w:val="18"/>
          <w:szCs w:val="18"/>
          <w:lang w:val="tr-TR" w:eastAsia="tr-TR"/>
        </w:rPr>
      </w:pPr>
      <w:r w:rsidRPr="00103FB4">
        <w:rPr>
          <w:rFonts w:eastAsia="Times New Roman"/>
          <w:color w:val="000000"/>
          <w:sz w:val="18"/>
          <w:szCs w:val="18"/>
          <w:lang w:val="tr-TR" w:eastAsia="tr-TR"/>
        </w:rPr>
        <w:t>Önder Kalkancı – Bordo PR     </w:t>
      </w:r>
    </w:p>
    <w:p w14:paraId="66AB2635" w14:textId="77777777" w:rsidR="004A39D9" w:rsidRPr="00103FB4" w:rsidRDefault="004A39D9" w:rsidP="004A39D9">
      <w:pPr>
        <w:spacing w:line="240" w:lineRule="auto"/>
        <w:contextualSpacing/>
        <w:jc w:val="both"/>
        <w:textAlignment w:val="baseline"/>
        <w:rPr>
          <w:rFonts w:ascii="Segoe UI" w:eastAsia="Times New Roman" w:hAnsi="Segoe UI" w:cs="Segoe UI"/>
          <w:sz w:val="18"/>
          <w:szCs w:val="18"/>
          <w:lang w:val="tr-TR" w:eastAsia="tr-TR"/>
        </w:rPr>
      </w:pPr>
      <w:r w:rsidRPr="00103FB4">
        <w:rPr>
          <w:rFonts w:eastAsia="Times New Roman"/>
          <w:color w:val="00A0E3"/>
          <w:sz w:val="18"/>
          <w:szCs w:val="18"/>
          <w:lang w:val="tr-TR" w:eastAsia="tr-TR"/>
        </w:rPr>
        <w:lastRenderedPageBreak/>
        <w:t>Tel</w:t>
      </w:r>
      <w:r w:rsidRPr="00103FB4">
        <w:rPr>
          <w:rFonts w:eastAsia="Times New Roman"/>
          <w:color w:val="000000"/>
          <w:sz w:val="18"/>
          <w:szCs w:val="18"/>
          <w:lang w:val="tr-TR" w:eastAsia="tr-TR"/>
        </w:rPr>
        <w:t xml:space="preserve">: 0533 927 23 95 </w:t>
      </w:r>
      <w:r w:rsidRPr="00103FB4">
        <w:rPr>
          <w:rFonts w:eastAsia="Times New Roman"/>
          <w:color w:val="7F7F7F"/>
          <w:sz w:val="18"/>
          <w:szCs w:val="18"/>
          <w:lang w:val="tr-TR" w:eastAsia="tr-TR"/>
        </w:rPr>
        <w:t xml:space="preserve">– </w:t>
      </w:r>
      <w:hyperlink r:id="rId14" w:tgtFrame="_blank" w:history="1">
        <w:r w:rsidRPr="00103FB4">
          <w:rPr>
            <w:rFonts w:eastAsia="Times New Roman"/>
            <w:color w:val="0000FF"/>
            <w:sz w:val="18"/>
            <w:szCs w:val="18"/>
            <w:u w:val="single"/>
            <w:lang w:val="tr-TR" w:eastAsia="tr-TR"/>
          </w:rPr>
          <w:t>onderk@bordopr.com</w:t>
        </w:r>
      </w:hyperlink>
      <w:r w:rsidRPr="00103FB4">
        <w:rPr>
          <w:rFonts w:eastAsia="Times New Roman"/>
          <w:color w:val="000000"/>
          <w:sz w:val="24"/>
          <w:szCs w:val="24"/>
          <w:lang w:val="tr-TR" w:eastAsia="tr-TR"/>
        </w:rPr>
        <w:t>     </w:t>
      </w:r>
    </w:p>
    <w:p w14:paraId="4EE5A06F" w14:textId="77777777" w:rsidR="004A39D9" w:rsidRPr="00103FB4" w:rsidRDefault="004A39D9" w:rsidP="004A39D9">
      <w:pPr>
        <w:spacing w:line="240" w:lineRule="auto"/>
        <w:contextualSpacing/>
        <w:jc w:val="both"/>
        <w:textAlignment w:val="baseline"/>
        <w:rPr>
          <w:rFonts w:ascii="Segoe UI" w:eastAsia="Times New Roman" w:hAnsi="Segoe UI" w:cs="Segoe UI"/>
          <w:sz w:val="18"/>
          <w:szCs w:val="18"/>
          <w:lang w:val="tr-TR" w:eastAsia="tr-TR"/>
        </w:rPr>
      </w:pPr>
      <w:r w:rsidRPr="00103FB4">
        <w:rPr>
          <w:rFonts w:eastAsia="Times New Roman"/>
          <w:color w:val="000000"/>
          <w:sz w:val="20"/>
          <w:szCs w:val="20"/>
          <w:lang w:val="tr-TR" w:eastAsia="tr-TR"/>
        </w:rPr>
        <w:t>     </w:t>
      </w:r>
    </w:p>
    <w:p w14:paraId="5A48B2B7" w14:textId="77777777" w:rsidR="004A39D9" w:rsidRPr="00103FB4" w:rsidRDefault="004A39D9" w:rsidP="004A39D9">
      <w:pPr>
        <w:spacing w:line="240" w:lineRule="auto"/>
        <w:contextualSpacing/>
        <w:jc w:val="both"/>
        <w:textAlignment w:val="baseline"/>
        <w:rPr>
          <w:rFonts w:ascii="Segoe UI" w:eastAsia="Times New Roman" w:hAnsi="Segoe UI" w:cs="Segoe UI"/>
          <w:sz w:val="18"/>
          <w:szCs w:val="18"/>
          <w:lang w:val="tr-TR" w:eastAsia="tr-TR"/>
        </w:rPr>
      </w:pPr>
      <w:r w:rsidRPr="00103FB4">
        <w:rPr>
          <w:rFonts w:eastAsia="Times New Roman"/>
          <w:b/>
          <w:bCs/>
          <w:color w:val="000000"/>
          <w:sz w:val="16"/>
          <w:szCs w:val="16"/>
          <w:lang w:val="tr-TR" w:eastAsia="tr-TR"/>
        </w:rPr>
        <w:t>TCL Electronics hakkında </w:t>
      </w:r>
      <w:r w:rsidRPr="00103FB4">
        <w:rPr>
          <w:rFonts w:eastAsia="Times New Roman"/>
          <w:b/>
          <w:bCs/>
          <w:color w:val="000000"/>
          <w:sz w:val="24"/>
          <w:szCs w:val="24"/>
          <w:lang w:val="tr-TR" w:eastAsia="tr-TR"/>
        </w:rPr>
        <w:t>   </w:t>
      </w:r>
      <w:r w:rsidRPr="00103FB4">
        <w:rPr>
          <w:rFonts w:eastAsia="Times New Roman"/>
          <w:color w:val="000000"/>
          <w:sz w:val="24"/>
          <w:szCs w:val="24"/>
          <w:lang w:val="tr-TR" w:eastAsia="tr-TR"/>
        </w:rPr>
        <w:t> </w:t>
      </w:r>
    </w:p>
    <w:p w14:paraId="7AB2A95D" w14:textId="31FD0201" w:rsidR="00C17738" w:rsidRPr="00103FB4" w:rsidRDefault="004A39D9" w:rsidP="004A39D9">
      <w:pPr>
        <w:spacing w:line="288" w:lineRule="auto"/>
        <w:rPr>
          <w:lang w:val="tr-TR"/>
        </w:rPr>
      </w:pPr>
      <w:r w:rsidRPr="00103FB4">
        <w:rPr>
          <w:rFonts w:eastAsia="Times New Roman"/>
          <w:color w:val="000000"/>
          <w:sz w:val="16"/>
          <w:szCs w:val="16"/>
          <w:lang w:val="tr-TR" w:eastAsia="tr-TR"/>
        </w:rPr>
        <w:t xml:space="preserve">TCL Electronics (1070.HK) hızla büyüyen bir tüketici elektroniği şirketi ve küresel TV endüstrisinde lider bir oyuncudur. 1981 yılında kurulan şirket, şu anda dünya çapında 160'tan fazla pazarda faaliyet göstermektedir. TCL, TV'lerden ses ve akıllı ev aletlerine kadar çeşitli tüketici elektroniği ürünlerinin araştırılması, geliştirilmesi ve üretiminde uzmanlaşmıştır. Daha fazla bilgi için </w:t>
      </w:r>
      <w:hyperlink r:id="rId15" w:tgtFrame="_blank" w:history="1">
        <w:r w:rsidRPr="00103FB4">
          <w:rPr>
            <w:rFonts w:eastAsia="Times New Roman"/>
            <w:color w:val="0000FF"/>
            <w:sz w:val="16"/>
            <w:szCs w:val="16"/>
            <w:u w:val="single"/>
            <w:lang w:val="tr-TR" w:eastAsia="tr-TR"/>
          </w:rPr>
          <w:t>https://www.tcl.com/tr</w:t>
        </w:r>
      </w:hyperlink>
      <w:r w:rsidRPr="00103FB4">
        <w:rPr>
          <w:rFonts w:eastAsia="Times New Roman"/>
          <w:color w:val="000000"/>
          <w:sz w:val="16"/>
          <w:szCs w:val="16"/>
          <w:lang w:val="tr-TR" w:eastAsia="tr-TR"/>
        </w:rPr>
        <w:t xml:space="preserve"> adresini ziyaret edebilirsiniz.</w:t>
      </w:r>
      <w:r w:rsidRPr="00103FB4">
        <w:rPr>
          <w:rFonts w:eastAsia="Times New Roman"/>
          <w:color w:val="000000"/>
          <w:sz w:val="24"/>
          <w:szCs w:val="24"/>
          <w:lang w:val="tr-TR" w:eastAsia="tr-TR"/>
        </w:rPr>
        <w:t> </w:t>
      </w:r>
    </w:p>
    <w:sectPr w:rsidR="00C17738" w:rsidRPr="00103FB4">
      <w:headerReference w:type="default" r:id="rId16"/>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D467D" w14:textId="77777777" w:rsidR="00220A79" w:rsidRDefault="00220A79">
      <w:pPr>
        <w:spacing w:line="240" w:lineRule="auto"/>
      </w:pPr>
      <w:r>
        <w:separator/>
      </w:r>
    </w:p>
  </w:endnote>
  <w:endnote w:type="continuationSeparator" w:id="0">
    <w:p w14:paraId="52F55258" w14:textId="77777777" w:rsidR="00220A79" w:rsidRDefault="00220A79">
      <w:pPr>
        <w:spacing w:line="240" w:lineRule="auto"/>
      </w:pPr>
      <w:r>
        <w:continuationSeparator/>
      </w:r>
    </w:p>
  </w:endnote>
  <w:endnote w:type="continuationNotice" w:id="1">
    <w:p w14:paraId="3D751103" w14:textId="77777777" w:rsidR="00220A79" w:rsidRDefault="00220A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02A75" w14:textId="77777777" w:rsidR="00220A79" w:rsidRDefault="00220A79">
      <w:pPr>
        <w:spacing w:line="240" w:lineRule="auto"/>
      </w:pPr>
      <w:r>
        <w:separator/>
      </w:r>
    </w:p>
  </w:footnote>
  <w:footnote w:type="continuationSeparator" w:id="0">
    <w:p w14:paraId="46BF38A7" w14:textId="77777777" w:rsidR="00220A79" w:rsidRDefault="00220A79">
      <w:pPr>
        <w:spacing w:line="240" w:lineRule="auto"/>
      </w:pPr>
      <w:r>
        <w:continuationSeparator/>
      </w:r>
    </w:p>
  </w:footnote>
  <w:footnote w:type="continuationNotice" w:id="1">
    <w:p w14:paraId="14FA234B" w14:textId="77777777" w:rsidR="00220A79" w:rsidRDefault="00220A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42A08" w14:textId="77777777" w:rsidR="00C17738" w:rsidRPr="00D84860" w:rsidRDefault="00526F36">
    <w:pPr>
      <w:jc w:val="right"/>
      <w:rPr>
        <w:b/>
        <w:color w:val="B7B7B7"/>
        <w:lang w:val="tr-TR"/>
      </w:rPr>
    </w:pPr>
    <w:r w:rsidRPr="00D84860">
      <w:rPr>
        <w:b/>
        <w:noProof/>
        <w:color w:val="B7B7B7"/>
        <w:lang w:val="tr-TR"/>
      </w:rPr>
      <w:drawing>
        <wp:inline distT="114300" distB="114300" distL="114300" distR="114300" wp14:anchorId="2151E6B2" wp14:editId="5E0C10E8">
          <wp:extent cx="914400" cy="542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4400" cy="542925"/>
                  </a:xfrm>
                  <a:prstGeom prst="rect">
                    <a:avLst/>
                  </a:prstGeom>
                  <a:ln/>
                </pic:spPr>
              </pic:pic>
            </a:graphicData>
          </a:graphic>
        </wp:inline>
      </w:drawing>
    </w:r>
  </w:p>
  <w:p w14:paraId="2EAD5E08" w14:textId="4E18DE33" w:rsidR="00C17738" w:rsidRPr="00D84860" w:rsidRDefault="00D84860">
    <w:pPr>
      <w:rPr>
        <w:b/>
        <w:color w:val="B7B7B7"/>
        <w:lang w:val="tr-TR"/>
      </w:rPr>
    </w:pPr>
    <w:r>
      <w:rPr>
        <w:b/>
        <w:color w:val="B7B7B7"/>
        <w:lang w:val="tr-TR"/>
      </w:rPr>
      <w:t xml:space="preserve">BASIN BÜLTENİ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14F0C"/>
    <w:multiLevelType w:val="hybridMultilevel"/>
    <w:tmpl w:val="81F0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91E19"/>
    <w:multiLevelType w:val="hybridMultilevel"/>
    <w:tmpl w:val="FFFFFFFF"/>
    <w:lvl w:ilvl="0" w:tplc="BFB6304A">
      <w:start w:val="1"/>
      <w:numFmt w:val="bullet"/>
      <w:lvlText w:val=""/>
      <w:lvlJc w:val="left"/>
      <w:pPr>
        <w:ind w:left="720" w:hanging="360"/>
      </w:pPr>
      <w:rPr>
        <w:rFonts w:ascii="Symbol" w:hAnsi="Symbol" w:hint="default"/>
      </w:rPr>
    </w:lvl>
    <w:lvl w:ilvl="1" w:tplc="FB7EA144">
      <w:start w:val="1"/>
      <w:numFmt w:val="bullet"/>
      <w:lvlText w:val="o"/>
      <w:lvlJc w:val="left"/>
      <w:pPr>
        <w:ind w:left="1440" w:hanging="360"/>
      </w:pPr>
      <w:rPr>
        <w:rFonts w:ascii="Courier New" w:hAnsi="Courier New" w:hint="default"/>
      </w:rPr>
    </w:lvl>
    <w:lvl w:ilvl="2" w:tplc="14FAF9CE">
      <w:start w:val="1"/>
      <w:numFmt w:val="bullet"/>
      <w:lvlText w:val=""/>
      <w:lvlJc w:val="left"/>
      <w:pPr>
        <w:ind w:left="2160" w:hanging="360"/>
      </w:pPr>
      <w:rPr>
        <w:rFonts w:ascii="Wingdings" w:hAnsi="Wingdings" w:hint="default"/>
      </w:rPr>
    </w:lvl>
    <w:lvl w:ilvl="3" w:tplc="FCE22244">
      <w:start w:val="1"/>
      <w:numFmt w:val="bullet"/>
      <w:lvlText w:val=""/>
      <w:lvlJc w:val="left"/>
      <w:pPr>
        <w:ind w:left="2880" w:hanging="360"/>
      </w:pPr>
      <w:rPr>
        <w:rFonts w:ascii="Symbol" w:hAnsi="Symbol" w:hint="default"/>
      </w:rPr>
    </w:lvl>
    <w:lvl w:ilvl="4" w:tplc="DD0CB39E">
      <w:start w:val="1"/>
      <w:numFmt w:val="bullet"/>
      <w:lvlText w:val="o"/>
      <w:lvlJc w:val="left"/>
      <w:pPr>
        <w:ind w:left="3600" w:hanging="360"/>
      </w:pPr>
      <w:rPr>
        <w:rFonts w:ascii="Courier New" w:hAnsi="Courier New" w:hint="default"/>
      </w:rPr>
    </w:lvl>
    <w:lvl w:ilvl="5" w:tplc="3ACC10D4">
      <w:start w:val="1"/>
      <w:numFmt w:val="bullet"/>
      <w:lvlText w:val=""/>
      <w:lvlJc w:val="left"/>
      <w:pPr>
        <w:ind w:left="4320" w:hanging="360"/>
      </w:pPr>
      <w:rPr>
        <w:rFonts w:ascii="Wingdings" w:hAnsi="Wingdings" w:hint="default"/>
      </w:rPr>
    </w:lvl>
    <w:lvl w:ilvl="6" w:tplc="F9782DDA">
      <w:start w:val="1"/>
      <w:numFmt w:val="bullet"/>
      <w:lvlText w:val=""/>
      <w:lvlJc w:val="left"/>
      <w:pPr>
        <w:ind w:left="5040" w:hanging="360"/>
      </w:pPr>
      <w:rPr>
        <w:rFonts w:ascii="Symbol" w:hAnsi="Symbol" w:hint="default"/>
      </w:rPr>
    </w:lvl>
    <w:lvl w:ilvl="7" w:tplc="866AF14C">
      <w:start w:val="1"/>
      <w:numFmt w:val="bullet"/>
      <w:lvlText w:val="o"/>
      <w:lvlJc w:val="left"/>
      <w:pPr>
        <w:ind w:left="5760" w:hanging="360"/>
      </w:pPr>
      <w:rPr>
        <w:rFonts w:ascii="Courier New" w:hAnsi="Courier New" w:hint="default"/>
      </w:rPr>
    </w:lvl>
    <w:lvl w:ilvl="8" w:tplc="AF468600">
      <w:start w:val="1"/>
      <w:numFmt w:val="bullet"/>
      <w:lvlText w:val=""/>
      <w:lvlJc w:val="left"/>
      <w:pPr>
        <w:ind w:left="6480" w:hanging="360"/>
      </w:pPr>
      <w:rPr>
        <w:rFonts w:ascii="Wingdings" w:hAnsi="Wingdings" w:hint="default"/>
      </w:rPr>
    </w:lvl>
  </w:abstractNum>
  <w:abstractNum w:abstractNumId="2" w15:restartNumberingAfterBreak="0">
    <w:nsid w:val="304F7947"/>
    <w:multiLevelType w:val="multilevel"/>
    <w:tmpl w:val="FAF2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09F15B"/>
    <w:multiLevelType w:val="hybridMultilevel"/>
    <w:tmpl w:val="00B80200"/>
    <w:lvl w:ilvl="0" w:tplc="F2AEA54E">
      <w:start w:val="1"/>
      <w:numFmt w:val="bullet"/>
      <w:lvlText w:val=""/>
      <w:lvlJc w:val="left"/>
      <w:pPr>
        <w:ind w:left="720" w:hanging="360"/>
      </w:pPr>
      <w:rPr>
        <w:rFonts w:ascii="Symbol" w:hAnsi="Symbol" w:hint="default"/>
      </w:rPr>
    </w:lvl>
    <w:lvl w:ilvl="1" w:tplc="4C84EF6C">
      <w:start w:val="1"/>
      <w:numFmt w:val="bullet"/>
      <w:lvlText w:val="o"/>
      <w:lvlJc w:val="left"/>
      <w:pPr>
        <w:ind w:left="1440" w:hanging="360"/>
      </w:pPr>
      <w:rPr>
        <w:rFonts w:ascii="Courier New" w:hAnsi="Courier New" w:hint="default"/>
      </w:rPr>
    </w:lvl>
    <w:lvl w:ilvl="2" w:tplc="A5C638B0">
      <w:start w:val="1"/>
      <w:numFmt w:val="bullet"/>
      <w:lvlText w:val=""/>
      <w:lvlJc w:val="left"/>
      <w:pPr>
        <w:ind w:left="2160" w:hanging="360"/>
      </w:pPr>
      <w:rPr>
        <w:rFonts w:ascii="Wingdings" w:hAnsi="Wingdings" w:hint="default"/>
      </w:rPr>
    </w:lvl>
    <w:lvl w:ilvl="3" w:tplc="2E049A76">
      <w:start w:val="1"/>
      <w:numFmt w:val="bullet"/>
      <w:lvlText w:val=""/>
      <w:lvlJc w:val="left"/>
      <w:pPr>
        <w:ind w:left="2880" w:hanging="360"/>
      </w:pPr>
      <w:rPr>
        <w:rFonts w:ascii="Symbol" w:hAnsi="Symbol" w:hint="default"/>
      </w:rPr>
    </w:lvl>
    <w:lvl w:ilvl="4" w:tplc="3DE872AE">
      <w:start w:val="1"/>
      <w:numFmt w:val="bullet"/>
      <w:lvlText w:val="o"/>
      <w:lvlJc w:val="left"/>
      <w:pPr>
        <w:ind w:left="3600" w:hanging="360"/>
      </w:pPr>
      <w:rPr>
        <w:rFonts w:ascii="Courier New" w:hAnsi="Courier New" w:hint="default"/>
      </w:rPr>
    </w:lvl>
    <w:lvl w:ilvl="5" w:tplc="126AE56C">
      <w:start w:val="1"/>
      <w:numFmt w:val="bullet"/>
      <w:lvlText w:val=""/>
      <w:lvlJc w:val="left"/>
      <w:pPr>
        <w:ind w:left="4320" w:hanging="360"/>
      </w:pPr>
      <w:rPr>
        <w:rFonts w:ascii="Wingdings" w:hAnsi="Wingdings" w:hint="default"/>
      </w:rPr>
    </w:lvl>
    <w:lvl w:ilvl="6" w:tplc="051A0BF0">
      <w:start w:val="1"/>
      <w:numFmt w:val="bullet"/>
      <w:lvlText w:val=""/>
      <w:lvlJc w:val="left"/>
      <w:pPr>
        <w:ind w:left="5040" w:hanging="360"/>
      </w:pPr>
      <w:rPr>
        <w:rFonts w:ascii="Symbol" w:hAnsi="Symbol" w:hint="default"/>
      </w:rPr>
    </w:lvl>
    <w:lvl w:ilvl="7" w:tplc="48BA5E32">
      <w:start w:val="1"/>
      <w:numFmt w:val="bullet"/>
      <w:lvlText w:val="o"/>
      <w:lvlJc w:val="left"/>
      <w:pPr>
        <w:ind w:left="5760" w:hanging="360"/>
      </w:pPr>
      <w:rPr>
        <w:rFonts w:ascii="Courier New" w:hAnsi="Courier New" w:hint="default"/>
      </w:rPr>
    </w:lvl>
    <w:lvl w:ilvl="8" w:tplc="FE8C0FEA">
      <w:start w:val="1"/>
      <w:numFmt w:val="bullet"/>
      <w:lvlText w:val=""/>
      <w:lvlJc w:val="left"/>
      <w:pPr>
        <w:ind w:left="6480" w:hanging="360"/>
      </w:pPr>
      <w:rPr>
        <w:rFonts w:ascii="Wingdings" w:hAnsi="Wingdings" w:hint="default"/>
      </w:rPr>
    </w:lvl>
  </w:abstractNum>
  <w:abstractNum w:abstractNumId="4" w15:restartNumberingAfterBreak="0">
    <w:nsid w:val="3BC34EA6"/>
    <w:multiLevelType w:val="hybridMultilevel"/>
    <w:tmpl w:val="FFFFFFFF"/>
    <w:lvl w:ilvl="0" w:tplc="1B7A60D2">
      <w:start w:val="1"/>
      <w:numFmt w:val="bullet"/>
      <w:lvlText w:val=""/>
      <w:lvlJc w:val="left"/>
      <w:pPr>
        <w:ind w:left="720" w:hanging="360"/>
      </w:pPr>
      <w:rPr>
        <w:rFonts w:ascii="Symbol" w:hAnsi="Symbol" w:hint="default"/>
      </w:rPr>
    </w:lvl>
    <w:lvl w:ilvl="1" w:tplc="C2140034">
      <w:start w:val="1"/>
      <w:numFmt w:val="bullet"/>
      <w:lvlText w:val="o"/>
      <w:lvlJc w:val="left"/>
      <w:pPr>
        <w:ind w:left="1440" w:hanging="360"/>
      </w:pPr>
      <w:rPr>
        <w:rFonts w:ascii="Courier New" w:hAnsi="Courier New" w:hint="default"/>
      </w:rPr>
    </w:lvl>
    <w:lvl w:ilvl="2" w:tplc="2626FB34">
      <w:start w:val="1"/>
      <w:numFmt w:val="bullet"/>
      <w:lvlText w:val=""/>
      <w:lvlJc w:val="left"/>
      <w:pPr>
        <w:ind w:left="2160" w:hanging="360"/>
      </w:pPr>
      <w:rPr>
        <w:rFonts w:ascii="Wingdings" w:hAnsi="Wingdings" w:hint="default"/>
      </w:rPr>
    </w:lvl>
    <w:lvl w:ilvl="3" w:tplc="BD8A0C4C">
      <w:start w:val="1"/>
      <w:numFmt w:val="bullet"/>
      <w:lvlText w:val=""/>
      <w:lvlJc w:val="left"/>
      <w:pPr>
        <w:ind w:left="2880" w:hanging="360"/>
      </w:pPr>
      <w:rPr>
        <w:rFonts w:ascii="Symbol" w:hAnsi="Symbol" w:hint="default"/>
      </w:rPr>
    </w:lvl>
    <w:lvl w:ilvl="4" w:tplc="352EAFFC">
      <w:start w:val="1"/>
      <w:numFmt w:val="bullet"/>
      <w:lvlText w:val="o"/>
      <w:lvlJc w:val="left"/>
      <w:pPr>
        <w:ind w:left="3600" w:hanging="360"/>
      </w:pPr>
      <w:rPr>
        <w:rFonts w:ascii="Courier New" w:hAnsi="Courier New" w:hint="default"/>
      </w:rPr>
    </w:lvl>
    <w:lvl w:ilvl="5" w:tplc="CE7E6190">
      <w:start w:val="1"/>
      <w:numFmt w:val="bullet"/>
      <w:lvlText w:val=""/>
      <w:lvlJc w:val="left"/>
      <w:pPr>
        <w:ind w:left="4320" w:hanging="360"/>
      </w:pPr>
      <w:rPr>
        <w:rFonts w:ascii="Wingdings" w:hAnsi="Wingdings" w:hint="default"/>
      </w:rPr>
    </w:lvl>
    <w:lvl w:ilvl="6" w:tplc="633A2B90">
      <w:start w:val="1"/>
      <w:numFmt w:val="bullet"/>
      <w:lvlText w:val=""/>
      <w:lvlJc w:val="left"/>
      <w:pPr>
        <w:ind w:left="5040" w:hanging="360"/>
      </w:pPr>
      <w:rPr>
        <w:rFonts w:ascii="Symbol" w:hAnsi="Symbol" w:hint="default"/>
      </w:rPr>
    </w:lvl>
    <w:lvl w:ilvl="7" w:tplc="97700932">
      <w:start w:val="1"/>
      <w:numFmt w:val="bullet"/>
      <w:lvlText w:val="o"/>
      <w:lvlJc w:val="left"/>
      <w:pPr>
        <w:ind w:left="5760" w:hanging="360"/>
      </w:pPr>
      <w:rPr>
        <w:rFonts w:ascii="Courier New" w:hAnsi="Courier New" w:hint="default"/>
      </w:rPr>
    </w:lvl>
    <w:lvl w:ilvl="8" w:tplc="FFA05048">
      <w:start w:val="1"/>
      <w:numFmt w:val="bullet"/>
      <w:lvlText w:val=""/>
      <w:lvlJc w:val="left"/>
      <w:pPr>
        <w:ind w:left="6480" w:hanging="360"/>
      </w:pPr>
      <w:rPr>
        <w:rFonts w:ascii="Wingdings" w:hAnsi="Wingdings" w:hint="default"/>
      </w:rPr>
    </w:lvl>
  </w:abstractNum>
  <w:abstractNum w:abstractNumId="5" w15:restartNumberingAfterBreak="0">
    <w:nsid w:val="4076B360"/>
    <w:multiLevelType w:val="hybridMultilevel"/>
    <w:tmpl w:val="FFFFFFFF"/>
    <w:lvl w:ilvl="0" w:tplc="EF30A8FA">
      <w:start w:val="1"/>
      <w:numFmt w:val="bullet"/>
      <w:lvlText w:val=""/>
      <w:lvlJc w:val="left"/>
      <w:pPr>
        <w:ind w:left="720" w:hanging="360"/>
      </w:pPr>
      <w:rPr>
        <w:rFonts w:ascii="Symbol" w:hAnsi="Symbol" w:hint="default"/>
      </w:rPr>
    </w:lvl>
    <w:lvl w:ilvl="1" w:tplc="1CD45F2A">
      <w:start w:val="1"/>
      <w:numFmt w:val="bullet"/>
      <w:lvlText w:val="o"/>
      <w:lvlJc w:val="left"/>
      <w:pPr>
        <w:ind w:left="1440" w:hanging="360"/>
      </w:pPr>
      <w:rPr>
        <w:rFonts w:ascii="Courier New" w:hAnsi="Courier New" w:hint="default"/>
      </w:rPr>
    </w:lvl>
    <w:lvl w:ilvl="2" w:tplc="46AA5402">
      <w:start w:val="1"/>
      <w:numFmt w:val="bullet"/>
      <w:lvlText w:val=""/>
      <w:lvlJc w:val="left"/>
      <w:pPr>
        <w:ind w:left="2160" w:hanging="360"/>
      </w:pPr>
      <w:rPr>
        <w:rFonts w:ascii="Wingdings" w:hAnsi="Wingdings" w:hint="default"/>
      </w:rPr>
    </w:lvl>
    <w:lvl w:ilvl="3" w:tplc="49C20F74">
      <w:start w:val="1"/>
      <w:numFmt w:val="bullet"/>
      <w:lvlText w:val=""/>
      <w:lvlJc w:val="left"/>
      <w:pPr>
        <w:ind w:left="2880" w:hanging="360"/>
      </w:pPr>
      <w:rPr>
        <w:rFonts w:ascii="Symbol" w:hAnsi="Symbol" w:hint="default"/>
      </w:rPr>
    </w:lvl>
    <w:lvl w:ilvl="4" w:tplc="20A6FC80">
      <w:start w:val="1"/>
      <w:numFmt w:val="bullet"/>
      <w:lvlText w:val="o"/>
      <w:lvlJc w:val="left"/>
      <w:pPr>
        <w:ind w:left="3600" w:hanging="360"/>
      </w:pPr>
      <w:rPr>
        <w:rFonts w:ascii="Courier New" w:hAnsi="Courier New" w:hint="default"/>
      </w:rPr>
    </w:lvl>
    <w:lvl w:ilvl="5" w:tplc="5502A4F8">
      <w:start w:val="1"/>
      <w:numFmt w:val="bullet"/>
      <w:lvlText w:val=""/>
      <w:lvlJc w:val="left"/>
      <w:pPr>
        <w:ind w:left="4320" w:hanging="360"/>
      </w:pPr>
      <w:rPr>
        <w:rFonts w:ascii="Wingdings" w:hAnsi="Wingdings" w:hint="default"/>
      </w:rPr>
    </w:lvl>
    <w:lvl w:ilvl="6" w:tplc="39B2BA52">
      <w:start w:val="1"/>
      <w:numFmt w:val="bullet"/>
      <w:lvlText w:val=""/>
      <w:lvlJc w:val="left"/>
      <w:pPr>
        <w:ind w:left="5040" w:hanging="360"/>
      </w:pPr>
      <w:rPr>
        <w:rFonts w:ascii="Symbol" w:hAnsi="Symbol" w:hint="default"/>
      </w:rPr>
    </w:lvl>
    <w:lvl w:ilvl="7" w:tplc="4BE624B4">
      <w:start w:val="1"/>
      <w:numFmt w:val="bullet"/>
      <w:lvlText w:val="o"/>
      <w:lvlJc w:val="left"/>
      <w:pPr>
        <w:ind w:left="5760" w:hanging="360"/>
      </w:pPr>
      <w:rPr>
        <w:rFonts w:ascii="Courier New" w:hAnsi="Courier New" w:hint="default"/>
      </w:rPr>
    </w:lvl>
    <w:lvl w:ilvl="8" w:tplc="8D46328C">
      <w:start w:val="1"/>
      <w:numFmt w:val="bullet"/>
      <w:lvlText w:val=""/>
      <w:lvlJc w:val="left"/>
      <w:pPr>
        <w:ind w:left="6480" w:hanging="360"/>
      </w:pPr>
      <w:rPr>
        <w:rFonts w:ascii="Wingdings" w:hAnsi="Wingdings" w:hint="default"/>
      </w:rPr>
    </w:lvl>
  </w:abstractNum>
  <w:abstractNum w:abstractNumId="6" w15:restartNumberingAfterBreak="0">
    <w:nsid w:val="56B94E63"/>
    <w:multiLevelType w:val="hybridMultilevel"/>
    <w:tmpl w:val="9E40739A"/>
    <w:lvl w:ilvl="0" w:tplc="F2E84236">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BC148"/>
    <w:multiLevelType w:val="hybridMultilevel"/>
    <w:tmpl w:val="FFFFFFFF"/>
    <w:lvl w:ilvl="0" w:tplc="BD723F14">
      <w:start w:val="1"/>
      <w:numFmt w:val="bullet"/>
      <w:lvlText w:val=""/>
      <w:lvlJc w:val="left"/>
      <w:pPr>
        <w:ind w:left="720" w:hanging="360"/>
      </w:pPr>
      <w:rPr>
        <w:rFonts w:ascii="Symbol" w:hAnsi="Symbol" w:hint="default"/>
      </w:rPr>
    </w:lvl>
    <w:lvl w:ilvl="1" w:tplc="4232FCB4">
      <w:start w:val="1"/>
      <w:numFmt w:val="bullet"/>
      <w:lvlText w:val="o"/>
      <w:lvlJc w:val="left"/>
      <w:pPr>
        <w:ind w:left="1440" w:hanging="360"/>
      </w:pPr>
      <w:rPr>
        <w:rFonts w:ascii="Courier New" w:hAnsi="Courier New" w:hint="default"/>
      </w:rPr>
    </w:lvl>
    <w:lvl w:ilvl="2" w:tplc="4150FEEA">
      <w:start w:val="1"/>
      <w:numFmt w:val="bullet"/>
      <w:lvlText w:val=""/>
      <w:lvlJc w:val="left"/>
      <w:pPr>
        <w:ind w:left="2160" w:hanging="360"/>
      </w:pPr>
      <w:rPr>
        <w:rFonts w:ascii="Wingdings" w:hAnsi="Wingdings" w:hint="default"/>
      </w:rPr>
    </w:lvl>
    <w:lvl w:ilvl="3" w:tplc="08CE0E24">
      <w:start w:val="1"/>
      <w:numFmt w:val="bullet"/>
      <w:lvlText w:val=""/>
      <w:lvlJc w:val="left"/>
      <w:pPr>
        <w:ind w:left="2880" w:hanging="360"/>
      </w:pPr>
      <w:rPr>
        <w:rFonts w:ascii="Symbol" w:hAnsi="Symbol" w:hint="default"/>
      </w:rPr>
    </w:lvl>
    <w:lvl w:ilvl="4" w:tplc="F78449F6">
      <w:start w:val="1"/>
      <w:numFmt w:val="bullet"/>
      <w:lvlText w:val="o"/>
      <w:lvlJc w:val="left"/>
      <w:pPr>
        <w:ind w:left="3600" w:hanging="360"/>
      </w:pPr>
      <w:rPr>
        <w:rFonts w:ascii="Courier New" w:hAnsi="Courier New" w:hint="default"/>
      </w:rPr>
    </w:lvl>
    <w:lvl w:ilvl="5" w:tplc="B2B8E6E4">
      <w:start w:val="1"/>
      <w:numFmt w:val="bullet"/>
      <w:lvlText w:val=""/>
      <w:lvlJc w:val="left"/>
      <w:pPr>
        <w:ind w:left="4320" w:hanging="360"/>
      </w:pPr>
      <w:rPr>
        <w:rFonts w:ascii="Wingdings" w:hAnsi="Wingdings" w:hint="default"/>
      </w:rPr>
    </w:lvl>
    <w:lvl w:ilvl="6" w:tplc="5B1E1522">
      <w:start w:val="1"/>
      <w:numFmt w:val="bullet"/>
      <w:lvlText w:val=""/>
      <w:lvlJc w:val="left"/>
      <w:pPr>
        <w:ind w:left="5040" w:hanging="360"/>
      </w:pPr>
      <w:rPr>
        <w:rFonts w:ascii="Symbol" w:hAnsi="Symbol" w:hint="default"/>
      </w:rPr>
    </w:lvl>
    <w:lvl w:ilvl="7" w:tplc="25860384">
      <w:start w:val="1"/>
      <w:numFmt w:val="bullet"/>
      <w:lvlText w:val="o"/>
      <w:lvlJc w:val="left"/>
      <w:pPr>
        <w:ind w:left="5760" w:hanging="360"/>
      </w:pPr>
      <w:rPr>
        <w:rFonts w:ascii="Courier New" w:hAnsi="Courier New" w:hint="default"/>
      </w:rPr>
    </w:lvl>
    <w:lvl w:ilvl="8" w:tplc="62942684">
      <w:start w:val="1"/>
      <w:numFmt w:val="bullet"/>
      <w:lvlText w:val=""/>
      <w:lvlJc w:val="left"/>
      <w:pPr>
        <w:ind w:left="6480" w:hanging="360"/>
      </w:pPr>
      <w:rPr>
        <w:rFonts w:ascii="Wingdings" w:hAnsi="Wingdings" w:hint="default"/>
      </w:rPr>
    </w:lvl>
  </w:abstractNum>
  <w:abstractNum w:abstractNumId="8" w15:restartNumberingAfterBreak="0">
    <w:nsid w:val="659252B1"/>
    <w:multiLevelType w:val="hybridMultilevel"/>
    <w:tmpl w:val="FFFFFFFF"/>
    <w:lvl w:ilvl="0" w:tplc="B3729AF6">
      <w:start w:val="1"/>
      <w:numFmt w:val="bullet"/>
      <w:lvlText w:val=""/>
      <w:lvlJc w:val="left"/>
      <w:pPr>
        <w:ind w:left="720" w:hanging="360"/>
      </w:pPr>
      <w:rPr>
        <w:rFonts w:ascii="Symbol" w:hAnsi="Symbol" w:hint="default"/>
      </w:rPr>
    </w:lvl>
    <w:lvl w:ilvl="1" w:tplc="661CB270">
      <w:start w:val="1"/>
      <w:numFmt w:val="bullet"/>
      <w:lvlText w:val="o"/>
      <w:lvlJc w:val="left"/>
      <w:pPr>
        <w:ind w:left="1440" w:hanging="360"/>
      </w:pPr>
      <w:rPr>
        <w:rFonts w:ascii="Courier New" w:hAnsi="Courier New" w:hint="default"/>
      </w:rPr>
    </w:lvl>
    <w:lvl w:ilvl="2" w:tplc="E7DEDCF4">
      <w:start w:val="1"/>
      <w:numFmt w:val="bullet"/>
      <w:lvlText w:val=""/>
      <w:lvlJc w:val="left"/>
      <w:pPr>
        <w:ind w:left="2160" w:hanging="360"/>
      </w:pPr>
      <w:rPr>
        <w:rFonts w:ascii="Wingdings" w:hAnsi="Wingdings" w:hint="default"/>
      </w:rPr>
    </w:lvl>
    <w:lvl w:ilvl="3" w:tplc="08AC069E">
      <w:start w:val="1"/>
      <w:numFmt w:val="bullet"/>
      <w:lvlText w:val=""/>
      <w:lvlJc w:val="left"/>
      <w:pPr>
        <w:ind w:left="2880" w:hanging="360"/>
      </w:pPr>
      <w:rPr>
        <w:rFonts w:ascii="Symbol" w:hAnsi="Symbol" w:hint="default"/>
      </w:rPr>
    </w:lvl>
    <w:lvl w:ilvl="4" w:tplc="1B18E792">
      <w:start w:val="1"/>
      <w:numFmt w:val="bullet"/>
      <w:lvlText w:val="o"/>
      <w:lvlJc w:val="left"/>
      <w:pPr>
        <w:ind w:left="3600" w:hanging="360"/>
      </w:pPr>
      <w:rPr>
        <w:rFonts w:ascii="Courier New" w:hAnsi="Courier New" w:hint="default"/>
      </w:rPr>
    </w:lvl>
    <w:lvl w:ilvl="5" w:tplc="5330ED2E">
      <w:start w:val="1"/>
      <w:numFmt w:val="bullet"/>
      <w:lvlText w:val=""/>
      <w:lvlJc w:val="left"/>
      <w:pPr>
        <w:ind w:left="4320" w:hanging="360"/>
      </w:pPr>
      <w:rPr>
        <w:rFonts w:ascii="Wingdings" w:hAnsi="Wingdings" w:hint="default"/>
      </w:rPr>
    </w:lvl>
    <w:lvl w:ilvl="6" w:tplc="8132C442">
      <w:start w:val="1"/>
      <w:numFmt w:val="bullet"/>
      <w:lvlText w:val=""/>
      <w:lvlJc w:val="left"/>
      <w:pPr>
        <w:ind w:left="5040" w:hanging="360"/>
      </w:pPr>
      <w:rPr>
        <w:rFonts w:ascii="Symbol" w:hAnsi="Symbol" w:hint="default"/>
      </w:rPr>
    </w:lvl>
    <w:lvl w:ilvl="7" w:tplc="C95C78FC">
      <w:start w:val="1"/>
      <w:numFmt w:val="bullet"/>
      <w:lvlText w:val="o"/>
      <w:lvlJc w:val="left"/>
      <w:pPr>
        <w:ind w:left="5760" w:hanging="360"/>
      </w:pPr>
      <w:rPr>
        <w:rFonts w:ascii="Courier New" w:hAnsi="Courier New" w:hint="default"/>
      </w:rPr>
    </w:lvl>
    <w:lvl w:ilvl="8" w:tplc="C46CEA88">
      <w:start w:val="1"/>
      <w:numFmt w:val="bullet"/>
      <w:lvlText w:val=""/>
      <w:lvlJc w:val="left"/>
      <w:pPr>
        <w:ind w:left="6480" w:hanging="360"/>
      </w:pPr>
      <w:rPr>
        <w:rFonts w:ascii="Wingdings" w:hAnsi="Wingdings" w:hint="default"/>
      </w:rPr>
    </w:lvl>
  </w:abstractNum>
  <w:abstractNum w:abstractNumId="9" w15:restartNumberingAfterBreak="0">
    <w:nsid w:val="69A660BE"/>
    <w:multiLevelType w:val="hybridMultilevel"/>
    <w:tmpl w:val="3920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FEE387"/>
    <w:multiLevelType w:val="hybridMultilevel"/>
    <w:tmpl w:val="FFFFFFFF"/>
    <w:lvl w:ilvl="0" w:tplc="D9983E40">
      <w:start w:val="1"/>
      <w:numFmt w:val="bullet"/>
      <w:lvlText w:val=""/>
      <w:lvlJc w:val="left"/>
      <w:pPr>
        <w:ind w:left="720" w:hanging="360"/>
      </w:pPr>
      <w:rPr>
        <w:rFonts w:ascii="Symbol" w:hAnsi="Symbol" w:hint="default"/>
      </w:rPr>
    </w:lvl>
    <w:lvl w:ilvl="1" w:tplc="9308042E">
      <w:start w:val="1"/>
      <w:numFmt w:val="bullet"/>
      <w:lvlText w:val="o"/>
      <w:lvlJc w:val="left"/>
      <w:pPr>
        <w:ind w:left="1440" w:hanging="360"/>
      </w:pPr>
      <w:rPr>
        <w:rFonts w:ascii="Courier New" w:hAnsi="Courier New" w:hint="default"/>
      </w:rPr>
    </w:lvl>
    <w:lvl w:ilvl="2" w:tplc="96968438">
      <w:start w:val="1"/>
      <w:numFmt w:val="bullet"/>
      <w:lvlText w:val=""/>
      <w:lvlJc w:val="left"/>
      <w:pPr>
        <w:ind w:left="2160" w:hanging="360"/>
      </w:pPr>
      <w:rPr>
        <w:rFonts w:ascii="Wingdings" w:hAnsi="Wingdings" w:hint="default"/>
      </w:rPr>
    </w:lvl>
    <w:lvl w:ilvl="3" w:tplc="F3CEB34E">
      <w:start w:val="1"/>
      <w:numFmt w:val="bullet"/>
      <w:lvlText w:val=""/>
      <w:lvlJc w:val="left"/>
      <w:pPr>
        <w:ind w:left="2880" w:hanging="360"/>
      </w:pPr>
      <w:rPr>
        <w:rFonts w:ascii="Symbol" w:hAnsi="Symbol" w:hint="default"/>
      </w:rPr>
    </w:lvl>
    <w:lvl w:ilvl="4" w:tplc="37064950">
      <w:start w:val="1"/>
      <w:numFmt w:val="bullet"/>
      <w:lvlText w:val="o"/>
      <w:lvlJc w:val="left"/>
      <w:pPr>
        <w:ind w:left="3600" w:hanging="360"/>
      </w:pPr>
      <w:rPr>
        <w:rFonts w:ascii="Courier New" w:hAnsi="Courier New" w:hint="default"/>
      </w:rPr>
    </w:lvl>
    <w:lvl w:ilvl="5" w:tplc="D20CB672">
      <w:start w:val="1"/>
      <w:numFmt w:val="bullet"/>
      <w:lvlText w:val=""/>
      <w:lvlJc w:val="left"/>
      <w:pPr>
        <w:ind w:left="4320" w:hanging="360"/>
      </w:pPr>
      <w:rPr>
        <w:rFonts w:ascii="Wingdings" w:hAnsi="Wingdings" w:hint="default"/>
      </w:rPr>
    </w:lvl>
    <w:lvl w:ilvl="6" w:tplc="A386C17C">
      <w:start w:val="1"/>
      <w:numFmt w:val="bullet"/>
      <w:lvlText w:val=""/>
      <w:lvlJc w:val="left"/>
      <w:pPr>
        <w:ind w:left="5040" w:hanging="360"/>
      </w:pPr>
      <w:rPr>
        <w:rFonts w:ascii="Symbol" w:hAnsi="Symbol" w:hint="default"/>
      </w:rPr>
    </w:lvl>
    <w:lvl w:ilvl="7" w:tplc="417CB1F8">
      <w:start w:val="1"/>
      <w:numFmt w:val="bullet"/>
      <w:lvlText w:val="o"/>
      <w:lvlJc w:val="left"/>
      <w:pPr>
        <w:ind w:left="5760" w:hanging="360"/>
      </w:pPr>
      <w:rPr>
        <w:rFonts w:ascii="Courier New" w:hAnsi="Courier New" w:hint="default"/>
      </w:rPr>
    </w:lvl>
    <w:lvl w:ilvl="8" w:tplc="1C1A991A">
      <w:start w:val="1"/>
      <w:numFmt w:val="bullet"/>
      <w:lvlText w:val=""/>
      <w:lvlJc w:val="left"/>
      <w:pPr>
        <w:ind w:left="6480" w:hanging="360"/>
      </w:pPr>
      <w:rPr>
        <w:rFonts w:ascii="Wingdings" w:hAnsi="Wingdings" w:hint="default"/>
      </w:rPr>
    </w:lvl>
  </w:abstractNum>
  <w:abstractNum w:abstractNumId="11" w15:restartNumberingAfterBreak="0">
    <w:nsid w:val="7FDC5C57"/>
    <w:multiLevelType w:val="hybridMultilevel"/>
    <w:tmpl w:val="9FAC061C"/>
    <w:lvl w:ilvl="0" w:tplc="F2E84236">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902484">
    <w:abstractNumId w:val="3"/>
  </w:num>
  <w:num w:numId="2" w16cid:durableId="621494512">
    <w:abstractNumId w:val="4"/>
  </w:num>
  <w:num w:numId="3" w16cid:durableId="1130200705">
    <w:abstractNumId w:val="5"/>
  </w:num>
  <w:num w:numId="4" w16cid:durableId="2125492039">
    <w:abstractNumId w:val="8"/>
  </w:num>
  <w:num w:numId="5" w16cid:durableId="1269656332">
    <w:abstractNumId w:val="1"/>
  </w:num>
  <w:num w:numId="6" w16cid:durableId="61753091">
    <w:abstractNumId w:val="7"/>
  </w:num>
  <w:num w:numId="7" w16cid:durableId="1822887558">
    <w:abstractNumId w:val="10"/>
  </w:num>
  <w:num w:numId="8" w16cid:durableId="1728994400">
    <w:abstractNumId w:val="9"/>
  </w:num>
  <w:num w:numId="9" w16cid:durableId="943536993">
    <w:abstractNumId w:val="6"/>
  </w:num>
  <w:num w:numId="10" w16cid:durableId="642270670">
    <w:abstractNumId w:val="11"/>
  </w:num>
  <w:num w:numId="11" w16cid:durableId="2145848442">
    <w:abstractNumId w:val="0"/>
  </w:num>
  <w:num w:numId="12" w16cid:durableId="1075664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38"/>
    <w:rsid w:val="00002967"/>
    <w:rsid w:val="00003F4B"/>
    <w:rsid w:val="000054B9"/>
    <w:rsid w:val="00007568"/>
    <w:rsid w:val="0000D564"/>
    <w:rsid w:val="00010F46"/>
    <w:rsid w:val="00014EB5"/>
    <w:rsid w:val="000173E5"/>
    <w:rsid w:val="000179EC"/>
    <w:rsid w:val="000220E6"/>
    <w:rsid w:val="000236A7"/>
    <w:rsid w:val="000248B6"/>
    <w:rsid w:val="00025DA8"/>
    <w:rsid w:val="0002792B"/>
    <w:rsid w:val="0003017C"/>
    <w:rsid w:val="00033834"/>
    <w:rsid w:val="000344AF"/>
    <w:rsid w:val="00034ECD"/>
    <w:rsid w:val="000354A7"/>
    <w:rsid w:val="00035BEC"/>
    <w:rsid w:val="00036D56"/>
    <w:rsid w:val="00037709"/>
    <w:rsid w:val="00043954"/>
    <w:rsid w:val="00050368"/>
    <w:rsid w:val="00051C52"/>
    <w:rsid w:val="000524DC"/>
    <w:rsid w:val="000527A9"/>
    <w:rsid w:val="00053633"/>
    <w:rsid w:val="000540D4"/>
    <w:rsid w:val="00057DA2"/>
    <w:rsid w:val="00060C26"/>
    <w:rsid w:val="00064D6E"/>
    <w:rsid w:val="00073FE6"/>
    <w:rsid w:val="00080C12"/>
    <w:rsid w:val="00081366"/>
    <w:rsid w:val="000873B7"/>
    <w:rsid w:val="00092E9C"/>
    <w:rsid w:val="0009326C"/>
    <w:rsid w:val="000943C4"/>
    <w:rsid w:val="00095FAC"/>
    <w:rsid w:val="000A27FD"/>
    <w:rsid w:val="000A5FBC"/>
    <w:rsid w:val="000B225C"/>
    <w:rsid w:val="000B2FFF"/>
    <w:rsid w:val="000B5FCA"/>
    <w:rsid w:val="000B74D8"/>
    <w:rsid w:val="000C1EBB"/>
    <w:rsid w:val="000C2FB4"/>
    <w:rsid w:val="000C3345"/>
    <w:rsid w:val="000D1690"/>
    <w:rsid w:val="000D1B96"/>
    <w:rsid w:val="000E309B"/>
    <w:rsid w:val="000E4B3A"/>
    <w:rsid w:val="000E61ED"/>
    <w:rsid w:val="000E7C34"/>
    <w:rsid w:val="000F183C"/>
    <w:rsid w:val="00102E37"/>
    <w:rsid w:val="00103FB4"/>
    <w:rsid w:val="0011074B"/>
    <w:rsid w:val="0011202D"/>
    <w:rsid w:val="001221EC"/>
    <w:rsid w:val="00123599"/>
    <w:rsid w:val="001252AD"/>
    <w:rsid w:val="0012606E"/>
    <w:rsid w:val="001261EF"/>
    <w:rsid w:val="0012736A"/>
    <w:rsid w:val="0013054C"/>
    <w:rsid w:val="00133B39"/>
    <w:rsid w:val="00136AAD"/>
    <w:rsid w:val="001405B3"/>
    <w:rsid w:val="00144C58"/>
    <w:rsid w:val="00155542"/>
    <w:rsid w:val="00157CC2"/>
    <w:rsid w:val="001705A5"/>
    <w:rsid w:val="001859DD"/>
    <w:rsid w:val="0019537D"/>
    <w:rsid w:val="001B36E6"/>
    <w:rsid w:val="001B4AB3"/>
    <w:rsid w:val="001B592E"/>
    <w:rsid w:val="001B62C0"/>
    <w:rsid w:val="001B76E5"/>
    <w:rsid w:val="001C2B6E"/>
    <w:rsid w:val="001C5F24"/>
    <w:rsid w:val="001C737C"/>
    <w:rsid w:val="001D0803"/>
    <w:rsid w:val="001D1291"/>
    <w:rsid w:val="001D3761"/>
    <w:rsid w:val="001D41A7"/>
    <w:rsid w:val="001D43FA"/>
    <w:rsid w:val="001E1EA1"/>
    <w:rsid w:val="001E3256"/>
    <w:rsid w:val="001E35E3"/>
    <w:rsid w:val="001E6BB4"/>
    <w:rsid w:val="001F19F4"/>
    <w:rsid w:val="001F1C56"/>
    <w:rsid w:val="001F579A"/>
    <w:rsid w:val="00201CA9"/>
    <w:rsid w:val="00204783"/>
    <w:rsid w:val="0020539D"/>
    <w:rsid w:val="00206377"/>
    <w:rsid w:val="0021777E"/>
    <w:rsid w:val="00220A79"/>
    <w:rsid w:val="00221B17"/>
    <w:rsid w:val="002226DB"/>
    <w:rsid w:val="00223B1C"/>
    <w:rsid w:val="00235A94"/>
    <w:rsid w:val="00236BA2"/>
    <w:rsid w:val="00243428"/>
    <w:rsid w:val="00245D9B"/>
    <w:rsid w:val="00247EA8"/>
    <w:rsid w:val="002520BA"/>
    <w:rsid w:val="00256EB4"/>
    <w:rsid w:val="002600A7"/>
    <w:rsid w:val="002602D6"/>
    <w:rsid w:val="00261140"/>
    <w:rsid w:val="00263C3C"/>
    <w:rsid w:val="00265AD6"/>
    <w:rsid w:val="002664A4"/>
    <w:rsid w:val="002723E5"/>
    <w:rsid w:val="002805F9"/>
    <w:rsid w:val="00281F63"/>
    <w:rsid w:val="00285312"/>
    <w:rsid w:val="00287381"/>
    <w:rsid w:val="00291302"/>
    <w:rsid w:val="002946FB"/>
    <w:rsid w:val="002B07C6"/>
    <w:rsid w:val="002B136D"/>
    <w:rsid w:val="002B231A"/>
    <w:rsid w:val="002B5BDD"/>
    <w:rsid w:val="002B6117"/>
    <w:rsid w:val="002C6942"/>
    <w:rsid w:val="002C77EE"/>
    <w:rsid w:val="002D354E"/>
    <w:rsid w:val="002D396A"/>
    <w:rsid w:val="002D4860"/>
    <w:rsid w:val="003018AD"/>
    <w:rsid w:val="00311012"/>
    <w:rsid w:val="00313AB3"/>
    <w:rsid w:val="003149D5"/>
    <w:rsid w:val="00320825"/>
    <w:rsid w:val="00321207"/>
    <w:rsid w:val="003250CD"/>
    <w:rsid w:val="00331472"/>
    <w:rsid w:val="00333929"/>
    <w:rsid w:val="00344495"/>
    <w:rsid w:val="00352121"/>
    <w:rsid w:val="00353638"/>
    <w:rsid w:val="003546D7"/>
    <w:rsid w:val="00354E0F"/>
    <w:rsid w:val="00356CE4"/>
    <w:rsid w:val="00360E3A"/>
    <w:rsid w:val="003626E6"/>
    <w:rsid w:val="00364198"/>
    <w:rsid w:val="00364434"/>
    <w:rsid w:val="00367A98"/>
    <w:rsid w:val="0037154B"/>
    <w:rsid w:val="00372171"/>
    <w:rsid w:val="003803EF"/>
    <w:rsid w:val="00385488"/>
    <w:rsid w:val="0038689B"/>
    <w:rsid w:val="003873E6"/>
    <w:rsid w:val="00393817"/>
    <w:rsid w:val="00397E77"/>
    <w:rsid w:val="003A60FC"/>
    <w:rsid w:val="003A616C"/>
    <w:rsid w:val="003A7722"/>
    <w:rsid w:val="003B4397"/>
    <w:rsid w:val="003B5769"/>
    <w:rsid w:val="003C04FF"/>
    <w:rsid w:val="003C162A"/>
    <w:rsid w:val="003C74AA"/>
    <w:rsid w:val="003D0CEC"/>
    <w:rsid w:val="003D4888"/>
    <w:rsid w:val="003D7254"/>
    <w:rsid w:val="003E2C10"/>
    <w:rsid w:val="003E51B2"/>
    <w:rsid w:val="003E7CF1"/>
    <w:rsid w:val="003F70F9"/>
    <w:rsid w:val="003F7892"/>
    <w:rsid w:val="00404972"/>
    <w:rsid w:val="00404DAF"/>
    <w:rsid w:val="0040673A"/>
    <w:rsid w:val="00406DE5"/>
    <w:rsid w:val="0040DA59"/>
    <w:rsid w:val="00412F17"/>
    <w:rsid w:val="00414937"/>
    <w:rsid w:val="00416A48"/>
    <w:rsid w:val="00416BFE"/>
    <w:rsid w:val="00423A15"/>
    <w:rsid w:val="004263AC"/>
    <w:rsid w:val="004263B1"/>
    <w:rsid w:val="004265A3"/>
    <w:rsid w:val="0043250B"/>
    <w:rsid w:val="00433FCF"/>
    <w:rsid w:val="00433FD9"/>
    <w:rsid w:val="00434A82"/>
    <w:rsid w:val="00434B3E"/>
    <w:rsid w:val="004370A6"/>
    <w:rsid w:val="00440073"/>
    <w:rsid w:val="00440B49"/>
    <w:rsid w:val="00443A42"/>
    <w:rsid w:val="00451858"/>
    <w:rsid w:val="0045606C"/>
    <w:rsid w:val="0045713C"/>
    <w:rsid w:val="0046180D"/>
    <w:rsid w:val="0046378C"/>
    <w:rsid w:val="00467DF1"/>
    <w:rsid w:val="004724FD"/>
    <w:rsid w:val="00472A29"/>
    <w:rsid w:val="004745A9"/>
    <w:rsid w:val="00482C0B"/>
    <w:rsid w:val="00491F5C"/>
    <w:rsid w:val="004A217A"/>
    <w:rsid w:val="004A39D9"/>
    <w:rsid w:val="004A3ADE"/>
    <w:rsid w:val="004A3E03"/>
    <w:rsid w:val="004A5693"/>
    <w:rsid w:val="004A695F"/>
    <w:rsid w:val="004B03F3"/>
    <w:rsid w:val="004B2509"/>
    <w:rsid w:val="004B4115"/>
    <w:rsid w:val="004B583F"/>
    <w:rsid w:val="004B7B44"/>
    <w:rsid w:val="004C25B1"/>
    <w:rsid w:val="004C32BF"/>
    <w:rsid w:val="004C766C"/>
    <w:rsid w:val="004D0687"/>
    <w:rsid w:val="004D12A2"/>
    <w:rsid w:val="004E4342"/>
    <w:rsid w:val="004E4675"/>
    <w:rsid w:val="004F3558"/>
    <w:rsid w:val="004F48F9"/>
    <w:rsid w:val="004F5165"/>
    <w:rsid w:val="005077C3"/>
    <w:rsid w:val="00514276"/>
    <w:rsid w:val="005146ED"/>
    <w:rsid w:val="00515F13"/>
    <w:rsid w:val="005160D2"/>
    <w:rsid w:val="00520B93"/>
    <w:rsid w:val="00521374"/>
    <w:rsid w:val="00526F36"/>
    <w:rsid w:val="0052723D"/>
    <w:rsid w:val="00530C25"/>
    <w:rsid w:val="0053595E"/>
    <w:rsid w:val="00535CD1"/>
    <w:rsid w:val="00537486"/>
    <w:rsid w:val="0054037D"/>
    <w:rsid w:val="00544575"/>
    <w:rsid w:val="005502BC"/>
    <w:rsid w:val="00551CCA"/>
    <w:rsid w:val="0055218A"/>
    <w:rsid w:val="005525D2"/>
    <w:rsid w:val="00553F3B"/>
    <w:rsid w:val="005558A4"/>
    <w:rsid w:val="00563DDA"/>
    <w:rsid w:val="00564B23"/>
    <w:rsid w:val="005652A0"/>
    <w:rsid w:val="005670EB"/>
    <w:rsid w:val="00571FAE"/>
    <w:rsid w:val="00576231"/>
    <w:rsid w:val="00581DFB"/>
    <w:rsid w:val="00590C4E"/>
    <w:rsid w:val="0059708F"/>
    <w:rsid w:val="005A3F6A"/>
    <w:rsid w:val="005B1EC4"/>
    <w:rsid w:val="005B2F7A"/>
    <w:rsid w:val="005B4E3F"/>
    <w:rsid w:val="005C0C45"/>
    <w:rsid w:val="005C3CBA"/>
    <w:rsid w:val="005C55E6"/>
    <w:rsid w:val="005C7A60"/>
    <w:rsid w:val="005D040F"/>
    <w:rsid w:val="005D3416"/>
    <w:rsid w:val="005D3AD0"/>
    <w:rsid w:val="005D431E"/>
    <w:rsid w:val="005D53F7"/>
    <w:rsid w:val="005D5BA8"/>
    <w:rsid w:val="005D6BC9"/>
    <w:rsid w:val="005D724D"/>
    <w:rsid w:val="005D7B4F"/>
    <w:rsid w:val="005E2C99"/>
    <w:rsid w:val="005E542D"/>
    <w:rsid w:val="005F1369"/>
    <w:rsid w:val="005F4FF6"/>
    <w:rsid w:val="00603165"/>
    <w:rsid w:val="006060B0"/>
    <w:rsid w:val="0060636E"/>
    <w:rsid w:val="00611FFA"/>
    <w:rsid w:val="00613A98"/>
    <w:rsid w:val="006153DF"/>
    <w:rsid w:val="00622418"/>
    <w:rsid w:val="00625A40"/>
    <w:rsid w:val="006351EE"/>
    <w:rsid w:val="00635D56"/>
    <w:rsid w:val="0064607F"/>
    <w:rsid w:val="00651966"/>
    <w:rsid w:val="00651C06"/>
    <w:rsid w:val="006544C8"/>
    <w:rsid w:val="006670B3"/>
    <w:rsid w:val="00673D6F"/>
    <w:rsid w:val="006742FA"/>
    <w:rsid w:val="0067771C"/>
    <w:rsid w:val="00683D4C"/>
    <w:rsid w:val="00683D84"/>
    <w:rsid w:val="00686094"/>
    <w:rsid w:val="006879C8"/>
    <w:rsid w:val="00694E37"/>
    <w:rsid w:val="006B11F5"/>
    <w:rsid w:val="006B1443"/>
    <w:rsid w:val="006B24FB"/>
    <w:rsid w:val="006B3B07"/>
    <w:rsid w:val="006B6C76"/>
    <w:rsid w:val="006C41D9"/>
    <w:rsid w:val="006C58C8"/>
    <w:rsid w:val="006D223B"/>
    <w:rsid w:val="006E0F19"/>
    <w:rsid w:val="006E1856"/>
    <w:rsid w:val="006E41B6"/>
    <w:rsid w:val="006E468D"/>
    <w:rsid w:val="006E52AE"/>
    <w:rsid w:val="006E7C2B"/>
    <w:rsid w:val="006E7F13"/>
    <w:rsid w:val="006F07B4"/>
    <w:rsid w:val="006F081C"/>
    <w:rsid w:val="006F4609"/>
    <w:rsid w:val="006F568A"/>
    <w:rsid w:val="00703399"/>
    <w:rsid w:val="00703820"/>
    <w:rsid w:val="00705240"/>
    <w:rsid w:val="00705AA4"/>
    <w:rsid w:val="00707740"/>
    <w:rsid w:val="0071008D"/>
    <w:rsid w:val="00713B36"/>
    <w:rsid w:val="0071441D"/>
    <w:rsid w:val="00715F60"/>
    <w:rsid w:val="00720BB1"/>
    <w:rsid w:val="00720D5E"/>
    <w:rsid w:val="007229F3"/>
    <w:rsid w:val="00723147"/>
    <w:rsid w:val="0072594F"/>
    <w:rsid w:val="0072602D"/>
    <w:rsid w:val="00742235"/>
    <w:rsid w:val="0074246C"/>
    <w:rsid w:val="00744830"/>
    <w:rsid w:val="00750D5B"/>
    <w:rsid w:val="00750EAC"/>
    <w:rsid w:val="00763F46"/>
    <w:rsid w:val="00763F57"/>
    <w:rsid w:val="007653BC"/>
    <w:rsid w:val="0076833B"/>
    <w:rsid w:val="0077636C"/>
    <w:rsid w:val="00780619"/>
    <w:rsid w:val="007816A0"/>
    <w:rsid w:val="007831AA"/>
    <w:rsid w:val="007842BE"/>
    <w:rsid w:val="00786545"/>
    <w:rsid w:val="00792C39"/>
    <w:rsid w:val="00793925"/>
    <w:rsid w:val="00794817"/>
    <w:rsid w:val="007A0B3F"/>
    <w:rsid w:val="007A7D9A"/>
    <w:rsid w:val="007B0844"/>
    <w:rsid w:val="007C0C6A"/>
    <w:rsid w:val="007C5CF5"/>
    <w:rsid w:val="007C6A4B"/>
    <w:rsid w:val="007E0C5A"/>
    <w:rsid w:val="007E19CF"/>
    <w:rsid w:val="007E3BCF"/>
    <w:rsid w:val="007F0789"/>
    <w:rsid w:val="007F279B"/>
    <w:rsid w:val="0080310D"/>
    <w:rsid w:val="00803DE8"/>
    <w:rsid w:val="00807BAC"/>
    <w:rsid w:val="00810853"/>
    <w:rsid w:val="00810C21"/>
    <w:rsid w:val="0081155D"/>
    <w:rsid w:val="00820EF7"/>
    <w:rsid w:val="00830B8F"/>
    <w:rsid w:val="00832B2E"/>
    <w:rsid w:val="008479EC"/>
    <w:rsid w:val="008505E5"/>
    <w:rsid w:val="00852C96"/>
    <w:rsid w:val="00854071"/>
    <w:rsid w:val="00857624"/>
    <w:rsid w:val="00857FC4"/>
    <w:rsid w:val="00866400"/>
    <w:rsid w:val="0087024C"/>
    <w:rsid w:val="00870FED"/>
    <w:rsid w:val="0088319F"/>
    <w:rsid w:val="00885E19"/>
    <w:rsid w:val="0088744D"/>
    <w:rsid w:val="00893E0E"/>
    <w:rsid w:val="00897E4C"/>
    <w:rsid w:val="0089E64F"/>
    <w:rsid w:val="008A11E9"/>
    <w:rsid w:val="008A14A4"/>
    <w:rsid w:val="008B1BF1"/>
    <w:rsid w:val="008B74AF"/>
    <w:rsid w:val="008C44FA"/>
    <w:rsid w:val="008C48F4"/>
    <w:rsid w:val="008C669B"/>
    <w:rsid w:val="008F02DA"/>
    <w:rsid w:val="008F0B81"/>
    <w:rsid w:val="008F1C30"/>
    <w:rsid w:val="009014A6"/>
    <w:rsid w:val="009058E0"/>
    <w:rsid w:val="009077F0"/>
    <w:rsid w:val="00911674"/>
    <w:rsid w:val="00921B9D"/>
    <w:rsid w:val="00922DC9"/>
    <w:rsid w:val="009233F6"/>
    <w:rsid w:val="00931236"/>
    <w:rsid w:val="00932C2C"/>
    <w:rsid w:val="009341C9"/>
    <w:rsid w:val="009345C4"/>
    <w:rsid w:val="0093488F"/>
    <w:rsid w:val="00934F2D"/>
    <w:rsid w:val="00935D85"/>
    <w:rsid w:val="00945EB5"/>
    <w:rsid w:val="00954995"/>
    <w:rsid w:val="00962B06"/>
    <w:rsid w:val="00963CB2"/>
    <w:rsid w:val="009641D7"/>
    <w:rsid w:val="0097106C"/>
    <w:rsid w:val="009714D9"/>
    <w:rsid w:val="00971F21"/>
    <w:rsid w:val="0097252C"/>
    <w:rsid w:val="009732E0"/>
    <w:rsid w:val="00980568"/>
    <w:rsid w:val="009810C6"/>
    <w:rsid w:val="00985080"/>
    <w:rsid w:val="00995EEC"/>
    <w:rsid w:val="009A58EC"/>
    <w:rsid w:val="009A5DF7"/>
    <w:rsid w:val="009B5D1D"/>
    <w:rsid w:val="009B60E8"/>
    <w:rsid w:val="009C0766"/>
    <w:rsid w:val="009C626D"/>
    <w:rsid w:val="009D1C46"/>
    <w:rsid w:val="009D2177"/>
    <w:rsid w:val="009D21B7"/>
    <w:rsid w:val="009D21C9"/>
    <w:rsid w:val="009E1745"/>
    <w:rsid w:val="009E2327"/>
    <w:rsid w:val="009E58A6"/>
    <w:rsid w:val="009E5A3F"/>
    <w:rsid w:val="009E6657"/>
    <w:rsid w:val="009E7307"/>
    <w:rsid w:val="009F3D12"/>
    <w:rsid w:val="009F458E"/>
    <w:rsid w:val="009F6E98"/>
    <w:rsid w:val="009FFFC2"/>
    <w:rsid w:val="00A018A8"/>
    <w:rsid w:val="00A0217E"/>
    <w:rsid w:val="00A031A8"/>
    <w:rsid w:val="00A05C58"/>
    <w:rsid w:val="00A11386"/>
    <w:rsid w:val="00A1612D"/>
    <w:rsid w:val="00A164F3"/>
    <w:rsid w:val="00A249CE"/>
    <w:rsid w:val="00A25C93"/>
    <w:rsid w:val="00A30109"/>
    <w:rsid w:val="00A444AC"/>
    <w:rsid w:val="00A504E1"/>
    <w:rsid w:val="00A54BD6"/>
    <w:rsid w:val="00A66B68"/>
    <w:rsid w:val="00A75D89"/>
    <w:rsid w:val="00A82D7A"/>
    <w:rsid w:val="00A83160"/>
    <w:rsid w:val="00A8392F"/>
    <w:rsid w:val="00A83966"/>
    <w:rsid w:val="00A858CB"/>
    <w:rsid w:val="00A866BA"/>
    <w:rsid w:val="00A93157"/>
    <w:rsid w:val="00A93342"/>
    <w:rsid w:val="00AA068F"/>
    <w:rsid w:val="00AA0808"/>
    <w:rsid w:val="00AA38FB"/>
    <w:rsid w:val="00AB18E5"/>
    <w:rsid w:val="00AB1F28"/>
    <w:rsid w:val="00AC303C"/>
    <w:rsid w:val="00AD5B05"/>
    <w:rsid w:val="00AE645C"/>
    <w:rsid w:val="00AF03E9"/>
    <w:rsid w:val="00AF05BD"/>
    <w:rsid w:val="00AF1C60"/>
    <w:rsid w:val="00B04844"/>
    <w:rsid w:val="00B04DBF"/>
    <w:rsid w:val="00B10822"/>
    <w:rsid w:val="00B10AC3"/>
    <w:rsid w:val="00B208AB"/>
    <w:rsid w:val="00B33B24"/>
    <w:rsid w:val="00B37CDD"/>
    <w:rsid w:val="00B5132D"/>
    <w:rsid w:val="00B52C83"/>
    <w:rsid w:val="00B57600"/>
    <w:rsid w:val="00B57E57"/>
    <w:rsid w:val="00B6009F"/>
    <w:rsid w:val="00B60AE7"/>
    <w:rsid w:val="00B6295E"/>
    <w:rsid w:val="00B6530E"/>
    <w:rsid w:val="00B6572E"/>
    <w:rsid w:val="00B72619"/>
    <w:rsid w:val="00B742F7"/>
    <w:rsid w:val="00B776D0"/>
    <w:rsid w:val="00B77FAE"/>
    <w:rsid w:val="00B80343"/>
    <w:rsid w:val="00B83C18"/>
    <w:rsid w:val="00B907CD"/>
    <w:rsid w:val="00B91840"/>
    <w:rsid w:val="00B94D23"/>
    <w:rsid w:val="00B9648D"/>
    <w:rsid w:val="00BA1BE8"/>
    <w:rsid w:val="00BA7D4F"/>
    <w:rsid w:val="00BB42DD"/>
    <w:rsid w:val="00BB49A0"/>
    <w:rsid w:val="00BC0D78"/>
    <w:rsid w:val="00BC2765"/>
    <w:rsid w:val="00BC3456"/>
    <w:rsid w:val="00BC3667"/>
    <w:rsid w:val="00BD4A82"/>
    <w:rsid w:val="00BD5B2F"/>
    <w:rsid w:val="00BD5B3B"/>
    <w:rsid w:val="00BD6D37"/>
    <w:rsid w:val="00BF0BBF"/>
    <w:rsid w:val="00BF417E"/>
    <w:rsid w:val="00BF5347"/>
    <w:rsid w:val="00C01F79"/>
    <w:rsid w:val="00C04328"/>
    <w:rsid w:val="00C1045C"/>
    <w:rsid w:val="00C118B1"/>
    <w:rsid w:val="00C1338F"/>
    <w:rsid w:val="00C14CDE"/>
    <w:rsid w:val="00C14E38"/>
    <w:rsid w:val="00C15A36"/>
    <w:rsid w:val="00C170A7"/>
    <w:rsid w:val="00C17738"/>
    <w:rsid w:val="00C226C8"/>
    <w:rsid w:val="00C23580"/>
    <w:rsid w:val="00C25BBC"/>
    <w:rsid w:val="00C30A9B"/>
    <w:rsid w:val="00C338F2"/>
    <w:rsid w:val="00C40EFF"/>
    <w:rsid w:val="00C424DA"/>
    <w:rsid w:val="00C4303C"/>
    <w:rsid w:val="00C43595"/>
    <w:rsid w:val="00C44E9E"/>
    <w:rsid w:val="00C476C8"/>
    <w:rsid w:val="00C52D40"/>
    <w:rsid w:val="00C56C61"/>
    <w:rsid w:val="00C62827"/>
    <w:rsid w:val="00C6307C"/>
    <w:rsid w:val="00C66B9A"/>
    <w:rsid w:val="00C73A4F"/>
    <w:rsid w:val="00C76A44"/>
    <w:rsid w:val="00C811D7"/>
    <w:rsid w:val="00C83FA0"/>
    <w:rsid w:val="00C918DC"/>
    <w:rsid w:val="00C9591D"/>
    <w:rsid w:val="00CA261D"/>
    <w:rsid w:val="00CA6B22"/>
    <w:rsid w:val="00CB1A4D"/>
    <w:rsid w:val="00CB1CDF"/>
    <w:rsid w:val="00CB2642"/>
    <w:rsid w:val="00CB39CE"/>
    <w:rsid w:val="00CB7054"/>
    <w:rsid w:val="00CB7E47"/>
    <w:rsid w:val="00CC4A77"/>
    <w:rsid w:val="00CC566E"/>
    <w:rsid w:val="00CC5CC2"/>
    <w:rsid w:val="00CD1263"/>
    <w:rsid w:val="00CD2C6C"/>
    <w:rsid w:val="00CD413C"/>
    <w:rsid w:val="00CD5678"/>
    <w:rsid w:val="00CE186F"/>
    <w:rsid w:val="00CF04EA"/>
    <w:rsid w:val="00CF0A05"/>
    <w:rsid w:val="00CF0CE8"/>
    <w:rsid w:val="00CF0F86"/>
    <w:rsid w:val="00CF3117"/>
    <w:rsid w:val="00CF72C8"/>
    <w:rsid w:val="00D044EF"/>
    <w:rsid w:val="00D0623C"/>
    <w:rsid w:val="00D06A66"/>
    <w:rsid w:val="00D10917"/>
    <w:rsid w:val="00D119FA"/>
    <w:rsid w:val="00D21D26"/>
    <w:rsid w:val="00D2359B"/>
    <w:rsid w:val="00D26F95"/>
    <w:rsid w:val="00D30C84"/>
    <w:rsid w:val="00D32624"/>
    <w:rsid w:val="00D32E3C"/>
    <w:rsid w:val="00D37BF5"/>
    <w:rsid w:val="00D41266"/>
    <w:rsid w:val="00D44662"/>
    <w:rsid w:val="00D4681B"/>
    <w:rsid w:val="00D510FF"/>
    <w:rsid w:val="00D51BF5"/>
    <w:rsid w:val="00D52900"/>
    <w:rsid w:val="00D537E2"/>
    <w:rsid w:val="00D560D8"/>
    <w:rsid w:val="00D56651"/>
    <w:rsid w:val="00D57B98"/>
    <w:rsid w:val="00D70FA5"/>
    <w:rsid w:val="00D7361C"/>
    <w:rsid w:val="00D75A5D"/>
    <w:rsid w:val="00D80FAF"/>
    <w:rsid w:val="00D8117A"/>
    <w:rsid w:val="00D841E9"/>
    <w:rsid w:val="00D844E0"/>
    <w:rsid w:val="00D8459C"/>
    <w:rsid w:val="00D84860"/>
    <w:rsid w:val="00D87888"/>
    <w:rsid w:val="00D87FA3"/>
    <w:rsid w:val="00D91B8B"/>
    <w:rsid w:val="00D96638"/>
    <w:rsid w:val="00DA304A"/>
    <w:rsid w:val="00DA5DD9"/>
    <w:rsid w:val="00DB22CD"/>
    <w:rsid w:val="00DB39A0"/>
    <w:rsid w:val="00DC0427"/>
    <w:rsid w:val="00DC23F3"/>
    <w:rsid w:val="00DC2AC9"/>
    <w:rsid w:val="00DC6E50"/>
    <w:rsid w:val="00DD6E6D"/>
    <w:rsid w:val="00DE0666"/>
    <w:rsid w:val="00DE0A09"/>
    <w:rsid w:val="00DE0E7C"/>
    <w:rsid w:val="00DE2BD7"/>
    <w:rsid w:val="00DE3276"/>
    <w:rsid w:val="00DF0C24"/>
    <w:rsid w:val="00DF1F40"/>
    <w:rsid w:val="00DF2044"/>
    <w:rsid w:val="00DF4023"/>
    <w:rsid w:val="00E00596"/>
    <w:rsid w:val="00E02565"/>
    <w:rsid w:val="00E111C3"/>
    <w:rsid w:val="00E13D30"/>
    <w:rsid w:val="00E31D85"/>
    <w:rsid w:val="00E33463"/>
    <w:rsid w:val="00E33653"/>
    <w:rsid w:val="00E33C1C"/>
    <w:rsid w:val="00E34B43"/>
    <w:rsid w:val="00E4361E"/>
    <w:rsid w:val="00E43ACE"/>
    <w:rsid w:val="00E50634"/>
    <w:rsid w:val="00E56B61"/>
    <w:rsid w:val="00E5720E"/>
    <w:rsid w:val="00E64FA3"/>
    <w:rsid w:val="00E6755D"/>
    <w:rsid w:val="00E76866"/>
    <w:rsid w:val="00E85351"/>
    <w:rsid w:val="00E87491"/>
    <w:rsid w:val="00E94522"/>
    <w:rsid w:val="00E95638"/>
    <w:rsid w:val="00E95D95"/>
    <w:rsid w:val="00E97E70"/>
    <w:rsid w:val="00EA0ABC"/>
    <w:rsid w:val="00EA0F6E"/>
    <w:rsid w:val="00EA7871"/>
    <w:rsid w:val="00EB0ACC"/>
    <w:rsid w:val="00EB33A5"/>
    <w:rsid w:val="00EB59D0"/>
    <w:rsid w:val="00EB6562"/>
    <w:rsid w:val="00EB716B"/>
    <w:rsid w:val="00EB74ED"/>
    <w:rsid w:val="00EC4228"/>
    <w:rsid w:val="00EC512C"/>
    <w:rsid w:val="00EC6296"/>
    <w:rsid w:val="00ED7A9B"/>
    <w:rsid w:val="00EE0647"/>
    <w:rsid w:val="00EE093F"/>
    <w:rsid w:val="00EE12C9"/>
    <w:rsid w:val="00EE6868"/>
    <w:rsid w:val="00EE7967"/>
    <w:rsid w:val="00EF0C2A"/>
    <w:rsid w:val="00EF116D"/>
    <w:rsid w:val="00EF489C"/>
    <w:rsid w:val="00EF4DCE"/>
    <w:rsid w:val="00EF6844"/>
    <w:rsid w:val="00F01B4E"/>
    <w:rsid w:val="00F0326E"/>
    <w:rsid w:val="00F03F51"/>
    <w:rsid w:val="00F051D1"/>
    <w:rsid w:val="00F062C9"/>
    <w:rsid w:val="00F1158E"/>
    <w:rsid w:val="00F12F46"/>
    <w:rsid w:val="00F14BF6"/>
    <w:rsid w:val="00F168DA"/>
    <w:rsid w:val="00F174E0"/>
    <w:rsid w:val="00F17B32"/>
    <w:rsid w:val="00F21BA6"/>
    <w:rsid w:val="00F225D0"/>
    <w:rsid w:val="00F23005"/>
    <w:rsid w:val="00F253C1"/>
    <w:rsid w:val="00F32D28"/>
    <w:rsid w:val="00F3622D"/>
    <w:rsid w:val="00F37763"/>
    <w:rsid w:val="00F40B3D"/>
    <w:rsid w:val="00F4228C"/>
    <w:rsid w:val="00F430E4"/>
    <w:rsid w:val="00F4553D"/>
    <w:rsid w:val="00F457CB"/>
    <w:rsid w:val="00F51A1A"/>
    <w:rsid w:val="00F51E5C"/>
    <w:rsid w:val="00F5437B"/>
    <w:rsid w:val="00F55071"/>
    <w:rsid w:val="00F60245"/>
    <w:rsid w:val="00F628F2"/>
    <w:rsid w:val="00F65B56"/>
    <w:rsid w:val="00F6742C"/>
    <w:rsid w:val="00F71811"/>
    <w:rsid w:val="00F75153"/>
    <w:rsid w:val="00F75293"/>
    <w:rsid w:val="00F77C8F"/>
    <w:rsid w:val="00F8055F"/>
    <w:rsid w:val="00F80A51"/>
    <w:rsid w:val="00F86A60"/>
    <w:rsid w:val="00F86B7D"/>
    <w:rsid w:val="00F91839"/>
    <w:rsid w:val="00F92045"/>
    <w:rsid w:val="00F94C32"/>
    <w:rsid w:val="00FA036E"/>
    <w:rsid w:val="00FA04E7"/>
    <w:rsid w:val="00FA1927"/>
    <w:rsid w:val="00FA7B79"/>
    <w:rsid w:val="00FB38B1"/>
    <w:rsid w:val="00FB5963"/>
    <w:rsid w:val="00FB5D65"/>
    <w:rsid w:val="00FB61C9"/>
    <w:rsid w:val="00FC2E26"/>
    <w:rsid w:val="00FC3F63"/>
    <w:rsid w:val="00FD241D"/>
    <w:rsid w:val="00FD3C10"/>
    <w:rsid w:val="00FD3DBE"/>
    <w:rsid w:val="00FD8B7D"/>
    <w:rsid w:val="00FD8FA0"/>
    <w:rsid w:val="00FF0C3F"/>
    <w:rsid w:val="01042498"/>
    <w:rsid w:val="0110C6B1"/>
    <w:rsid w:val="01169604"/>
    <w:rsid w:val="0134EB1B"/>
    <w:rsid w:val="0154AFB5"/>
    <w:rsid w:val="0156CB85"/>
    <w:rsid w:val="015F3D14"/>
    <w:rsid w:val="0163F4E2"/>
    <w:rsid w:val="01863293"/>
    <w:rsid w:val="01A55626"/>
    <w:rsid w:val="01A84817"/>
    <w:rsid w:val="01AD02B3"/>
    <w:rsid w:val="01B66FC8"/>
    <w:rsid w:val="01EC3EA3"/>
    <w:rsid w:val="01EE2515"/>
    <w:rsid w:val="01F6B217"/>
    <w:rsid w:val="01F884AC"/>
    <w:rsid w:val="01FA53AD"/>
    <w:rsid w:val="02064AEB"/>
    <w:rsid w:val="02326B50"/>
    <w:rsid w:val="023A78A4"/>
    <w:rsid w:val="024C228C"/>
    <w:rsid w:val="0252382A"/>
    <w:rsid w:val="0253A501"/>
    <w:rsid w:val="02769BDF"/>
    <w:rsid w:val="0280D993"/>
    <w:rsid w:val="02A27872"/>
    <w:rsid w:val="02ADE732"/>
    <w:rsid w:val="02C3D2E0"/>
    <w:rsid w:val="02C47E44"/>
    <w:rsid w:val="02D2F028"/>
    <w:rsid w:val="02D43EF7"/>
    <w:rsid w:val="02D54084"/>
    <w:rsid w:val="02DC26CE"/>
    <w:rsid w:val="02E7A4CA"/>
    <w:rsid w:val="0325234D"/>
    <w:rsid w:val="0349963C"/>
    <w:rsid w:val="034A6B20"/>
    <w:rsid w:val="03517782"/>
    <w:rsid w:val="0351A05C"/>
    <w:rsid w:val="035F1F97"/>
    <w:rsid w:val="0369CDAF"/>
    <w:rsid w:val="03723D41"/>
    <w:rsid w:val="037921C5"/>
    <w:rsid w:val="038E464C"/>
    <w:rsid w:val="039E0FF9"/>
    <w:rsid w:val="03A3B953"/>
    <w:rsid w:val="03CBF080"/>
    <w:rsid w:val="03D17CC2"/>
    <w:rsid w:val="03E9B029"/>
    <w:rsid w:val="03EDC286"/>
    <w:rsid w:val="03F54949"/>
    <w:rsid w:val="0429EFCF"/>
    <w:rsid w:val="04510DA1"/>
    <w:rsid w:val="04652B41"/>
    <w:rsid w:val="04882E01"/>
    <w:rsid w:val="049C8DDC"/>
    <w:rsid w:val="04BA6675"/>
    <w:rsid w:val="04E99D4F"/>
    <w:rsid w:val="04F37478"/>
    <w:rsid w:val="04F43A2D"/>
    <w:rsid w:val="04F4F367"/>
    <w:rsid w:val="04F99B9A"/>
    <w:rsid w:val="053E52CC"/>
    <w:rsid w:val="05527EC9"/>
    <w:rsid w:val="0553B270"/>
    <w:rsid w:val="0556B2C0"/>
    <w:rsid w:val="05978E21"/>
    <w:rsid w:val="059F6A33"/>
    <w:rsid w:val="05A14ADE"/>
    <w:rsid w:val="05B3BB23"/>
    <w:rsid w:val="05B69AA8"/>
    <w:rsid w:val="05CC256B"/>
    <w:rsid w:val="05D51AE8"/>
    <w:rsid w:val="061A0875"/>
    <w:rsid w:val="061F6D70"/>
    <w:rsid w:val="062B666E"/>
    <w:rsid w:val="06490DD9"/>
    <w:rsid w:val="06540FFA"/>
    <w:rsid w:val="066F7316"/>
    <w:rsid w:val="0684573B"/>
    <w:rsid w:val="068D6CF5"/>
    <w:rsid w:val="06A76667"/>
    <w:rsid w:val="06AB176A"/>
    <w:rsid w:val="06D03E93"/>
    <w:rsid w:val="06EC4752"/>
    <w:rsid w:val="06ECDB0D"/>
    <w:rsid w:val="06F0EA8E"/>
    <w:rsid w:val="06F936FC"/>
    <w:rsid w:val="070214A8"/>
    <w:rsid w:val="07278EED"/>
    <w:rsid w:val="07475563"/>
    <w:rsid w:val="07492697"/>
    <w:rsid w:val="07525BB2"/>
    <w:rsid w:val="077744EC"/>
    <w:rsid w:val="07877F3D"/>
    <w:rsid w:val="07AD6187"/>
    <w:rsid w:val="07B8841F"/>
    <w:rsid w:val="07F6A292"/>
    <w:rsid w:val="07F9FBCC"/>
    <w:rsid w:val="08051E16"/>
    <w:rsid w:val="080AE48D"/>
    <w:rsid w:val="0821E1CB"/>
    <w:rsid w:val="082AE138"/>
    <w:rsid w:val="084A2924"/>
    <w:rsid w:val="0865362C"/>
    <w:rsid w:val="0869337A"/>
    <w:rsid w:val="086ABAF5"/>
    <w:rsid w:val="086C7A57"/>
    <w:rsid w:val="08966D05"/>
    <w:rsid w:val="08BE8109"/>
    <w:rsid w:val="08CA651A"/>
    <w:rsid w:val="08CF9F4F"/>
    <w:rsid w:val="08EAAAF2"/>
    <w:rsid w:val="090ECD73"/>
    <w:rsid w:val="09169650"/>
    <w:rsid w:val="091C2A9C"/>
    <w:rsid w:val="09407EC5"/>
    <w:rsid w:val="0946EC70"/>
    <w:rsid w:val="0946ECE9"/>
    <w:rsid w:val="0954550F"/>
    <w:rsid w:val="09559008"/>
    <w:rsid w:val="0964234A"/>
    <w:rsid w:val="099A0BDB"/>
    <w:rsid w:val="099BAFA6"/>
    <w:rsid w:val="09A159F3"/>
    <w:rsid w:val="09A3BDE7"/>
    <w:rsid w:val="09B14865"/>
    <w:rsid w:val="09BC5248"/>
    <w:rsid w:val="09C56838"/>
    <w:rsid w:val="09D467F5"/>
    <w:rsid w:val="0A0964ED"/>
    <w:rsid w:val="0A0ED7CF"/>
    <w:rsid w:val="0A4403EF"/>
    <w:rsid w:val="0A472DF4"/>
    <w:rsid w:val="0A5E60A3"/>
    <w:rsid w:val="0A64DA4D"/>
    <w:rsid w:val="0A6668D0"/>
    <w:rsid w:val="0A69EE5D"/>
    <w:rsid w:val="0AD24BE8"/>
    <w:rsid w:val="0AE1DF74"/>
    <w:rsid w:val="0AE5BFB9"/>
    <w:rsid w:val="0AE834BB"/>
    <w:rsid w:val="0B0345F3"/>
    <w:rsid w:val="0B347706"/>
    <w:rsid w:val="0B3545E6"/>
    <w:rsid w:val="0B41F5D2"/>
    <w:rsid w:val="0B55E498"/>
    <w:rsid w:val="0B6400AD"/>
    <w:rsid w:val="0B667A08"/>
    <w:rsid w:val="0B7D4810"/>
    <w:rsid w:val="0B95DD2A"/>
    <w:rsid w:val="0B9815DB"/>
    <w:rsid w:val="0B993718"/>
    <w:rsid w:val="0BAE17F9"/>
    <w:rsid w:val="0BC7AFB5"/>
    <w:rsid w:val="0BD2A7A5"/>
    <w:rsid w:val="0BE0E450"/>
    <w:rsid w:val="0BE15D95"/>
    <w:rsid w:val="0BF54EF2"/>
    <w:rsid w:val="0C041CB1"/>
    <w:rsid w:val="0C078A46"/>
    <w:rsid w:val="0C2332F5"/>
    <w:rsid w:val="0C2361CE"/>
    <w:rsid w:val="0C2487E3"/>
    <w:rsid w:val="0C2B901F"/>
    <w:rsid w:val="0C2E5B1D"/>
    <w:rsid w:val="0C502E6D"/>
    <w:rsid w:val="0C6F0560"/>
    <w:rsid w:val="0C81BC7D"/>
    <w:rsid w:val="0C98261A"/>
    <w:rsid w:val="0C9FF0C3"/>
    <w:rsid w:val="0CB7483F"/>
    <w:rsid w:val="0CC0434D"/>
    <w:rsid w:val="0CC051E7"/>
    <w:rsid w:val="0CE01216"/>
    <w:rsid w:val="0D0DAAA4"/>
    <w:rsid w:val="0D0F6E2B"/>
    <w:rsid w:val="0D118D02"/>
    <w:rsid w:val="0D1ACCE5"/>
    <w:rsid w:val="0D2D5B11"/>
    <w:rsid w:val="0D6F68F1"/>
    <w:rsid w:val="0D8321F8"/>
    <w:rsid w:val="0D863BAA"/>
    <w:rsid w:val="0D9510C4"/>
    <w:rsid w:val="0D991A52"/>
    <w:rsid w:val="0D9D7D98"/>
    <w:rsid w:val="0DCCCCEB"/>
    <w:rsid w:val="0DF513ED"/>
    <w:rsid w:val="0DF53D76"/>
    <w:rsid w:val="0E064D4A"/>
    <w:rsid w:val="0E0F30DE"/>
    <w:rsid w:val="0E131A6F"/>
    <w:rsid w:val="0E2D0E40"/>
    <w:rsid w:val="0E577709"/>
    <w:rsid w:val="0E6362BC"/>
    <w:rsid w:val="0E689B81"/>
    <w:rsid w:val="0E6F2868"/>
    <w:rsid w:val="0EA93B14"/>
    <w:rsid w:val="0EADF782"/>
    <w:rsid w:val="0EC2ADEB"/>
    <w:rsid w:val="0EC535AD"/>
    <w:rsid w:val="0EC639F9"/>
    <w:rsid w:val="0ECCA208"/>
    <w:rsid w:val="0ED81A61"/>
    <w:rsid w:val="0EE45819"/>
    <w:rsid w:val="0EF03342"/>
    <w:rsid w:val="0F012914"/>
    <w:rsid w:val="0F606974"/>
    <w:rsid w:val="0F6C3BA0"/>
    <w:rsid w:val="0F6C6288"/>
    <w:rsid w:val="0F6FEAA7"/>
    <w:rsid w:val="0F71CEC4"/>
    <w:rsid w:val="0F71DD28"/>
    <w:rsid w:val="0F9AE1E4"/>
    <w:rsid w:val="0FCBCD66"/>
    <w:rsid w:val="0FCC7464"/>
    <w:rsid w:val="0FD6A6ED"/>
    <w:rsid w:val="0FDF1117"/>
    <w:rsid w:val="0FE3B2EA"/>
    <w:rsid w:val="1000E4A7"/>
    <w:rsid w:val="1006B204"/>
    <w:rsid w:val="1011BD71"/>
    <w:rsid w:val="101EAF13"/>
    <w:rsid w:val="104D07F2"/>
    <w:rsid w:val="105F2806"/>
    <w:rsid w:val="10787488"/>
    <w:rsid w:val="1081B506"/>
    <w:rsid w:val="108446D0"/>
    <w:rsid w:val="109B6C32"/>
    <w:rsid w:val="109F6979"/>
    <w:rsid w:val="10A1D03E"/>
    <w:rsid w:val="10C44036"/>
    <w:rsid w:val="10DE8EED"/>
    <w:rsid w:val="10E67336"/>
    <w:rsid w:val="10F07B6E"/>
    <w:rsid w:val="10F2046E"/>
    <w:rsid w:val="1118143E"/>
    <w:rsid w:val="1134613B"/>
    <w:rsid w:val="113CF764"/>
    <w:rsid w:val="1149C2C1"/>
    <w:rsid w:val="115CEBA6"/>
    <w:rsid w:val="11605C57"/>
    <w:rsid w:val="117E1FD9"/>
    <w:rsid w:val="11816E64"/>
    <w:rsid w:val="1181F548"/>
    <w:rsid w:val="119CD915"/>
    <w:rsid w:val="11AC42C9"/>
    <w:rsid w:val="11B0B044"/>
    <w:rsid w:val="11B9711F"/>
    <w:rsid w:val="11EB4509"/>
    <w:rsid w:val="1201BF17"/>
    <w:rsid w:val="1206D77D"/>
    <w:rsid w:val="1211AA66"/>
    <w:rsid w:val="12193632"/>
    <w:rsid w:val="12266516"/>
    <w:rsid w:val="12268829"/>
    <w:rsid w:val="123F5E1B"/>
    <w:rsid w:val="1240EB55"/>
    <w:rsid w:val="124F2B6D"/>
    <w:rsid w:val="125BA725"/>
    <w:rsid w:val="125BC802"/>
    <w:rsid w:val="1267B073"/>
    <w:rsid w:val="1272BFD9"/>
    <w:rsid w:val="127C5BE0"/>
    <w:rsid w:val="12996616"/>
    <w:rsid w:val="129B9555"/>
    <w:rsid w:val="12A08388"/>
    <w:rsid w:val="12B8B285"/>
    <w:rsid w:val="12C056BA"/>
    <w:rsid w:val="12CC169D"/>
    <w:rsid w:val="13093AA4"/>
    <w:rsid w:val="13273B23"/>
    <w:rsid w:val="1328178C"/>
    <w:rsid w:val="13322CC6"/>
    <w:rsid w:val="1341CDC6"/>
    <w:rsid w:val="1345C427"/>
    <w:rsid w:val="134C778D"/>
    <w:rsid w:val="1363D541"/>
    <w:rsid w:val="13A0668A"/>
    <w:rsid w:val="13B5D752"/>
    <w:rsid w:val="13C7AAA6"/>
    <w:rsid w:val="13FC5FF8"/>
    <w:rsid w:val="1402088F"/>
    <w:rsid w:val="1413DD33"/>
    <w:rsid w:val="1413DD47"/>
    <w:rsid w:val="143B3F11"/>
    <w:rsid w:val="143DF1E3"/>
    <w:rsid w:val="14417611"/>
    <w:rsid w:val="145677F2"/>
    <w:rsid w:val="14590DAD"/>
    <w:rsid w:val="1464409A"/>
    <w:rsid w:val="146C8ED9"/>
    <w:rsid w:val="14735E3A"/>
    <w:rsid w:val="147A634E"/>
    <w:rsid w:val="1488A344"/>
    <w:rsid w:val="14A6C74E"/>
    <w:rsid w:val="14B00CDD"/>
    <w:rsid w:val="14B5FF57"/>
    <w:rsid w:val="14B6B5E9"/>
    <w:rsid w:val="14B97A95"/>
    <w:rsid w:val="14C0169E"/>
    <w:rsid w:val="14D63F27"/>
    <w:rsid w:val="14E30EAF"/>
    <w:rsid w:val="14E621ED"/>
    <w:rsid w:val="14F93F1B"/>
    <w:rsid w:val="14FE4FCC"/>
    <w:rsid w:val="14FFC119"/>
    <w:rsid w:val="15250DC2"/>
    <w:rsid w:val="15285DA4"/>
    <w:rsid w:val="1536854E"/>
    <w:rsid w:val="15427ECB"/>
    <w:rsid w:val="15534042"/>
    <w:rsid w:val="156F436A"/>
    <w:rsid w:val="1571A1BD"/>
    <w:rsid w:val="158B040F"/>
    <w:rsid w:val="159067AF"/>
    <w:rsid w:val="159F79CC"/>
    <w:rsid w:val="15CA458D"/>
    <w:rsid w:val="15EF173F"/>
    <w:rsid w:val="15F4A035"/>
    <w:rsid w:val="15FACDBD"/>
    <w:rsid w:val="15FE6632"/>
    <w:rsid w:val="161F7D8C"/>
    <w:rsid w:val="1628952E"/>
    <w:rsid w:val="162E34FE"/>
    <w:rsid w:val="163BF9F9"/>
    <w:rsid w:val="164110C5"/>
    <w:rsid w:val="167EF295"/>
    <w:rsid w:val="169B2549"/>
    <w:rsid w:val="169E04A0"/>
    <w:rsid w:val="16A3EF36"/>
    <w:rsid w:val="16B4E6AE"/>
    <w:rsid w:val="16F0D6BE"/>
    <w:rsid w:val="16FFA903"/>
    <w:rsid w:val="170C5ED7"/>
    <w:rsid w:val="17124A42"/>
    <w:rsid w:val="171B52C5"/>
    <w:rsid w:val="171FA706"/>
    <w:rsid w:val="17245A33"/>
    <w:rsid w:val="172C462B"/>
    <w:rsid w:val="172DAF90"/>
    <w:rsid w:val="173582FC"/>
    <w:rsid w:val="173D1DA8"/>
    <w:rsid w:val="173D3F7B"/>
    <w:rsid w:val="173E9729"/>
    <w:rsid w:val="175178A8"/>
    <w:rsid w:val="17660B35"/>
    <w:rsid w:val="1781CF07"/>
    <w:rsid w:val="1782C8D6"/>
    <w:rsid w:val="179BFBA8"/>
    <w:rsid w:val="17F23312"/>
    <w:rsid w:val="17F4B847"/>
    <w:rsid w:val="1817A091"/>
    <w:rsid w:val="18194171"/>
    <w:rsid w:val="1828EDAD"/>
    <w:rsid w:val="1834388E"/>
    <w:rsid w:val="183DDC3B"/>
    <w:rsid w:val="183E5154"/>
    <w:rsid w:val="186FA91C"/>
    <w:rsid w:val="189EBC3C"/>
    <w:rsid w:val="18A48CF8"/>
    <w:rsid w:val="18C581AF"/>
    <w:rsid w:val="18C7CD65"/>
    <w:rsid w:val="18EDD44D"/>
    <w:rsid w:val="19266663"/>
    <w:rsid w:val="19341A66"/>
    <w:rsid w:val="19371688"/>
    <w:rsid w:val="195465F3"/>
    <w:rsid w:val="195A3E9E"/>
    <w:rsid w:val="19710DE8"/>
    <w:rsid w:val="1973F159"/>
    <w:rsid w:val="197F2ADB"/>
    <w:rsid w:val="19840B80"/>
    <w:rsid w:val="199447DF"/>
    <w:rsid w:val="1995AA40"/>
    <w:rsid w:val="19985E8A"/>
    <w:rsid w:val="1999D565"/>
    <w:rsid w:val="199B516A"/>
    <w:rsid w:val="19C9AAFF"/>
    <w:rsid w:val="19DF93E1"/>
    <w:rsid w:val="19F474C3"/>
    <w:rsid w:val="19FF419A"/>
    <w:rsid w:val="1A122FB2"/>
    <w:rsid w:val="1A187DED"/>
    <w:rsid w:val="1A439C6C"/>
    <w:rsid w:val="1A501362"/>
    <w:rsid w:val="1A583983"/>
    <w:rsid w:val="1A5F297E"/>
    <w:rsid w:val="1A75A7CA"/>
    <w:rsid w:val="1A81285A"/>
    <w:rsid w:val="1A8394A1"/>
    <w:rsid w:val="1A868D9A"/>
    <w:rsid w:val="1A88AF48"/>
    <w:rsid w:val="1A93C505"/>
    <w:rsid w:val="1A987A36"/>
    <w:rsid w:val="1AA4CA75"/>
    <w:rsid w:val="1AB685AA"/>
    <w:rsid w:val="1ADB27CA"/>
    <w:rsid w:val="1AE0F9AB"/>
    <w:rsid w:val="1AEE2945"/>
    <w:rsid w:val="1B0B12A2"/>
    <w:rsid w:val="1B112E69"/>
    <w:rsid w:val="1B1715E8"/>
    <w:rsid w:val="1B177742"/>
    <w:rsid w:val="1B266591"/>
    <w:rsid w:val="1B309E6F"/>
    <w:rsid w:val="1B3F0ADC"/>
    <w:rsid w:val="1B604FAF"/>
    <w:rsid w:val="1B650D25"/>
    <w:rsid w:val="1B7847F8"/>
    <w:rsid w:val="1B8460B3"/>
    <w:rsid w:val="1B88E1A6"/>
    <w:rsid w:val="1B9C29F6"/>
    <w:rsid w:val="1BA08BD4"/>
    <w:rsid w:val="1BAB251C"/>
    <w:rsid w:val="1BB9F940"/>
    <w:rsid w:val="1BD4BB42"/>
    <w:rsid w:val="1BDE6F16"/>
    <w:rsid w:val="1BE13FEC"/>
    <w:rsid w:val="1BE2FEF9"/>
    <w:rsid w:val="1BFB9F43"/>
    <w:rsid w:val="1BFD1B32"/>
    <w:rsid w:val="1C03F5F3"/>
    <w:rsid w:val="1C2FEDBE"/>
    <w:rsid w:val="1C75B1E7"/>
    <w:rsid w:val="1C8F219F"/>
    <w:rsid w:val="1CA80181"/>
    <w:rsid w:val="1CAF3E90"/>
    <w:rsid w:val="1CE5CB1C"/>
    <w:rsid w:val="1D058267"/>
    <w:rsid w:val="1D06AAE9"/>
    <w:rsid w:val="1D133CE4"/>
    <w:rsid w:val="1D173E26"/>
    <w:rsid w:val="1D18F87D"/>
    <w:rsid w:val="1D340F61"/>
    <w:rsid w:val="1D373551"/>
    <w:rsid w:val="1D428C19"/>
    <w:rsid w:val="1D4747D0"/>
    <w:rsid w:val="1D481B53"/>
    <w:rsid w:val="1D58D766"/>
    <w:rsid w:val="1D5A3DF4"/>
    <w:rsid w:val="1D6ED506"/>
    <w:rsid w:val="1D739ADB"/>
    <w:rsid w:val="1D7845C6"/>
    <w:rsid w:val="1D8D33F7"/>
    <w:rsid w:val="1DC0CF0C"/>
    <w:rsid w:val="1DC89CDB"/>
    <w:rsid w:val="1DCFD49D"/>
    <w:rsid w:val="1DEEC255"/>
    <w:rsid w:val="1E024B62"/>
    <w:rsid w:val="1E47934D"/>
    <w:rsid w:val="1E53A0CA"/>
    <w:rsid w:val="1E81069E"/>
    <w:rsid w:val="1E94D321"/>
    <w:rsid w:val="1EB82AE9"/>
    <w:rsid w:val="1EE16A06"/>
    <w:rsid w:val="1F179A25"/>
    <w:rsid w:val="1F1AC330"/>
    <w:rsid w:val="1F1FBEE1"/>
    <w:rsid w:val="1F2925CE"/>
    <w:rsid w:val="1F2F1114"/>
    <w:rsid w:val="1F479E53"/>
    <w:rsid w:val="1F4EC22B"/>
    <w:rsid w:val="1F5D88E5"/>
    <w:rsid w:val="1F6F7837"/>
    <w:rsid w:val="1F788026"/>
    <w:rsid w:val="1F8EDE4C"/>
    <w:rsid w:val="1F94C422"/>
    <w:rsid w:val="1F9B4C69"/>
    <w:rsid w:val="1FA8036D"/>
    <w:rsid w:val="1FB47652"/>
    <w:rsid w:val="1FD26DC8"/>
    <w:rsid w:val="1FF0F00D"/>
    <w:rsid w:val="2006D775"/>
    <w:rsid w:val="204852C7"/>
    <w:rsid w:val="205D5D28"/>
    <w:rsid w:val="205DB87F"/>
    <w:rsid w:val="2063C611"/>
    <w:rsid w:val="206A56E8"/>
    <w:rsid w:val="207A903A"/>
    <w:rsid w:val="207F159C"/>
    <w:rsid w:val="2085BEA0"/>
    <w:rsid w:val="20932A7B"/>
    <w:rsid w:val="2096785A"/>
    <w:rsid w:val="20C05395"/>
    <w:rsid w:val="20DB0E59"/>
    <w:rsid w:val="20DBE6BA"/>
    <w:rsid w:val="20F5089E"/>
    <w:rsid w:val="21079255"/>
    <w:rsid w:val="210D34E0"/>
    <w:rsid w:val="2118DF8C"/>
    <w:rsid w:val="2121997D"/>
    <w:rsid w:val="21270377"/>
    <w:rsid w:val="2127CE9A"/>
    <w:rsid w:val="213554A2"/>
    <w:rsid w:val="214418FE"/>
    <w:rsid w:val="2155A403"/>
    <w:rsid w:val="21572D55"/>
    <w:rsid w:val="21646ABF"/>
    <w:rsid w:val="2167E86B"/>
    <w:rsid w:val="216F1AC9"/>
    <w:rsid w:val="2171AA47"/>
    <w:rsid w:val="2176C738"/>
    <w:rsid w:val="2190B2A4"/>
    <w:rsid w:val="2192E051"/>
    <w:rsid w:val="21AFD327"/>
    <w:rsid w:val="21BAFD2C"/>
    <w:rsid w:val="21CD16C7"/>
    <w:rsid w:val="21DD4042"/>
    <w:rsid w:val="21E2F57E"/>
    <w:rsid w:val="21EB3EBC"/>
    <w:rsid w:val="21F4A159"/>
    <w:rsid w:val="21F66801"/>
    <w:rsid w:val="21F79D91"/>
    <w:rsid w:val="22092B56"/>
    <w:rsid w:val="22147F94"/>
    <w:rsid w:val="222BA9AE"/>
    <w:rsid w:val="222FB334"/>
    <w:rsid w:val="224204D8"/>
    <w:rsid w:val="224E4059"/>
    <w:rsid w:val="2256701D"/>
    <w:rsid w:val="225B8258"/>
    <w:rsid w:val="226D0210"/>
    <w:rsid w:val="227025F8"/>
    <w:rsid w:val="2289DB9E"/>
    <w:rsid w:val="22ABD426"/>
    <w:rsid w:val="22ADCED7"/>
    <w:rsid w:val="22E64777"/>
    <w:rsid w:val="22EF61C4"/>
    <w:rsid w:val="2304FA74"/>
    <w:rsid w:val="232ABF5B"/>
    <w:rsid w:val="232EEC31"/>
    <w:rsid w:val="2366393B"/>
    <w:rsid w:val="236FB7C0"/>
    <w:rsid w:val="239856DE"/>
    <w:rsid w:val="239EE40D"/>
    <w:rsid w:val="23A1954F"/>
    <w:rsid w:val="23A3DF5A"/>
    <w:rsid w:val="23B48673"/>
    <w:rsid w:val="23B90BF8"/>
    <w:rsid w:val="23D1F13A"/>
    <w:rsid w:val="23D99BA4"/>
    <w:rsid w:val="23DC1AD4"/>
    <w:rsid w:val="23E50533"/>
    <w:rsid w:val="23E93A13"/>
    <w:rsid w:val="23EFDAE5"/>
    <w:rsid w:val="24325705"/>
    <w:rsid w:val="244E24AB"/>
    <w:rsid w:val="245C7B4D"/>
    <w:rsid w:val="245EA2B9"/>
    <w:rsid w:val="245F21E8"/>
    <w:rsid w:val="2460CF88"/>
    <w:rsid w:val="24907437"/>
    <w:rsid w:val="24A9CE84"/>
    <w:rsid w:val="24AD2AF1"/>
    <w:rsid w:val="24B0213E"/>
    <w:rsid w:val="24D5DBCB"/>
    <w:rsid w:val="24DB506C"/>
    <w:rsid w:val="24ED9477"/>
    <w:rsid w:val="24FA6DCD"/>
    <w:rsid w:val="25325BB6"/>
    <w:rsid w:val="253BCFF7"/>
    <w:rsid w:val="2542E84F"/>
    <w:rsid w:val="25564BE3"/>
    <w:rsid w:val="25715641"/>
    <w:rsid w:val="25751743"/>
    <w:rsid w:val="25795C42"/>
    <w:rsid w:val="25AD1E91"/>
    <w:rsid w:val="25CF9CB1"/>
    <w:rsid w:val="25E07306"/>
    <w:rsid w:val="25F1AD2C"/>
    <w:rsid w:val="26071ADA"/>
    <w:rsid w:val="260F48B0"/>
    <w:rsid w:val="2616841A"/>
    <w:rsid w:val="262B381A"/>
    <w:rsid w:val="26593C4F"/>
    <w:rsid w:val="265D28D6"/>
    <w:rsid w:val="26681F0B"/>
    <w:rsid w:val="2686FCB5"/>
    <w:rsid w:val="2687A9CF"/>
    <w:rsid w:val="26904A8C"/>
    <w:rsid w:val="26AF8B8B"/>
    <w:rsid w:val="26B6853B"/>
    <w:rsid w:val="26B78851"/>
    <w:rsid w:val="26BE285F"/>
    <w:rsid w:val="26C74826"/>
    <w:rsid w:val="26C844B2"/>
    <w:rsid w:val="26CA59AC"/>
    <w:rsid w:val="26ED2380"/>
    <w:rsid w:val="27033B70"/>
    <w:rsid w:val="2710B3A3"/>
    <w:rsid w:val="271CE918"/>
    <w:rsid w:val="27311B55"/>
    <w:rsid w:val="27356492"/>
    <w:rsid w:val="2741E585"/>
    <w:rsid w:val="27507C1B"/>
    <w:rsid w:val="2756089A"/>
    <w:rsid w:val="275CDB2B"/>
    <w:rsid w:val="27663415"/>
    <w:rsid w:val="276DAD11"/>
    <w:rsid w:val="2773DC6D"/>
    <w:rsid w:val="27B71FFD"/>
    <w:rsid w:val="27BD09E8"/>
    <w:rsid w:val="27E78FA1"/>
    <w:rsid w:val="27FBB041"/>
    <w:rsid w:val="281D8A91"/>
    <w:rsid w:val="284D0299"/>
    <w:rsid w:val="28582E58"/>
    <w:rsid w:val="287E08A8"/>
    <w:rsid w:val="2895FD77"/>
    <w:rsid w:val="289C3886"/>
    <w:rsid w:val="28B4917F"/>
    <w:rsid w:val="28C69BDB"/>
    <w:rsid w:val="28C9B6F8"/>
    <w:rsid w:val="28CCE894"/>
    <w:rsid w:val="2908FE32"/>
    <w:rsid w:val="291F1167"/>
    <w:rsid w:val="2942F793"/>
    <w:rsid w:val="294B6E45"/>
    <w:rsid w:val="29599D05"/>
    <w:rsid w:val="29605592"/>
    <w:rsid w:val="296773B7"/>
    <w:rsid w:val="297A1C6A"/>
    <w:rsid w:val="297AE666"/>
    <w:rsid w:val="299652D1"/>
    <w:rsid w:val="29ABBE79"/>
    <w:rsid w:val="29AE0355"/>
    <w:rsid w:val="29AF8536"/>
    <w:rsid w:val="29E5FC50"/>
    <w:rsid w:val="29E7E1F1"/>
    <w:rsid w:val="29F82A88"/>
    <w:rsid w:val="2A276989"/>
    <w:rsid w:val="2A3901DC"/>
    <w:rsid w:val="2A50671A"/>
    <w:rsid w:val="2A680E0E"/>
    <w:rsid w:val="2A68D315"/>
    <w:rsid w:val="2A7BBE0E"/>
    <w:rsid w:val="2A8257A1"/>
    <w:rsid w:val="2A8DDCB3"/>
    <w:rsid w:val="2A9D7AA2"/>
    <w:rsid w:val="2A9EE14A"/>
    <w:rsid w:val="2AB122C6"/>
    <w:rsid w:val="2AB96BBA"/>
    <w:rsid w:val="2ABB79AC"/>
    <w:rsid w:val="2ABBE9C7"/>
    <w:rsid w:val="2AC5CA04"/>
    <w:rsid w:val="2AC79430"/>
    <w:rsid w:val="2AC9A8A8"/>
    <w:rsid w:val="2AD19391"/>
    <w:rsid w:val="2ADFB4B9"/>
    <w:rsid w:val="2AE3A6D8"/>
    <w:rsid w:val="2AFC25F3"/>
    <w:rsid w:val="2AFD1B38"/>
    <w:rsid w:val="2B034418"/>
    <w:rsid w:val="2B056417"/>
    <w:rsid w:val="2B068BBD"/>
    <w:rsid w:val="2B08A597"/>
    <w:rsid w:val="2B0FE025"/>
    <w:rsid w:val="2B25CD06"/>
    <w:rsid w:val="2B29D386"/>
    <w:rsid w:val="2B2E2E9F"/>
    <w:rsid w:val="2B561447"/>
    <w:rsid w:val="2B88B2AC"/>
    <w:rsid w:val="2B8E92FC"/>
    <w:rsid w:val="2B96E90A"/>
    <w:rsid w:val="2B971349"/>
    <w:rsid w:val="2BB80965"/>
    <w:rsid w:val="2BBC1A6A"/>
    <w:rsid w:val="2BCEECEC"/>
    <w:rsid w:val="2BD00636"/>
    <w:rsid w:val="2BD1A1FC"/>
    <w:rsid w:val="2BE2BA0E"/>
    <w:rsid w:val="2BED705E"/>
    <w:rsid w:val="2C0C993A"/>
    <w:rsid w:val="2C1EB50D"/>
    <w:rsid w:val="2C21ADF3"/>
    <w:rsid w:val="2C282F43"/>
    <w:rsid w:val="2C2E23C6"/>
    <w:rsid w:val="2C3C8A78"/>
    <w:rsid w:val="2C655A01"/>
    <w:rsid w:val="2C65BE1D"/>
    <w:rsid w:val="2C7A1B37"/>
    <w:rsid w:val="2C7F2973"/>
    <w:rsid w:val="2C8762BB"/>
    <w:rsid w:val="2C99AD1A"/>
    <w:rsid w:val="2CA46372"/>
    <w:rsid w:val="2CB27BA6"/>
    <w:rsid w:val="2CCCE9D5"/>
    <w:rsid w:val="2CCEC59F"/>
    <w:rsid w:val="2CE98243"/>
    <w:rsid w:val="2D1B8BC8"/>
    <w:rsid w:val="2D382F74"/>
    <w:rsid w:val="2D45E93A"/>
    <w:rsid w:val="2D46930F"/>
    <w:rsid w:val="2D50BFA1"/>
    <w:rsid w:val="2D620435"/>
    <w:rsid w:val="2D701715"/>
    <w:rsid w:val="2DA261EF"/>
    <w:rsid w:val="2DBCE1BC"/>
    <w:rsid w:val="2DDE442A"/>
    <w:rsid w:val="2DF16703"/>
    <w:rsid w:val="2E242613"/>
    <w:rsid w:val="2E2AD887"/>
    <w:rsid w:val="2E33C6B5"/>
    <w:rsid w:val="2E3AE4DA"/>
    <w:rsid w:val="2E3E6324"/>
    <w:rsid w:val="2E41DAF6"/>
    <w:rsid w:val="2E44CCAC"/>
    <w:rsid w:val="2E518DC3"/>
    <w:rsid w:val="2E5F536C"/>
    <w:rsid w:val="2E69CD70"/>
    <w:rsid w:val="2E6A62BD"/>
    <w:rsid w:val="2E745861"/>
    <w:rsid w:val="2E894F1B"/>
    <w:rsid w:val="2E9DC0C0"/>
    <w:rsid w:val="2EE40717"/>
    <w:rsid w:val="2EE574F2"/>
    <w:rsid w:val="2EE597C6"/>
    <w:rsid w:val="2EEBEA1E"/>
    <w:rsid w:val="2F233D44"/>
    <w:rsid w:val="2F3DC323"/>
    <w:rsid w:val="2F542188"/>
    <w:rsid w:val="2F608807"/>
    <w:rsid w:val="2F636FC2"/>
    <w:rsid w:val="2F67A71E"/>
    <w:rsid w:val="2FC4E817"/>
    <w:rsid w:val="2FC7A680"/>
    <w:rsid w:val="2FC94A07"/>
    <w:rsid w:val="2FCBF8FE"/>
    <w:rsid w:val="2FE5A6B9"/>
    <w:rsid w:val="2FF18CE5"/>
    <w:rsid w:val="3003E31A"/>
    <w:rsid w:val="300639E0"/>
    <w:rsid w:val="300FFA7E"/>
    <w:rsid w:val="3013FABC"/>
    <w:rsid w:val="301841AC"/>
    <w:rsid w:val="3037019F"/>
    <w:rsid w:val="3044E209"/>
    <w:rsid w:val="30491D57"/>
    <w:rsid w:val="305615A0"/>
    <w:rsid w:val="3075AFAA"/>
    <w:rsid w:val="307FFA75"/>
    <w:rsid w:val="3085EA38"/>
    <w:rsid w:val="30995B36"/>
    <w:rsid w:val="30A7DC08"/>
    <w:rsid w:val="30B97325"/>
    <w:rsid w:val="30CA7C13"/>
    <w:rsid w:val="30D7FF96"/>
    <w:rsid w:val="30E6D29B"/>
    <w:rsid w:val="310D9AA0"/>
    <w:rsid w:val="31100F1F"/>
    <w:rsid w:val="31130BAC"/>
    <w:rsid w:val="312A8556"/>
    <w:rsid w:val="312A9BB7"/>
    <w:rsid w:val="314457C1"/>
    <w:rsid w:val="31851895"/>
    <w:rsid w:val="31A96794"/>
    <w:rsid w:val="31CC96CB"/>
    <w:rsid w:val="31CD577A"/>
    <w:rsid w:val="31DDBACB"/>
    <w:rsid w:val="31E4DC6F"/>
    <w:rsid w:val="31EAC5D7"/>
    <w:rsid w:val="31FA4C0F"/>
    <w:rsid w:val="31FFBB51"/>
    <w:rsid w:val="31FFCFC7"/>
    <w:rsid w:val="320475DA"/>
    <w:rsid w:val="32177A86"/>
    <w:rsid w:val="3218A6BD"/>
    <w:rsid w:val="321E0256"/>
    <w:rsid w:val="32213697"/>
    <w:rsid w:val="322C35EA"/>
    <w:rsid w:val="323EEFAB"/>
    <w:rsid w:val="3248D227"/>
    <w:rsid w:val="3270039E"/>
    <w:rsid w:val="32CAEE29"/>
    <w:rsid w:val="32FA3E9F"/>
    <w:rsid w:val="32FA9D01"/>
    <w:rsid w:val="33007E0D"/>
    <w:rsid w:val="330417C3"/>
    <w:rsid w:val="331AEAD5"/>
    <w:rsid w:val="332413A7"/>
    <w:rsid w:val="332DADCA"/>
    <w:rsid w:val="332FA84E"/>
    <w:rsid w:val="3340E325"/>
    <w:rsid w:val="334B65CF"/>
    <w:rsid w:val="3354280F"/>
    <w:rsid w:val="33AE23B3"/>
    <w:rsid w:val="33C264F8"/>
    <w:rsid w:val="33C971C1"/>
    <w:rsid w:val="33EBA28C"/>
    <w:rsid w:val="341F0CDE"/>
    <w:rsid w:val="3444D11D"/>
    <w:rsid w:val="349C400F"/>
    <w:rsid w:val="34AB8149"/>
    <w:rsid w:val="34B17F0E"/>
    <w:rsid w:val="34C090CE"/>
    <w:rsid w:val="34CB78AF"/>
    <w:rsid w:val="34D4E039"/>
    <w:rsid w:val="34DF9FDC"/>
    <w:rsid w:val="34E5C4AE"/>
    <w:rsid w:val="34F37085"/>
    <w:rsid w:val="34FA9222"/>
    <w:rsid w:val="34FBDFD0"/>
    <w:rsid w:val="3509EDEE"/>
    <w:rsid w:val="350FDB03"/>
    <w:rsid w:val="351BEBF0"/>
    <w:rsid w:val="354BB08E"/>
    <w:rsid w:val="355AA6EC"/>
    <w:rsid w:val="3560332C"/>
    <w:rsid w:val="35670DD5"/>
    <w:rsid w:val="358E939D"/>
    <w:rsid w:val="35917EE2"/>
    <w:rsid w:val="35C062B3"/>
    <w:rsid w:val="35D87105"/>
    <w:rsid w:val="35DFE45C"/>
    <w:rsid w:val="35E5CFC0"/>
    <w:rsid w:val="35E5F54B"/>
    <w:rsid w:val="35F3574F"/>
    <w:rsid w:val="361BB120"/>
    <w:rsid w:val="361CAE89"/>
    <w:rsid w:val="3639C4B1"/>
    <w:rsid w:val="36627216"/>
    <w:rsid w:val="366C387D"/>
    <w:rsid w:val="367D20C3"/>
    <w:rsid w:val="36805687"/>
    <w:rsid w:val="36C4693C"/>
    <w:rsid w:val="36CD09E4"/>
    <w:rsid w:val="36F61D58"/>
    <w:rsid w:val="3702FA8E"/>
    <w:rsid w:val="3708D63A"/>
    <w:rsid w:val="37172B2C"/>
    <w:rsid w:val="3733AA52"/>
    <w:rsid w:val="373AB795"/>
    <w:rsid w:val="373BA09B"/>
    <w:rsid w:val="3745D3CA"/>
    <w:rsid w:val="3746245A"/>
    <w:rsid w:val="3759D698"/>
    <w:rsid w:val="376A0682"/>
    <w:rsid w:val="376EC301"/>
    <w:rsid w:val="37C8DAF6"/>
    <w:rsid w:val="37DEC62C"/>
    <w:rsid w:val="37EE40F0"/>
    <w:rsid w:val="37F1B1A8"/>
    <w:rsid w:val="37F5378F"/>
    <w:rsid w:val="37F7DA65"/>
    <w:rsid w:val="37F9A92D"/>
    <w:rsid w:val="3807E6E9"/>
    <w:rsid w:val="382507F2"/>
    <w:rsid w:val="382A9D78"/>
    <w:rsid w:val="3834712E"/>
    <w:rsid w:val="38AD1104"/>
    <w:rsid w:val="38AEE624"/>
    <w:rsid w:val="38B522AF"/>
    <w:rsid w:val="38CDC0B8"/>
    <w:rsid w:val="38D00152"/>
    <w:rsid w:val="38D7D9FA"/>
    <w:rsid w:val="38E974E4"/>
    <w:rsid w:val="390FE99D"/>
    <w:rsid w:val="39162A91"/>
    <w:rsid w:val="391CD490"/>
    <w:rsid w:val="392B7D1A"/>
    <w:rsid w:val="39414799"/>
    <w:rsid w:val="39521451"/>
    <w:rsid w:val="3957586B"/>
    <w:rsid w:val="39764503"/>
    <w:rsid w:val="3981EC9D"/>
    <w:rsid w:val="398AFE24"/>
    <w:rsid w:val="39930F14"/>
    <w:rsid w:val="39C222AB"/>
    <w:rsid w:val="39C24649"/>
    <w:rsid w:val="39CAD50F"/>
    <w:rsid w:val="3A1E3FDB"/>
    <w:rsid w:val="3A2F0AD2"/>
    <w:rsid w:val="3A34C847"/>
    <w:rsid w:val="3A6142BF"/>
    <w:rsid w:val="3A646E64"/>
    <w:rsid w:val="3A6C31F9"/>
    <w:rsid w:val="3A76C20E"/>
    <w:rsid w:val="3AA76269"/>
    <w:rsid w:val="3AB77671"/>
    <w:rsid w:val="3ABA4943"/>
    <w:rsid w:val="3AD8B04F"/>
    <w:rsid w:val="3B0DA06D"/>
    <w:rsid w:val="3B1394EC"/>
    <w:rsid w:val="3B1E3D51"/>
    <w:rsid w:val="3B428ED8"/>
    <w:rsid w:val="3B42EE9A"/>
    <w:rsid w:val="3B559D35"/>
    <w:rsid w:val="3B6D5CD1"/>
    <w:rsid w:val="3B74110F"/>
    <w:rsid w:val="3B79C9A4"/>
    <w:rsid w:val="3BB512D7"/>
    <w:rsid w:val="3BBBA0E7"/>
    <w:rsid w:val="3BC62FDE"/>
    <w:rsid w:val="3BE7FF51"/>
    <w:rsid w:val="3BEB562A"/>
    <w:rsid w:val="3C19E53A"/>
    <w:rsid w:val="3C2D47BB"/>
    <w:rsid w:val="3C316A0A"/>
    <w:rsid w:val="3C3E869B"/>
    <w:rsid w:val="3C5BCE97"/>
    <w:rsid w:val="3C609D02"/>
    <w:rsid w:val="3C7D0967"/>
    <w:rsid w:val="3CB4D3E3"/>
    <w:rsid w:val="3CD5179C"/>
    <w:rsid w:val="3CD93B7A"/>
    <w:rsid w:val="3CE9E4F1"/>
    <w:rsid w:val="3D4B0C78"/>
    <w:rsid w:val="3D5B3F4B"/>
    <w:rsid w:val="3D5DE085"/>
    <w:rsid w:val="3D7CEFE2"/>
    <w:rsid w:val="3D7EB87F"/>
    <w:rsid w:val="3D8E2DFC"/>
    <w:rsid w:val="3DCC396B"/>
    <w:rsid w:val="3DCD0768"/>
    <w:rsid w:val="3DE38DA1"/>
    <w:rsid w:val="3DF22F4C"/>
    <w:rsid w:val="3E1D00C8"/>
    <w:rsid w:val="3E3BF7AF"/>
    <w:rsid w:val="3E440E8C"/>
    <w:rsid w:val="3E44714D"/>
    <w:rsid w:val="3E537A1B"/>
    <w:rsid w:val="3E6500C8"/>
    <w:rsid w:val="3E73547C"/>
    <w:rsid w:val="3EAB4016"/>
    <w:rsid w:val="3EB99474"/>
    <w:rsid w:val="3EC0E4F2"/>
    <w:rsid w:val="3EEB4FB9"/>
    <w:rsid w:val="3EF66995"/>
    <w:rsid w:val="3F0C388C"/>
    <w:rsid w:val="3F0FDE35"/>
    <w:rsid w:val="3F261F39"/>
    <w:rsid w:val="3F3A9C34"/>
    <w:rsid w:val="3F3B4451"/>
    <w:rsid w:val="3F3BE837"/>
    <w:rsid w:val="3F420F83"/>
    <w:rsid w:val="3F4D2DA3"/>
    <w:rsid w:val="3F51F7C3"/>
    <w:rsid w:val="3F76C464"/>
    <w:rsid w:val="3F7C9C9F"/>
    <w:rsid w:val="3F821229"/>
    <w:rsid w:val="3F822B79"/>
    <w:rsid w:val="3F9B0CC8"/>
    <w:rsid w:val="3FA3D52F"/>
    <w:rsid w:val="3FB5BEDE"/>
    <w:rsid w:val="3FBF7DF8"/>
    <w:rsid w:val="3FCEFEE7"/>
    <w:rsid w:val="400E2574"/>
    <w:rsid w:val="401BDCFA"/>
    <w:rsid w:val="401CA7D1"/>
    <w:rsid w:val="403F71C9"/>
    <w:rsid w:val="404F2FD7"/>
    <w:rsid w:val="4061A092"/>
    <w:rsid w:val="4076425C"/>
    <w:rsid w:val="40836F79"/>
    <w:rsid w:val="4087614B"/>
    <w:rsid w:val="4088B286"/>
    <w:rsid w:val="40B4E5E6"/>
    <w:rsid w:val="40DB910C"/>
    <w:rsid w:val="40F5AE06"/>
    <w:rsid w:val="4100B8DE"/>
    <w:rsid w:val="41054A73"/>
    <w:rsid w:val="410ACE24"/>
    <w:rsid w:val="4110405E"/>
    <w:rsid w:val="41150C92"/>
    <w:rsid w:val="41219EE8"/>
    <w:rsid w:val="413AAD27"/>
    <w:rsid w:val="414C39BB"/>
    <w:rsid w:val="4153BA29"/>
    <w:rsid w:val="41589F3C"/>
    <w:rsid w:val="417B9D22"/>
    <w:rsid w:val="417E4B55"/>
    <w:rsid w:val="41968208"/>
    <w:rsid w:val="419C90D9"/>
    <w:rsid w:val="41A9FBB7"/>
    <w:rsid w:val="41AA5001"/>
    <w:rsid w:val="41B8A575"/>
    <w:rsid w:val="41D0AD88"/>
    <w:rsid w:val="41E8B2EB"/>
    <w:rsid w:val="41EE4A11"/>
    <w:rsid w:val="4202250B"/>
    <w:rsid w:val="420FB538"/>
    <w:rsid w:val="422E0B9A"/>
    <w:rsid w:val="422FB3DB"/>
    <w:rsid w:val="4240CA37"/>
    <w:rsid w:val="42427B6D"/>
    <w:rsid w:val="42564C15"/>
    <w:rsid w:val="4264CAA4"/>
    <w:rsid w:val="42870D16"/>
    <w:rsid w:val="4287E6FC"/>
    <w:rsid w:val="428A3111"/>
    <w:rsid w:val="428A8B95"/>
    <w:rsid w:val="428BBAEC"/>
    <w:rsid w:val="4292FDCE"/>
    <w:rsid w:val="42B4F529"/>
    <w:rsid w:val="42B5B19C"/>
    <w:rsid w:val="42BA0C3B"/>
    <w:rsid w:val="42CFF972"/>
    <w:rsid w:val="42D37487"/>
    <w:rsid w:val="42E2FC24"/>
    <w:rsid w:val="4305D873"/>
    <w:rsid w:val="4313BA6B"/>
    <w:rsid w:val="431BA50E"/>
    <w:rsid w:val="43272F2B"/>
    <w:rsid w:val="4333F823"/>
    <w:rsid w:val="4344ED98"/>
    <w:rsid w:val="435E967A"/>
    <w:rsid w:val="4360079F"/>
    <w:rsid w:val="4360BBA7"/>
    <w:rsid w:val="43A142DC"/>
    <w:rsid w:val="43B515E2"/>
    <w:rsid w:val="43D5E293"/>
    <w:rsid w:val="43DAE4F6"/>
    <w:rsid w:val="43DB2767"/>
    <w:rsid w:val="43FBF0A1"/>
    <w:rsid w:val="4403EEFB"/>
    <w:rsid w:val="4418CC0C"/>
    <w:rsid w:val="4436D776"/>
    <w:rsid w:val="443E7686"/>
    <w:rsid w:val="44404726"/>
    <w:rsid w:val="445181FD"/>
    <w:rsid w:val="44650B87"/>
    <w:rsid w:val="4465D5E8"/>
    <w:rsid w:val="446D9E2C"/>
    <w:rsid w:val="4488E432"/>
    <w:rsid w:val="4489E825"/>
    <w:rsid w:val="44972223"/>
    <w:rsid w:val="44B2E83D"/>
    <w:rsid w:val="44D280FA"/>
    <w:rsid w:val="4515B0A4"/>
    <w:rsid w:val="4525C9B8"/>
    <w:rsid w:val="452670D3"/>
    <w:rsid w:val="45429AA0"/>
    <w:rsid w:val="4552B70E"/>
    <w:rsid w:val="456CA65E"/>
    <w:rsid w:val="4572A32A"/>
    <w:rsid w:val="458DA489"/>
    <w:rsid w:val="459CADDC"/>
    <w:rsid w:val="45D6B5F5"/>
    <w:rsid w:val="45F2499D"/>
    <w:rsid w:val="45F6A68F"/>
    <w:rsid w:val="45F72735"/>
    <w:rsid w:val="460FA33B"/>
    <w:rsid w:val="4611D054"/>
    <w:rsid w:val="4615E27F"/>
    <w:rsid w:val="46281A24"/>
    <w:rsid w:val="4631B814"/>
    <w:rsid w:val="4665CE48"/>
    <w:rsid w:val="46855A60"/>
    <w:rsid w:val="46AAE690"/>
    <w:rsid w:val="46B5D9C0"/>
    <w:rsid w:val="46F5149D"/>
    <w:rsid w:val="46FCE26E"/>
    <w:rsid w:val="46FFD102"/>
    <w:rsid w:val="47154311"/>
    <w:rsid w:val="471597E2"/>
    <w:rsid w:val="4724A0F6"/>
    <w:rsid w:val="4765289E"/>
    <w:rsid w:val="476FFA62"/>
    <w:rsid w:val="47777255"/>
    <w:rsid w:val="479A7F6E"/>
    <w:rsid w:val="47ACD4C9"/>
    <w:rsid w:val="47CE42FD"/>
    <w:rsid w:val="47DD8561"/>
    <w:rsid w:val="48249C25"/>
    <w:rsid w:val="48326113"/>
    <w:rsid w:val="4835D14A"/>
    <w:rsid w:val="4841F141"/>
    <w:rsid w:val="485491B6"/>
    <w:rsid w:val="486E3D07"/>
    <w:rsid w:val="488D92EA"/>
    <w:rsid w:val="48906DC2"/>
    <w:rsid w:val="489C7CEA"/>
    <w:rsid w:val="48B7DACA"/>
    <w:rsid w:val="48D92671"/>
    <w:rsid w:val="48F8A365"/>
    <w:rsid w:val="48FA5094"/>
    <w:rsid w:val="49040520"/>
    <w:rsid w:val="4908161F"/>
    <w:rsid w:val="4939572C"/>
    <w:rsid w:val="493CCD06"/>
    <w:rsid w:val="493F8612"/>
    <w:rsid w:val="49428D6F"/>
    <w:rsid w:val="495779B5"/>
    <w:rsid w:val="497A3B42"/>
    <w:rsid w:val="49839A98"/>
    <w:rsid w:val="4985E5F0"/>
    <w:rsid w:val="498E794A"/>
    <w:rsid w:val="499AEA95"/>
    <w:rsid w:val="49A09514"/>
    <w:rsid w:val="49BD68DE"/>
    <w:rsid w:val="49CDA28D"/>
    <w:rsid w:val="49D5E319"/>
    <w:rsid w:val="49E98BB4"/>
    <w:rsid w:val="4A0BB13D"/>
    <w:rsid w:val="4A12AD38"/>
    <w:rsid w:val="4A33C4D8"/>
    <w:rsid w:val="4A3BB6A8"/>
    <w:rsid w:val="4A5FE9CB"/>
    <w:rsid w:val="4A6CCB90"/>
    <w:rsid w:val="4A841BC9"/>
    <w:rsid w:val="4A9019B1"/>
    <w:rsid w:val="4A977E11"/>
    <w:rsid w:val="4AC266D7"/>
    <w:rsid w:val="4AC27C62"/>
    <w:rsid w:val="4AE9C2B2"/>
    <w:rsid w:val="4AF2F830"/>
    <w:rsid w:val="4B06F540"/>
    <w:rsid w:val="4B5A8521"/>
    <w:rsid w:val="4B601EF3"/>
    <w:rsid w:val="4B7A5CFC"/>
    <w:rsid w:val="4B84C93E"/>
    <w:rsid w:val="4B9B5E17"/>
    <w:rsid w:val="4B9F3C28"/>
    <w:rsid w:val="4BA1D7F0"/>
    <w:rsid w:val="4BC44F69"/>
    <w:rsid w:val="4BC704F6"/>
    <w:rsid w:val="4BDC211F"/>
    <w:rsid w:val="4BDFCAE4"/>
    <w:rsid w:val="4BE267B7"/>
    <w:rsid w:val="4BE84310"/>
    <w:rsid w:val="4C09BC20"/>
    <w:rsid w:val="4C267114"/>
    <w:rsid w:val="4C28A0B5"/>
    <w:rsid w:val="4C3F5A14"/>
    <w:rsid w:val="4C5C1AD5"/>
    <w:rsid w:val="4C62ACF2"/>
    <w:rsid w:val="4C63EDA9"/>
    <w:rsid w:val="4C6C8DE7"/>
    <w:rsid w:val="4C7464CA"/>
    <w:rsid w:val="4C84669D"/>
    <w:rsid w:val="4C8B02C2"/>
    <w:rsid w:val="4C99C3B9"/>
    <w:rsid w:val="4CA2E9AE"/>
    <w:rsid w:val="4CA36AD0"/>
    <w:rsid w:val="4CB0BCFC"/>
    <w:rsid w:val="4CBCEE55"/>
    <w:rsid w:val="4CD3C49B"/>
    <w:rsid w:val="4CE507BD"/>
    <w:rsid w:val="4CF620AF"/>
    <w:rsid w:val="4CF63B57"/>
    <w:rsid w:val="4CFCC7C6"/>
    <w:rsid w:val="4D03BBF3"/>
    <w:rsid w:val="4D2162BC"/>
    <w:rsid w:val="4D503C15"/>
    <w:rsid w:val="4D515BBC"/>
    <w:rsid w:val="4D7515E2"/>
    <w:rsid w:val="4DA0269E"/>
    <w:rsid w:val="4DB89634"/>
    <w:rsid w:val="4DD4C034"/>
    <w:rsid w:val="4DDF54E1"/>
    <w:rsid w:val="4E25B30B"/>
    <w:rsid w:val="4E31C04B"/>
    <w:rsid w:val="4E70F6C7"/>
    <w:rsid w:val="4E737977"/>
    <w:rsid w:val="4EC3938A"/>
    <w:rsid w:val="4ED53011"/>
    <w:rsid w:val="4EE83867"/>
    <w:rsid w:val="4EE8BC2A"/>
    <w:rsid w:val="4EF53E35"/>
    <w:rsid w:val="4EF91A8A"/>
    <w:rsid w:val="4EFBF878"/>
    <w:rsid w:val="4F1636DF"/>
    <w:rsid w:val="4F29E99D"/>
    <w:rsid w:val="4F2F78D6"/>
    <w:rsid w:val="4F3E7E11"/>
    <w:rsid w:val="4F41B186"/>
    <w:rsid w:val="4F57776F"/>
    <w:rsid w:val="4F755F8C"/>
    <w:rsid w:val="4F81419F"/>
    <w:rsid w:val="4F822447"/>
    <w:rsid w:val="4F88FC37"/>
    <w:rsid w:val="4FBC3809"/>
    <w:rsid w:val="4FDFE593"/>
    <w:rsid w:val="4FF80157"/>
    <w:rsid w:val="5012C401"/>
    <w:rsid w:val="501A46B3"/>
    <w:rsid w:val="501DB1D0"/>
    <w:rsid w:val="50244F20"/>
    <w:rsid w:val="502A79E4"/>
    <w:rsid w:val="50380EF1"/>
    <w:rsid w:val="5039F46F"/>
    <w:rsid w:val="5043DDDE"/>
    <w:rsid w:val="50543DE7"/>
    <w:rsid w:val="5063EADD"/>
    <w:rsid w:val="5064FB84"/>
    <w:rsid w:val="508468B8"/>
    <w:rsid w:val="50856441"/>
    <w:rsid w:val="50B82C8D"/>
    <w:rsid w:val="50B8A922"/>
    <w:rsid w:val="50BAADC6"/>
    <w:rsid w:val="50F4BC72"/>
    <w:rsid w:val="50F4D823"/>
    <w:rsid w:val="50F63F9E"/>
    <w:rsid w:val="51045B2E"/>
    <w:rsid w:val="510E37DB"/>
    <w:rsid w:val="514452AA"/>
    <w:rsid w:val="51580C3B"/>
    <w:rsid w:val="515BF6B8"/>
    <w:rsid w:val="515E9F07"/>
    <w:rsid w:val="5162813C"/>
    <w:rsid w:val="517438C5"/>
    <w:rsid w:val="5180B0BD"/>
    <w:rsid w:val="51870DEF"/>
    <w:rsid w:val="518D2A81"/>
    <w:rsid w:val="518E0783"/>
    <w:rsid w:val="518EA385"/>
    <w:rsid w:val="51DE1EA5"/>
    <w:rsid w:val="520A6E95"/>
    <w:rsid w:val="52136CB9"/>
    <w:rsid w:val="521AF82B"/>
    <w:rsid w:val="523DED14"/>
    <w:rsid w:val="525A8115"/>
    <w:rsid w:val="52721F30"/>
    <w:rsid w:val="5284D3FF"/>
    <w:rsid w:val="529CE7B5"/>
    <w:rsid w:val="529EEF19"/>
    <w:rsid w:val="529FB101"/>
    <w:rsid w:val="52A4EC4E"/>
    <w:rsid w:val="52A6CF07"/>
    <w:rsid w:val="52ABAABF"/>
    <w:rsid w:val="52EA3DDC"/>
    <w:rsid w:val="52ED5A31"/>
    <w:rsid w:val="52FB91A9"/>
    <w:rsid w:val="52FF901D"/>
    <w:rsid w:val="5322A5D4"/>
    <w:rsid w:val="53449319"/>
    <w:rsid w:val="534B96B5"/>
    <w:rsid w:val="534C21FD"/>
    <w:rsid w:val="537C49B1"/>
    <w:rsid w:val="53816799"/>
    <w:rsid w:val="538546B8"/>
    <w:rsid w:val="538C2462"/>
    <w:rsid w:val="5395DC9D"/>
    <w:rsid w:val="53C4B97D"/>
    <w:rsid w:val="53C5AA0F"/>
    <w:rsid w:val="53D2CDF9"/>
    <w:rsid w:val="5411F817"/>
    <w:rsid w:val="5423EF3E"/>
    <w:rsid w:val="54263EE0"/>
    <w:rsid w:val="542943A7"/>
    <w:rsid w:val="54457A50"/>
    <w:rsid w:val="5450C52D"/>
    <w:rsid w:val="5452B305"/>
    <w:rsid w:val="54560E2A"/>
    <w:rsid w:val="5460E68B"/>
    <w:rsid w:val="548E707B"/>
    <w:rsid w:val="54CBE065"/>
    <w:rsid w:val="54E1D3B6"/>
    <w:rsid w:val="550A7FBB"/>
    <w:rsid w:val="550FC2E4"/>
    <w:rsid w:val="55449276"/>
    <w:rsid w:val="55607A35"/>
    <w:rsid w:val="5560AC70"/>
    <w:rsid w:val="55683FEE"/>
    <w:rsid w:val="5571D440"/>
    <w:rsid w:val="5580AB7F"/>
    <w:rsid w:val="5595EB2A"/>
    <w:rsid w:val="559707B3"/>
    <w:rsid w:val="55A82F64"/>
    <w:rsid w:val="55C1B192"/>
    <w:rsid w:val="55C555D5"/>
    <w:rsid w:val="55ED0A95"/>
    <w:rsid w:val="55F4E94C"/>
    <w:rsid w:val="55F7E4FF"/>
    <w:rsid w:val="5633E288"/>
    <w:rsid w:val="5641B69D"/>
    <w:rsid w:val="564CA5EC"/>
    <w:rsid w:val="56599BB2"/>
    <w:rsid w:val="565F3ECE"/>
    <w:rsid w:val="56656A71"/>
    <w:rsid w:val="5666CF1E"/>
    <w:rsid w:val="56753903"/>
    <w:rsid w:val="567576FE"/>
    <w:rsid w:val="5691310F"/>
    <w:rsid w:val="569390A4"/>
    <w:rsid w:val="56AF381B"/>
    <w:rsid w:val="56B78244"/>
    <w:rsid w:val="56B87DC6"/>
    <w:rsid w:val="56BB0F84"/>
    <w:rsid w:val="56D320E2"/>
    <w:rsid w:val="56D36791"/>
    <w:rsid w:val="5701E6D1"/>
    <w:rsid w:val="5722BAD4"/>
    <w:rsid w:val="5732131C"/>
    <w:rsid w:val="573F2800"/>
    <w:rsid w:val="5772753A"/>
    <w:rsid w:val="57891192"/>
    <w:rsid w:val="578D42D5"/>
    <w:rsid w:val="578E0BB2"/>
    <w:rsid w:val="57AE07E3"/>
    <w:rsid w:val="57BD1786"/>
    <w:rsid w:val="57C0F06E"/>
    <w:rsid w:val="580A518E"/>
    <w:rsid w:val="58268587"/>
    <w:rsid w:val="585D5430"/>
    <w:rsid w:val="5860B8C2"/>
    <w:rsid w:val="586A4899"/>
    <w:rsid w:val="5885ECFD"/>
    <w:rsid w:val="588FC53E"/>
    <w:rsid w:val="58946D67"/>
    <w:rsid w:val="58981AF7"/>
    <w:rsid w:val="58EA6C14"/>
    <w:rsid w:val="58ECC394"/>
    <w:rsid w:val="58FF51E3"/>
    <w:rsid w:val="5900F4E6"/>
    <w:rsid w:val="5909B3D1"/>
    <w:rsid w:val="590D9138"/>
    <w:rsid w:val="592CE23E"/>
    <w:rsid w:val="5930C9D3"/>
    <w:rsid w:val="59928A4F"/>
    <w:rsid w:val="59CA0605"/>
    <w:rsid w:val="59D5369D"/>
    <w:rsid w:val="59D95342"/>
    <w:rsid w:val="59E9395B"/>
    <w:rsid w:val="59F4B5C7"/>
    <w:rsid w:val="59FC7413"/>
    <w:rsid w:val="5A08CB69"/>
    <w:rsid w:val="5A2B169B"/>
    <w:rsid w:val="5A2B9E66"/>
    <w:rsid w:val="5A45EE56"/>
    <w:rsid w:val="5A52B54C"/>
    <w:rsid w:val="5A5A6A46"/>
    <w:rsid w:val="5A67AA79"/>
    <w:rsid w:val="5A719017"/>
    <w:rsid w:val="5A7B98B2"/>
    <w:rsid w:val="5A855B9A"/>
    <w:rsid w:val="5AA25A87"/>
    <w:rsid w:val="5AAD32B2"/>
    <w:rsid w:val="5AAF5A8D"/>
    <w:rsid w:val="5AC5AC74"/>
    <w:rsid w:val="5ACA3011"/>
    <w:rsid w:val="5AD33E66"/>
    <w:rsid w:val="5ADEABC0"/>
    <w:rsid w:val="5B14E25B"/>
    <w:rsid w:val="5B1BD2CD"/>
    <w:rsid w:val="5B2EF1F2"/>
    <w:rsid w:val="5B3AF238"/>
    <w:rsid w:val="5B5F8702"/>
    <w:rsid w:val="5B617F7E"/>
    <w:rsid w:val="5B77C4C5"/>
    <w:rsid w:val="5B908DD4"/>
    <w:rsid w:val="5B94DC50"/>
    <w:rsid w:val="5B993161"/>
    <w:rsid w:val="5BAC0919"/>
    <w:rsid w:val="5BB59B3E"/>
    <w:rsid w:val="5BCD2C53"/>
    <w:rsid w:val="5BCFBBB9"/>
    <w:rsid w:val="5BE78F6B"/>
    <w:rsid w:val="5BE8381F"/>
    <w:rsid w:val="5BF0C57E"/>
    <w:rsid w:val="5BFD25EA"/>
    <w:rsid w:val="5C1CBAA4"/>
    <w:rsid w:val="5C274FF2"/>
    <w:rsid w:val="5C2B44E1"/>
    <w:rsid w:val="5C5BD283"/>
    <w:rsid w:val="5CA8F241"/>
    <w:rsid w:val="5CB41EBA"/>
    <w:rsid w:val="5CD79A51"/>
    <w:rsid w:val="5D0D79B6"/>
    <w:rsid w:val="5D1920BB"/>
    <w:rsid w:val="5D1D8B5F"/>
    <w:rsid w:val="5D46DD44"/>
    <w:rsid w:val="5D4EF6E5"/>
    <w:rsid w:val="5D5C612C"/>
    <w:rsid w:val="5D5DBFF1"/>
    <w:rsid w:val="5D6AF3B6"/>
    <w:rsid w:val="5D8A55D5"/>
    <w:rsid w:val="5D93894A"/>
    <w:rsid w:val="5D95D537"/>
    <w:rsid w:val="5D9E8FA9"/>
    <w:rsid w:val="5DC2DAA7"/>
    <w:rsid w:val="5DDDAA9D"/>
    <w:rsid w:val="5DDE3565"/>
    <w:rsid w:val="5DF6C7B7"/>
    <w:rsid w:val="5DFBFD45"/>
    <w:rsid w:val="5E024941"/>
    <w:rsid w:val="5E39884D"/>
    <w:rsid w:val="5E51A064"/>
    <w:rsid w:val="5E7371A0"/>
    <w:rsid w:val="5E7DBD0E"/>
    <w:rsid w:val="5E980E8A"/>
    <w:rsid w:val="5E98A46B"/>
    <w:rsid w:val="5E99A15C"/>
    <w:rsid w:val="5E9E4F65"/>
    <w:rsid w:val="5EA5BF16"/>
    <w:rsid w:val="5EA84542"/>
    <w:rsid w:val="5EA90344"/>
    <w:rsid w:val="5EC97332"/>
    <w:rsid w:val="5EDCFA85"/>
    <w:rsid w:val="5EDDCC17"/>
    <w:rsid w:val="5EE48C54"/>
    <w:rsid w:val="5EEB222F"/>
    <w:rsid w:val="5F267127"/>
    <w:rsid w:val="5F35E55E"/>
    <w:rsid w:val="5FA7A9FC"/>
    <w:rsid w:val="5FA9DC5E"/>
    <w:rsid w:val="5FB21B9D"/>
    <w:rsid w:val="5FB5F4FD"/>
    <w:rsid w:val="5FD1F01D"/>
    <w:rsid w:val="5FED07FA"/>
    <w:rsid w:val="5FFF6A9C"/>
    <w:rsid w:val="60013523"/>
    <w:rsid w:val="601200E0"/>
    <w:rsid w:val="6020D6CB"/>
    <w:rsid w:val="603347A4"/>
    <w:rsid w:val="60431CD6"/>
    <w:rsid w:val="60486459"/>
    <w:rsid w:val="6051F6E0"/>
    <w:rsid w:val="6054A9F5"/>
    <w:rsid w:val="60628239"/>
    <w:rsid w:val="60825DA8"/>
    <w:rsid w:val="60841D94"/>
    <w:rsid w:val="60864D86"/>
    <w:rsid w:val="609E2870"/>
    <w:rsid w:val="60A7432A"/>
    <w:rsid w:val="60C24CB5"/>
    <w:rsid w:val="60DDE940"/>
    <w:rsid w:val="60E622E2"/>
    <w:rsid w:val="60EB5665"/>
    <w:rsid w:val="60F36F0E"/>
    <w:rsid w:val="6105266E"/>
    <w:rsid w:val="610AF54C"/>
    <w:rsid w:val="6116037B"/>
    <w:rsid w:val="612C1003"/>
    <w:rsid w:val="612CB497"/>
    <w:rsid w:val="61404C11"/>
    <w:rsid w:val="61462868"/>
    <w:rsid w:val="6152A412"/>
    <w:rsid w:val="61533DCB"/>
    <w:rsid w:val="616F7259"/>
    <w:rsid w:val="616FBB52"/>
    <w:rsid w:val="61715B73"/>
    <w:rsid w:val="6174A8E1"/>
    <w:rsid w:val="618C9E70"/>
    <w:rsid w:val="618EFAD1"/>
    <w:rsid w:val="61DAEC5A"/>
    <w:rsid w:val="61F5CD45"/>
    <w:rsid w:val="620109ED"/>
    <w:rsid w:val="620A1449"/>
    <w:rsid w:val="622D8D09"/>
    <w:rsid w:val="6230A187"/>
    <w:rsid w:val="623C4579"/>
    <w:rsid w:val="6240A540"/>
    <w:rsid w:val="6242A4C9"/>
    <w:rsid w:val="624719E1"/>
    <w:rsid w:val="62583A60"/>
    <w:rsid w:val="625D8F5D"/>
    <w:rsid w:val="626D14AE"/>
    <w:rsid w:val="629FE749"/>
    <w:rsid w:val="62AE3B9F"/>
    <w:rsid w:val="62C86879"/>
    <w:rsid w:val="62C909D9"/>
    <w:rsid w:val="62D6953D"/>
    <w:rsid w:val="62F55EAA"/>
    <w:rsid w:val="6321BA8A"/>
    <w:rsid w:val="63272A50"/>
    <w:rsid w:val="6359E7D2"/>
    <w:rsid w:val="6360FB01"/>
    <w:rsid w:val="63A4C9F2"/>
    <w:rsid w:val="63AAD28A"/>
    <w:rsid w:val="63DC76BC"/>
    <w:rsid w:val="63EE5E1B"/>
    <w:rsid w:val="641B20C5"/>
    <w:rsid w:val="6428E941"/>
    <w:rsid w:val="642BFDE5"/>
    <w:rsid w:val="643A86EE"/>
    <w:rsid w:val="64464FD6"/>
    <w:rsid w:val="64757FF0"/>
    <w:rsid w:val="6498A9D6"/>
    <w:rsid w:val="64A2C7E2"/>
    <w:rsid w:val="64AB7ED8"/>
    <w:rsid w:val="64EE1EB7"/>
    <w:rsid w:val="64F9CC9E"/>
    <w:rsid w:val="6508A497"/>
    <w:rsid w:val="6513E638"/>
    <w:rsid w:val="65187DD9"/>
    <w:rsid w:val="652E00F3"/>
    <w:rsid w:val="65374A44"/>
    <w:rsid w:val="65824233"/>
    <w:rsid w:val="6588629D"/>
    <w:rsid w:val="65897D05"/>
    <w:rsid w:val="65A0CE9F"/>
    <w:rsid w:val="661EF755"/>
    <w:rsid w:val="662053E4"/>
    <w:rsid w:val="66373343"/>
    <w:rsid w:val="666816F7"/>
    <w:rsid w:val="667307A4"/>
    <w:rsid w:val="66739113"/>
    <w:rsid w:val="6699C293"/>
    <w:rsid w:val="669A24C1"/>
    <w:rsid w:val="669F8796"/>
    <w:rsid w:val="66B045CD"/>
    <w:rsid w:val="66B1A1F4"/>
    <w:rsid w:val="66B597E1"/>
    <w:rsid w:val="66C0AD38"/>
    <w:rsid w:val="66C0B1B2"/>
    <w:rsid w:val="66E6D42D"/>
    <w:rsid w:val="66F75D2A"/>
    <w:rsid w:val="6706AF23"/>
    <w:rsid w:val="67174265"/>
    <w:rsid w:val="672BEF95"/>
    <w:rsid w:val="673907AB"/>
    <w:rsid w:val="673D59E2"/>
    <w:rsid w:val="6755AC69"/>
    <w:rsid w:val="675A4703"/>
    <w:rsid w:val="676AEA39"/>
    <w:rsid w:val="678EB023"/>
    <w:rsid w:val="679B2EFB"/>
    <w:rsid w:val="67B5A205"/>
    <w:rsid w:val="67C7C41D"/>
    <w:rsid w:val="67DEC03A"/>
    <w:rsid w:val="67E0153A"/>
    <w:rsid w:val="67E8DBEE"/>
    <w:rsid w:val="67F2733E"/>
    <w:rsid w:val="67FA9554"/>
    <w:rsid w:val="68183BE6"/>
    <w:rsid w:val="68193A68"/>
    <w:rsid w:val="6821AD3E"/>
    <w:rsid w:val="68290095"/>
    <w:rsid w:val="6829AF48"/>
    <w:rsid w:val="6845E90B"/>
    <w:rsid w:val="684A1019"/>
    <w:rsid w:val="685993DB"/>
    <w:rsid w:val="6879F83C"/>
    <w:rsid w:val="6898951A"/>
    <w:rsid w:val="689F67A3"/>
    <w:rsid w:val="68C6968F"/>
    <w:rsid w:val="68CA882A"/>
    <w:rsid w:val="68E32B55"/>
    <w:rsid w:val="68FA3909"/>
    <w:rsid w:val="69260E5C"/>
    <w:rsid w:val="692DDDF7"/>
    <w:rsid w:val="69301F98"/>
    <w:rsid w:val="6941E583"/>
    <w:rsid w:val="69728D05"/>
    <w:rsid w:val="69773FE7"/>
    <w:rsid w:val="697E90D2"/>
    <w:rsid w:val="6981D472"/>
    <w:rsid w:val="698CF340"/>
    <w:rsid w:val="699E62F6"/>
    <w:rsid w:val="69BCF74A"/>
    <w:rsid w:val="69EC0C2B"/>
    <w:rsid w:val="69F3B05C"/>
    <w:rsid w:val="6A02356E"/>
    <w:rsid w:val="6A02AAAC"/>
    <w:rsid w:val="6A1C1EBC"/>
    <w:rsid w:val="6A238CE5"/>
    <w:rsid w:val="6A2BEFB0"/>
    <w:rsid w:val="6A3A2FAD"/>
    <w:rsid w:val="6A4078A8"/>
    <w:rsid w:val="6A41E733"/>
    <w:rsid w:val="6A6ECB93"/>
    <w:rsid w:val="6A82EA9C"/>
    <w:rsid w:val="6A8A7753"/>
    <w:rsid w:val="6A97C2CD"/>
    <w:rsid w:val="6AA6040A"/>
    <w:rsid w:val="6ABD605E"/>
    <w:rsid w:val="6B099866"/>
    <w:rsid w:val="6B2581AA"/>
    <w:rsid w:val="6B2E8ACE"/>
    <w:rsid w:val="6B6117A1"/>
    <w:rsid w:val="6B631B1B"/>
    <w:rsid w:val="6B87E110"/>
    <w:rsid w:val="6B94A050"/>
    <w:rsid w:val="6BA2E1BF"/>
    <w:rsid w:val="6BF9A0EC"/>
    <w:rsid w:val="6BFAE26A"/>
    <w:rsid w:val="6C262E62"/>
    <w:rsid w:val="6C2F3133"/>
    <w:rsid w:val="6C4C07B1"/>
    <w:rsid w:val="6C9E3843"/>
    <w:rsid w:val="6C9E5D25"/>
    <w:rsid w:val="6CA609FD"/>
    <w:rsid w:val="6CC44009"/>
    <w:rsid w:val="6CD23228"/>
    <w:rsid w:val="6CDE0870"/>
    <w:rsid w:val="6CEC1878"/>
    <w:rsid w:val="6CED6735"/>
    <w:rsid w:val="6CEDBF8D"/>
    <w:rsid w:val="6CF2BAE4"/>
    <w:rsid w:val="6D06772B"/>
    <w:rsid w:val="6D0EAB74"/>
    <w:rsid w:val="6D1646DD"/>
    <w:rsid w:val="6D20E378"/>
    <w:rsid w:val="6D3C1A88"/>
    <w:rsid w:val="6D5415F3"/>
    <w:rsid w:val="6D5724C2"/>
    <w:rsid w:val="6D57C9C6"/>
    <w:rsid w:val="6D797D41"/>
    <w:rsid w:val="6D8108BF"/>
    <w:rsid w:val="6DA0E9A7"/>
    <w:rsid w:val="6DAC70C7"/>
    <w:rsid w:val="6DAE8A66"/>
    <w:rsid w:val="6DB87BFB"/>
    <w:rsid w:val="6DE16F8B"/>
    <w:rsid w:val="6DE4236B"/>
    <w:rsid w:val="6DFECFD0"/>
    <w:rsid w:val="6E0B4B80"/>
    <w:rsid w:val="6E0B70A5"/>
    <w:rsid w:val="6E242572"/>
    <w:rsid w:val="6E286CDA"/>
    <w:rsid w:val="6E39EF4F"/>
    <w:rsid w:val="6E6423BF"/>
    <w:rsid w:val="6E7EBE80"/>
    <w:rsid w:val="6E8855C4"/>
    <w:rsid w:val="6E94864D"/>
    <w:rsid w:val="6E99E5A8"/>
    <w:rsid w:val="6EA82898"/>
    <w:rsid w:val="6EE4F981"/>
    <w:rsid w:val="6F05E5FA"/>
    <w:rsid w:val="6F14C06F"/>
    <w:rsid w:val="6F1AC3AE"/>
    <w:rsid w:val="6F255E92"/>
    <w:rsid w:val="6F454020"/>
    <w:rsid w:val="6F46C01C"/>
    <w:rsid w:val="6F4E9087"/>
    <w:rsid w:val="6F5A60DF"/>
    <w:rsid w:val="6F5E80B0"/>
    <w:rsid w:val="6F76425B"/>
    <w:rsid w:val="6F910A95"/>
    <w:rsid w:val="6F9BBC28"/>
    <w:rsid w:val="6FAD20D6"/>
    <w:rsid w:val="6FBC7178"/>
    <w:rsid w:val="6FC90BFC"/>
    <w:rsid w:val="6FC949C5"/>
    <w:rsid w:val="6FEBA7B7"/>
    <w:rsid w:val="6FF7B140"/>
    <w:rsid w:val="6FF810A3"/>
    <w:rsid w:val="6FFFF4B9"/>
    <w:rsid w:val="700AD9E5"/>
    <w:rsid w:val="70102DC0"/>
    <w:rsid w:val="7014804B"/>
    <w:rsid w:val="701AABF0"/>
    <w:rsid w:val="70271416"/>
    <w:rsid w:val="7046135D"/>
    <w:rsid w:val="706295E7"/>
    <w:rsid w:val="7064F8FC"/>
    <w:rsid w:val="707D458B"/>
    <w:rsid w:val="709202A4"/>
    <w:rsid w:val="7098990F"/>
    <w:rsid w:val="70CBD65F"/>
    <w:rsid w:val="70D61D50"/>
    <w:rsid w:val="7105D44F"/>
    <w:rsid w:val="710A061C"/>
    <w:rsid w:val="7114A95A"/>
    <w:rsid w:val="71257517"/>
    <w:rsid w:val="7134067A"/>
    <w:rsid w:val="713BA806"/>
    <w:rsid w:val="7144605A"/>
    <w:rsid w:val="714B645F"/>
    <w:rsid w:val="714FC286"/>
    <w:rsid w:val="715ED00D"/>
    <w:rsid w:val="71679F3E"/>
    <w:rsid w:val="7185370C"/>
    <w:rsid w:val="7190C011"/>
    <w:rsid w:val="7193F23F"/>
    <w:rsid w:val="71981D48"/>
    <w:rsid w:val="71982472"/>
    <w:rsid w:val="71CFA70F"/>
    <w:rsid w:val="71D9E73A"/>
    <w:rsid w:val="71DF44FA"/>
    <w:rsid w:val="71F62F65"/>
    <w:rsid w:val="71FE307C"/>
    <w:rsid w:val="721DD0E0"/>
    <w:rsid w:val="7225AC58"/>
    <w:rsid w:val="72378B17"/>
    <w:rsid w:val="72457335"/>
    <w:rsid w:val="7254E8BA"/>
    <w:rsid w:val="72583AA4"/>
    <w:rsid w:val="727E8F86"/>
    <w:rsid w:val="72810940"/>
    <w:rsid w:val="728E6483"/>
    <w:rsid w:val="72983980"/>
    <w:rsid w:val="729FA0CE"/>
    <w:rsid w:val="72B417F6"/>
    <w:rsid w:val="72C13CF4"/>
    <w:rsid w:val="72DC0EE0"/>
    <w:rsid w:val="72E1A659"/>
    <w:rsid w:val="72F45509"/>
    <w:rsid w:val="72F7E90C"/>
    <w:rsid w:val="73047BB0"/>
    <w:rsid w:val="730681B3"/>
    <w:rsid w:val="730948E4"/>
    <w:rsid w:val="73106926"/>
    <w:rsid w:val="7315C402"/>
    <w:rsid w:val="731D1202"/>
    <w:rsid w:val="734B8077"/>
    <w:rsid w:val="7354B74F"/>
    <w:rsid w:val="7360665A"/>
    <w:rsid w:val="736956F7"/>
    <w:rsid w:val="73783ACC"/>
    <w:rsid w:val="73793F0F"/>
    <w:rsid w:val="73811951"/>
    <w:rsid w:val="7382978C"/>
    <w:rsid w:val="739246DF"/>
    <w:rsid w:val="73939111"/>
    <w:rsid w:val="739F227C"/>
    <w:rsid w:val="739F286D"/>
    <w:rsid w:val="739FCE1D"/>
    <w:rsid w:val="73B398F5"/>
    <w:rsid w:val="73D44E7B"/>
    <w:rsid w:val="74067EE1"/>
    <w:rsid w:val="740E162D"/>
    <w:rsid w:val="7416AD4C"/>
    <w:rsid w:val="74222ED1"/>
    <w:rsid w:val="743CE6FB"/>
    <w:rsid w:val="744A81BA"/>
    <w:rsid w:val="748AC950"/>
    <w:rsid w:val="749A4FD4"/>
    <w:rsid w:val="74A4349C"/>
    <w:rsid w:val="74A5D2D6"/>
    <w:rsid w:val="74A80416"/>
    <w:rsid w:val="74C1C523"/>
    <w:rsid w:val="74C4EBF6"/>
    <w:rsid w:val="74ECBFBC"/>
    <w:rsid w:val="74EFAE41"/>
    <w:rsid w:val="74FF0AD3"/>
    <w:rsid w:val="75504D10"/>
    <w:rsid w:val="75820256"/>
    <w:rsid w:val="758A2358"/>
    <w:rsid w:val="759EF3C1"/>
    <w:rsid w:val="75A62F89"/>
    <w:rsid w:val="75C49C42"/>
    <w:rsid w:val="75C66604"/>
    <w:rsid w:val="7609D99E"/>
    <w:rsid w:val="7613702F"/>
    <w:rsid w:val="76214C08"/>
    <w:rsid w:val="763F4ED1"/>
    <w:rsid w:val="7647B0A0"/>
    <w:rsid w:val="7650EDC9"/>
    <w:rsid w:val="765DBEA5"/>
    <w:rsid w:val="7663436A"/>
    <w:rsid w:val="767DCF27"/>
    <w:rsid w:val="7683BB47"/>
    <w:rsid w:val="76B7164C"/>
    <w:rsid w:val="76BD02DA"/>
    <w:rsid w:val="76E28D6F"/>
    <w:rsid w:val="76E3EAC4"/>
    <w:rsid w:val="76F17AF8"/>
    <w:rsid w:val="7709C03C"/>
    <w:rsid w:val="771B66E1"/>
    <w:rsid w:val="772DAFDD"/>
    <w:rsid w:val="77384990"/>
    <w:rsid w:val="773EBCB2"/>
    <w:rsid w:val="7782FDF1"/>
    <w:rsid w:val="778ADBCE"/>
    <w:rsid w:val="77B17118"/>
    <w:rsid w:val="77F24C9C"/>
    <w:rsid w:val="782F1DC0"/>
    <w:rsid w:val="7832E260"/>
    <w:rsid w:val="7840CC04"/>
    <w:rsid w:val="7841E5DF"/>
    <w:rsid w:val="7855717A"/>
    <w:rsid w:val="785BA899"/>
    <w:rsid w:val="787DA1BD"/>
    <w:rsid w:val="78998980"/>
    <w:rsid w:val="78A62019"/>
    <w:rsid w:val="78B1EFEC"/>
    <w:rsid w:val="78B93ED9"/>
    <w:rsid w:val="78DF7EC1"/>
    <w:rsid w:val="79003EA8"/>
    <w:rsid w:val="7913D8B6"/>
    <w:rsid w:val="791BC869"/>
    <w:rsid w:val="792053C5"/>
    <w:rsid w:val="7932D0CD"/>
    <w:rsid w:val="793A23A5"/>
    <w:rsid w:val="793DCE2E"/>
    <w:rsid w:val="796758EA"/>
    <w:rsid w:val="79713873"/>
    <w:rsid w:val="797D17D6"/>
    <w:rsid w:val="79822524"/>
    <w:rsid w:val="798714B7"/>
    <w:rsid w:val="79AA9AD0"/>
    <w:rsid w:val="79B1D431"/>
    <w:rsid w:val="79BA6C06"/>
    <w:rsid w:val="79C06C15"/>
    <w:rsid w:val="79D7B1B6"/>
    <w:rsid w:val="79DC4D99"/>
    <w:rsid w:val="79DE7B98"/>
    <w:rsid w:val="79E2118E"/>
    <w:rsid w:val="79E8DB20"/>
    <w:rsid w:val="79ED4FB4"/>
    <w:rsid w:val="7A01E394"/>
    <w:rsid w:val="7A1B73D4"/>
    <w:rsid w:val="7A42D5EB"/>
    <w:rsid w:val="7A4A48AA"/>
    <w:rsid w:val="7A534436"/>
    <w:rsid w:val="7A573834"/>
    <w:rsid w:val="7A88AAD2"/>
    <w:rsid w:val="7AC6E96D"/>
    <w:rsid w:val="7AD01C20"/>
    <w:rsid w:val="7AF60FB9"/>
    <w:rsid w:val="7AFB3C2B"/>
    <w:rsid w:val="7B02F247"/>
    <w:rsid w:val="7B12BFF4"/>
    <w:rsid w:val="7B252E37"/>
    <w:rsid w:val="7B45B3D8"/>
    <w:rsid w:val="7B47A886"/>
    <w:rsid w:val="7B4849E1"/>
    <w:rsid w:val="7B548FE9"/>
    <w:rsid w:val="7B613AC1"/>
    <w:rsid w:val="7B6221B0"/>
    <w:rsid w:val="7B744CD8"/>
    <w:rsid w:val="7B7D7590"/>
    <w:rsid w:val="7B844A90"/>
    <w:rsid w:val="7BB9CF38"/>
    <w:rsid w:val="7BCD3065"/>
    <w:rsid w:val="7BCE13C3"/>
    <w:rsid w:val="7BE66435"/>
    <w:rsid w:val="7BFCD048"/>
    <w:rsid w:val="7C0672DF"/>
    <w:rsid w:val="7C103B65"/>
    <w:rsid w:val="7C3F1780"/>
    <w:rsid w:val="7C63362D"/>
    <w:rsid w:val="7C652165"/>
    <w:rsid w:val="7C93B228"/>
    <w:rsid w:val="7C9FDC6B"/>
    <w:rsid w:val="7CAC4648"/>
    <w:rsid w:val="7D1577A2"/>
    <w:rsid w:val="7D2AA249"/>
    <w:rsid w:val="7D2FA2C0"/>
    <w:rsid w:val="7D517D30"/>
    <w:rsid w:val="7D662677"/>
    <w:rsid w:val="7D6BB382"/>
    <w:rsid w:val="7D803C86"/>
    <w:rsid w:val="7DA167E9"/>
    <w:rsid w:val="7DB5EC7A"/>
    <w:rsid w:val="7DBB210D"/>
    <w:rsid w:val="7DC6F19F"/>
    <w:rsid w:val="7DD44BA2"/>
    <w:rsid w:val="7DE21554"/>
    <w:rsid w:val="7DF6D0A3"/>
    <w:rsid w:val="7E2572F2"/>
    <w:rsid w:val="7E3925DF"/>
    <w:rsid w:val="7E501F32"/>
    <w:rsid w:val="7E573F2E"/>
    <w:rsid w:val="7E5BB2D3"/>
    <w:rsid w:val="7E8D7687"/>
    <w:rsid w:val="7E947270"/>
    <w:rsid w:val="7E9638D4"/>
    <w:rsid w:val="7EC82038"/>
    <w:rsid w:val="7EEB1911"/>
    <w:rsid w:val="7EEC07A3"/>
    <w:rsid w:val="7EF2442A"/>
    <w:rsid w:val="7EFE5883"/>
    <w:rsid w:val="7F03D055"/>
    <w:rsid w:val="7F1791BF"/>
    <w:rsid w:val="7F18574D"/>
    <w:rsid w:val="7F205BA1"/>
    <w:rsid w:val="7F2ED173"/>
    <w:rsid w:val="7F2FF7FB"/>
    <w:rsid w:val="7F4FFACC"/>
    <w:rsid w:val="7F511AD5"/>
    <w:rsid w:val="7F519A1E"/>
    <w:rsid w:val="7F6A92EC"/>
    <w:rsid w:val="7F6E34E4"/>
    <w:rsid w:val="7F7B589A"/>
    <w:rsid w:val="7F84413A"/>
    <w:rsid w:val="7FBE3266"/>
    <w:rsid w:val="7FC00EDE"/>
    <w:rsid w:val="7FC5B0F2"/>
    <w:rsid w:val="7FDF8FFB"/>
    <w:rsid w:val="7FEE8378"/>
    <w:rsid w:val="7FF785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F0868"/>
  <w15:docId w15:val="{0E6FCBA9-7511-D44F-976D-E5D5DAEF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AklamaMetni">
    <w:name w:val="annotation text"/>
    <w:basedOn w:val="Normal"/>
    <w:link w:val="AklamaMetniChar"/>
    <w:uiPriority w:val="99"/>
    <w:unhideWhenUsed/>
  </w:style>
  <w:style w:type="character" w:customStyle="1" w:styleId="AklamaMetniChar">
    <w:name w:val="Açıklama Metni Char"/>
    <w:basedOn w:val="VarsaylanParagrafYazTipi"/>
    <w:link w:val="AklamaMetni"/>
    <w:uiPriority w:val="99"/>
  </w:style>
  <w:style w:type="character" w:styleId="AklamaBavurusu">
    <w:name w:val="annotation reference"/>
    <w:basedOn w:val="VarsaylanParagrafYazTipi"/>
    <w:uiPriority w:val="99"/>
    <w:semiHidden/>
    <w:unhideWhenUsed/>
    <w:rPr>
      <w:sz w:val="21"/>
      <w:szCs w:val="21"/>
    </w:rPr>
  </w:style>
  <w:style w:type="paragraph" w:styleId="Dzeltme">
    <w:name w:val="Revision"/>
    <w:hidden/>
    <w:uiPriority w:val="99"/>
    <w:semiHidden/>
    <w:rsid w:val="00E64FA3"/>
    <w:pPr>
      <w:spacing w:line="240" w:lineRule="auto"/>
    </w:pPr>
  </w:style>
  <w:style w:type="paragraph" w:styleId="stBilgi">
    <w:name w:val="header"/>
    <w:basedOn w:val="Normal"/>
    <w:link w:val="stBilgiChar"/>
    <w:uiPriority w:val="99"/>
    <w:unhideWhenUsed/>
    <w:rsid w:val="00AB18E5"/>
    <w:pPr>
      <w:tabs>
        <w:tab w:val="center" w:pos="4320"/>
        <w:tab w:val="right" w:pos="8640"/>
      </w:tabs>
      <w:snapToGrid w:val="0"/>
      <w:spacing w:line="240" w:lineRule="auto"/>
      <w:jc w:val="center"/>
    </w:pPr>
    <w:rPr>
      <w:sz w:val="18"/>
      <w:szCs w:val="18"/>
    </w:rPr>
  </w:style>
  <w:style w:type="character" w:customStyle="1" w:styleId="stBilgiChar">
    <w:name w:val="Üst Bilgi Char"/>
    <w:basedOn w:val="VarsaylanParagrafYazTipi"/>
    <w:link w:val="stBilgi"/>
    <w:uiPriority w:val="99"/>
    <w:rsid w:val="00AB18E5"/>
    <w:rPr>
      <w:sz w:val="18"/>
      <w:szCs w:val="18"/>
    </w:rPr>
  </w:style>
  <w:style w:type="paragraph" w:styleId="AltBilgi">
    <w:name w:val="footer"/>
    <w:basedOn w:val="Normal"/>
    <w:link w:val="AltBilgiChar"/>
    <w:uiPriority w:val="99"/>
    <w:unhideWhenUsed/>
    <w:rsid w:val="00AB18E5"/>
    <w:pPr>
      <w:tabs>
        <w:tab w:val="center" w:pos="4320"/>
        <w:tab w:val="right" w:pos="8640"/>
      </w:tabs>
      <w:snapToGrid w:val="0"/>
      <w:spacing w:line="240" w:lineRule="auto"/>
    </w:pPr>
    <w:rPr>
      <w:sz w:val="18"/>
      <w:szCs w:val="18"/>
    </w:rPr>
  </w:style>
  <w:style w:type="character" w:customStyle="1" w:styleId="AltBilgiChar">
    <w:name w:val="Alt Bilgi Char"/>
    <w:basedOn w:val="VarsaylanParagrafYazTipi"/>
    <w:link w:val="AltBilgi"/>
    <w:uiPriority w:val="99"/>
    <w:rsid w:val="00AB18E5"/>
    <w:rPr>
      <w:sz w:val="18"/>
      <w:szCs w:val="18"/>
    </w:rPr>
  </w:style>
  <w:style w:type="paragraph" w:styleId="ListeParagraf">
    <w:name w:val="List Paragraph"/>
    <w:basedOn w:val="Normal"/>
    <w:uiPriority w:val="34"/>
    <w:qFormat/>
    <w:rsid w:val="00221B17"/>
    <w:pPr>
      <w:ind w:left="720"/>
      <w:contextualSpacing/>
    </w:pPr>
  </w:style>
  <w:style w:type="paragraph" w:styleId="AklamaKonusu">
    <w:name w:val="annotation subject"/>
    <w:basedOn w:val="AklamaMetni"/>
    <w:next w:val="AklamaMetni"/>
    <w:link w:val="AklamaKonusuChar"/>
    <w:uiPriority w:val="99"/>
    <w:semiHidden/>
    <w:unhideWhenUsed/>
    <w:rsid w:val="00F51A1A"/>
    <w:rPr>
      <w:b/>
      <w:bCs/>
    </w:rPr>
  </w:style>
  <w:style w:type="character" w:customStyle="1" w:styleId="AklamaKonusuChar">
    <w:name w:val="Açıklama Konusu Char"/>
    <w:basedOn w:val="AklamaMetniChar"/>
    <w:link w:val="AklamaKonusu"/>
    <w:uiPriority w:val="99"/>
    <w:semiHidden/>
    <w:rsid w:val="00F51A1A"/>
    <w:rPr>
      <w:b/>
      <w:bCs/>
    </w:rPr>
  </w:style>
  <w:style w:type="paragraph" w:styleId="BalonMetni">
    <w:name w:val="Balloon Text"/>
    <w:basedOn w:val="Normal"/>
    <w:link w:val="BalonMetniChar"/>
    <w:uiPriority w:val="99"/>
    <w:semiHidden/>
    <w:unhideWhenUsed/>
    <w:rsid w:val="00F51A1A"/>
    <w:pPr>
      <w:spacing w:line="240" w:lineRule="auto"/>
    </w:pPr>
    <w:rPr>
      <w:sz w:val="18"/>
      <w:szCs w:val="18"/>
    </w:rPr>
  </w:style>
  <w:style w:type="character" w:customStyle="1" w:styleId="BalonMetniChar">
    <w:name w:val="Balon Metni Char"/>
    <w:basedOn w:val="VarsaylanParagrafYazTipi"/>
    <w:link w:val="BalonMetni"/>
    <w:uiPriority w:val="99"/>
    <w:semiHidden/>
    <w:rsid w:val="00F51A1A"/>
    <w:rPr>
      <w:sz w:val="18"/>
      <w:szCs w:val="18"/>
    </w:rPr>
  </w:style>
  <w:style w:type="paragraph" w:styleId="DipnotMetni">
    <w:name w:val="footnote text"/>
    <w:basedOn w:val="Normal"/>
    <w:link w:val="DipnotMetniChar"/>
    <w:uiPriority w:val="99"/>
    <w:semiHidden/>
    <w:unhideWhenUsed/>
    <w:rsid w:val="00331472"/>
    <w:pPr>
      <w:spacing w:line="240" w:lineRule="auto"/>
    </w:pPr>
    <w:rPr>
      <w:sz w:val="20"/>
      <w:szCs w:val="20"/>
    </w:rPr>
  </w:style>
  <w:style w:type="character" w:customStyle="1" w:styleId="DipnotMetniChar">
    <w:name w:val="Dipnot Metni Char"/>
    <w:basedOn w:val="VarsaylanParagrafYazTipi"/>
    <w:link w:val="DipnotMetni"/>
    <w:uiPriority w:val="99"/>
    <w:semiHidden/>
    <w:rsid w:val="00331472"/>
    <w:rPr>
      <w:sz w:val="20"/>
      <w:szCs w:val="20"/>
    </w:rPr>
  </w:style>
  <w:style w:type="character" w:styleId="DipnotBavurusu">
    <w:name w:val="footnote reference"/>
    <w:basedOn w:val="VarsaylanParagrafYazTipi"/>
    <w:uiPriority w:val="99"/>
    <w:semiHidden/>
    <w:unhideWhenUsed/>
    <w:rsid w:val="00331472"/>
    <w:rPr>
      <w:vertAlign w:val="superscript"/>
    </w:rPr>
  </w:style>
  <w:style w:type="character" w:styleId="Kpr">
    <w:name w:val="Hyperlink"/>
    <w:basedOn w:val="VarsaylanParagrafYazTipi"/>
    <w:uiPriority w:val="99"/>
    <w:unhideWhenUsed/>
    <w:rPr>
      <w:color w:val="0000FF" w:themeColor="hyperlink"/>
      <w:u w:val="single"/>
    </w:rPr>
  </w:style>
  <w:style w:type="character" w:styleId="zlenenKpr">
    <w:name w:val="FollowedHyperlink"/>
    <w:basedOn w:val="VarsaylanParagrafYazTipi"/>
    <w:uiPriority w:val="99"/>
    <w:semiHidden/>
    <w:unhideWhenUsed/>
    <w:rsid w:val="006E7F13"/>
    <w:rPr>
      <w:color w:val="800080" w:themeColor="followedHyperlink"/>
      <w:u w:val="single"/>
    </w:rPr>
  </w:style>
  <w:style w:type="character" w:styleId="zmlenmeyenBahsetme">
    <w:name w:val="Unresolved Mention"/>
    <w:basedOn w:val="VarsaylanParagrafYazTipi"/>
    <w:uiPriority w:val="99"/>
    <w:semiHidden/>
    <w:unhideWhenUsed/>
    <w:rsid w:val="004E4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3061">
      <w:bodyDiv w:val="1"/>
      <w:marLeft w:val="0"/>
      <w:marRight w:val="0"/>
      <w:marTop w:val="0"/>
      <w:marBottom w:val="0"/>
      <w:divBdr>
        <w:top w:val="none" w:sz="0" w:space="0" w:color="auto"/>
        <w:left w:val="none" w:sz="0" w:space="0" w:color="auto"/>
        <w:bottom w:val="none" w:sz="0" w:space="0" w:color="auto"/>
        <w:right w:val="none" w:sz="0" w:space="0" w:color="auto"/>
      </w:divBdr>
    </w:div>
    <w:div w:id="51317292">
      <w:bodyDiv w:val="1"/>
      <w:marLeft w:val="0"/>
      <w:marRight w:val="0"/>
      <w:marTop w:val="0"/>
      <w:marBottom w:val="0"/>
      <w:divBdr>
        <w:top w:val="none" w:sz="0" w:space="0" w:color="auto"/>
        <w:left w:val="none" w:sz="0" w:space="0" w:color="auto"/>
        <w:bottom w:val="none" w:sz="0" w:space="0" w:color="auto"/>
        <w:right w:val="none" w:sz="0" w:space="0" w:color="auto"/>
      </w:divBdr>
    </w:div>
    <w:div w:id="239369633">
      <w:bodyDiv w:val="1"/>
      <w:marLeft w:val="0"/>
      <w:marRight w:val="0"/>
      <w:marTop w:val="0"/>
      <w:marBottom w:val="0"/>
      <w:divBdr>
        <w:top w:val="none" w:sz="0" w:space="0" w:color="auto"/>
        <w:left w:val="none" w:sz="0" w:space="0" w:color="auto"/>
        <w:bottom w:val="none" w:sz="0" w:space="0" w:color="auto"/>
        <w:right w:val="none" w:sz="0" w:space="0" w:color="auto"/>
      </w:divBdr>
    </w:div>
    <w:div w:id="509149747">
      <w:bodyDiv w:val="1"/>
      <w:marLeft w:val="0"/>
      <w:marRight w:val="0"/>
      <w:marTop w:val="0"/>
      <w:marBottom w:val="0"/>
      <w:divBdr>
        <w:top w:val="none" w:sz="0" w:space="0" w:color="auto"/>
        <w:left w:val="none" w:sz="0" w:space="0" w:color="auto"/>
        <w:bottom w:val="none" w:sz="0" w:space="0" w:color="auto"/>
        <w:right w:val="none" w:sz="0" w:space="0" w:color="auto"/>
      </w:divBdr>
    </w:div>
    <w:div w:id="664670759">
      <w:bodyDiv w:val="1"/>
      <w:marLeft w:val="0"/>
      <w:marRight w:val="0"/>
      <w:marTop w:val="0"/>
      <w:marBottom w:val="0"/>
      <w:divBdr>
        <w:top w:val="none" w:sz="0" w:space="0" w:color="auto"/>
        <w:left w:val="none" w:sz="0" w:space="0" w:color="auto"/>
        <w:bottom w:val="none" w:sz="0" w:space="0" w:color="auto"/>
        <w:right w:val="none" w:sz="0" w:space="0" w:color="auto"/>
      </w:divBdr>
    </w:div>
    <w:div w:id="667445869">
      <w:bodyDiv w:val="1"/>
      <w:marLeft w:val="0"/>
      <w:marRight w:val="0"/>
      <w:marTop w:val="0"/>
      <w:marBottom w:val="0"/>
      <w:divBdr>
        <w:top w:val="none" w:sz="0" w:space="0" w:color="auto"/>
        <w:left w:val="none" w:sz="0" w:space="0" w:color="auto"/>
        <w:bottom w:val="none" w:sz="0" w:space="0" w:color="auto"/>
        <w:right w:val="none" w:sz="0" w:space="0" w:color="auto"/>
      </w:divBdr>
    </w:div>
    <w:div w:id="970788455">
      <w:bodyDiv w:val="1"/>
      <w:marLeft w:val="0"/>
      <w:marRight w:val="0"/>
      <w:marTop w:val="0"/>
      <w:marBottom w:val="0"/>
      <w:divBdr>
        <w:top w:val="none" w:sz="0" w:space="0" w:color="auto"/>
        <w:left w:val="none" w:sz="0" w:space="0" w:color="auto"/>
        <w:bottom w:val="none" w:sz="0" w:space="0" w:color="auto"/>
        <w:right w:val="none" w:sz="0" w:space="0" w:color="auto"/>
      </w:divBdr>
    </w:div>
    <w:div w:id="1093161659">
      <w:bodyDiv w:val="1"/>
      <w:marLeft w:val="0"/>
      <w:marRight w:val="0"/>
      <w:marTop w:val="0"/>
      <w:marBottom w:val="0"/>
      <w:divBdr>
        <w:top w:val="none" w:sz="0" w:space="0" w:color="auto"/>
        <w:left w:val="none" w:sz="0" w:space="0" w:color="auto"/>
        <w:bottom w:val="none" w:sz="0" w:space="0" w:color="auto"/>
        <w:right w:val="none" w:sz="0" w:space="0" w:color="auto"/>
      </w:divBdr>
    </w:div>
    <w:div w:id="1103108919">
      <w:bodyDiv w:val="1"/>
      <w:marLeft w:val="0"/>
      <w:marRight w:val="0"/>
      <w:marTop w:val="0"/>
      <w:marBottom w:val="0"/>
      <w:divBdr>
        <w:top w:val="none" w:sz="0" w:space="0" w:color="auto"/>
        <w:left w:val="none" w:sz="0" w:space="0" w:color="auto"/>
        <w:bottom w:val="none" w:sz="0" w:space="0" w:color="auto"/>
        <w:right w:val="none" w:sz="0" w:space="0" w:color="auto"/>
      </w:divBdr>
    </w:div>
    <w:div w:id="1188717508">
      <w:bodyDiv w:val="1"/>
      <w:marLeft w:val="0"/>
      <w:marRight w:val="0"/>
      <w:marTop w:val="0"/>
      <w:marBottom w:val="0"/>
      <w:divBdr>
        <w:top w:val="none" w:sz="0" w:space="0" w:color="auto"/>
        <w:left w:val="none" w:sz="0" w:space="0" w:color="auto"/>
        <w:bottom w:val="none" w:sz="0" w:space="0" w:color="auto"/>
        <w:right w:val="none" w:sz="0" w:space="0" w:color="auto"/>
      </w:divBdr>
    </w:div>
    <w:div w:id="1284846791">
      <w:bodyDiv w:val="1"/>
      <w:marLeft w:val="0"/>
      <w:marRight w:val="0"/>
      <w:marTop w:val="0"/>
      <w:marBottom w:val="0"/>
      <w:divBdr>
        <w:top w:val="none" w:sz="0" w:space="0" w:color="auto"/>
        <w:left w:val="none" w:sz="0" w:space="0" w:color="auto"/>
        <w:bottom w:val="none" w:sz="0" w:space="0" w:color="auto"/>
        <w:right w:val="none" w:sz="0" w:space="0" w:color="auto"/>
      </w:divBdr>
    </w:div>
    <w:div w:id="1346979781">
      <w:bodyDiv w:val="1"/>
      <w:marLeft w:val="0"/>
      <w:marRight w:val="0"/>
      <w:marTop w:val="0"/>
      <w:marBottom w:val="0"/>
      <w:divBdr>
        <w:top w:val="none" w:sz="0" w:space="0" w:color="auto"/>
        <w:left w:val="none" w:sz="0" w:space="0" w:color="auto"/>
        <w:bottom w:val="none" w:sz="0" w:space="0" w:color="auto"/>
        <w:right w:val="none" w:sz="0" w:space="0" w:color="auto"/>
      </w:divBdr>
    </w:div>
    <w:div w:id="1392578060">
      <w:bodyDiv w:val="1"/>
      <w:marLeft w:val="0"/>
      <w:marRight w:val="0"/>
      <w:marTop w:val="0"/>
      <w:marBottom w:val="0"/>
      <w:divBdr>
        <w:top w:val="none" w:sz="0" w:space="0" w:color="auto"/>
        <w:left w:val="none" w:sz="0" w:space="0" w:color="auto"/>
        <w:bottom w:val="none" w:sz="0" w:space="0" w:color="auto"/>
        <w:right w:val="none" w:sz="0" w:space="0" w:color="auto"/>
      </w:divBdr>
    </w:div>
    <w:div w:id="1399211114">
      <w:bodyDiv w:val="1"/>
      <w:marLeft w:val="0"/>
      <w:marRight w:val="0"/>
      <w:marTop w:val="0"/>
      <w:marBottom w:val="0"/>
      <w:divBdr>
        <w:top w:val="none" w:sz="0" w:space="0" w:color="auto"/>
        <w:left w:val="none" w:sz="0" w:space="0" w:color="auto"/>
        <w:bottom w:val="none" w:sz="0" w:space="0" w:color="auto"/>
        <w:right w:val="none" w:sz="0" w:space="0" w:color="auto"/>
      </w:divBdr>
    </w:div>
    <w:div w:id="1787390012">
      <w:bodyDiv w:val="1"/>
      <w:marLeft w:val="0"/>
      <w:marRight w:val="0"/>
      <w:marTop w:val="0"/>
      <w:marBottom w:val="0"/>
      <w:divBdr>
        <w:top w:val="none" w:sz="0" w:space="0" w:color="auto"/>
        <w:left w:val="none" w:sz="0" w:space="0" w:color="auto"/>
        <w:bottom w:val="none" w:sz="0" w:space="0" w:color="auto"/>
        <w:right w:val="none" w:sz="0" w:space="0" w:color="auto"/>
      </w:divBdr>
    </w:div>
    <w:div w:id="1788574882">
      <w:bodyDiv w:val="1"/>
      <w:marLeft w:val="0"/>
      <w:marRight w:val="0"/>
      <w:marTop w:val="0"/>
      <w:marBottom w:val="0"/>
      <w:divBdr>
        <w:top w:val="none" w:sz="0" w:space="0" w:color="auto"/>
        <w:left w:val="none" w:sz="0" w:space="0" w:color="auto"/>
        <w:bottom w:val="none" w:sz="0" w:space="0" w:color="auto"/>
        <w:right w:val="none" w:sz="0" w:space="0" w:color="auto"/>
      </w:divBdr>
    </w:div>
    <w:div w:id="2041861100">
      <w:bodyDiv w:val="1"/>
      <w:marLeft w:val="0"/>
      <w:marRight w:val="0"/>
      <w:marTop w:val="0"/>
      <w:marBottom w:val="0"/>
      <w:divBdr>
        <w:top w:val="none" w:sz="0" w:space="0" w:color="auto"/>
        <w:left w:val="none" w:sz="0" w:space="0" w:color="auto"/>
        <w:bottom w:val="none" w:sz="0" w:space="0" w:color="auto"/>
        <w:right w:val="none" w:sz="0" w:space="0" w:color="auto"/>
      </w:divBdr>
    </w:div>
    <w:div w:id="2075078896">
      <w:bodyDiv w:val="1"/>
      <w:marLeft w:val="0"/>
      <w:marRight w:val="0"/>
      <w:marTop w:val="0"/>
      <w:marBottom w:val="0"/>
      <w:divBdr>
        <w:top w:val="none" w:sz="0" w:space="0" w:color="auto"/>
        <w:left w:val="none" w:sz="0" w:space="0" w:color="auto"/>
        <w:bottom w:val="none" w:sz="0" w:space="0" w:color="auto"/>
        <w:right w:val="none" w:sz="0" w:space="0" w:color="auto"/>
      </w:divBdr>
    </w:div>
    <w:div w:id="2085713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l.com/global/en/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cert.sgs.com/Cert/1002801180494654/07373723-1292-4772-be3f-154da87e4d09.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rtipedia.com/certificates/50633266?locale=en" TargetMode="External"/><Relationship Id="rId5" Type="http://schemas.openxmlformats.org/officeDocument/2006/relationships/numbering" Target="numbering.xml"/><Relationship Id="rId15" Type="http://schemas.openxmlformats.org/officeDocument/2006/relationships/hyperlink" Target="https://www.tcl.com/tr"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derk@bordo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2abac1749e499c7480121cd76d6a4f5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e6d24755764dad36cd90996b9b9176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62ED8-7052-4574-8468-56AAADA83765}">
  <ds:schemaRefs>
    <ds:schemaRef ds:uri="http://schemas.microsoft.com/sharepoint/v3/contenttype/forms"/>
  </ds:schemaRefs>
</ds:datastoreItem>
</file>

<file path=customXml/itemProps2.xml><?xml version="1.0" encoding="utf-8"?>
<ds:datastoreItem xmlns:ds="http://schemas.openxmlformats.org/officeDocument/2006/customXml" ds:itemID="{7E2A99C8-9237-4980-90DF-7CE6BCEAB195}">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3.xml><?xml version="1.0" encoding="utf-8"?>
<ds:datastoreItem xmlns:ds="http://schemas.openxmlformats.org/officeDocument/2006/customXml" ds:itemID="{1F26CA14-F52F-46A8-85C8-3F753B3C9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4EE941-7E70-4EC6-84A4-C006CAB5B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1644</Words>
  <Characters>9375</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Vicky</dc:creator>
  <cp:keywords/>
  <dc:description/>
  <cp:lastModifiedBy>Onder Kalkanci</cp:lastModifiedBy>
  <cp:revision>4</cp:revision>
  <cp:lastPrinted>2024-12-20T08:12:00Z</cp:lastPrinted>
  <dcterms:created xsi:type="dcterms:W3CDTF">2025-01-03T10:34:00Z</dcterms:created>
  <dcterms:modified xsi:type="dcterms:W3CDTF">2025-01-09T06:36:00Z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