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1A39B" w14:textId="249A7C1B" w:rsidR="00E35E3B" w:rsidRPr="00A554A6" w:rsidRDefault="00CE2574" w:rsidP="00966220">
      <w:pPr>
        <w:spacing w:after="240" w:line="360" w:lineRule="auto"/>
        <w:jc w:val="both"/>
        <w:rPr>
          <w:rFonts w:ascii="Verdana" w:eastAsia="Times New Roman" w:hAnsi="Verdana" w:cs="Arial"/>
          <w:b/>
          <w:bCs/>
          <w:color w:val="000000"/>
          <w:sz w:val="28"/>
          <w:szCs w:val="27"/>
          <w:shd w:val="clear" w:color="auto" w:fill="FFFFFF"/>
          <w:lang w:eastAsia="tr-TR"/>
        </w:rPr>
      </w:pPr>
      <w:r w:rsidRPr="00A554A6">
        <w:rPr>
          <w:rFonts w:ascii="Verdana" w:eastAsia="Times New Roman" w:hAnsi="Verdana" w:cs="Arial"/>
          <w:b/>
          <w:bCs/>
          <w:color w:val="000000"/>
          <w:sz w:val="32"/>
          <w:szCs w:val="32"/>
          <w:u w:val="single"/>
          <w:shd w:val="clear" w:color="auto" w:fill="FFFFFF"/>
          <w:lang w:eastAsia="tr-TR"/>
        </w:rPr>
        <w:t>BASIN BÜLTENİ</w:t>
      </w:r>
    </w:p>
    <w:p w14:paraId="76CE3604" w14:textId="3C53025C" w:rsidR="00E35E3B" w:rsidRPr="00A554A6" w:rsidRDefault="00D74680" w:rsidP="00E35E3B">
      <w:pPr>
        <w:spacing w:after="240" w:line="360" w:lineRule="auto"/>
        <w:jc w:val="center"/>
        <w:rPr>
          <w:rFonts w:ascii="Verdana" w:eastAsia="Times New Roman" w:hAnsi="Verdana" w:cs="Arial"/>
          <w:b/>
          <w:bCs/>
          <w:color w:val="000000"/>
          <w:sz w:val="28"/>
          <w:szCs w:val="27"/>
          <w:shd w:val="clear" w:color="auto" w:fill="FFFFFF"/>
          <w:lang w:eastAsia="tr-TR"/>
        </w:rPr>
      </w:pPr>
      <w:r w:rsidRPr="00A554A6">
        <w:rPr>
          <w:rFonts w:ascii="Verdana" w:eastAsia="Times New Roman" w:hAnsi="Verdana" w:cs="Arial"/>
          <w:b/>
          <w:bCs/>
          <w:color w:val="000000"/>
          <w:sz w:val="28"/>
          <w:szCs w:val="27"/>
          <w:shd w:val="clear" w:color="auto" w:fill="FFFFFF"/>
          <w:lang w:eastAsia="tr-TR"/>
        </w:rPr>
        <w:t xml:space="preserve">Yetenek açığı son </w:t>
      </w:r>
      <w:r w:rsidR="00800922">
        <w:rPr>
          <w:rFonts w:ascii="Verdana" w:eastAsia="Times New Roman" w:hAnsi="Verdana" w:cs="Arial"/>
          <w:b/>
          <w:bCs/>
          <w:color w:val="000000"/>
          <w:sz w:val="28"/>
          <w:szCs w:val="27"/>
          <w:shd w:val="clear" w:color="auto" w:fill="FFFFFF"/>
          <w:lang w:eastAsia="tr-TR"/>
        </w:rPr>
        <w:t>15 yılın en yüksek seviyesine ulaştı</w:t>
      </w:r>
      <w:r w:rsidRPr="00A554A6">
        <w:rPr>
          <w:rFonts w:ascii="Verdana" w:eastAsia="Times New Roman" w:hAnsi="Verdana" w:cs="Arial"/>
          <w:b/>
          <w:bCs/>
          <w:color w:val="000000"/>
          <w:sz w:val="28"/>
          <w:szCs w:val="27"/>
          <w:shd w:val="clear" w:color="auto" w:fill="FFFFFF"/>
          <w:lang w:eastAsia="tr-TR"/>
        </w:rPr>
        <w:t xml:space="preserve"> </w:t>
      </w:r>
    </w:p>
    <w:p w14:paraId="5FFB26F2" w14:textId="36113119" w:rsidR="008565EC" w:rsidRPr="00A554A6" w:rsidRDefault="00017CB3" w:rsidP="008565EC">
      <w:pPr>
        <w:spacing w:before="100" w:beforeAutospacing="1" w:after="100" w:afterAutospacing="1" w:line="360" w:lineRule="auto"/>
        <w:jc w:val="center"/>
        <w:rPr>
          <w:rFonts w:ascii="Verdana" w:eastAsia="Times New Roman" w:hAnsi="Verdana" w:cs="Arial"/>
          <w:b/>
          <w:color w:val="000000"/>
          <w:sz w:val="24"/>
          <w:szCs w:val="20"/>
          <w:shd w:val="clear" w:color="auto" w:fill="FFFFFF"/>
          <w:lang w:eastAsia="tr-TR"/>
        </w:rPr>
      </w:pPr>
      <w:r w:rsidRPr="00A554A6">
        <w:rPr>
          <w:rFonts w:ascii="Verdana" w:eastAsia="Times New Roman" w:hAnsi="Verdana" w:cs="Arial"/>
          <w:b/>
          <w:color w:val="000000"/>
          <w:sz w:val="24"/>
          <w:szCs w:val="20"/>
          <w:shd w:val="clear" w:color="auto" w:fill="FFFFFF"/>
          <w:lang w:eastAsia="tr-TR"/>
        </w:rPr>
        <w:t>ManpowerGroup Yetenek Açığı Raporu</w:t>
      </w:r>
      <w:r w:rsidR="008565EC" w:rsidRPr="00A554A6">
        <w:rPr>
          <w:rFonts w:ascii="Verdana" w:eastAsia="Times New Roman" w:hAnsi="Verdana" w:cs="Arial"/>
          <w:b/>
          <w:color w:val="000000"/>
          <w:sz w:val="24"/>
          <w:szCs w:val="20"/>
          <w:shd w:val="clear" w:color="auto" w:fill="FFFFFF"/>
          <w:lang w:eastAsia="tr-TR"/>
        </w:rPr>
        <w:t>’na göre</w:t>
      </w:r>
      <w:r w:rsidR="00D74680" w:rsidRPr="00A554A6">
        <w:rPr>
          <w:rFonts w:ascii="Verdana" w:eastAsia="Times New Roman" w:hAnsi="Verdana" w:cs="Arial"/>
          <w:b/>
          <w:color w:val="000000"/>
          <w:sz w:val="24"/>
          <w:szCs w:val="20"/>
          <w:shd w:val="clear" w:color="auto" w:fill="FFFFFF"/>
          <w:lang w:eastAsia="tr-TR"/>
        </w:rPr>
        <w:t xml:space="preserve"> yetenek açığı tüm dünyada</w:t>
      </w:r>
      <w:r w:rsidR="007C48BE">
        <w:rPr>
          <w:rFonts w:ascii="Verdana" w:eastAsia="Times New Roman" w:hAnsi="Verdana" w:cs="Arial"/>
          <w:b/>
          <w:color w:val="000000"/>
          <w:sz w:val="24"/>
          <w:szCs w:val="20"/>
          <w:shd w:val="clear" w:color="auto" w:fill="FFFFFF"/>
          <w:lang w:eastAsia="tr-TR"/>
        </w:rPr>
        <w:t xml:space="preserve"> artarak yüzde 69 seviyesine ulaştı</w:t>
      </w:r>
      <w:r w:rsidR="00D74680" w:rsidRPr="00A554A6">
        <w:rPr>
          <w:rFonts w:ascii="Verdana" w:eastAsia="Times New Roman" w:hAnsi="Verdana" w:cs="Arial"/>
          <w:b/>
          <w:color w:val="000000"/>
          <w:sz w:val="24"/>
          <w:szCs w:val="20"/>
          <w:shd w:val="clear" w:color="auto" w:fill="FFFFFF"/>
          <w:lang w:eastAsia="tr-TR"/>
        </w:rPr>
        <w:t>. D</w:t>
      </w:r>
      <w:r w:rsidR="00C46869" w:rsidRPr="00A554A6">
        <w:rPr>
          <w:rFonts w:ascii="Verdana" w:eastAsia="Times New Roman" w:hAnsi="Verdana" w:cs="Arial"/>
          <w:b/>
          <w:color w:val="000000"/>
          <w:sz w:val="24"/>
          <w:szCs w:val="20"/>
          <w:shd w:val="clear" w:color="auto" w:fill="FFFFFF"/>
          <w:lang w:eastAsia="tr-TR"/>
        </w:rPr>
        <w:t>ünya genelinde h</w:t>
      </w:r>
      <w:r w:rsidR="008565EC" w:rsidRPr="00A554A6">
        <w:rPr>
          <w:rFonts w:ascii="Verdana" w:eastAsia="Times New Roman" w:hAnsi="Verdana" w:cs="Arial"/>
          <w:b/>
          <w:color w:val="000000"/>
          <w:sz w:val="24"/>
          <w:szCs w:val="20"/>
          <w:shd w:val="clear" w:color="auto" w:fill="FFFFFF"/>
          <w:lang w:eastAsia="tr-TR"/>
        </w:rPr>
        <w:t xml:space="preserve">er </w:t>
      </w:r>
      <w:r w:rsidR="007C48BE">
        <w:rPr>
          <w:rFonts w:ascii="Verdana" w:eastAsia="Times New Roman" w:hAnsi="Verdana" w:cs="Arial"/>
          <w:b/>
          <w:color w:val="000000"/>
          <w:sz w:val="24"/>
          <w:szCs w:val="20"/>
          <w:shd w:val="clear" w:color="auto" w:fill="FFFFFF"/>
          <w:lang w:eastAsia="tr-TR"/>
        </w:rPr>
        <w:t>10</w:t>
      </w:r>
      <w:r w:rsidR="003D35CF" w:rsidRPr="00A554A6">
        <w:rPr>
          <w:rFonts w:ascii="Verdana" w:eastAsia="Times New Roman" w:hAnsi="Verdana" w:cs="Arial"/>
          <w:b/>
          <w:color w:val="000000"/>
          <w:sz w:val="24"/>
          <w:szCs w:val="20"/>
          <w:shd w:val="clear" w:color="auto" w:fill="FFFFFF"/>
          <w:lang w:eastAsia="tr-TR"/>
        </w:rPr>
        <w:t xml:space="preserve"> </w:t>
      </w:r>
      <w:r w:rsidR="008565EC" w:rsidRPr="00A554A6">
        <w:rPr>
          <w:rFonts w:ascii="Verdana" w:eastAsia="Times New Roman" w:hAnsi="Verdana" w:cs="Arial"/>
          <w:b/>
          <w:color w:val="000000"/>
          <w:sz w:val="24"/>
          <w:szCs w:val="20"/>
          <w:shd w:val="clear" w:color="auto" w:fill="FFFFFF"/>
          <w:lang w:eastAsia="tr-TR"/>
        </w:rPr>
        <w:t xml:space="preserve">işverenden </w:t>
      </w:r>
      <w:r w:rsidR="007C48BE">
        <w:rPr>
          <w:rFonts w:ascii="Verdana" w:eastAsia="Times New Roman" w:hAnsi="Verdana" w:cs="Arial"/>
          <w:b/>
          <w:color w:val="000000"/>
          <w:sz w:val="24"/>
          <w:szCs w:val="20"/>
          <w:shd w:val="clear" w:color="auto" w:fill="FFFFFF"/>
          <w:lang w:eastAsia="tr-TR"/>
        </w:rPr>
        <w:t xml:space="preserve">neredeyse 7’si </w:t>
      </w:r>
      <w:r w:rsidRPr="00A554A6">
        <w:rPr>
          <w:rFonts w:ascii="Verdana" w:eastAsia="Times New Roman" w:hAnsi="Verdana" w:cs="Arial"/>
          <w:b/>
          <w:color w:val="000000"/>
          <w:sz w:val="24"/>
          <w:szCs w:val="20"/>
          <w:shd w:val="clear" w:color="auto" w:fill="FFFFFF"/>
          <w:lang w:eastAsia="tr-TR"/>
        </w:rPr>
        <w:t xml:space="preserve">yetenekli işgücü bulmakta zorlandığını </w:t>
      </w:r>
      <w:r w:rsidR="007C48BE">
        <w:rPr>
          <w:rFonts w:ascii="Verdana" w:eastAsia="Times New Roman" w:hAnsi="Verdana" w:cs="Arial"/>
          <w:b/>
          <w:color w:val="000000"/>
          <w:sz w:val="24"/>
          <w:szCs w:val="20"/>
          <w:shd w:val="clear" w:color="auto" w:fill="FFFFFF"/>
          <w:lang w:eastAsia="tr-TR"/>
        </w:rPr>
        <w:t>belirtiyor</w:t>
      </w:r>
      <w:r w:rsidR="00C46869" w:rsidRPr="00A554A6">
        <w:rPr>
          <w:rFonts w:ascii="Verdana" w:eastAsia="Times New Roman" w:hAnsi="Verdana" w:cs="Arial"/>
          <w:b/>
          <w:color w:val="000000"/>
          <w:sz w:val="24"/>
          <w:szCs w:val="20"/>
          <w:shd w:val="clear" w:color="auto" w:fill="FFFFFF"/>
          <w:lang w:eastAsia="tr-TR"/>
        </w:rPr>
        <w:t xml:space="preserve">. </w:t>
      </w:r>
      <w:r w:rsidR="00445F4A" w:rsidRPr="00A554A6">
        <w:rPr>
          <w:rFonts w:ascii="Verdana" w:eastAsia="Times New Roman" w:hAnsi="Verdana" w:cs="Arial"/>
          <w:b/>
          <w:color w:val="000000"/>
          <w:sz w:val="24"/>
          <w:szCs w:val="20"/>
          <w:shd w:val="clear" w:color="auto" w:fill="FFFFFF"/>
          <w:lang w:eastAsia="tr-TR"/>
        </w:rPr>
        <w:t xml:space="preserve">Yetenek açığının yüzde </w:t>
      </w:r>
      <w:r w:rsidR="007C48BE">
        <w:rPr>
          <w:rFonts w:ascii="Verdana" w:eastAsia="Times New Roman" w:hAnsi="Verdana" w:cs="Arial"/>
          <w:b/>
          <w:color w:val="000000"/>
          <w:sz w:val="24"/>
          <w:szCs w:val="20"/>
          <w:shd w:val="clear" w:color="auto" w:fill="FFFFFF"/>
          <w:lang w:eastAsia="tr-TR"/>
        </w:rPr>
        <w:t>83</w:t>
      </w:r>
      <w:r w:rsidR="00445F4A" w:rsidRPr="00A554A6">
        <w:rPr>
          <w:rFonts w:ascii="Verdana" w:eastAsia="Times New Roman" w:hAnsi="Verdana" w:cs="Arial"/>
          <w:b/>
          <w:color w:val="000000"/>
          <w:sz w:val="24"/>
          <w:szCs w:val="20"/>
          <w:shd w:val="clear" w:color="auto" w:fill="FFFFFF"/>
          <w:lang w:eastAsia="tr-TR"/>
        </w:rPr>
        <w:t xml:space="preserve"> olarak ölçüldüğü Türkiye</w:t>
      </w:r>
      <w:r w:rsidR="00706A4B">
        <w:rPr>
          <w:rFonts w:ascii="Verdana" w:eastAsia="Times New Roman" w:hAnsi="Verdana" w:cs="Arial"/>
          <w:b/>
          <w:color w:val="000000"/>
          <w:sz w:val="24"/>
          <w:szCs w:val="20"/>
          <w:shd w:val="clear" w:color="auto" w:fill="FFFFFF"/>
          <w:lang w:eastAsia="tr-TR"/>
        </w:rPr>
        <w:t>,</w:t>
      </w:r>
      <w:r w:rsidR="00445F4A" w:rsidRPr="00A554A6">
        <w:rPr>
          <w:rFonts w:ascii="Verdana" w:eastAsia="Times New Roman" w:hAnsi="Verdana" w:cs="Arial"/>
          <w:b/>
          <w:color w:val="000000"/>
          <w:sz w:val="24"/>
          <w:szCs w:val="20"/>
          <w:shd w:val="clear" w:color="auto" w:fill="FFFFFF"/>
          <w:lang w:eastAsia="tr-TR"/>
        </w:rPr>
        <w:t xml:space="preserve"> </w:t>
      </w:r>
      <w:r w:rsidR="007C48BE">
        <w:rPr>
          <w:rFonts w:ascii="Verdana" w:eastAsia="Times New Roman" w:hAnsi="Verdana" w:cs="Arial"/>
          <w:b/>
          <w:color w:val="000000"/>
          <w:sz w:val="24"/>
          <w:szCs w:val="20"/>
          <w:shd w:val="clear" w:color="auto" w:fill="FFFFFF"/>
          <w:lang w:eastAsia="tr-TR"/>
        </w:rPr>
        <w:t xml:space="preserve">işverenlerin aradıkları pozisyonu doldurmakta en çok zorlandığı ülkeler arasında yer alıyor. </w:t>
      </w:r>
      <w:r w:rsidR="00445F4A" w:rsidRPr="00A554A6">
        <w:rPr>
          <w:rFonts w:ascii="Verdana" w:eastAsia="Times New Roman" w:hAnsi="Verdana" w:cs="Arial"/>
          <w:b/>
          <w:color w:val="000000"/>
          <w:sz w:val="24"/>
          <w:szCs w:val="20"/>
          <w:shd w:val="clear" w:color="auto" w:fill="FFFFFF"/>
          <w:lang w:eastAsia="tr-TR"/>
        </w:rPr>
        <w:t xml:space="preserve"> </w:t>
      </w:r>
    </w:p>
    <w:p w14:paraId="5A6F74A3" w14:textId="21358636" w:rsidR="0024179D" w:rsidRDefault="00017CB3" w:rsidP="00CE2574">
      <w:p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sidRPr="00A554A6">
        <w:rPr>
          <w:rFonts w:ascii="Verdana" w:eastAsia="Times New Roman" w:hAnsi="Verdana" w:cs="Arial"/>
          <w:color w:val="000000"/>
          <w:sz w:val="20"/>
          <w:szCs w:val="20"/>
          <w:shd w:val="clear" w:color="auto" w:fill="FFFFFF"/>
          <w:lang w:eastAsia="tr-TR"/>
        </w:rPr>
        <w:t xml:space="preserve">ManpowerGroup tarafından </w:t>
      </w:r>
      <w:r w:rsidR="0024179D">
        <w:rPr>
          <w:rFonts w:ascii="Verdana" w:eastAsia="Times New Roman" w:hAnsi="Verdana" w:cs="Arial"/>
          <w:color w:val="000000"/>
          <w:sz w:val="20"/>
          <w:szCs w:val="20"/>
          <w:shd w:val="clear" w:color="auto" w:fill="FFFFFF"/>
          <w:lang w:eastAsia="tr-TR"/>
        </w:rPr>
        <w:t xml:space="preserve">15 yıldır </w:t>
      </w:r>
      <w:r w:rsidRPr="00A554A6">
        <w:rPr>
          <w:rFonts w:ascii="Verdana" w:eastAsia="Times New Roman" w:hAnsi="Verdana" w:cs="Arial"/>
          <w:color w:val="000000"/>
          <w:sz w:val="20"/>
          <w:szCs w:val="20"/>
          <w:shd w:val="clear" w:color="auto" w:fill="FFFFFF"/>
          <w:lang w:eastAsia="tr-TR"/>
        </w:rPr>
        <w:t>küresel çapta hazırlan</w:t>
      </w:r>
      <w:r w:rsidR="000560DA" w:rsidRPr="00A554A6">
        <w:rPr>
          <w:rFonts w:ascii="Verdana" w:eastAsia="Times New Roman" w:hAnsi="Verdana" w:cs="Arial"/>
          <w:color w:val="000000"/>
          <w:sz w:val="20"/>
          <w:szCs w:val="20"/>
          <w:shd w:val="clear" w:color="auto" w:fill="FFFFFF"/>
          <w:lang w:eastAsia="tr-TR"/>
        </w:rPr>
        <w:t>an Yetenek Açığı Raporu’nun</w:t>
      </w:r>
      <w:r w:rsidR="0024179D">
        <w:rPr>
          <w:rFonts w:ascii="Verdana" w:eastAsia="Times New Roman" w:hAnsi="Verdana" w:cs="Arial"/>
          <w:color w:val="000000"/>
          <w:sz w:val="20"/>
          <w:szCs w:val="20"/>
          <w:shd w:val="clear" w:color="auto" w:fill="FFFFFF"/>
          <w:lang w:eastAsia="tr-TR"/>
        </w:rPr>
        <w:t xml:space="preserve"> bu yılki</w:t>
      </w:r>
      <w:r w:rsidR="000560DA" w:rsidRPr="00A554A6">
        <w:rPr>
          <w:rFonts w:ascii="Verdana" w:eastAsia="Times New Roman" w:hAnsi="Verdana" w:cs="Arial"/>
          <w:color w:val="000000"/>
          <w:sz w:val="20"/>
          <w:szCs w:val="20"/>
          <w:shd w:val="clear" w:color="auto" w:fill="FFFFFF"/>
          <w:lang w:eastAsia="tr-TR"/>
        </w:rPr>
        <w:t xml:space="preserve"> </w:t>
      </w:r>
      <w:r w:rsidRPr="00A554A6">
        <w:rPr>
          <w:rFonts w:ascii="Verdana" w:eastAsia="Times New Roman" w:hAnsi="Verdana" w:cs="Arial"/>
          <w:color w:val="000000"/>
          <w:sz w:val="20"/>
          <w:szCs w:val="20"/>
          <w:shd w:val="clear" w:color="auto" w:fill="FFFFFF"/>
          <w:lang w:eastAsia="tr-TR"/>
        </w:rPr>
        <w:t>sonuçları</w:t>
      </w:r>
      <w:r w:rsidR="0024179D">
        <w:rPr>
          <w:rFonts w:ascii="Verdana" w:eastAsia="Times New Roman" w:hAnsi="Verdana" w:cs="Arial"/>
          <w:color w:val="000000"/>
          <w:sz w:val="20"/>
          <w:szCs w:val="20"/>
          <w:shd w:val="clear" w:color="auto" w:fill="FFFFFF"/>
          <w:lang w:eastAsia="tr-TR"/>
        </w:rPr>
        <w:t xml:space="preserve"> her 10 şirketten neredeyse 7’sinin yetenek açığı yaşadığını ya da işe alım yapmakta zorlandığını ortaya koydu.</w:t>
      </w:r>
      <w:r w:rsidR="00C14297">
        <w:rPr>
          <w:rFonts w:ascii="Verdana" w:eastAsia="Times New Roman" w:hAnsi="Verdana" w:cs="Arial"/>
          <w:color w:val="000000"/>
          <w:sz w:val="20"/>
          <w:szCs w:val="20"/>
          <w:shd w:val="clear" w:color="auto" w:fill="FFFFFF"/>
          <w:lang w:eastAsia="tr-TR"/>
        </w:rPr>
        <w:t xml:space="preserve"> 42 ülkeden </w:t>
      </w:r>
      <w:r w:rsidR="00A634F0">
        <w:rPr>
          <w:rFonts w:ascii="Verdana" w:eastAsia="Times New Roman" w:hAnsi="Verdana" w:cs="Arial"/>
          <w:color w:val="000000"/>
          <w:sz w:val="20"/>
          <w:szCs w:val="20"/>
          <w:shd w:val="clear" w:color="auto" w:fill="FFFFFF"/>
          <w:lang w:eastAsia="tr-TR"/>
        </w:rPr>
        <w:t>19 binin üzerinde</w:t>
      </w:r>
      <w:r w:rsidR="00C14297">
        <w:rPr>
          <w:rFonts w:ascii="Verdana" w:eastAsia="Times New Roman" w:hAnsi="Verdana" w:cs="Arial"/>
          <w:color w:val="000000"/>
          <w:sz w:val="20"/>
          <w:szCs w:val="20"/>
          <w:shd w:val="clear" w:color="auto" w:fill="FFFFFF"/>
          <w:lang w:eastAsia="tr-TR"/>
        </w:rPr>
        <w:t xml:space="preserve"> işverenin katılımıyla yapılan araştırmanın sonuçlarına göre</w:t>
      </w:r>
      <w:r w:rsidR="00EF2158">
        <w:rPr>
          <w:rFonts w:ascii="Verdana" w:eastAsia="Times New Roman" w:hAnsi="Verdana" w:cs="Arial"/>
          <w:color w:val="000000"/>
          <w:sz w:val="20"/>
          <w:szCs w:val="20"/>
          <w:shd w:val="clear" w:color="auto" w:fill="FFFFFF"/>
          <w:lang w:eastAsia="tr-TR"/>
        </w:rPr>
        <w:t xml:space="preserve"> </w:t>
      </w:r>
      <w:r w:rsidR="00C14297">
        <w:rPr>
          <w:rFonts w:ascii="Verdana" w:eastAsia="Times New Roman" w:hAnsi="Verdana" w:cs="Arial"/>
          <w:color w:val="000000"/>
          <w:sz w:val="20"/>
          <w:szCs w:val="20"/>
          <w:shd w:val="clear" w:color="auto" w:fill="FFFFFF"/>
          <w:lang w:eastAsia="tr-TR"/>
        </w:rPr>
        <w:t>k</w:t>
      </w:r>
      <w:r w:rsidR="00EF2158">
        <w:rPr>
          <w:rFonts w:ascii="Verdana" w:eastAsia="Times New Roman" w:hAnsi="Verdana" w:cs="Arial"/>
          <w:color w:val="000000"/>
          <w:sz w:val="20"/>
          <w:szCs w:val="20"/>
          <w:shd w:val="clear" w:color="auto" w:fill="FFFFFF"/>
          <w:lang w:eastAsia="tr-TR"/>
        </w:rPr>
        <w:t>üresel çapta yetenek açığı yüzde 69 seviyesine ulaşırken, yetenek açığının yüzde 83 olarak ölçüldüğü Türkiye,</w:t>
      </w:r>
      <w:r w:rsidR="00261BED">
        <w:rPr>
          <w:rFonts w:ascii="Verdana" w:eastAsia="Times New Roman" w:hAnsi="Verdana" w:cs="Arial"/>
          <w:color w:val="000000"/>
          <w:sz w:val="20"/>
          <w:szCs w:val="20"/>
          <w:shd w:val="clear" w:color="auto" w:fill="FFFFFF"/>
          <w:lang w:eastAsia="tr-TR"/>
        </w:rPr>
        <w:t xml:space="preserve"> Fransa</w:t>
      </w:r>
      <w:r w:rsidR="00C14297">
        <w:rPr>
          <w:rFonts w:ascii="Verdana" w:eastAsia="Times New Roman" w:hAnsi="Verdana" w:cs="Arial"/>
          <w:color w:val="000000"/>
          <w:sz w:val="20"/>
          <w:szCs w:val="20"/>
          <w:shd w:val="clear" w:color="auto" w:fill="FFFFFF"/>
          <w:lang w:eastAsia="tr-TR"/>
        </w:rPr>
        <w:t xml:space="preserve"> (yüzde 88)</w:t>
      </w:r>
      <w:r w:rsidR="00261BED">
        <w:rPr>
          <w:rFonts w:ascii="Verdana" w:eastAsia="Times New Roman" w:hAnsi="Verdana" w:cs="Arial"/>
          <w:color w:val="000000"/>
          <w:sz w:val="20"/>
          <w:szCs w:val="20"/>
          <w:shd w:val="clear" w:color="auto" w:fill="FFFFFF"/>
          <w:lang w:eastAsia="tr-TR"/>
        </w:rPr>
        <w:t xml:space="preserve">, </w:t>
      </w:r>
      <w:r w:rsidR="00C14297">
        <w:rPr>
          <w:rFonts w:ascii="Verdana" w:eastAsia="Times New Roman" w:hAnsi="Verdana" w:cs="Arial"/>
          <w:color w:val="000000"/>
          <w:sz w:val="20"/>
          <w:szCs w:val="20"/>
          <w:shd w:val="clear" w:color="auto" w:fill="FFFFFF"/>
          <w:lang w:eastAsia="tr-TR"/>
        </w:rPr>
        <w:t xml:space="preserve">Romanya, (yüzde 86) </w:t>
      </w:r>
      <w:r w:rsidR="00261BED">
        <w:rPr>
          <w:rFonts w:ascii="Verdana" w:eastAsia="Times New Roman" w:hAnsi="Verdana" w:cs="Arial"/>
          <w:color w:val="000000"/>
          <w:sz w:val="20"/>
          <w:szCs w:val="20"/>
          <w:shd w:val="clear" w:color="auto" w:fill="FFFFFF"/>
          <w:lang w:eastAsia="tr-TR"/>
        </w:rPr>
        <w:t>İtalya</w:t>
      </w:r>
      <w:r w:rsidR="00C14297">
        <w:rPr>
          <w:rFonts w:ascii="Verdana" w:eastAsia="Times New Roman" w:hAnsi="Verdana" w:cs="Arial"/>
          <w:color w:val="000000"/>
          <w:sz w:val="20"/>
          <w:szCs w:val="20"/>
          <w:shd w:val="clear" w:color="auto" w:fill="FFFFFF"/>
          <w:lang w:eastAsia="tr-TR"/>
        </w:rPr>
        <w:t xml:space="preserve"> (yüzde 85)</w:t>
      </w:r>
      <w:r w:rsidR="00261BED">
        <w:rPr>
          <w:rFonts w:ascii="Verdana" w:eastAsia="Times New Roman" w:hAnsi="Verdana" w:cs="Arial"/>
          <w:color w:val="000000"/>
          <w:sz w:val="20"/>
          <w:szCs w:val="20"/>
          <w:shd w:val="clear" w:color="auto" w:fill="FFFFFF"/>
          <w:lang w:eastAsia="tr-TR"/>
        </w:rPr>
        <w:t xml:space="preserve"> </w:t>
      </w:r>
      <w:r w:rsidR="00C14297">
        <w:rPr>
          <w:rFonts w:ascii="Verdana" w:eastAsia="Times New Roman" w:hAnsi="Verdana" w:cs="Arial"/>
          <w:color w:val="000000"/>
          <w:sz w:val="20"/>
          <w:szCs w:val="20"/>
          <w:shd w:val="clear" w:color="auto" w:fill="FFFFFF"/>
          <w:lang w:eastAsia="tr-TR"/>
        </w:rPr>
        <w:t xml:space="preserve">ve </w:t>
      </w:r>
      <w:r w:rsidR="00261BED">
        <w:rPr>
          <w:rFonts w:ascii="Verdana" w:eastAsia="Times New Roman" w:hAnsi="Verdana" w:cs="Arial"/>
          <w:color w:val="000000"/>
          <w:sz w:val="20"/>
          <w:szCs w:val="20"/>
          <w:shd w:val="clear" w:color="auto" w:fill="FFFFFF"/>
          <w:lang w:eastAsia="tr-TR"/>
        </w:rPr>
        <w:t>İsviçre</w:t>
      </w:r>
      <w:r w:rsidR="00C14297">
        <w:rPr>
          <w:rFonts w:ascii="Verdana" w:eastAsia="Times New Roman" w:hAnsi="Verdana" w:cs="Arial"/>
          <w:color w:val="000000"/>
          <w:sz w:val="20"/>
          <w:szCs w:val="20"/>
          <w:shd w:val="clear" w:color="auto" w:fill="FFFFFF"/>
          <w:lang w:eastAsia="tr-TR"/>
        </w:rPr>
        <w:t xml:space="preserve"> (yüzde 83) ile birlikte</w:t>
      </w:r>
      <w:r w:rsidR="00EF2158">
        <w:rPr>
          <w:rFonts w:ascii="Verdana" w:eastAsia="Times New Roman" w:hAnsi="Verdana" w:cs="Arial"/>
          <w:color w:val="000000"/>
          <w:sz w:val="20"/>
          <w:szCs w:val="20"/>
          <w:shd w:val="clear" w:color="auto" w:fill="FFFFFF"/>
          <w:lang w:eastAsia="tr-TR"/>
        </w:rPr>
        <w:t xml:space="preserve"> araştırmaya dahil olan 4</w:t>
      </w:r>
      <w:r w:rsidR="00C14297">
        <w:rPr>
          <w:rFonts w:ascii="Verdana" w:eastAsia="Times New Roman" w:hAnsi="Verdana" w:cs="Arial"/>
          <w:color w:val="000000"/>
          <w:sz w:val="20"/>
          <w:szCs w:val="20"/>
          <w:shd w:val="clear" w:color="auto" w:fill="FFFFFF"/>
          <w:lang w:eastAsia="tr-TR"/>
        </w:rPr>
        <w:t>2</w:t>
      </w:r>
      <w:r w:rsidR="00EF2158">
        <w:rPr>
          <w:rFonts w:ascii="Verdana" w:eastAsia="Times New Roman" w:hAnsi="Verdana" w:cs="Arial"/>
          <w:color w:val="000000"/>
          <w:sz w:val="20"/>
          <w:szCs w:val="20"/>
          <w:shd w:val="clear" w:color="auto" w:fill="FFFFFF"/>
          <w:lang w:eastAsia="tr-TR"/>
        </w:rPr>
        <w:t xml:space="preserve"> ülke arasında </w:t>
      </w:r>
      <w:r w:rsidR="00261BED">
        <w:rPr>
          <w:rFonts w:ascii="Verdana" w:eastAsia="Times New Roman" w:hAnsi="Verdana" w:cs="Arial"/>
          <w:color w:val="000000"/>
          <w:sz w:val="20"/>
          <w:szCs w:val="20"/>
          <w:shd w:val="clear" w:color="auto" w:fill="FFFFFF"/>
          <w:lang w:eastAsia="tr-TR"/>
        </w:rPr>
        <w:t xml:space="preserve">işverenleri boş pozisyonları doldurmakta en çok zorlandığı </w:t>
      </w:r>
      <w:r w:rsidR="00C14297">
        <w:rPr>
          <w:rFonts w:ascii="Verdana" w:eastAsia="Times New Roman" w:hAnsi="Verdana" w:cs="Arial"/>
          <w:color w:val="000000"/>
          <w:sz w:val="20"/>
          <w:szCs w:val="20"/>
          <w:shd w:val="clear" w:color="auto" w:fill="FFFFFF"/>
          <w:lang w:eastAsia="tr-TR"/>
        </w:rPr>
        <w:t xml:space="preserve">ilk altı ülke arasında yer aldı. Personel alımında en az zorlanan ülkeler ise Çin (yüzde 28) ve ABD (yüzde 32) olarak sıralandı. </w:t>
      </w:r>
    </w:p>
    <w:p w14:paraId="78DDB8BA" w14:textId="24AA000C" w:rsidR="00137A5C" w:rsidRDefault="00031D60" w:rsidP="00CE2574">
      <w:p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Pr>
          <w:rFonts w:ascii="Verdana" w:eastAsia="Times New Roman" w:hAnsi="Verdana" w:cs="Arial"/>
          <w:color w:val="000000"/>
          <w:sz w:val="20"/>
          <w:szCs w:val="20"/>
          <w:shd w:val="clear" w:color="auto" w:fill="FFFFFF"/>
          <w:lang w:eastAsia="tr-TR"/>
        </w:rPr>
        <w:t xml:space="preserve">Araştırmada teknoloji ile ilintili rollere yönelik yüksek talep çıkarken, çevrimiçi perakende trendinin kalıcı olma belirtileri göstermesiyle birlikte lojistik sektörü pandemi öncesindeki pozisyon doldurma seviyelerine geri dönme belirtilerini şimdilik göstermiyor. </w:t>
      </w:r>
      <w:r w:rsidRPr="00031D60">
        <w:rPr>
          <w:rFonts w:ascii="Verdana" w:eastAsia="Times New Roman" w:hAnsi="Verdana" w:cs="Arial"/>
          <w:color w:val="000000"/>
          <w:sz w:val="20"/>
          <w:szCs w:val="20"/>
          <w:shd w:val="clear" w:color="auto" w:fill="FFFFFF"/>
          <w:lang w:eastAsia="tr-TR"/>
        </w:rPr>
        <w:t xml:space="preserve">Pandemiden en çok etkilenen sektörler çalışanlarını geri getirmeye başladıkça </w:t>
      </w:r>
      <w:r>
        <w:rPr>
          <w:rFonts w:ascii="Verdana" w:eastAsia="Times New Roman" w:hAnsi="Verdana" w:cs="Arial"/>
          <w:color w:val="000000"/>
          <w:sz w:val="20"/>
          <w:szCs w:val="20"/>
          <w:shd w:val="clear" w:color="auto" w:fill="FFFFFF"/>
          <w:lang w:eastAsia="tr-TR"/>
        </w:rPr>
        <w:t>üretim</w:t>
      </w:r>
      <w:r w:rsidRPr="00031D60">
        <w:rPr>
          <w:rFonts w:ascii="Verdana" w:eastAsia="Times New Roman" w:hAnsi="Verdana" w:cs="Arial"/>
          <w:color w:val="000000"/>
          <w:sz w:val="20"/>
          <w:szCs w:val="20"/>
          <w:shd w:val="clear" w:color="auto" w:fill="FFFFFF"/>
          <w:lang w:eastAsia="tr-TR"/>
        </w:rPr>
        <w:t>, konaklama, eğlence ve seyahat sektörlerinde</w:t>
      </w:r>
      <w:r>
        <w:rPr>
          <w:rFonts w:ascii="Verdana" w:eastAsia="Times New Roman" w:hAnsi="Verdana" w:cs="Arial"/>
          <w:color w:val="000000"/>
          <w:sz w:val="20"/>
          <w:szCs w:val="20"/>
          <w:shd w:val="clear" w:color="auto" w:fill="FFFFFF"/>
          <w:lang w:eastAsia="tr-TR"/>
        </w:rPr>
        <w:t xml:space="preserve"> talebin güçlendiği gözleniyor. </w:t>
      </w:r>
      <w:r w:rsidR="00137A5C">
        <w:rPr>
          <w:rFonts w:ascii="Verdana" w:eastAsia="Times New Roman" w:hAnsi="Verdana" w:cs="Arial"/>
          <w:color w:val="000000"/>
          <w:sz w:val="20"/>
          <w:szCs w:val="20"/>
          <w:shd w:val="clear" w:color="auto" w:fill="FFFFFF"/>
          <w:lang w:eastAsia="tr-TR"/>
        </w:rPr>
        <w:t>Türkiye’de talebin en çok arttığı roller şöyle sıralanıyor:</w:t>
      </w:r>
    </w:p>
    <w:p w14:paraId="28D0A1DB" w14:textId="5DADE3FA" w:rsidR="00137A5C" w:rsidRPr="00137A5C" w:rsidRDefault="00137A5C" w:rsidP="00137A5C">
      <w:pPr>
        <w:pStyle w:val="ListeParagraf"/>
        <w:numPr>
          <w:ilvl w:val="0"/>
          <w:numId w:val="7"/>
        </w:num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sidRPr="00137A5C">
        <w:rPr>
          <w:rFonts w:ascii="Verdana" w:eastAsia="Times New Roman" w:hAnsi="Verdana" w:cs="Arial"/>
          <w:color w:val="000000"/>
          <w:sz w:val="20"/>
          <w:szCs w:val="20"/>
          <w:shd w:val="clear" w:color="auto" w:fill="FFFFFF"/>
          <w:lang w:eastAsia="tr-TR"/>
        </w:rPr>
        <w:t>İmalat/Üretim</w:t>
      </w:r>
    </w:p>
    <w:p w14:paraId="730FCA47" w14:textId="3865E523" w:rsidR="00137A5C" w:rsidRPr="00137A5C" w:rsidRDefault="00137A5C" w:rsidP="00137A5C">
      <w:pPr>
        <w:pStyle w:val="ListeParagraf"/>
        <w:numPr>
          <w:ilvl w:val="0"/>
          <w:numId w:val="7"/>
        </w:num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sidRPr="00137A5C">
        <w:rPr>
          <w:rFonts w:ascii="Verdana" w:eastAsia="Times New Roman" w:hAnsi="Verdana" w:cs="Arial"/>
          <w:color w:val="000000"/>
          <w:sz w:val="20"/>
          <w:szCs w:val="20"/>
          <w:shd w:val="clear" w:color="auto" w:fill="FFFFFF"/>
          <w:lang w:eastAsia="tr-TR"/>
        </w:rPr>
        <w:t>Operasyon/Lojistik</w:t>
      </w:r>
    </w:p>
    <w:p w14:paraId="38144506" w14:textId="0FCB23C4" w:rsidR="00137A5C" w:rsidRPr="00137A5C" w:rsidRDefault="00137A5C" w:rsidP="00137A5C">
      <w:pPr>
        <w:pStyle w:val="ListeParagraf"/>
        <w:numPr>
          <w:ilvl w:val="0"/>
          <w:numId w:val="7"/>
        </w:num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sidRPr="00137A5C">
        <w:rPr>
          <w:rFonts w:ascii="Verdana" w:eastAsia="Times New Roman" w:hAnsi="Verdana" w:cs="Arial"/>
          <w:color w:val="000000"/>
          <w:sz w:val="20"/>
          <w:szCs w:val="20"/>
          <w:shd w:val="clear" w:color="auto" w:fill="FFFFFF"/>
          <w:lang w:eastAsia="tr-TR"/>
        </w:rPr>
        <w:t>Satış/Pazarlama</w:t>
      </w:r>
    </w:p>
    <w:p w14:paraId="7F27E061" w14:textId="78C227BF" w:rsidR="00137A5C" w:rsidRPr="00137A5C" w:rsidRDefault="00137A5C" w:rsidP="00137A5C">
      <w:pPr>
        <w:pStyle w:val="ListeParagraf"/>
        <w:numPr>
          <w:ilvl w:val="0"/>
          <w:numId w:val="7"/>
        </w:num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sidRPr="00137A5C">
        <w:rPr>
          <w:rFonts w:ascii="Verdana" w:eastAsia="Times New Roman" w:hAnsi="Verdana" w:cs="Arial"/>
          <w:color w:val="000000"/>
          <w:sz w:val="20"/>
          <w:szCs w:val="20"/>
          <w:shd w:val="clear" w:color="auto" w:fill="FFFFFF"/>
          <w:lang w:eastAsia="tr-TR"/>
        </w:rPr>
        <w:t>BT/Veri</w:t>
      </w:r>
    </w:p>
    <w:p w14:paraId="4B7BCF9C" w14:textId="0B9E5EA2" w:rsidR="00137A5C" w:rsidRPr="00137A5C" w:rsidRDefault="00137A5C" w:rsidP="00137A5C">
      <w:pPr>
        <w:pStyle w:val="ListeParagraf"/>
        <w:numPr>
          <w:ilvl w:val="0"/>
          <w:numId w:val="7"/>
        </w:num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sidRPr="00137A5C">
        <w:rPr>
          <w:rFonts w:ascii="Verdana" w:eastAsia="Times New Roman" w:hAnsi="Verdana" w:cs="Arial"/>
          <w:color w:val="000000"/>
          <w:sz w:val="20"/>
          <w:szCs w:val="20"/>
          <w:shd w:val="clear" w:color="auto" w:fill="FFFFFF"/>
          <w:lang w:eastAsia="tr-TR"/>
        </w:rPr>
        <w:t>Yönetim/Ofis Desteği</w:t>
      </w:r>
    </w:p>
    <w:p w14:paraId="55A1244C" w14:textId="683D4129" w:rsidR="00137A5C" w:rsidRPr="00137A5C" w:rsidRDefault="00137A5C" w:rsidP="00137A5C">
      <w:pPr>
        <w:pStyle w:val="ListeParagraf"/>
        <w:numPr>
          <w:ilvl w:val="0"/>
          <w:numId w:val="7"/>
        </w:num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sidRPr="00137A5C">
        <w:rPr>
          <w:rFonts w:ascii="Verdana" w:eastAsia="Times New Roman" w:hAnsi="Verdana" w:cs="Arial"/>
          <w:color w:val="000000"/>
          <w:sz w:val="20"/>
          <w:szCs w:val="20"/>
          <w:shd w:val="clear" w:color="auto" w:fill="FFFFFF"/>
          <w:lang w:eastAsia="tr-TR"/>
        </w:rPr>
        <w:t>İnsan Kaynakları</w:t>
      </w:r>
    </w:p>
    <w:p w14:paraId="10F9C09A" w14:textId="688C3D71" w:rsidR="00137A5C" w:rsidRDefault="00137A5C" w:rsidP="00137A5C">
      <w:pPr>
        <w:pStyle w:val="ListeParagraf"/>
        <w:numPr>
          <w:ilvl w:val="0"/>
          <w:numId w:val="7"/>
        </w:num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sidRPr="00137A5C">
        <w:rPr>
          <w:rFonts w:ascii="Verdana" w:eastAsia="Times New Roman" w:hAnsi="Verdana" w:cs="Arial"/>
          <w:color w:val="000000"/>
          <w:sz w:val="20"/>
          <w:szCs w:val="20"/>
          <w:shd w:val="clear" w:color="auto" w:fill="FFFFFF"/>
          <w:lang w:eastAsia="tr-TR"/>
        </w:rPr>
        <w:t>Ön Büro</w:t>
      </w:r>
    </w:p>
    <w:p w14:paraId="671E079E" w14:textId="5B3E944D" w:rsidR="007C48BE" w:rsidRDefault="007C48BE" w:rsidP="007C48BE">
      <w:p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p>
    <w:p w14:paraId="5978962F" w14:textId="77777777" w:rsidR="007C48BE" w:rsidRDefault="007C48BE" w:rsidP="007C48BE">
      <w:p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p>
    <w:p w14:paraId="0ACC44D0" w14:textId="72B515FF" w:rsidR="007C48BE" w:rsidRPr="007C48BE" w:rsidRDefault="007C48BE" w:rsidP="007C48BE">
      <w:p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Pr>
          <w:rFonts w:ascii="Verdana" w:eastAsia="Times New Roman" w:hAnsi="Verdana" w:cs="Arial"/>
          <w:color w:val="000000"/>
          <w:sz w:val="20"/>
          <w:szCs w:val="20"/>
          <w:shd w:val="clear" w:color="auto" w:fill="FFFFFF"/>
          <w:lang w:eastAsia="tr-TR"/>
        </w:rPr>
        <w:t>Konuyla ilgili açıklamalarda bulunan ManpowerGroup Türkiye Genel Müdürü Feyza Narlı, şunları söylüyor: “</w:t>
      </w:r>
      <w:r w:rsidRPr="007C48BE">
        <w:rPr>
          <w:rFonts w:ascii="Verdana" w:eastAsia="Times New Roman" w:hAnsi="Verdana" w:cs="Arial"/>
          <w:color w:val="000000"/>
          <w:sz w:val="20"/>
          <w:szCs w:val="20"/>
          <w:shd w:val="clear" w:color="auto" w:fill="FFFFFF"/>
          <w:lang w:eastAsia="tr-TR"/>
        </w:rPr>
        <w:t xml:space="preserve">Salgının küresel işsizlik üzerindeki etkisine rağmen, birçok ülkede şimdiden çok daha sıkı bir işgücü piyasasının işaretlerini görüyoruz. </w:t>
      </w:r>
      <w:r>
        <w:rPr>
          <w:rFonts w:ascii="Verdana" w:eastAsia="Times New Roman" w:hAnsi="Verdana" w:cs="Arial"/>
          <w:color w:val="000000"/>
          <w:sz w:val="20"/>
          <w:szCs w:val="20"/>
          <w:shd w:val="clear" w:color="auto" w:fill="FFFFFF"/>
          <w:lang w:eastAsia="tr-TR"/>
        </w:rPr>
        <w:t>Ülkemizde ise kalifiye yeteneklerin kariyer imkânlarını yurtdışında genişletme eğiliminin etkilerine tanık olduğumuz bir gerçek. Pandemi döneminde duraksayan sektörler</w:t>
      </w:r>
      <w:r w:rsidRPr="007C48BE">
        <w:rPr>
          <w:rFonts w:ascii="Verdana" w:eastAsia="Times New Roman" w:hAnsi="Verdana" w:cs="Arial"/>
          <w:color w:val="000000"/>
          <w:sz w:val="20"/>
          <w:szCs w:val="20"/>
          <w:shd w:val="clear" w:color="auto" w:fill="FFFFFF"/>
          <w:lang w:eastAsia="tr-TR"/>
        </w:rPr>
        <w:t xml:space="preserve"> açıldıkça artan özel beceri talepleri, çocuk bakımı zorlukları ve artan rekabet, dünyanın dört bir yanındaki şirketlerin vasıflı </w:t>
      </w:r>
      <w:r>
        <w:rPr>
          <w:rFonts w:ascii="Verdana" w:eastAsia="Times New Roman" w:hAnsi="Verdana" w:cs="Arial"/>
          <w:color w:val="000000"/>
          <w:sz w:val="20"/>
          <w:szCs w:val="20"/>
          <w:shd w:val="clear" w:color="auto" w:fill="FFFFFF"/>
          <w:lang w:eastAsia="tr-TR"/>
        </w:rPr>
        <w:t>yetenekleri</w:t>
      </w:r>
      <w:r w:rsidRPr="007C48BE">
        <w:rPr>
          <w:rFonts w:ascii="Verdana" w:eastAsia="Times New Roman" w:hAnsi="Verdana" w:cs="Arial"/>
          <w:color w:val="000000"/>
          <w:sz w:val="20"/>
          <w:szCs w:val="20"/>
          <w:shd w:val="clear" w:color="auto" w:fill="FFFFFF"/>
          <w:lang w:eastAsia="tr-TR"/>
        </w:rPr>
        <w:t xml:space="preserve"> çekmek ve elde tutmak için her zamankinden daha fazla zorlukla karşı karşıya kalmasına neden oluyor.</w:t>
      </w:r>
      <w:r>
        <w:rPr>
          <w:rFonts w:ascii="Verdana" w:eastAsia="Times New Roman" w:hAnsi="Verdana" w:cs="Arial"/>
          <w:color w:val="000000"/>
          <w:sz w:val="20"/>
          <w:szCs w:val="20"/>
          <w:shd w:val="clear" w:color="auto" w:fill="FFFFFF"/>
          <w:lang w:eastAsia="tr-TR"/>
        </w:rPr>
        <w:t>”</w:t>
      </w:r>
    </w:p>
    <w:p w14:paraId="73212E61" w14:textId="0B357CB5" w:rsidR="00A53C60" w:rsidRDefault="00137A5C" w:rsidP="00CE2574">
      <w:p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Pr>
          <w:rFonts w:ascii="Verdana" w:eastAsia="Times New Roman" w:hAnsi="Verdana" w:cs="Arial"/>
          <w:color w:val="000000"/>
          <w:sz w:val="20"/>
          <w:szCs w:val="20"/>
          <w:shd w:val="clear" w:color="auto" w:fill="FFFFFF"/>
          <w:lang w:eastAsia="tr-TR"/>
        </w:rPr>
        <w:t>Küresel çapta t</w:t>
      </w:r>
      <w:r w:rsidR="00A53C60">
        <w:rPr>
          <w:rFonts w:ascii="Verdana" w:eastAsia="Times New Roman" w:hAnsi="Verdana" w:cs="Arial"/>
          <w:color w:val="000000"/>
          <w:sz w:val="20"/>
          <w:szCs w:val="20"/>
          <w:shd w:val="clear" w:color="auto" w:fill="FFFFFF"/>
          <w:lang w:eastAsia="tr-TR"/>
        </w:rPr>
        <w:t>alebin en çok arttığı roller şöyle sıralanıyor:</w:t>
      </w:r>
    </w:p>
    <w:p w14:paraId="73744C44" w14:textId="1DE7586A" w:rsidR="00A53C60" w:rsidRPr="00A53C60" w:rsidRDefault="00A53C60" w:rsidP="00A53C60">
      <w:pPr>
        <w:pStyle w:val="ListeParagraf"/>
        <w:numPr>
          <w:ilvl w:val="0"/>
          <w:numId w:val="5"/>
        </w:num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sidRPr="00A53C60">
        <w:rPr>
          <w:rFonts w:ascii="Verdana" w:eastAsia="Times New Roman" w:hAnsi="Verdana" w:cs="Arial"/>
          <w:color w:val="000000"/>
          <w:sz w:val="20"/>
          <w:szCs w:val="20"/>
          <w:shd w:val="clear" w:color="auto" w:fill="FFFFFF"/>
          <w:lang w:eastAsia="tr-TR"/>
        </w:rPr>
        <w:t>Veri Analistleri &amp; Bilim İnsanları</w:t>
      </w:r>
    </w:p>
    <w:p w14:paraId="4F37909B" w14:textId="2C73C412" w:rsidR="00A53C60" w:rsidRPr="00A53C60" w:rsidRDefault="00A53C60" w:rsidP="00A53C60">
      <w:pPr>
        <w:pStyle w:val="ListeParagraf"/>
        <w:numPr>
          <w:ilvl w:val="0"/>
          <w:numId w:val="5"/>
        </w:num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sidRPr="00A53C60">
        <w:rPr>
          <w:rFonts w:ascii="Verdana" w:eastAsia="Times New Roman" w:hAnsi="Verdana" w:cs="Arial"/>
          <w:color w:val="000000"/>
          <w:sz w:val="20"/>
          <w:szCs w:val="20"/>
          <w:shd w:val="clear" w:color="auto" w:fill="FFFFFF"/>
          <w:lang w:eastAsia="tr-TR"/>
        </w:rPr>
        <w:t>Yapay Zeka &amp; Makine Öğrenme Uzmanları</w:t>
      </w:r>
    </w:p>
    <w:p w14:paraId="7035BB94" w14:textId="2C01AC97" w:rsidR="00A53C60" w:rsidRPr="00A53C60" w:rsidRDefault="00A53C60" w:rsidP="00A53C60">
      <w:pPr>
        <w:pStyle w:val="ListeParagraf"/>
        <w:numPr>
          <w:ilvl w:val="0"/>
          <w:numId w:val="5"/>
        </w:num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sidRPr="00A53C60">
        <w:rPr>
          <w:rFonts w:ascii="Verdana" w:eastAsia="Times New Roman" w:hAnsi="Verdana" w:cs="Arial"/>
          <w:color w:val="000000"/>
          <w:sz w:val="20"/>
          <w:szCs w:val="20"/>
          <w:shd w:val="clear" w:color="auto" w:fill="FFFFFF"/>
          <w:lang w:eastAsia="tr-TR"/>
        </w:rPr>
        <w:t>Büyük Veri Uzmanları</w:t>
      </w:r>
    </w:p>
    <w:p w14:paraId="5746EAA1" w14:textId="21427D5D" w:rsidR="00A53C60" w:rsidRPr="00A53C60" w:rsidRDefault="00A53C60" w:rsidP="00A53C60">
      <w:pPr>
        <w:pStyle w:val="ListeParagraf"/>
        <w:numPr>
          <w:ilvl w:val="0"/>
          <w:numId w:val="5"/>
        </w:num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sidRPr="00A53C60">
        <w:rPr>
          <w:rFonts w:ascii="Verdana" w:eastAsia="Times New Roman" w:hAnsi="Verdana" w:cs="Arial"/>
          <w:color w:val="000000"/>
          <w:sz w:val="20"/>
          <w:szCs w:val="20"/>
          <w:shd w:val="clear" w:color="auto" w:fill="FFFFFF"/>
          <w:lang w:eastAsia="tr-TR"/>
        </w:rPr>
        <w:t>Dijital Pazarlama &amp; Strateji Uzmanları</w:t>
      </w:r>
    </w:p>
    <w:p w14:paraId="0ED0103C" w14:textId="7D3B4076" w:rsidR="00A53C60" w:rsidRPr="00A53C60" w:rsidRDefault="00A53C60" w:rsidP="00A53C60">
      <w:pPr>
        <w:pStyle w:val="ListeParagraf"/>
        <w:numPr>
          <w:ilvl w:val="0"/>
          <w:numId w:val="5"/>
        </w:num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sidRPr="00A53C60">
        <w:rPr>
          <w:rFonts w:ascii="Verdana" w:eastAsia="Times New Roman" w:hAnsi="Verdana" w:cs="Arial"/>
          <w:color w:val="000000"/>
          <w:sz w:val="20"/>
          <w:szCs w:val="20"/>
          <w:shd w:val="clear" w:color="auto" w:fill="FFFFFF"/>
          <w:lang w:eastAsia="tr-TR"/>
        </w:rPr>
        <w:t>Proses Otomasyon Uzmanları</w:t>
      </w:r>
    </w:p>
    <w:p w14:paraId="6524E075" w14:textId="662460D5" w:rsidR="00A53C60" w:rsidRPr="00A53C60" w:rsidRDefault="00A53C60" w:rsidP="00A53C60">
      <w:pPr>
        <w:pStyle w:val="ListeParagraf"/>
        <w:numPr>
          <w:ilvl w:val="0"/>
          <w:numId w:val="5"/>
        </w:num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sidRPr="00A53C60">
        <w:rPr>
          <w:rFonts w:ascii="Verdana" w:eastAsia="Times New Roman" w:hAnsi="Verdana" w:cs="Arial"/>
          <w:color w:val="000000"/>
          <w:sz w:val="20"/>
          <w:szCs w:val="20"/>
          <w:shd w:val="clear" w:color="auto" w:fill="FFFFFF"/>
          <w:lang w:eastAsia="tr-TR"/>
        </w:rPr>
        <w:t>İş Geliştirme Profesyonelleri</w:t>
      </w:r>
    </w:p>
    <w:p w14:paraId="1CA3BBEC" w14:textId="00F0B81E" w:rsidR="00A53C60" w:rsidRPr="00A53C60" w:rsidRDefault="00A53C60" w:rsidP="00A53C60">
      <w:pPr>
        <w:pStyle w:val="ListeParagraf"/>
        <w:numPr>
          <w:ilvl w:val="0"/>
          <w:numId w:val="5"/>
        </w:num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sidRPr="00A53C60">
        <w:rPr>
          <w:rFonts w:ascii="Verdana" w:eastAsia="Times New Roman" w:hAnsi="Verdana" w:cs="Arial"/>
          <w:color w:val="000000"/>
          <w:sz w:val="20"/>
          <w:szCs w:val="20"/>
          <w:shd w:val="clear" w:color="auto" w:fill="FFFFFF"/>
          <w:lang w:eastAsia="tr-TR"/>
        </w:rPr>
        <w:t>Dijital Dönüşüm Uzmanları</w:t>
      </w:r>
    </w:p>
    <w:p w14:paraId="2DD40EA6" w14:textId="15F14194" w:rsidR="00A53C60" w:rsidRPr="00A53C60" w:rsidRDefault="00A53C60" w:rsidP="00A53C60">
      <w:pPr>
        <w:pStyle w:val="ListeParagraf"/>
        <w:numPr>
          <w:ilvl w:val="0"/>
          <w:numId w:val="5"/>
        </w:num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sidRPr="00A53C60">
        <w:rPr>
          <w:rFonts w:ascii="Verdana" w:eastAsia="Times New Roman" w:hAnsi="Verdana" w:cs="Arial"/>
          <w:color w:val="000000"/>
          <w:sz w:val="20"/>
          <w:szCs w:val="20"/>
          <w:shd w:val="clear" w:color="auto" w:fill="FFFFFF"/>
          <w:lang w:eastAsia="tr-TR"/>
        </w:rPr>
        <w:t>Bilgi Güvenliği Analistleri</w:t>
      </w:r>
    </w:p>
    <w:p w14:paraId="636D9013" w14:textId="1C770645" w:rsidR="00A53C60" w:rsidRPr="00A53C60" w:rsidRDefault="00A53C60" w:rsidP="00A53C60">
      <w:pPr>
        <w:pStyle w:val="ListeParagraf"/>
        <w:numPr>
          <w:ilvl w:val="0"/>
          <w:numId w:val="5"/>
        </w:num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sidRPr="00A53C60">
        <w:rPr>
          <w:rFonts w:ascii="Verdana" w:eastAsia="Times New Roman" w:hAnsi="Verdana" w:cs="Arial"/>
          <w:color w:val="000000"/>
          <w:sz w:val="20"/>
          <w:szCs w:val="20"/>
          <w:shd w:val="clear" w:color="auto" w:fill="FFFFFF"/>
          <w:lang w:eastAsia="tr-TR"/>
        </w:rPr>
        <w:t>Yazılım &amp; Uygulama Geliştiricileri</w:t>
      </w:r>
    </w:p>
    <w:p w14:paraId="1D3842CF" w14:textId="128CE3BA" w:rsidR="00A53C60" w:rsidRPr="00A53C60" w:rsidRDefault="00A53C60" w:rsidP="00A53C60">
      <w:pPr>
        <w:pStyle w:val="ListeParagraf"/>
        <w:numPr>
          <w:ilvl w:val="0"/>
          <w:numId w:val="5"/>
        </w:num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sidRPr="00A53C60">
        <w:rPr>
          <w:rFonts w:ascii="Verdana" w:eastAsia="Times New Roman" w:hAnsi="Verdana" w:cs="Arial"/>
          <w:color w:val="000000"/>
          <w:sz w:val="20"/>
          <w:szCs w:val="20"/>
          <w:shd w:val="clear" w:color="auto" w:fill="FFFFFF"/>
          <w:lang w:eastAsia="tr-TR"/>
        </w:rPr>
        <w:t>Nesnelerin İnterneti Uzmanları</w:t>
      </w:r>
    </w:p>
    <w:p w14:paraId="42090B9F" w14:textId="49C9EA86" w:rsidR="00A53C60" w:rsidRDefault="00137A5C" w:rsidP="00CE2574">
      <w:p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Pr>
          <w:rFonts w:ascii="Verdana" w:eastAsia="Times New Roman" w:hAnsi="Verdana" w:cs="Arial"/>
          <w:color w:val="000000"/>
          <w:sz w:val="20"/>
          <w:szCs w:val="20"/>
          <w:shd w:val="clear" w:color="auto" w:fill="FFFFFF"/>
          <w:lang w:eastAsia="tr-TR"/>
        </w:rPr>
        <w:t>Küresel çapta t</w:t>
      </w:r>
      <w:r w:rsidR="00A53C60">
        <w:rPr>
          <w:rFonts w:ascii="Verdana" w:eastAsia="Times New Roman" w:hAnsi="Verdana" w:cs="Arial"/>
          <w:color w:val="000000"/>
          <w:sz w:val="20"/>
          <w:szCs w:val="20"/>
          <w:shd w:val="clear" w:color="auto" w:fill="FFFFFF"/>
          <w:lang w:eastAsia="tr-TR"/>
        </w:rPr>
        <w:t>alebin azaldığı roller şöyle sıralanıyor:</w:t>
      </w:r>
    </w:p>
    <w:p w14:paraId="44103239" w14:textId="1DABE1D8" w:rsidR="00A53C60" w:rsidRPr="00A53C60" w:rsidRDefault="00A53C60" w:rsidP="00A53C60">
      <w:pPr>
        <w:pStyle w:val="ListeParagraf"/>
        <w:numPr>
          <w:ilvl w:val="0"/>
          <w:numId w:val="6"/>
        </w:num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sidRPr="00A53C60">
        <w:rPr>
          <w:rFonts w:ascii="Verdana" w:eastAsia="Times New Roman" w:hAnsi="Verdana" w:cs="Arial"/>
          <w:color w:val="000000"/>
          <w:sz w:val="20"/>
          <w:szCs w:val="20"/>
          <w:shd w:val="clear" w:color="auto" w:fill="FFFFFF"/>
          <w:lang w:eastAsia="tr-TR"/>
        </w:rPr>
        <w:t>Veri Giriş Elemanları</w:t>
      </w:r>
    </w:p>
    <w:p w14:paraId="6603E712" w14:textId="1EB75F7A" w:rsidR="00A53C60" w:rsidRPr="00A53C60" w:rsidRDefault="00A53C60" w:rsidP="00A53C60">
      <w:pPr>
        <w:pStyle w:val="ListeParagraf"/>
        <w:numPr>
          <w:ilvl w:val="0"/>
          <w:numId w:val="6"/>
        </w:num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sidRPr="00A53C60">
        <w:rPr>
          <w:rFonts w:ascii="Verdana" w:eastAsia="Times New Roman" w:hAnsi="Verdana" w:cs="Arial"/>
          <w:color w:val="000000"/>
          <w:sz w:val="20"/>
          <w:szCs w:val="20"/>
          <w:shd w:val="clear" w:color="auto" w:fill="FFFFFF"/>
          <w:lang w:eastAsia="tr-TR"/>
        </w:rPr>
        <w:t>İdari &amp; Yönetici Sekreterleri</w:t>
      </w:r>
    </w:p>
    <w:p w14:paraId="7BD6884F" w14:textId="4365F6B3" w:rsidR="00A53C60" w:rsidRPr="00A53C60" w:rsidRDefault="00A53C60" w:rsidP="00A53C60">
      <w:pPr>
        <w:pStyle w:val="ListeParagraf"/>
        <w:numPr>
          <w:ilvl w:val="0"/>
          <w:numId w:val="6"/>
        </w:num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sidRPr="00A53C60">
        <w:rPr>
          <w:rFonts w:ascii="Verdana" w:eastAsia="Times New Roman" w:hAnsi="Verdana" w:cs="Arial"/>
          <w:color w:val="000000"/>
          <w:sz w:val="20"/>
          <w:szCs w:val="20"/>
          <w:shd w:val="clear" w:color="auto" w:fill="FFFFFF"/>
          <w:lang w:eastAsia="tr-TR"/>
        </w:rPr>
        <w:t>Hesap, Defter Tutma &amp; Bordro Elemanları</w:t>
      </w:r>
    </w:p>
    <w:p w14:paraId="39B5FE21" w14:textId="2A8C4CDF" w:rsidR="00A53C60" w:rsidRPr="00A53C60" w:rsidRDefault="00A53C60" w:rsidP="00A53C60">
      <w:pPr>
        <w:pStyle w:val="ListeParagraf"/>
        <w:numPr>
          <w:ilvl w:val="0"/>
          <w:numId w:val="6"/>
        </w:num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sidRPr="00A53C60">
        <w:rPr>
          <w:rFonts w:ascii="Verdana" w:eastAsia="Times New Roman" w:hAnsi="Verdana" w:cs="Arial"/>
          <w:color w:val="000000"/>
          <w:sz w:val="20"/>
          <w:szCs w:val="20"/>
          <w:shd w:val="clear" w:color="auto" w:fill="FFFFFF"/>
          <w:lang w:eastAsia="tr-TR"/>
        </w:rPr>
        <w:t>Muhasebeciler &amp; Denetçiler</w:t>
      </w:r>
    </w:p>
    <w:p w14:paraId="636DD47C" w14:textId="42F0F76E" w:rsidR="00A53C60" w:rsidRPr="00A53C60" w:rsidRDefault="00A53C60" w:rsidP="00A53C60">
      <w:pPr>
        <w:pStyle w:val="ListeParagraf"/>
        <w:numPr>
          <w:ilvl w:val="0"/>
          <w:numId w:val="6"/>
        </w:num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sidRPr="00A53C60">
        <w:rPr>
          <w:rFonts w:ascii="Verdana" w:eastAsia="Times New Roman" w:hAnsi="Verdana" w:cs="Arial"/>
          <w:color w:val="000000"/>
          <w:sz w:val="20"/>
          <w:szCs w:val="20"/>
          <w:shd w:val="clear" w:color="auto" w:fill="FFFFFF"/>
          <w:lang w:eastAsia="tr-TR"/>
        </w:rPr>
        <w:t>Montaj &amp; Fabrika Çalışanları</w:t>
      </w:r>
    </w:p>
    <w:p w14:paraId="3151009E" w14:textId="2ED40139" w:rsidR="00A53C60" w:rsidRPr="00A53C60" w:rsidRDefault="00A53C60" w:rsidP="00A53C60">
      <w:pPr>
        <w:pStyle w:val="ListeParagraf"/>
        <w:numPr>
          <w:ilvl w:val="0"/>
          <w:numId w:val="6"/>
        </w:num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sidRPr="00A53C60">
        <w:rPr>
          <w:rFonts w:ascii="Verdana" w:eastAsia="Times New Roman" w:hAnsi="Verdana" w:cs="Arial"/>
          <w:color w:val="000000"/>
          <w:sz w:val="20"/>
          <w:szCs w:val="20"/>
          <w:shd w:val="clear" w:color="auto" w:fill="FFFFFF"/>
          <w:lang w:eastAsia="tr-TR"/>
        </w:rPr>
        <w:t>İşletme Hizmetleri &amp; İdari Yöneticiler</w:t>
      </w:r>
    </w:p>
    <w:p w14:paraId="163FA11B" w14:textId="7EDC63A5" w:rsidR="00A53C60" w:rsidRPr="00A53C60" w:rsidRDefault="00A53C60" w:rsidP="00A53C60">
      <w:pPr>
        <w:pStyle w:val="ListeParagraf"/>
        <w:numPr>
          <w:ilvl w:val="0"/>
          <w:numId w:val="6"/>
        </w:num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sidRPr="00A53C60">
        <w:rPr>
          <w:rFonts w:ascii="Verdana" w:eastAsia="Times New Roman" w:hAnsi="Verdana" w:cs="Arial"/>
          <w:color w:val="000000"/>
          <w:sz w:val="20"/>
          <w:szCs w:val="20"/>
          <w:shd w:val="clear" w:color="auto" w:fill="FFFFFF"/>
          <w:lang w:eastAsia="tr-TR"/>
        </w:rPr>
        <w:t>Müşteri Hizmetleri Çalışanları</w:t>
      </w:r>
    </w:p>
    <w:p w14:paraId="67E7BAF5" w14:textId="35F0C2B1" w:rsidR="00A53C60" w:rsidRPr="00A53C60" w:rsidRDefault="00A53C60" w:rsidP="00A53C60">
      <w:pPr>
        <w:pStyle w:val="ListeParagraf"/>
        <w:numPr>
          <w:ilvl w:val="0"/>
          <w:numId w:val="6"/>
        </w:num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sidRPr="00A53C60">
        <w:rPr>
          <w:rFonts w:ascii="Verdana" w:eastAsia="Times New Roman" w:hAnsi="Verdana" w:cs="Arial"/>
          <w:color w:val="000000"/>
          <w:sz w:val="20"/>
          <w:szCs w:val="20"/>
          <w:shd w:val="clear" w:color="auto" w:fill="FFFFFF"/>
          <w:lang w:eastAsia="tr-TR"/>
        </w:rPr>
        <w:t>Genel &amp; Operasyon Müdürü</w:t>
      </w:r>
    </w:p>
    <w:p w14:paraId="7069DCE9" w14:textId="637F3900" w:rsidR="00A53C60" w:rsidRPr="00A53C60" w:rsidRDefault="00A53C60" w:rsidP="00A53C60">
      <w:pPr>
        <w:pStyle w:val="ListeParagraf"/>
        <w:numPr>
          <w:ilvl w:val="0"/>
          <w:numId w:val="6"/>
        </w:num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sidRPr="00A53C60">
        <w:rPr>
          <w:rFonts w:ascii="Verdana" w:eastAsia="Times New Roman" w:hAnsi="Verdana" w:cs="Arial"/>
          <w:color w:val="000000"/>
          <w:sz w:val="20"/>
          <w:szCs w:val="20"/>
          <w:shd w:val="clear" w:color="auto" w:fill="FFFFFF"/>
          <w:lang w:eastAsia="tr-TR"/>
        </w:rPr>
        <w:t>Mekanik &amp; Makine Tamircileri</w:t>
      </w:r>
    </w:p>
    <w:p w14:paraId="22BA9223" w14:textId="70740D76" w:rsidR="00A53C60" w:rsidRPr="00A53C60" w:rsidRDefault="00A53C60" w:rsidP="00A53C60">
      <w:pPr>
        <w:pStyle w:val="ListeParagraf"/>
        <w:numPr>
          <w:ilvl w:val="0"/>
          <w:numId w:val="6"/>
        </w:num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sidRPr="00A53C60">
        <w:rPr>
          <w:rFonts w:ascii="Verdana" w:eastAsia="Times New Roman" w:hAnsi="Verdana" w:cs="Arial"/>
          <w:color w:val="000000"/>
          <w:sz w:val="20"/>
          <w:szCs w:val="20"/>
          <w:shd w:val="clear" w:color="auto" w:fill="FFFFFF"/>
          <w:lang w:eastAsia="tr-TR"/>
        </w:rPr>
        <w:t>Malzeme Kaydı &amp; Stok Tutma Elemanları</w:t>
      </w:r>
    </w:p>
    <w:p w14:paraId="3D2B99A2" w14:textId="1F6A65F5" w:rsidR="00A53C60" w:rsidRDefault="00137A5C" w:rsidP="00CE2574">
      <w:p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Pr>
          <w:rFonts w:ascii="Verdana" w:eastAsia="Times New Roman" w:hAnsi="Verdana" w:cs="Arial"/>
          <w:color w:val="000000"/>
          <w:sz w:val="20"/>
          <w:szCs w:val="20"/>
          <w:shd w:val="clear" w:color="auto" w:fill="FFFFFF"/>
          <w:lang w:eastAsia="tr-TR"/>
        </w:rPr>
        <w:t xml:space="preserve">İşverenler en çok Lojistik/Operasyon, Üretim, BT/Veri Analistleri, Satış/Pazarlama ve Yönetim/Ofis Desteği rollerinde niteliğe ihtiyaç duyarken, işverenler tarafından en çok talep </w:t>
      </w:r>
      <w:r>
        <w:rPr>
          <w:rFonts w:ascii="Verdana" w:eastAsia="Times New Roman" w:hAnsi="Verdana" w:cs="Arial"/>
          <w:color w:val="000000"/>
          <w:sz w:val="20"/>
          <w:szCs w:val="20"/>
          <w:shd w:val="clear" w:color="auto" w:fill="FFFFFF"/>
          <w:lang w:eastAsia="tr-TR"/>
        </w:rPr>
        <w:lastRenderedPageBreak/>
        <w:t xml:space="preserve">edilen yetenekler iş takibi, güvenilirlik, dayanıklılık, stres toleransı &amp; adaptasyon, inisiyatif alma, problemi fark etme ve çözüme ulaştırma, liderlik ve sosyal etki olarak sıralanıyor. </w:t>
      </w:r>
    </w:p>
    <w:p w14:paraId="70B9DEFB" w14:textId="4C955463" w:rsidR="00095B3E" w:rsidRPr="007C48BE" w:rsidRDefault="007A12D1" w:rsidP="007C48BE">
      <w:pPr>
        <w:spacing w:before="100" w:beforeAutospacing="1" w:after="100" w:afterAutospacing="1" w:line="360" w:lineRule="auto"/>
        <w:jc w:val="both"/>
        <w:rPr>
          <w:rFonts w:ascii="Verdana" w:eastAsia="Times New Roman" w:hAnsi="Verdana" w:cs="Arial"/>
          <w:color w:val="000000"/>
          <w:sz w:val="20"/>
          <w:szCs w:val="20"/>
          <w:shd w:val="clear" w:color="auto" w:fill="FFFFFF"/>
          <w:lang w:eastAsia="tr-TR"/>
        </w:rPr>
      </w:pPr>
      <w:r>
        <w:rPr>
          <w:rFonts w:ascii="Verdana" w:eastAsia="Times New Roman" w:hAnsi="Verdana" w:cs="Arial"/>
          <w:color w:val="000000"/>
          <w:sz w:val="20"/>
          <w:szCs w:val="20"/>
          <w:shd w:val="clear" w:color="auto" w:fill="FFFFFF"/>
          <w:lang w:eastAsia="tr-TR"/>
        </w:rPr>
        <w:t xml:space="preserve">ManpowerGroup Yetenek Açığı Araştırmasında pandemi sonrasında işverenleri muhtemel yeni çalışma modelleri üzerine görüşleri de yer alıyor. Araştırma bulgularına göre işverenlerin yüzde 69’u tam zamanlı iş yerine dönüşün daha verimli olduğu görüşünü belirtirken, </w:t>
      </w:r>
      <w:r w:rsidR="007C48BE">
        <w:rPr>
          <w:rFonts w:ascii="Verdana" w:eastAsia="Times New Roman" w:hAnsi="Verdana" w:cs="Arial"/>
          <w:color w:val="000000"/>
          <w:sz w:val="20"/>
          <w:szCs w:val="20"/>
          <w:shd w:val="clear" w:color="auto" w:fill="FFFFFF"/>
          <w:lang w:eastAsia="tr-TR"/>
        </w:rPr>
        <w:t xml:space="preserve">yüzde 11’i ağırlıklı iş yerinde olmak üzere karma çalışma modelinin daha verimli olduğu görüşünü bildiriyor. </w:t>
      </w:r>
    </w:p>
    <w:p w14:paraId="442C50A5" w14:textId="77777777" w:rsidR="002F233B" w:rsidRPr="00A554A6" w:rsidRDefault="002F233B" w:rsidP="000169B9">
      <w:pPr>
        <w:spacing w:line="276" w:lineRule="auto"/>
        <w:ind w:left="-142" w:right="-241" w:firstLine="142"/>
        <w:jc w:val="both"/>
        <w:rPr>
          <w:rFonts w:ascii="Verdana" w:hAnsi="Verdana"/>
          <w:b/>
          <w:bCs/>
          <w:color w:val="000000" w:themeColor="text1"/>
          <w:sz w:val="18"/>
          <w:szCs w:val="18"/>
        </w:rPr>
      </w:pPr>
      <w:r w:rsidRPr="00A554A6">
        <w:rPr>
          <w:rFonts w:ascii="Verdana" w:hAnsi="Verdana"/>
          <w:b/>
          <w:bCs/>
          <w:color w:val="000000"/>
          <w:sz w:val="18"/>
          <w:szCs w:val="18"/>
        </w:rPr>
        <w:t xml:space="preserve">İlgili Kişi: </w:t>
      </w:r>
      <w:r w:rsidRPr="00A554A6">
        <w:rPr>
          <w:rFonts w:ascii="Verdana" w:hAnsi="Verdana"/>
          <w:b/>
          <w:bCs/>
          <w:color w:val="000000"/>
          <w:sz w:val="18"/>
        </w:rPr>
        <w:tab/>
      </w:r>
    </w:p>
    <w:p w14:paraId="731E9DC9" w14:textId="77777777" w:rsidR="002F233B" w:rsidRPr="00A554A6" w:rsidRDefault="002F233B" w:rsidP="000169B9">
      <w:pPr>
        <w:spacing w:line="276" w:lineRule="auto"/>
        <w:ind w:left="-142" w:right="-241" w:firstLine="142"/>
        <w:jc w:val="both"/>
        <w:rPr>
          <w:rFonts w:ascii="Verdana" w:hAnsi="Verdana"/>
          <w:color w:val="000000" w:themeColor="text1"/>
          <w:sz w:val="18"/>
          <w:szCs w:val="18"/>
        </w:rPr>
      </w:pPr>
      <w:r w:rsidRPr="00A554A6">
        <w:rPr>
          <w:rFonts w:ascii="Verdana" w:hAnsi="Verdana"/>
          <w:color w:val="000000" w:themeColor="text1"/>
          <w:sz w:val="18"/>
          <w:szCs w:val="18"/>
        </w:rPr>
        <w:t xml:space="preserve">Ceylan Naza </w:t>
      </w:r>
    </w:p>
    <w:p w14:paraId="78980BAC" w14:textId="77777777" w:rsidR="002F233B" w:rsidRPr="00A554A6" w:rsidRDefault="002F233B" w:rsidP="000169B9">
      <w:pPr>
        <w:spacing w:line="276" w:lineRule="auto"/>
        <w:ind w:left="-142" w:right="-241" w:firstLine="142"/>
        <w:jc w:val="both"/>
        <w:rPr>
          <w:rFonts w:ascii="Verdana" w:hAnsi="Verdana"/>
          <w:color w:val="000000" w:themeColor="text1"/>
          <w:sz w:val="18"/>
          <w:szCs w:val="18"/>
        </w:rPr>
      </w:pPr>
      <w:r w:rsidRPr="00A554A6">
        <w:rPr>
          <w:rFonts w:ascii="Verdana" w:hAnsi="Verdana"/>
          <w:color w:val="000000"/>
          <w:sz w:val="18"/>
          <w:szCs w:val="18"/>
        </w:rPr>
        <w:t>Marjinal Porter Novelli</w:t>
      </w:r>
      <w:r w:rsidRPr="00A554A6">
        <w:rPr>
          <w:rFonts w:ascii="Verdana" w:hAnsi="Verdana"/>
          <w:bCs/>
          <w:color w:val="000000"/>
          <w:sz w:val="18"/>
        </w:rPr>
        <w:tab/>
      </w:r>
      <w:r w:rsidRPr="00A554A6">
        <w:rPr>
          <w:rFonts w:ascii="Verdana" w:hAnsi="Verdana"/>
          <w:bCs/>
          <w:color w:val="000000"/>
          <w:sz w:val="18"/>
        </w:rPr>
        <w:tab/>
      </w:r>
    </w:p>
    <w:p w14:paraId="7C04B5CC" w14:textId="6E9267DD" w:rsidR="002F233B" w:rsidRPr="00A554A6" w:rsidRDefault="002F233B" w:rsidP="000169B9">
      <w:pPr>
        <w:spacing w:line="276" w:lineRule="auto"/>
        <w:ind w:left="-142" w:right="-241" w:firstLine="142"/>
        <w:jc w:val="both"/>
        <w:rPr>
          <w:rFonts w:ascii="Verdana" w:hAnsi="Verdana"/>
          <w:color w:val="000000" w:themeColor="text1"/>
          <w:sz w:val="18"/>
          <w:szCs w:val="18"/>
        </w:rPr>
      </w:pPr>
      <w:r w:rsidRPr="00A554A6">
        <w:rPr>
          <w:rFonts w:ascii="Verdana" w:hAnsi="Verdana"/>
          <w:color w:val="000000" w:themeColor="text1"/>
          <w:sz w:val="18"/>
          <w:szCs w:val="18"/>
        </w:rPr>
        <w:t>0</w:t>
      </w:r>
      <w:r w:rsidR="00551B3B">
        <w:rPr>
          <w:rFonts w:ascii="Verdana" w:hAnsi="Verdana"/>
          <w:color w:val="000000" w:themeColor="text1"/>
          <w:sz w:val="18"/>
          <w:szCs w:val="18"/>
        </w:rPr>
        <w:t>533</w:t>
      </w:r>
      <w:r w:rsidRPr="00A554A6">
        <w:rPr>
          <w:rFonts w:ascii="Verdana" w:hAnsi="Verdana"/>
          <w:color w:val="000000" w:themeColor="text1"/>
          <w:sz w:val="18"/>
          <w:szCs w:val="18"/>
        </w:rPr>
        <w:t xml:space="preserve"> </w:t>
      </w:r>
      <w:r w:rsidR="00551B3B">
        <w:rPr>
          <w:rFonts w:ascii="Verdana" w:hAnsi="Verdana"/>
          <w:color w:val="000000" w:themeColor="text1"/>
          <w:sz w:val="18"/>
          <w:szCs w:val="18"/>
        </w:rPr>
        <w:t>927</w:t>
      </w:r>
      <w:r w:rsidRPr="00A554A6">
        <w:rPr>
          <w:rFonts w:ascii="Verdana" w:hAnsi="Verdana"/>
          <w:color w:val="000000" w:themeColor="text1"/>
          <w:sz w:val="18"/>
          <w:szCs w:val="18"/>
        </w:rPr>
        <w:t xml:space="preserve"> 2</w:t>
      </w:r>
      <w:r w:rsidR="00551B3B">
        <w:rPr>
          <w:rFonts w:ascii="Verdana" w:hAnsi="Verdana"/>
          <w:color w:val="000000" w:themeColor="text1"/>
          <w:sz w:val="18"/>
          <w:szCs w:val="18"/>
        </w:rPr>
        <w:t>3</w:t>
      </w:r>
      <w:r w:rsidRPr="00A554A6">
        <w:rPr>
          <w:rFonts w:ascii="Verdana" w:hAnsi="Verdana"/>
          <w:color w:val="000000" w:themeColor="text1"/>
          <w:sz w:val="18"/>
          <w:szCs w:val="18"/>
        </w:rPr>
        <w:t xml:space="preserve"> </w:t>
      </w:r>
      <w:r w:rsidR="00551B3B">
        <w:rPr>
          <w:rFonts w:ascii="Verdana" w:hAnsi="Verdana"/>
          <w:color w:val="000000" w:themeColor="text1"/>
          <w:sz w:val="18"/>
          <w:szCs w:val="18"/>
        </w:rPr>
        <w:t>94</w:t>
      </w:r>
    </w:p>
    <w:p w14:paraId="6B32B96C" w14:textId="7046A301" w:rsidR="00D74680" w:rsidRPr="00A554A6" w:rsidRDefault="00551B3B" w:rsidP="00D74680">
      <w:pPr>
        <w:tabs>
          <w:tab w:val="left" w:pos="284"/>
        </w:tabs>
        <w:ind w:right="-1"/>
        <w:jc w:val="both"/>
        <w:rPr>
          <w:rFonts w:ascii="Verdana" w:hAnsi="Verdana"/>
          <w:sz w:val="16"/>
          <w:szCs w:val="16"/>
        </w:rPr>
      </w:pPr>
      <w:hyperlink r:id="rId9" w:history="1">
        <w:r w:rsidR="002F233B" w:rsidRPr="00A554A6">
          <w:rPr>
            <w:rStyle w:val="Kpr"/>
            <w:rFonts w:ascii="Verdana" w:hAnsi="Verdana"/>
            <w:bCs/>
            <w:sz w:val="18"/>
          </w:rPr>
          <w:t>ceylann@marjinal.com.tr</w:t>
        </w:r>
      </w:hyperlink>
    </w:p>
    <w:p w14:paraId="2575B2D8" w14:textId="77777777" w:rsidR="00800922" w:rsidRPr="00FE6BAB" w:rsidRDefault="00800922" w:rsidP="00800922">
      <w:pPr>
        <w:spacing w:line="276" w:lineRule="auto"/>
        <w:ind w:right="-241"/>
        <w:jc w:val="both"/>
        <w:rPr>
          <w:rFonts w:ascii="Verdana" w:hAnsi="Verdana"/>
          <w:b/>
          <w:bCs/>
          <w:color w:val="000000" w:themeColor="text1"/>
          <w:sz w:val="16"/>
          <w:szCs w:val="16"/>
        </w:rPr>
      </w:pPr>
      <w:r w:rsidRPr="00FE6BAB">
        <w:rPr>
          <w:rFonts w:ascii="Verdana" w:hAnsi="Verdana"/>
          <w:b/>
          <w:bCs/>
          <w:color w:val="000000" w:themeColor="text1"/>
          <w:sz w:val="16"/>
          <w:szCs w:val="16"/>
        </w:rPr>
        <w:t>ManpowerGroup Hakkında</w:t>
      </w:r>
    </w:p>
    <w:p w14:paraId="2F5AD426" w14:textId="77777777" w:rsidR="00800922" w:rsidRPr="00FE6BAB" w:rsidRDefault="00800922" w:rsidP="00800922">
      <w:pPr>
        <w:spacing w:line="276" w:lineRule="auto"/>
        <w:ind w:right="-241"/>
        <w:jc w:val="both"/>
        <w:rPr>
          <w:color w:val="808080" w:themeColor="background1" w:themeShade="80"/>
        </w:rPr>
      </w:pPr>
      <w:r w:rsidRPr="00FE6BAB">
        <w:rPr>
          <w:rFonts w:ascii="Verdana" w:hAnsi="Verdana"/>
          <w:color w:val="000000" w:themeColor="text1"/>
          <w:sz w:val="16"/>
          <w:szCs w:val="16"/>
        </w:rPr>
        <w:t>Küresel iş gücü çözümlerinde lider bir şirket olan ManpowerGroup</w:t>
      </w:r>
      <w:r w:rsidRPr="00FE6BAB">
        <w:rPr>
          <w:rFonts w:ascii="Verdana" w:hAnsi="Verdana" w:cs="Calibri"/>
          <w:color w:val="000000"/>
          <w:sz w:val="16"/>
          <w:szCs w:val="16"/>
          <w:lang w:eastAsia="tr-TR"/>
        </w:rPr>
        <w:t>®</w:t>
      </w:r>
      <w:r w:rsidRPr="00FE6BAB">
        <w:rPr>
          <w:rFonts w:ascii="Verdana" w:hAnsi="Verdana"/>
          <w:color w:val="000000" w:themeColor="text1"/>
          <w:sz w:val="16"/>
          <w:szCs w:val="16"/>
        </w:rPr>
        <w:t xml:space="preserve"> (NYSE: MAN), hızla değişen bir dünyada kurumların, kendilerine başarıyı getiren yetenekleri bulmasına, değerlendirmesine, geliştirmesine ve yönetmesine yardımcı olur. ManpowerGroup her yıl yüzbinlerce kuruma yenilikçi çözümler geliştirerek, milyonlarca insanı çok çeşitli sektör ve alanlarda anlamlı ve sürdürülebilir işlerle buluşturur. Şirketin Manpower®, Experis®, Talent Solutions®’dan oluşan uzman markalar ailesi 70 yıldır, 75 ülke ve bölgedeki adaylar ve müşteriler için çok daha fazla değer yaratmaktadır. Çeşitliliğe verdiği - Kadınlar, Kapsayıcılık, Eşitlik ve Engellilik açısından çalışılacak en iyi yer olmak- önemle tanınan ManpowerGroup 2021 yılında, üst üste 12’nci kez </w:t>
      </w:r>
      <w:r w:rsidRPr="00FE6BAB">
        <w:rPr>
          <w:rFonts w:ascii="Verdana" w:eastAsia="Verdana" w:hAnsi="Verdana" w:cs="Verdana"/>
          <w:sz w:val="16"/>
          <w:szCs w:val="16"/>
        </w:rPr>
        <w:t xml:space="preserve">Dünyanın En Etik Şirketlerinden biri seçilerek sektörünün en çok güvenilen ve beğenilen markası olduğunu kanıtlamıştır. </w:t>
      </w:r>
      <w:r w:rsidRPr="00FE6BAB">
        <w:rPr>
          <w:rFonts w:ascii="Verdana" w:hAnsi="Verdana"/>
          <w:color w:val="000000" w:themeColor="text1"/>
          <w:sz w:val="16"/>
          <w:szCs w:val="16"/>
        </w:rPr>
        <w:t xml:space="preserve">ManpowerGroup'un geleceğe nasıl güç verdiğini görmek için: </w:t>
      </w:r>
      <w:hyperlink r:id="rId10" w:history="1">
        <w:r w:rsidRPr="00FE6BAB">
          <w:rPr>
            <w:rStyle w:val="Kpr"/>
            <w:rFonts w:ascii="Verdana" w:hAnsi="Verdana"/>
            <w:color w:val="000000" w:themeColor="text1"/>
            <w:sz w:val="16"/>
            <w:szCs w:val="16"/>
          </w:rPr>
          <w:t>www.manpowergroup.com</w:t>
        </w:r>
      </w:hyperlink>
    </w:p>
    <w:p w14:paraId="6D6CB2B7" w14:textId="77777777" w:rsidR="00C46869" w:rsidRPr="00A554A6" w:rsidRDefault="00C46869" w:rsidP="00CE2574">
      <w:pPr>
        <w:spacing w:line="360" w:lineRule="auto"/>
        <w:jc w:val="both"/>
        <w:rPr>
          <w:rFonts w:ascii="Verdana" w:eastAsia="Times New Roman" w:hAnsi="Verdana" w:cs="Arial"/>
          <w:color w:val="000000"/>
          <w:sz w:val="20"/>
          <w:szCs w:val="20"/>
          <w:shd w:val="clear" w:color="auto" w:fill="FFFFFF"/>
          <w:lang w:eastAsia="tr-TR"/>
        </w:rPr>
      </w:pPr>
    </w:p>
    <w:sectPr w:rsidR="00C46869" w:rsidRPr="00A554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1108"/>
    <w:multiLevelType w:val="hybridMultilevel"/>
    <w:tmpl w:val="06C07130"/>
    <w:lvl w:ilvl="0" w:tplc="C058706E">
      <w:start w:val="1"/>
      <w:numFmt w:val="decimal"/>
      <w:lvlText w:val="%1."/>
      <w:lvlJc w:val="left"/>
      <w:pPr>
        <w:tabs>
          <w:tab w:val="num" w:pos="720"/>
        </w:tabs>
        <w:ind w:left="720" w:hanging="360"/>
      </w:pPr>
    </w:lvl>
    <w:lvl w:ilvl="1" w:tplc="A3D8171A" w:tentative="1">
      <w:start w:val="1"/>
      <w:numFmt w:val="decimal"/>
      <w:lvlText w:val="%2."/>
      <w:lvlJc w:val="left"/>
      <w:pPr>
        <w:tabs>
          <w:tab w:val="num" w:pos="1440"/>
        </w:tabs>
        <w:ind w:left="1440" w:hanging="360"/>
      </w:pPr>
    </w:lvl>
    <w:lvl w:ilvl="2" w:tplc="C5CCCEC2" w:tentative="1">
      <w:start w:val="1"/>
      <w:numFmt w:val="decimal"/>
      <w:lvlText w:val="%3."/>
      <w:lvlJc w:val="left"/>
      <w:pPr>
        <w:tabs>
          <w:tab w:val="num" w:pos="2160"/>
        </w:tabs>
        <w:ind w:left="2160" w:hanging="360"/>
      </w:pPr>
    </w:lvl>
    <w:lvl w:ilvl="3" w:tplc="7C540312" w:tentative="1">
      <w:start w:val="1"/>
      <w:numFmt w:val="decimal"/>
      <w:lvlText w:val="%4."/>
      <w:lvlJc w:val="left"/>
      <w:pPr>
        <w:tabs>
          <w:tab w:val="num" w:pos="2880"/>
        </w:tabs>
        <w:ind w:left="2880" w:hanging="360"/>
      </w:pPr>
    </w:lvl>
    <w:lvl w:ilvl="4" w:tplc="101083AE" w:tentative="1">
      <w:start w:val="1"/>
      <w:numFmt w:val="decimal"/>
      <w:lvlText w:val="%5."/>
      <w:lvlJc w:val="left"/>
      <w:pPr>
        <w:tabs>
          <w:tab w:val="num" w:pos="3600"/>
        </w:tabs>
        <w:ind w:left="3600" w:hanging="360"/>
      </w:pPr>
    </w:lvl>
    <w:lvl w:ilvl="5" w:tplc="42F89A4E" w:tentative="1">
      <w:start w:val="1"/>
      <w:numFmt w:val="decimal"/>
      <w:lvlText w:val="%6."/>
      <w:lvlJc w:val="left"/>
      <w:pPr>
        <w:tabs>
          <w:tab w:val="num" w:pos="4320"/>
        </w:tabs>
        <w:ind w:left="4320" w:hanging="360"/>
      </w:pPr>
    </w:lvl>
    <w:lvl w:ilvl="6" w:tplc="0794FB1E" w:tentative="1">
      <w:start w:val="1"/>
      <w:numFmt w:val="decimal"/>
      <w:lvlText w:val="%7."/>
      <w:lvlJc w:val="left"/>
      <w:pPr>
        <w:tabs>
          <w:tab w:val="num" w:pos="5040"/>
        </w:tabs>
        <w:ind w:left="5040" w:hanging="360"/>
      </w:pPr>
    </w:lvl>
    <w:lvl w:ilvl="7" w:tplc="782CA2FE" w:tentative="1">
      <w:start w:val="1"/>
      <w:numFmt w:val="decimal"/>
      <w:lvlText w:val="%8."/>
      <w:lvlJc w:val="left"/>
      <w:pPr>
        <w:tabs>
          <w:tab w:val="num" w:pos="5760"/>
        </w:tabs>
        <w:ind w:left="5760" w:hanging="360"/>
      </w:pPr>
    </w:lvl>
    <w:lvl w:ilvl="8" w:tplc="6E4E02D2" w:tentative="1">
      <w:start w:val="1"/>
      <w:numFmt w:val="decimal"/>
      <w:lvlText w:val="%9."/>
      <w:lvlJc w:val="left"/>
      <w:pPr>
        <w:tabs>
          <w:tab w:val="num" w:pos="6480"/>
        </w:tabs>
        <w:ind w:left="6480" w:hanging="360"/>
      </w:pPr>
    </w:lvl>
  </w:abstractNum>
  <w:abstractNum w:abstractNumId="1" w15:restartNumberingAfterBreak="0">
    <w:nsid w:val="0E894ED1"/>
    <w:multiLevelType w:val="hybridMultilevel"/>
    <w:tmpl w:val="097AE512"/>
    <w:lvl w:ilvl="0" w:tplc="0C80C76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6B35C4"/>
    <w:multiLevelType w:val="hybridMultilevel"/>
    <w:tmpl w:val="B832C73E"/>
    <w:lvl w:ilvl="0" w:tplc="15C21248">
      <w:start w:val="1"/>
      <w:numFmt w:val="decimal"/>
      <w:lvlText w:val="%1-"/>
      <w:lvlJc w:val="left"/>
      <w:pPr>
        <w:ind w:left="720" w:hanging="360"/>
      </w:pPr>
      <w:rPr>
        <w:rFonts w:eastAsiaTheme="minorHAnsi" w:cs="Courier New"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F352EF4"/>
    <w:multiLevelType w:val="hybridMultilevel"/>
    <w:tmpl w:val="F6CA55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8FD63FE"/>
    <w:multiLevelType w:val="hybridMultilevel"/>
    <w:tmpl w:val="C3F2BE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D591F77"/>
    <w:multiLevelType w:val="hybridMultilevel"/>
    <w:tmpl w:val="A064BC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4250CA7"/>
    <w:multiLevelType w:val="hybridMultilevel"/>
    <w:tmpl w:val="212051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CB3"/>
    <w:rsid w:val="000169B9"/>
    <w:rsid w:val="00017CB3"/>
    <w:rsid w:val="00031D60"/>
    <w:rsid w:val="00033A72"/>
    <w:rsid w:val="00043E42"/>
    <w:rsid w:val="000560DA"/>
    <w:rsid w:val="00095B3E"/>
    <w:rsid w:val="0010550E"/>
    <w:rsid w:val="001365D0"/>
    <w:rsid w:val="00137A5C"/>
    <w:rsid w:val="00142EC8"/>
    <w:rsid w:val="00157044"/>
    <w:rsid w:val="00171147"/>
    <w:rsid w:val="001810E7"/>
    <w:rsid w:val="001B2A50"/>
    <w:rsid w:val="001B41FB"/>
    <w:rsid w:val="001C0168"/>
    <w:rsid w:val="001C09E6"/>
    <w:rsid w:val="001D2AC1"/>
    <w:rsid w:val="001E0F4B"/>
    <w:rsid w:val="0020494C"/>
    <w:rsid w:val="00224932"/>
    <w:rsid w:val="00230A6E"/>
    <w:rsid w:val="0024179D"/>
    <w:rsid w:val="00246CAC"/>
    <w:rsid w:val="00255E56"/>
    <w:rsid w:val="00261BED"/>
    <w:rsid w:val="002732EC"/>
    <w:rsid w:val="0028276C"/>
    <w:rsid w:val="0028401A"/>
    <w:rsid w:val="002978A4"/>
    <w:rsid w:val="002C0D09"/>
    <w:rsid w:val="002F0746"/>
    <w:rsid w:val="002F233B"/>
    <w:rsid w:val="002F6495"/>
    <w:rsid w:val="00300061"/>
    <w:rsid w:val="003125FB"/>
    <w:rsid w:val="00315D7D"/>
    <w:rsid w:val="00341AD1"/>
    <w:rsid w:val="00391A44"/>
    <w:rsid w:val="003B02EE"/>
    <w:rsid w:val="003D35CF"/>
    <w:rsid w:val="003E799E"/>
    <w:rsid w:val="003F29CF"/>
    <w:rsid w:val="00430EA1"/>
    <w:rsid w:val="00441348"/>
    <w:rsid w:val="004426F2"/>
    <w:rsid w:val="00445F4A"/>
    <w:rsid w:val="00476A58"/>
    <w:rsid w:val="004A4DB8"/>
    <w:rsid w:val="004C7CC6"/>
    <w:rsid w:val="004D2B03"/>
    <w:rsid w:val="00551B3B"/>
    <w:rsid w:val="00560CAC"/>
    <w:rsid w:val="005838F8"/>
    <w:rsid w:val="0058493A"/>
    <w:rsid w:val="005A0B1A"/>
    <w:rsid w:val="005C1542"/>
    <w:rsid w:val="005E3193"/>
    <w:rsid w:val="005E3FA4"/>
    <w:rsid w:val="006027B0"/>
    <w:rsid w:val="00630AFF"/>
    <w:rsid w:val="00651CB2"/>
    <w:rsid w:val="00670A27"/>
    <w:rsid w:val="00673244"/>
    <w:rsid w:val="006830D7"/>
    <w:rsid w:val="006B0B14"/>
    <w:rsid w:val="006E496A"/>
    <w:rsid w:val="00706A4B"/>
    <w:rsid w:val="00713F32"/>
    <w:rsid w:val="0073242E"/>
    <w:rsid w:val="00740B65"/>
    <w:rsid w:val="00780B96"/>
    <w:rsid w:val="00785624"/>
    <w:rsid w:val="007A12D1"/>
    <w:rsid w:val="007C48BE"/>
    <w:rsid w:val="007D4487"/>
    <w:rsid w:val="00800922"/>
    <w:rsid w:val="00821E8C"/>
    <w:rsid w:val="008228BD"/>
    <w:rsid w:val="0085271E"/>
    <w:rsid w:val="008565EC"/>
    <w:rsid w:val="0087067D"/>
    <w:rsid w:val="00880F9E"/>
    <w:rsid w:val="00892B27"/>
    <w:rsid w:val="008E3999"/>
    <w:rsid w:val="008F2768"/>
    <w:rsid w:val="008F3B26"/>
    <w:rsid w:val="00905D37"/>
    <w:rsid w:val="00966220"/>
    <w:rsid w:val="0098705E"/>
    <w:rsid w:val="00A25F9E"/>
    <w:rsid w:val="00A53C60"/>
    <w:rsid w:val="00A554A6"/>
    <w:rsid w:val="00A634F0"/>
    <w:rsid w:val="00A74523"/>
    <w:rsid w:val="00A871EE"/>
    <w:rsid w:val="00A94EC5"/>
    <w:rsid w:val="00A96675"/>
    <w:rsid w:val="00AC1AAE"/>
    <w:rsid w:val="00B27C12"/>
    <w:rsid w:val="00BD7C4D"/>
    <w:rsid w:val="00BF17A1"/>
    <w:rsid w:val="00BF6474"/>
    <w:rsid w:val="00C12F55"/>
    <w:rsid w:val="00C133C0"/>
    <w:rsid w:val="00C14297"/>
    <w:rsid w:val="00C173BF"/>
    <w:rsid w:val="00C26E5B"/>
    <w:rsid w:val="00C438AC"/>
    <w:rsid w:val="00C46869"/>
    <w:rsid w:val="00C901FC"/>
    <w:rsid w:val="00C91716"/>
    <w:rsid w:val="00CE2574"/>
    <w:rsid w:val="00D463A2"/>
    <w:rsid w:val="00D4793E"/>
    <w:rsid w:val="00D74680"/>
    <w:rsid w:val="00D81A69"/>
    <w:rsid w:val="00D8375D"/>
    <w:rsid w:val="00DC26B8"/>
    <w:rsid w:val="00DD038E"/>
    <w:rsid w:val="00DD10D6"/>
    <w:rsid w:val="00DD31F5"/>
    <w:rsid w:val="00DE038B"/>
    <w:rsid w:val="00DE2316"/>
    <w:rsid w:val="00DF17FF"/>
    <w:rsid w:val="00DF4414"/>
    <w:rsid w:val="00E11302"/>
    <w:rsid w:val="00E2071D"/>
    <w:rsid w:val="00E33D41"/>
    <w:rsid w:val="00E35E3B"/>
    <w:rsid w:val="00E3775C"/>
    <w:rsid w:val="00E91169"/>
    <w:rsid w:val="00EA3219"/>
    <w:rsid w:val="00EE439B"/>
    <w:rsid w:val="00EF1670"/>
    <w:rsid w:val="00EF2158"/>
    <w:rsid w:val="00F1455D"/>
    <w:rsid w:val="00F168F3"/>
    <w:rsid w:val="00F57D56"/>
    <w:rsid w:val="00F64C46"/>
    <w:rsid w:val="00F833DD"/>
    <w:rsid w:val="00F9702D"/>
    <w:rsid w:val="00FA772B"/>
    <w:rsid w:val="00FB2A7D"/>
    <w:rsid w:val="00FB4E16"/>
    <w:rsid w:val="00FC5939"/>
    <w:rsid w:val="00FC6D4C"/>
    <w:rsid w:val="00FE2418"/>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25B1C2"/>
  <w15:docId w15:val="{556C516E-59C1-E441-98E7-0F9DA9A1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ubhaberbslkmtn">
    <w:name w:val="subhaberbslk_mtn"/>
    <w:basedOn w:val="VarsaylanParagrafYazTipi"/>
    <w:rsid w:val="00017CB3"/>
  </w:style>
  <w:style w:type="character" w:customStyle="1" w:styleId="nrm">
    <w:name w:val="nrm"/>
    <w:basedOn w:val="VarsaylanParagrafYazTipi"/>
    <w:rsid w:val="00017CB3"/>
  </w:style>
  <w:style w:type="character" w:customStyle="1" w:styleId="apple-converted-space">
    <w:name w:val="apple-converted-space"/>
    <w:basedOn w:val="VarsaylanParagrafYazTipi"/>
    <w:rsid w:val="00017CB3"/>
  </w:style>
  <w:style w:type="paragraph" w:styleId="NormalWeb">
    <w:name w:val="Normal (Web)"/>
    <w:basedOn w:val="Normal"/>
    <w:uiPriority w:val="99"/>
    <w:semiHidden/>
    <w:unhideWhenUsed/>
    <w:rsid w:val="00017CB3"/>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284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C1AAE"/>
    <w:pPr>
      <w:ind w:left="720"/>
      <w:contextualSpacing/>
    </w:pPr>
  </w:style>
  <w:style w:type="character" w:styleId="Kpr">
    <w:name w:val="Hyperlink"/>
    <w:basedOn w:val="VarsaylanParagrafYazTipi"/>
    <w:uiPriority w:val="99"/>
    <w:semiHidden/>
    <w:unhideWhenUsed/>
    <w:rsid w:val="00C46869"/>
    <w:rPr>
      <w:rFonts w:ascii="Times New Roman" w:hAnsi="Times New Roman" w:cs="Times New Roman" w:hint="default"/>
      <w:color w:val="0000FF"/>
      <w:u w:val="single"/>
    </w:rPr>
  </w:style>
  <w:style w:type="paragraph" w:styleId="BalonMetni">
    <w:name w:val="Balloon Text"/>
    <w:basedOn w:val="Normal"/>
    <w:link w:val="BalonMetniChar"/>
    <w:uiPriority w:val="99"/>
    <w:semiHidden/>
    <w:unhideWhenUsed/>
    <w:rsid w:val="00E35E3B"/>
    <w:pPr>
      <w:spacing w:after="0" w:line="240" w:lineRule="auto"/>
    </w:pPr>
    <w:rPr>
      <w:rFonts w:ascii="Lucida Grande" w:hAnsi="Lucida Grande"/>
      <w:sz w:val="18"/>
      <w:szCs w:val="18"/>
    </w:rPr>
  </w:style>
  <w:style w:type="character" w:customStyle="1" w:styleId="BalonMetniChar">
    <w:name w:val="Balon Metni Char"/>
    <w:basedOn w:val="VarsaylanParagrafYazTipi"/>
    <w:link w:val="BalonMetni"/>
    <w:uiPriority w:val="99"/>
    <w:semiHidden/>
    <w:rsid w:val="00E35E3B"/>
    <w:rPr>
      <w:rFonts w:ascii="Lucida Grande" w:hAnsi="Lucida Grande"/>
      <w:sz w:val="18"/>
      <w:szCs w:val="18"/>
    </w:rPr>
  </w:style>
  <w:style w:type="character" w:styleId="AklamaBavurusu">
    <w:name w:val="annotation reference"/>
    <w:basedOn w:val="VarsaylanParagrafYazTipi"/>
    <w:uiPriority w:val="99"/>
    <w:semiHidden/>
    <w:unhideWhenUsed/>
    <w:rsid w:val="00E35E3B"/>
    <w:rPr>
      <w:sz w:val="18"/>
      <w:szCs w:val="18"/>
    </w:rPr>
  </w:style>
  <w:style w:type="paragraph" w:styleId="AklamaMetni">
    <w:name w:val="annotation text"/>
    <w:basedOn w:val="Normal"/>
    <w:link w:val="AklamaMetniChar"/>
    <w:uiPriority w:val="99"/>
    <w:semiHidden/>
    <w:unhideWhenUsed/>
    <w:rsid w:val="00E35E3B"/>
    <w:pPr>
      <w:spacing w:line="240" w:lineRule="auto"/>
    </w:pPr>
    <w:rPr>
      <w:sz w:val="24"/>
      <w:szCs w:val="24"/>
    </w:rPr>
  </w:style>
  <w:style w:type="character" w:customStyle="1" w:styleId="AklamaMetniChar">
    <w:name w:val="Açıklama Metni Char"/>
    <w:basedOn w:val="VarsaylanParagrafYazTipi"/>
    <w:link w:val="AklamaMetni"/>
    <w:uiPriority w:val="99"/>
    <w:semiHidden/>
    <w:rsid w:val="00E35E3B"/>
    <w:rPr>
      <w:sz w:val="24"/>
      <w:szCs w:val="24"/>
    </w:rPr>
  </w:style>
  <w:style w:type="paragraph" w:styleId="AklamaKonusu">
    <w:name w:val="annotation subject"/>
    <w:basedOn w:val="AklamaMetni"/>
    <w:next w:val="AklamaMetni"/>
    <w:link w:val="AklamaKonusuChar"/>
    <w:uiPriority w:val="99"/>
    <w:semiHidden/>
    <w:unhideWhenUsed/>
    <w:rsid w:val="00E35E3B"/>
    <w:rPr>
      <w:b/>
      <w:bCs/>
      <w:sz w:val="20"/>
      <w:szCs w:val="20"/>
    </w:rPr>
  </w:style>
  <w:style w:type="character" w:customStyle="1" w:styleId="AklamaKonusuChar">
    <w:name w:val="Açıklama Konusu Char"/>
    <w:basedOn w:val="AklamaMetniChar"/>
    <w:link w:val="AklamaKonusu"/>
    <w:uiPriority w:val="99"/>
    <w:semiHidden/>
    <w:rsid w:val="00E35E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3088">
      <w:bodyDiv w:val="1"/>
      <w:marLeft w:val="0"/>
      <w:marRight w:val="0"/>
      <w:marTop w:val="0"/>
      <w:marBottom w:val="0"/>
      <w:divBdr>
        <w:top w:val="none" w:sz="0" w:space="0" w:color="auto"/>
        <w:left w:val="none" w:sz="0" w:space="0" w:color="auto"/>
        <w:bottom w:val="none" w:sz="0" w:space="0" w:color="auto"/>
        <w:right w:val="none" w:sz="0" w:space="0" w:color="auto"/>
      </w:divBdr>
    </w:div>
    <w:div w:id="316030921">
      <w:bodyDiv w:val="1"/>
      <w:marLeft w:val="0"/>
      <w:marRight w:val="0"/>
      <w:marTop w:val="0"/>
      <w:marBottom w:val="0"/>
      <w:divBdr>
        <w:top w:val="none" w:sz="0" w:space="0" w:color="auto"/>
        <w:left w:val="none" w:sz="0" w:space="0" w:color="auto"/>
        <w:bottom w:val="none" w:sz="0" w:space="0" w:color="auto"/>
        <w:right w:val="none" w:sz="0" w:space="0" w:color="auto"/>
      </w:divBdr>
    </w:div>
    <w:div w:id="322245892">
      <w:bodyDiv w:val="1"/>
      <w:marLeft w:val="0"/>
      <w:marRight w:val="0"/>
      <w:marTop w:val="0"/>
      <w:marBottom w:val="0"/>
      <w:divBdr>
        <w:top w:val="none" w:sz="0" w:space="0" w:color="auto"/>
        <w:left w:val="none" w:sz="0" w:space="0" w:color="auto"/>
        <w:bottom w:val="none" w:sz="0" w:space="0" w:color="auto"/>
        <w:right w:val="none" w:sz="0" w:space="0" w:color="auto"/>
      </w:divBdr>
    </w:div>
    <w:div w:id="412706097">
      <w:bodyDiv w:val="1"/>
      <w:marLeft w:val="0"/>
      <w:marRight w:val="0"/>
      <w:marTop w:val="0"/>
      <w:marBottom w:val="0"/>
      <w:divBdr>
        <w:top w:val="none" w:sz="0" w:space="0" w:color="auto"/>
        <w:left w:val="none" w:sz="0" w:space="0" w:color="auto"/>
        <w:bottom w:val="none" w:sz="0" w:space="0" w:color="auto"/>
        <w:right w:val="none" w:sz="0" w:space="0" w:color="auto"/>
      </w:divBdr>
    </w:div>
    <w:div w:id="497816626">
      <w:bodyDiv w:val="1"/>
      <w:marLeft w:val="0"/>
      <w:marRight w:val="0"/>
      <w:marTop w:val="0"/>
      <w:marBottom w:val="0"/>
      <w:divBdr>
        <w:top w:val="none" w:sz="0" w:space="0" w:color="auto"/>
        <w:left w:val="none" w:sz="0" w:space="0" w:color="auto"/>
        <w:bottom w:val="none" w:sz="0" w:space="0" w:color="auto"/>
        <w:right w:val="none" w:sz="0" w:space="0" w:color="auto"/>
      </w:divBdr>
    </w:div>
    <w:div w:id="708071788">
      <w:bodyDiv w:val="1"/>
      <w:marLeft w:val="0"/>
      <w:marRight w:val="0"/>
      <w:marTop w:val="0"/>
      <w:marBottom w:val="0"/>
      <w:divBdr>
        <w:top w:val="none" w:sz="0" w:space="0" w:color="auto"/>
        <w:left w:val="none" w:sz="0" w:space="0" w:color="auto"/>
        <w:bottom w:val="none" w:sz="0" w:space="0" w:color="auto"/>
        <w:right w:val="none" w:sz="0" w:space="0" w:color="auto"/>
      </w:divBdr>
    </w:div>
    <w:div w:id="782573887">
      <w:bodyDiv w:val="1"/>
      <w:marLeft w:val="0"/>
      <w:marRight w:val="0"/>
      <w:marTop w:val="0"/>
      <w:marBottom w:val="0"/>
      <w:divBdr>
        <w:top w:val="none" w:sz="0" w:space="0" w:color="auto"/>
        <w:left w:val="none" w:sz="0" w:space="0" w:color="auto"/>
        <w:bottom w:val="none" w:sz="0" w:space="0" w:color="auto"/>
        <w:right w:val="none" w:sz="0" w:space="0" w:color="auto"/>
      </w:divBdr>
      <w:divsChild>
        <w:div w:id="1718309599">
          <w:marLeft w:val="360"/>
          <w:marRight w:val="0"/>
          <w:marTop w:val="0"/>
          <w:marBottom w:val="240"/>
          <w:divBdr>
            <w:top w:val="none" w:sz="0" w:space="0" w:color="auto"/>
            <w:left w:val="none" w:sz="0" w:space="0" w:color="auto"/>
            <w:bottom w:val="none" w:sz="0" w:space="0" w:color="auto"/>
            <w:right w:val="none" w:sz="0" w:space="0" w:color="auto"/>
          </w:divBdr>
        </w:div>
        <w:div w:id="604775963">
          <w:marLeft w:val="360"/>
          <w:marRight w:val="0"/>
          <w:marTop w:val="0"/>
          <w:marBottom w:val="240"/>
          <w:divBdr>
            <w:top w:val="none" w:sz="0" w:space="0" w:color="auto"/>
            <w:left w:val="none" w:sz="0" w:space="0" w:color="auto"/>
            <w:bottom w:val="none" w:sz="0" w:space="0" w:color="auto"/>
            <w:right w:val="none" w:sz="0" w:space="0" w:color="auto"/>
          </w:divBdr>
        </w:div>
        <w:div w:id="1406294147">
          <w:marLeft w:val="360"/>
          <w:marRight w:val="0"/>
          <w:marTop w:val="0"/>
          <w:marBottom w:val="240"/>
          <w:divBdr>
            <w:top w:val="none" w:sz="0" w:space="0" w:color="auto"/>
            <w:left w:val="none" w:sz="0" w:space="0" w:color="auto"/>
            <w:bottom w:val="none" w:sz="0" w:space="0" w:color="auto"/>
            <w:right w:val="none" w:sz="0" w:space="0" w:color="auto"/>
          </w:divBdr>
        </w:div>
        <w:div w:id="1636567687">
          <w:marLeft w:val="360"/>
          <w:marRight w:val="0"/>
          <w:marTop w:val="0"/>
          <w:marBottom w:val="240"/>
          <w:divBdr>
            <w:top w:val="none" w:sz="0" w:space="0" w:color="auto"/>
            <w:left w:val="none" w:sz="0" w:space="0" w:color="auto"/>
            <w:bottom w:val="none" w:sz="0" w:space="0" w:color="auto"/>
            <w:right w:val="none" w:sz="0" w:space="0" w:color="auto"/>
          </w:divBdr>
        </w:div>
        <w:div w:id="1845583162">
          <w:marLeft w:val="360"/>
          <w:marRight w:val="0"/>
          <w:marTop w:val="0"/>
          <w:marBottom w:val="240"/>
          <w:divBdr>
            <w:top w:val="none" w:sz="0" w:space="0" w:color="auto"/>
            <w:left w:val="none" w:sz="0" w:space="0" w:color="auto"/>
            <w:bottom w:val="none" w:sz="0" w:space="0" w:color="auto"/>
            <w:right w:val="none" w:sz="0" w:space="0" w:color="auto"/>
          </w:divBdr>
        </w:div>
      </w:divsChild>
    </w:div>
    <w:div w:id="814642059">
      <w:bodyDiv w:val="1"/>
      <w:marLeft w:val="0"/>
      <w:marRight w:val="0"/>
      <w:marTop w:val="0"/>
      <w:marBottom w:val="0"/>
      <w:divBdr>
        <w:top w:val="none" w:sz="0" w:space="0" w:color="auto"/>
        <w:left w:val="none" w:sz="0" w:space="0" w:color="auto"/>
        <w:bottom w:val="none" w:sz="0" w:space="0" w:color="auto"/>
        <w:right w:val="none" w:sz="0" w:space="0" w:color="auto"/>
      </w:divBdr>
    </w:div>
    <w:div w:id="867454752">
      <w:bodyDiv w:val="1"/>
      <w:marLeft w:val="0"/>
      <w:marRight w:val="0"/>
      <w:marTop w:val="0"/>
      <w:marBottom w:val="0"/>
      <w:divBdr>
        <w:top w:val="none" w:sz="0" w:space="0" w:color="auto"/>
        <w:left w:val="none" w:sz="0" w:space="0" w:color="auto"/>
        <w:bottom w:val="none" w:sz="0" w:space="0" w:color="auto"/>
        <w:right w:val="none" w:sz="0" w:space="0" w:color="auto"/>
      </w:divBdr>
    </w:div>
    <w:div w:id="947736523">
      <w:bodyDiv w:val="1"/>
      <w:marLeft w:val="0"/>
      <w:marRight w:val="0"/>
      <w:marTop w:val="0"/>
      <w:marBottom w:val="0"/>
      <w:divBdr>
        <w:top w:val="none" w:sz="0" w:space="0" w:color="auto"/>
        <w:left w:val="none" w:sz="0" w:space="0" w:color="auto"/>
        <w:bottom w:val="none" w:sz="0" w:space="0" w:color="auto"/>
        <w:right w:val="none" w:sz="0" w:space="0" w:color="auto"/>
      </w:divBdr>
    </w:div>
    <w:div w:id="1195507744">
      <w:bodyDiv w:val="1"/>
      <w:marLeft w:val="0"/>
      <w:marRight w:val="0"/>
      <w:marTop w:val="0"/>
      <w:marBottom w:val="0"/>
      <w:divBdr>
        <w:top w:val="none" w:sz="0" w:space="0" w:color="auto"/>
        <w:left w:val="none" w:sz="0" w:space="0" w:color="auto"/>
        <w:bottom w:val="none" w:sz="0" w:space="0" w:color="auto"/>
        <w:right w:val="none" w:sz="0" w:space="0" w:color="auto"/>
      </w:divBdr>
    </w:div>
    <w:div w:id="1242563941">
      <w:bodyDiv w:val="1"/>
      <w:marLeft w:val="0"/>
      <w:marRight w:val="0"/>
      <w:marTop w:val="0"/>
      <w:marBottom w:val="0"/>
      <w:divBdr>
        <w:top w:val="none" w:sz="0" w:space="0" w:color="auto"/>
        <w:left w:val="none" w:sz="0" w:space="0" w:color="auto"/>
        <w:bottom w:val="none" w:sz="0" w:space="0" w:color="auto"/>
        <w:right w:val="none" w:sz="0" w:space="0" w:color="auto"/>
      </w:divBdr>
    </w:div>
    <w:div w:id="1397585729">
      <w:bodyDiv w:val="1"/>
      <w:marLeft w:val="0"/>
      <w:marRight w:val="0"/>
      <w:marTop w:val="0"/>
      <w:marBottom w:val="0"/>
      <w:divBdr>
        <w:top w:val="none" w:sz="0" w:space="0" w:color="auto"/>
        <w:left w:val="none" w:sz="0" w:space="0" w:color="auto"/>
        <w:bottom w:val="none" w:sz="0" w:space="0" w:color="auto"/>
        <w:right w:val="none" w:sz="0" w:space="0" w:color="auto"/>
      </w:divBdr>
    </w:div>
    <w:div w:id="1405955091">
      <w:bodyDiv w:val="1"/>
      <w:marLeft w:val="0"/>
      <w:marRight w:val="0"/>
      <w:marTop w:val="0"/>
      <w:marBottom w:val="0"/>
      <w:divBdr>
        <w:top w:val="none" w:sz="0" w:space="0" w:color="auto"/>
        <w:left w:val="none" w:sz="0" w:space="0" w:color="auto"/>
        <w:bottom w:val="none" w:sz="0" w:space="0" w:color="auto"/>
        <w:right w:val="none" w:sz="0" w:space="0" w:color="auto"/>
      </w:divBdr>
    </w:div>
    <w:div w:id="1438600526">
      <w:bodyDiv w:val="1"/>
      <w:marLeft w:val="0"/>
      <w:marRight w:val="0"/>
      <w:marTop w:val="0"/>
      <w:marBottom w:val="0"/>
      <w:divBdr>
        <w:top w:val="none" w:sz="0" w:space="0" w:color="auto"/>
        <w:left w:val="none" w:sz="0" w:space="0" w:color="auto"/>
        <w:bottom w:val="none" w:sz="0" w:space="0" w:color="auto"/>
        <w:right w:val="none" w:sz="0" w:space="0" w:color="auto"/>
      </w:divBdr>
    </w:div>
    <w:div w:id="1451314921">
      <w:bodyDiv w:val="1"/>
      <w:marLeft w:val="0"/>
      <w:marRight w:val="0"/>
      <w:marTop w:val="0"/>
      <w:marBottom w:val="0"/>
      <w:divBdr>
        <w:top w:val="none" w:sz="0" w:space="0" w:color="auto"/>
        <w:left w:val="none" w:sz="0" w:space="0" w:color="auto"/>
        <w:bottom w:val="none" w:sz="0" w:space="0" w:color="auto"/>
        <w:right w:val="none" w:sz="0" w:space="0" w:color="auto"/>
      </w:divBdr>
    </w:div>
    <w:div w:id="1906135334">
      <w:bodyDiv w:val="1"/>
      <w:marLeft w:val="0"/>
      <w:marRight w:val="0"/>
      <w:marTop w:val="0"/>
      <w:marBottom w:val="0"/>
      <w:divBdr>
        <w:top w:val="none" w:sz="0" w:space="0" w:color="auto"/>
        <w:left w:val="none" w:sz="0" w:space="0" w:color="auto"/>
        <w:bottom w:val="none" w:sz="0" w:space="0" w:color="auto"/>
        <w:right w:val="none" w:sz="0" w:space="0" w:color="auto"/>
      </w:divBdr>
    </w:div>
    <w:div w:id="1939674834">
      <w:bodyDiv w:val="1"/>
      <w:marLeft w:val="0"/>
      <w:marRight w:val="0"/>
      <w:marTop w:val="0"/>
      <w:marBottom w:val="0"/>
      <w:divBdr>
        <w:top w:val="none" w:sz="0" w:space="0" w:color="auto"/>
        <w:left w:val="none" w:sz="0" w:space="0" w:color="auto"/>
        <w:bottom w:val="none" w:sz="0" w:space="0" w:color="auto"/>
        <w:right w:val="none" w:sz="0" w:space="0" w:color="auto"/>
      </w:divBdr>
    </w:div>
    <w:div w:id="1970550626">
      <w:bodyDiv w:val="1"/>
      <w:marLeft w:val="0"/>
      <w:marRight w:val="0"/>
      <w:marTop w:val="0"/>
      <w:marBottom w:val="0"/>
      <w:divBdr>
        <w:top w:val="none" w:sz="0" w:space="0" w:color="auto"/>
        <w:left w:val="none" w:sz="0" w:space="0" w:color="auto"/>
        <w:bottom w:val="none" w:sz="0" w:space="0" w:color="auto"/>
        <w:right w:val="none" w:sz="0" w:space="0" w:color="auto"/>
      </w:divBdr>
    </w:div>
    <w:div w:id="198589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manpowergroup.com" TargetMode="External"/><Relationship Id="rId4" Type="http://schemas.openxmlformats.org/officeDocument/2006/relationships/customXml" Target="../customXml/item4.xml"/><Relationship Id="rId9" Type="http://schemas.openxmlformats.org/officeDocument/2006/relationships/hyperlink" Target="mailto:ceylann@marjinal.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6" ma:contentTypeDescription="Yeni belge oluşturun." ma:contentTypeScope="" ma:versionID="fdb6c7ad7942d1b10164383405b1087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e99f613e407c6275916e9c393daa9db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C85903-E7BA-4514-AA61-115A41328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94A95-E546-48CC-A69F-98D93F3F3E43}">
  <ds:schemaRefs>
    <ds:schemaRef ds:uri="http://schemas.microsoft.com/office/2006/metadata/properties"/>
    <ds:schemaRef ds:uri="http://schemas.microsoft.com/office/infopath/2007/PartnerControls"/>
    <ds:schemaRef ds:uri="a6a5f7e4-2986-46c3-893f-0e0d1047cb81"/>
  </ds:schemaRefs>
</ds:datastoreItem>
</file>

<file path=customXml/itemProps3.xml><?xml version="1.0" encoding="utf-8"?>
<ds:datastoreItem xmlns:ds="http://schemas.openxmlformats.org/officeDocument/2006/customXml" ds:itemID="{5E20AFD1-4CC9-6546-BFB7-EE2102271C92}">
  <ds:schemaRefs>
    <ds:schemaRef ds:uri="http://schemas.openxmlformats.org/officeDocument/2006/bibliography"/>
  </ds:schemaRefs>
</ds:datastoreItem>
</file>

<file path=customXml/itemProps4.xml><?xml version="1.0" encoding="utf-8"?>
<ds:datastoreItem xmlns:ds="http://schemas.openxmlformats.org/officeDocument/2006/customXml" ds:itemID="{AC58C4BF-4A95-4231-A8F7-6DBE50919B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752</Words>
  <Characters>4293</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Demirtas</dc:creator>
  <cp:keywords/>
  <dc:description/>
  <cp:lastModifiedBy>Ceylan Naza</cp:lastModifiedBy>
  <cp:revision>7</cp:revision>
  <dcterms:created xsi:type="dcterms:W3CDTF">2021-11-02T18:30:00Z</dcterms:created>
  <dcterms:modified xsi:type="dcterms:W3CDTF">2021-11-29T06:21:00Z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