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1C7D" w14:textId="77777777" w:rsidR="008979AB" w:rsidRPr="00927F2B" w:rsidRDefault="008979AB" w:rsidP="00927F2B">
      <w:pPr>
        <w:spacing w:after="0" w:line="360" w:lineRule="auto"/>
        <w:jc w:val="both"/>
        <w:rPr>
          <w:rFonts w:ascii="Verdana" w:hAnsi="Verdana"/>
          <w:sz w:val="28"/>
          <w:szCs w:val="28"/>
        </w:rPr>
      </w:pPr>
    </w:p>
    <w:p w14:paraId="69F40A83" w14:textId="3A0145EF" w:rsidR="008979AB" w:rsidRPr="009967DE" w:rsidRDefault="008979AB" w:rsidP="009967DE">
      <w:pPr>
        <w:spacing w:after="0" w:line="240" w:lineRule="auto"/>
        <w:ind w:left="360"/>
        <w:jc w:val="center"/>
        <w:rPr>
          <w:rFonts w:ascii="Arial" w:eastAsia="Times New Roman" w:hAnsi="Arial" w:cs="Arial"/>
          <w:b/>
          <w:iCs/>
        </w:rPr>
      </w:pPr>
      <w:r w:rsidRPr="009967DE">
        <w:rPr>
          <w:rFonts w:ascii="Arial" w:eastAsia="Times New Roman" w:hAnsi="Arial" w:cs="Arial"/>
          <w:b/>
          <w:iCs/>
        </w:rPr>
        <w:t xml:space="preserve">Fortinet, 2030'a </w:t>
      </w:r>
      <w:r w:rsidR="009038E0" w:rsidRPr="009967DE">
        <w:rPr>
          <w:rFonts w:ascii="Arial" w:eastAsia="Times New Roman" w:hAnsi="Arial" w:cs="Arial"/>
          <w:b/>
          <w:iCs/>
        </w:rPr>
        <w:t>k</w:t>
      </w:r>
      <w:r w:rsidRPr="009967DE">
        <w:rPr>
          <w:rFonts w:ascii="Arial" w:eastAsia="Times New Roman" w:hAnsi="Arial" w:cs="Arial"/>
          <w:b/>
          <w:iCs/>
        </w:rPr>
        <w:t xml:space="preserve">adar </w:t>
      </w:r>
      <w:r w:rsidR="009038E0" w:rsidRPr="009967DE">
        <w:rPr>
          <w:rFonts w:ascii="Arial" w:eastAsia="Times New Roman" w:hAnsi="Arial" w:cs="Arial"/>
          <w:b/>
          <w:iCs/>
        </w:rPr>
        <w:t>k</w:t>
      </w:r>
      <w:r w:rsidRPr="009967DE">
        <w:rPr>
          <w:rFonts w:ascii="Arial" w:eastAsia="Times New Roman" w:hAnsi="Arial" w:cs="Arial"/>
          <w:b/>
          <w:iCs/>
        </w:rPr>
        <w:t xml:space="preserve">arbon </w:t>
      </w:r>
      <w:r w:rsidR="009038E0" w:rsidRPr="009967DE">
        <w:rPr>
          <w:rFonts w:ascii="Arial" w:eastAsia="Times New Roman" w:hAnsi="Arial" w:cs="Arial"/>
          <w:b/>
          <w:iCs/>
        </w:rPr>
        <w:t>n</w:t>
      </w:r>
      <w:r w:rsidRPr="009967DE">
        <w:rPr>
          <w:rFonts w:ascii="Arial" w:eastAsia="Times New Roman" w:hAnsi="Arial" w:cs="Arial"/>
          <w:b/>
          <w:iCs/>
        </w:rPr>
        <w:t xml:space="preserve">ötr </w:t>
      </w:r>
      <w:r w:rsidR="009038E0" w:rsidRPr="009967DE">
        <w:rPr>
          <w:rFonts w:ascii="Arial" w:eastAsia="Times New Roman" w:hAnsi="Arial" w:cs="Arial"/>
          <w:b/>
          <w:iCs/>
        </w:rPr>
        <w:t>o</w:t>
      </w:r>
      <w:r w:rsidRPr="009967DE">
        <w:rPr>
          <w:rFonts w:ascii="Arial" w:eastAsia="Times New Roman" w:hAnsi="Arial" w:cs="Arial"/>
          <w:b/>
          <w:iCs/>
        </w:rPr>
        <w:t xml:space="preserve">lma </w:t>
      </w:r>
      <w:r w:rsidR="009038E0" w:rsidRPr="009967DE">
        <w:rPr>
          <w:rFonts w:ascii="Arial" w:eastAsia="Times New Roman" w:hAnsi="Arial" w:cs="Arial"/>
          <w:b/>
          <w:iCs/>
        </w:rPr>
        <w:t>t</w:t>
      </w:r>
      <w:r w:rsidRPr="009967DE">
        <w:rPr>
          <w:rFonts w:ascii="Arial" w:eastAsia="Times New Roman" w:hAnsi="Arial" w:cs="Arial"/>
          <w:b/>
          <w:iCs/>
        </w:rPr>
        <w:t xml:space="preserve">aahhüdünü </w:t>
      </w:r>
      <w:r w:rsidR="009038E0" w:rsidRPr="009967DE">
        <w:rPr>
          <w:rFonts w:ascii="Arial" w:eastAsia="Times New Roman" w:hAnsi="Arial" w:cs="Arial"/>
          <w:b/>
          <w:iCs/>
        </w:rPr>
        <w:t>a</w:t>
      </w:r>
      <w:r w:rsidRPr="009967DE">
        <w:rPr>
          <w:rFonts w:ascii="Arial" w:eastAsia="Times New Roman" w:hAnsi="Arial" w:cs="Arial"/>
          <w:b/>
          <w:iCs/>
        </w:rPr>
        <w:t xml:space="preserve">çıkladı ve </w:t>
      </w:r>
      <w:r w:rsidR="009038E0" w:rsidRPr="009967DE">
        <w:rPr>
          <w:rFonts w:ascii="Arial" w:eastAsia="Times New Roman" w:hAnsi="Arial" w:cs="Arial"/>
          <w:b/>
          <w:iCs/>
        </w:rPr>
        <w:t>n</w:t>
      </w:r>
      <w:r w:rsidRPr="009967DE">
        <w:rPr>
          <w:rFonts w:ascii="Arial" w:eastAsia="Times New Roman" w:hAnsi="Arial" w:cs="Arial"/>
          <w:b/>
          <w:iCs/>
        </w:rPr>
        <w:t>et</w:t>
      </w:r>
      <w:r w:rsidR="00050170">
        <w:rPr>
          <w:rFonts w:ascii="Arial" w:eastAsia="Times New Roman" w:hAnsi="Arial" w:cs="Arial"/>
          <w:b/>
          <w:iCs/>
        </w:rPr>
        <w:t xml:space="preserve"> </w:t>
      </w:r>
      <w:r w:rsidR="009038E0" w:rsidRPr="009967DE">
        <w:rPr>
          <w:rFonts w:ascii="Arial" w:eastAsia="Times New Roman" w:hAnsi="Arial" w:cs="Arial"/>
          <w:b/>
          <w:iCs/>
        </w:rPr>
        <w:t>s</w:t>
      </w:r>
      <w:r w:rsidRPr="009967DE">
        <w:rPr>
          <w:rFonts w:ascii="Arial" w:eastAsia="Times New Roman" w:hAnsi="Arial" w:cs="Arial"/>
          <w:b/>
          <w:iCs/>
        </w:rPr>
        <w:t xml:space="preserve">ıfır </w:t>
      </w:r>
      <w:r w:rsidR="0019071C" w:rsidRPr="009967DE">
        <w:rPr>
          <w:rFonts w:ascii="Arial" w:eastAsia="Times New Roman" w:hAnsi="Arial" w:cs="Arial"/>
          <w:b/>
          <w:iCs/>
        </w:rPr>
        <w:t>S</w:t>
      </w:r>
      <w:r w:rsidRPr="009967DE">
        <w:rPr>
          <w:rFonts w:ascii="Arial" w:eastAsia="Times New Roman" w:hAnsi="Arial" w:cs="Arial"/>
          <w:b/>
          <w:iCs/>
        </w:rPr>
        <w:t xml:space="preserve">unnyvale </w:t>
      </w:r>
      <w:r w:rsidR="009038E0" w:rsidRPr="009967DE">
        <w:rPr>
          <w:rFonts w:ascii="Arial" w:eastAsia="Times New Roman" w:hAnsi="Arial" w:cs="Arial"/>
          <w:b/>
          <w:iCs/>
        </w:rPr>
        <w:t>g</w:t>
      </w:r>
      <w:r w:rsidRPr="009967DE">
        <w:rPr>
          <w:rFonts w:ascii="Arial" w:eastAsia="Times New Roman" w:hAnsi="Arial" w:cs="Arial"/>
          <w:b/>
          <w:iCs/>
        </w:rPr>
        <w:t xml:space="preserve">enel </w:t>
      </w:r>
      <w:r w:rsidR="009038E0" w:rsidRPr="009967DE">
        <w:rPr>
          <w:rFonts w:ascii="Arial" w:eastAsia="Times New Roman" w:hAnsi="Arial" w:cs="Arial"/>
          <w:b/>
          <w:iCs/>
        </w:rPr>
        <w:t>m</w:t>
      </w:r>
      <w:r w:rsidRPr="009967DE">
        <w:rPr>
          <w:rFonts w:ascii="Arial" w:eastAsia="Times New Roman" w:hAnsi="Arial" w:cs="Arial"/>
          <w:b/>
          <w:iCs/>
        </w:rPr>
        <w:t xml:space="preserve">erkez </w:t>
      </w:r>
      <w:r w:rsidR="009038E0" w:rsidRPr="009967DE">
        <w:rPr>
          <w:rFonts w:ascii="Arial" w:eastAsia="Times New Roman" w:hAnsi="Arial" w:cs="Arial"/>
          <w:b/>
          <w:iCs/>
        </w:rPr>
        <w:t>k</w:t>
      </w:r>
      <w:r w:rsidRPr="009967DE">
        <w:rPr>
          <w:rFonts w:ascii="Arial" w:eastAsia="Times New Roman" w:hAnsi="Arial" w:cs="Arial"/>
          <w:b/>
          <w:iCs/>
        </w:rPr>
        <w:t xml:space="preserve">ampüsünü </w:t>
      </w:r>
      <w:r w:rsidR="009038E0" w:rsidRPr="009967DE">
        <w:rPr>
          <w:rFonts w:ascii="Arial" w:eastAsia="Times New Roman" w:hAnsi="Arial" w:cs="Arial"/>
          <w:b/>
          <w:iCs/>
        </w:rPr>
        <w:t>t</w:t>
      </w:r>
      <w:r w:rsidRPr="009967DE">
        <w:rPr>
          <w:rFonts w:ascii="Arial" w:eastAsia="Times New Roman" w:hAnsi="Arial" w:cs="Arial"/>
          <w:b/>
          <w:iCs/>
        </w:rPr>
        <w:t>amamladı</w:t>
      </w:r>
    </w:p>
    <w:p w14:paraId="52442944" w14:textId="77777777" w:rsidR="008979AB" w:rsidRPr="005E198D" w:rsidRDefault="008979AB" w:rsidP="009967DE">
      <w:pPr>
        <w:spacing w:after="0" w:line="240" w:lineRule="auto"/>
        <w:jc w:val="center"/>
        <w:rPr>
          <w:rFonts w:ascii="Arial" w:eastAsia="Times New Roman" w:hAnsi="Arial" w:cs="Arial"/>
          <w:i/>
          <w:iCs/>
        </w:rPr>
      </w:pPr>
    </w:p>
    <w:p w14:paraId="7EFB1F14" w14:textId="482737DC" w:rsidR="00FD11D9" w:rsidRPr="005E198D" w:rsidRDefault="008979AB" w:rsidP="009967DE">
      <w:pPr>
        <w:spacing w:after="0" w:line="240" w:lineRule="auto"/>
        <w:jc w:val="center"/>
        <w:rPr>
          <w:rFonts w:ascii="Arial" w:eastAsia="Times New Roman" w:hAnsi="Arial" w:cs="Arial"/>
          <w:i/>
          <w:iCs/>
        </w:rPr>
      </w:pPr>
      <w:r w:rsidRPr="005E198D">
        <w:rPr>
          <w:rFonts w:ascii="Arial" w:eastAsia="Times New Roman" w:hAnsi="Arial" w:cs="Arial"/>
          <w:i/>
          <w:iCs/>
        </w:rPr>
        <w:t xml:space="preserve">Fortinet, </w:t>
      </w:r>
      <w:r w:rsidR="009038E0" w:rsidRPr="005E198D">
        <w:rPr>
          <w:rFonts w:ascii="Arial" w:eastAsia="Times New Roman" w:hAnsi="Arial" w:cs="Arial"/>
          <w:i/>
          <w:iCs/>
        </w:rPr>
        <w:t>ç</w:t>
      </w:r>
      <w:r w:rsidRPr="005E198D">
        <w:rPr>
          <w:rFonts w:ascii="Arial" w:eastAsia="Times New Roman" w:hAnsi="Arial" w:cs="Arial"/>
          <w:i/>
          <w:iCs/>
        </w:rPr>
        <w:t xml:space="preserve">evresel </w:t>
      </w:r>
      <w:r w:rsidR="009038E0" w:rsidRPr="005E198D">
        <w:rPr>
          <w:rFonts w:ascii="Arial" w:eastAsia="Times New Roman" w:hAnsi="Arial" w:cs="Arial"/>
          <w:i/>
          <w:iCs/>
        </w:rPr>
        <w:t>s</w:t>
      </w:r>
      <w:r w:rsidRPr="005E198D">
        <w:rPr>
          <w:rFonts w:ascii="Arial" w:eastAsia="Times New Roman" w:hAnsi="Arial" w:cs="Arial"/>
          <w:i/>
          <w:iCs/>
        </w:rPr>
        <w:t xml:space="preserve">ürdürülebilirlik </w:t>
      </w:r>
      <w:r w:rsidR="009038E0" w:rsidRPr="005E198D">
        <w:rPr>
          <w:rFonts w:ascii="Arial" w:eastAsia="Times New Roman" w:hAnsi="Arial" w:cs="Arial"/>
          <w:i/>
          <w:iCs/>
        </w:rPr>
        <w:t>k</w:t>
      </w:r>
      <w:r w:rsidRPr="005E198D">
        <w:rPr>
          <w:rFonts w:ascii="Arial" w:eastAsia="Times New Roman" w:hAnsi="Arial" w:cs="Arial"/>
          <w:i/>
          <w:iCs/>
        </w:rPr>
        <w:t xml:space="preserve">onusunda </w:t>
      </w:r>
      <w:r w:rsidR="009038E0" w:rsidRPr="005E198D">
        <w:rPr>
          <w:rFonts w:ascii="Arial" w:eastAsia="Times New Roman" w:hAnsi="Arial" w:cs="Arial"/>
          <w:i/>
          <w:iCs/>
        </w:rPr>
        <w:t>s</w:t>
      </w:r>
      <w:r w:rsidRPr="005E198D">
        <w:rPr>
          <w:rFonts w:ascii="Arial" w:eastAsia="Times New Roman" w:hAnsi="Arial" w:cs="Arial"/>
          <w:i/>
          <w:iCs/>
        </w:rPr>
        <w:t xml:space="preserve">omut </w:t>
      </w:r>
      <w:r w:rsidR="009038E0" w:rsidRPr="005E198D">
        <w:rPr>
          <w:rFonts w:ascii="Arial" w:eastAsia="Times New Roman" w:hAnsi="Arial" w:cs="Arial"/>
          <w:i/>
          <w:iCs/>
        </w:rPr>
        <w:t>adımlar atıyor</w:t>
      </w:r>
      <w:r w:rsidR="00065CA1" w:rsidRPr="005E198D">
        <w:rPr>
          <w:rFonts w:ascii="Arial" w:eastAsia="Times New Roman" w:hAnsi="Arial" w:cs="Arial"/>
          <w:i/>
          <w:iCs/>
        </w:rPr>
        <w:t>. İ</w:t>
      </w:r>
      <w:r w:rsidRPr="005E198D">
        <w:rPr>
          <w:rFonts w:ascii="Arial" w:eastAsia="Times New Roman" w:hAnsi="Arial" w:cs="Arial"/>
          <w:i/>
          <w:iCs/>
        </w:rPr>
        <w:t>klim</w:t>
      </w:r>
      <w:r w:rsidR="005E198D" w:rsidRPr="005E198D">
        <w:rPr>
          <w:rFonts w:ascii="Arial" w:eastAsia="Times New Roman" w:hAnsi="Arial" w:cs="Arial"/>
          <w:i/>
          <w:iCs/>
        </w:rPr>
        <w:t xml:space="preserve"> değişikliğinin etkilerini azaltmaya yönelik çalışmalarına devam eden</w:t>
      </w:r>
      <w:r w:rsidR="00065CA1" w:rsidRPr="005E198D">
        <w:rPr>
          <w:rFonts w:ascii="Arial" w:eastAsia="Times New Roman" w:hAnsi="Arial" w:cs="Arial"/>
          <w:i/>
          <w:iCs/>
        </w:rPr>
        <w:t xml:space="preserve"> Fortinet, 2030 yılına kadar karbon nötr olma konusundaki çevresel sürdürülebilirlik taahhüdünü açıkladı ve yeni net sıfır Sunnyvale merkez kampüsünün tamamlandığını duyurdu.</w:t>
      </w:r>
    </w:p>
    <w:p w14:paraId="71F65E06" w14:textId="77777777" w:rsidR="00821AC1" w:rsidRPr="00FA2D51" w:rsidRDefault="00821AC1" w:rsidP="00927F2B">
      <w:pPr>
        <w:spacing w:after="0" w:line="360" w:lineRule="auto"/>
        <w:jc w:val="both"/>
        <w:rPr>
          <w:rFonts w:ascii="Verdana" w:hAnsi="Verdana"/>
          <w:sz w:val="20"/>
          <w:szCs w:val="20"/>
        </w:rPr>
      </w:pPr>
    </w:p>
    <w:p w14:paraId="01FD0C26" w14:textId="5CAB26D8" w:rsidR="008979AB" w:rsidRPr="009967DE" w:rsidRDefault="008979AB" w:rsidP="00927F2B">
      <w:pPr>
        <w:spacing w:after="0" w:line="360" w:lineRule="auto"/>
        <w:jc w:val="both"/>
        <w:rPr>
          <w:rFonts w:ascii="Arial" w:hAnsi="Arial" w:cs="Arial"/>
        </w:rPr>
      </w:pPr>
      <w:r w:rsidRPr="005E198D">
        <w:rPr>
          <w:rFonts w:ascii="Arial" w:hAnsi="Arial" w:cs="Arial"/>
        </w:rPr>
        <w:t xml:space="preserve">Kapsamlı, entegre ve otomatik siber güvenlik çözümlerinde dünya lideri olan Fortinet® (NASDAQ: FTNT), 2030 yılına kadar karbon nötr olma konusundaki çevresel sürdürülebilirlik </w:t>
      </w:r>
      <w:r w:rsidR="00821AC1" w:rsidRPr="005E198D">
        <w:rPr>
          <w:rFonts w:ascii="Arial" w:hAnsi="Arial" w:cs="Arial"/>
        </w:rPr>
        <w:t>taahhüdünü</w:t>
      </w:r>
      <w:r w:rsidRPr="005E198D">
        <w:rPr>
          <w:rFonts w:ascii="Arial" w:hAnsi="Arial" w:cs="Arial"/>
        </w:rPr>
        <w:t xml:space="preserve"> ve </w:t>
      </w:r>
      <w:r w:rsidR="00021B39" w:rsidRPr="005E198D">
        <w:rPr>
          <w:rFonts w:ascii="Arial" w:hAnsi="Arial" w:cs="Arial"/>
        </w:rPr>
        <w:t xml:space="preserve">sosyal sorumluluk taahhüdünün </w:t>
      </w:r>
      <w:r w:rsidRPr="005E198D">
        <w:rPr>
          <w:rFonts w:ascii="Arial" w:hAnsi="Arial" w:cs="Arial"/>
        </w:rPr>
        <w:t>bir parçası olarak yeni net sıfır Sunnyvale merkez kampüsünün tamamlandığını duyurdu.</w:t>
      </w:r>
      <w:r w:rsidRPr="009967DE">
        <w:rPr>
          <w:rFonts w:ascii="Arial" w:hAnsi="Arial" w:cs="Arial"/>
        </w:rPr>
        <w:t xml:space="preserve"> </w:t>
      </w:r>
    </w:p>
    <w:p w14:paraId="258389DF" w14:textId="77777777" w:rsidR="00821AC1" w:rsidRPr="009967DE" w:rsidRDefault="00821AC1" w:rsidP="00927F2B">
      <w:pPr>
        <w:spacing w:after="0" w:line="360" w:lineRule="auto"/>
        <w:jc w:val="both"/>
        <w:rPr>
          <w:rFonts w:ascii="Arial" w:hAnsi="Arial" w:cs="Arial"/>
        </w:rPr>
      </w:pPr>
    </w:p>
    <w:p w14:paraId="6B304880" w14:textId="0CDB0C71" w:rsidR="008979AB" w:rsidRPr="009967DE" w:rsidRDefault="008979AB" w:rsidP="00927F2B">
      <w:pPr>
        <w:spacing w:after="0" w:line="360" w:lineRule="auto"/>
        <w:jc w:val="both"/>
        <w:rPr>
          <w:rFonts w:ascii="Arial" w:hAnsi="Arial" w:cs="Arial"/>
        </w:rPr>
      </w:pPr>
      <w:r w:rsidRPr="009967DE">
        <w:rPr>
          <w:rFonts w:ascii="Arial" w:hAnsi="Arial" w:cs="Arial"/>
        </w:rPr>
        <w:t xml:space="preserve">Bilime Dayalı Hedef Girişimi (SBTi) metodolojisi ve karbon emisyonlarını azaltmaya yönelik küresel çabalarla uyumlu olarak Fortinet, yenilenebilir enerji, enerji ve karbon verimliliği metodolojileri ve </w:t>
      </w:r>
      <w:r w:rsidR="00021B39" w:rsidRPr="009967DE">
        <w:rPr>
          <w:rFonts w:ascii="Arial" w:hAnsi="Arial" w:cs="Arial"/>
        </w:rPr>
        <w:t>kendi</w:t>
      </w:r>
      <w:r w:rsidRPr="009967DE">
        <w:rPr>
          <w:rFonts w:ascii="Arial" w:hAnsi="Arial" w:cs="Arial"/>
        </w:rPr>
        <w:t xml:space="preserve"> operasyonlar</w:t>
      </w:r>
      <w:r w:rsidR="00021B39" w:rsidRPr="009967DE">
        <w:rPr>
          <w:rFonts w:ascii="Arial" w:hAnsi="Arial" w:cs="Arial"/>
        </w:rPr>
        <w:t>ı</w:t>
      </w:r>
      <w:r w:rsidRPr="009967DE">
        <w:rPr>
          <w:rFonts w:ascii="Arial" w:hAnsi="Arial" w:cs="Arial"/>
        </w:rPr>
        <w:t xml:space="preserve"> genelinde </w:t>
      </w:r>
      <w:r w:rsidR="00021B39" w:rsidRPr="009967DE">
        <w:rPr>
          <w:rFonts w:ascii="Arial" w:hAnsi="Arial" w:cs="Arial"/>
        </w:rPr>
        <w:t xml:space="preserve">(ofisler, depolar ve veri merkezleri dahil olmak üzere küresel olarak) </w:t>
      </w:r>
      <w:r w:rsidRPr="009967DE">
        <w:rPr>
          <w:rFonts w:ascii="Arial" w:hAnsi="Arial" w:cs="Arial"/>
        </w:rPr>
        <w:t xml:space="preserve">emisyon </w:t>
      </w:r>
      <w:r w:rsidR="00021B39" w:rsidRPr="009967DE">
        <w:rPr>
          <w:rFonts w:ascii="Arial" w:hAnsi="Arial" w:cs="Arial"/>
        </w:rPr>
        <w:t>dengeleme</w:t>
      </w:r>
      <w:r w:rsidRPr="009967DE">
        <w:rPr>
          <w:rFonts w:ascii="Arial" w:hAnsi="Arial" w:cs="Arial"/>
        </w:rPr>
        <w:t xml:space="preserve"> programları aracılığıyla 2030 yılına kadar karbon nötr hale gelecek. Şu anda Fortinet, Kapsam 1 ve 2 emisyonlarını ölç</w:t>
      </w:r>
      <w:r w:rsidR="00021B39" w:rsidRPr="009967DE">
        <w:rPr>
          <w:rFonts w:ascii="Arial" w:hAnsi="Arial" w:cs="Arial"/>
        </w:rPr>
        <w:t>üyor</w:t>
      </w:r>
      <w:r w:rsidRPr="009967DE">
        <w:rPr>
          <w:rFonts w:ascii="Arial" w:hAnsi="Arial" w:cs="Arial"/>
        </w:rPr>
        <w:t xml:space="preserve"> ve 2022'de Kapsam 3 emisyonlarının envanterini çıkaracak. Bu bilgi</w:t>
      </w:r>
      <w:r w:rsidR="00021B39" w:rsidRPr="009967DE">
        <w:rPr>
          <w:rFonts w:ascii="Arial" w:hAnsi="Arial" w:cs="Arial"/>
        </w:rPr>
        <w:t>ler</w:t>
      </w:r>
      <w:r w:rsidRPr="009967DE">
        <w:rPr>
          <w:rFonts w:ascii="Arial" w:hAnsi="Arial" w:cs="Arial"/>
        </w:rPr>
        <w:t>, Fortinet'in 2022 ortalarında yayınlanacak olan ilk sürdürülebilirlik raporunda açıklanacak.</w:t>
      </w:r>
    </w:p>
    <w:p w14:paraId="4A78F2EA" w14:textId="77777777" w:rsidR="0019071C" w:rsidRPr="009967DE" w:rsidRDefault="0019071C" w:rsidP="00927F2B">
      <w:pPr>
        <w:spacing w:after="0" w:line="360" w:lineRule="auto"/>
        <w:jc w:val="both"/>
        <w:rPr>
          <w:rFonts w:ascii="Arial" w:hAnsi="Arial" w:cs="Arial"/>
        </w:rPr>
      </w:pPr>
    </w:p>
    <w:p w14:paraId="0091015F" w14:textId="3B73C464" w:rsidR="008979AB" w:rsidRPr="009967DE" w:rsidRDefault="008979AB" w:rsidP="00927F2B">
      <w:pPr>
        <w:spacing w:after="0" w:line="360" w:lineRule="auto"/>
        <w:jc w:val="both"/>
        <w:rPr>
          <w:rFonts w:ascii="Arial" w:hAnsi="Arial" w:cs="Arial"/>
        </w:rPr>
      </w:pPr>
      <w:r w:rsidRPr="009967DE">
        <w:rPr>
          <w:rFonts w:ascii="Arial" w:hAnsi="Arial" w:cs="Arial"/>
        </w:rPr>
        <w:t>Fortinet'in Kurumsal Sosyal Sorumluluğu (KSS), sürdürülebilir güvenlik teknolojilerini yenileyerek, siber güvenlik yeteneklerini çeşitlendirerek ve değer zinciri</w:t>
      </w:r>
      <w:r w:rsidR="00021B39" w:rsidRPr="009967DE">
        <w:rPr>
          <w:rFonts w:ascii="Arial" w:hAnsi="Arial" w:cs="Arial"/>
        </w:rPr>
        <w:t>n</w:t>
      </w:r>
      <w:r w:rsidRPr="009967DE">
        <w:rPr>
          <w:rFonts w:ascii="Arial" w:hAnsi="Arial" w:cs="Arial"/>
        </w:rPr>
        <w:t>de sorumlu işi teşvik ederek şirket vizyonu</w:t>
      </w:r>
      <w:r w:rsidR="00021B39" w:rsidRPr="009967DE">
        <w:rPr>
          <w:rFonts w:ascii="Arial" w:hAnsi="Arial" w:cs="Arial"/>
        </w:rPr>
        <w:t>nu —</w:t>
      </w:r>
      <w:r w:rsidRPr="009967DE">
        <w:rPr>
          <w:rFonts w:ascii="Arial" w:hAnsi="Arial" w:cs="Arial"/>
        </w:rPr>
        <w:t>her zaman güvenebileceğiniz dijital bir düny</w:t>
      </w:r>
      <w:r w:rsidR="00021B39" w:rsidRPr="009967DE">
        <w:rPr>
          <w:rFonts w:ascii="Arial" w:hAnsi="Arial" w:cs="Arial"/>
        </w:rPr>
        <w:t xml:space="preserve">a— </w:t>
      </w:r>
      <w:r w:rsidRPr="009967DE">
        <w:rPr>
          <w:rFonts w:ascii="Arial" w:hAnsi="Arial" w:cs="Arial"/>
        </w:rPr>
        <w:t>gerçekleştirmeyi içeri</w:t>
      </w:r>
      <w:r w:rsidR="00021B39" w:rsidRPr="009967DE">
        <w:rPr>
          <w:rFonts w:ascii="Arial" w:hAnsi="Arial" w:cs="Arial"/>
        </w:rPr>
        <w:t>yo</w:t>
      </w:r>
      <w:r w:rsidRPr="009967DE">
        <w:rPr>
          <w:rFonts w:ascii="Arial" w:hAnsi="Arial" w:cs="Arial"/>
        </w:rPr>
        <w:t>r.</w:t>
      </w:r>
      <w:r w:rsidR="00927F2B" w:rsidRPr="009967DE">
        <w:rPr>
          <w:rFonts w:ascii="Arial" w:hAnsi="Arial" w:cs="Arial"/>
        </w:rPr>
        <w:t xml:space="preserve"> Çevresel, Sosyal ve Yönetişim konuları dahil olmak üzere</w:t>
      </w:r>
      <w:r w:rsidRPr="009967DE">
        <w:rPr>
          <w:rFonts w:ascii="Arial" w:hAnsi="Arial" w:cs="Arial"/>
        </w:rPr>
        <w:t>, şirketin sürdürülebilirlikle ilgili hedeflerini, stratejisini ve risklerini denetlemek için oluşturulan yönetim kurulu düzeyinde</w:t>
      </w:r>
      <w:r w:rsidR="00927F2B" w:rsidRPr="009967DE">
        <w:rPr>
          <w:rFonts w:ascii="Arial" w:hAnsi="Arial" w:cs="Arial"/>
        </w:rPr>
        <w:t xml:space="preserve">ki </w:t>
      </w:r>
      <w:r w:rsidRPr="009967DE">
        <w:rPr>
          <w:rFonts w:ascii="Arial" w:hAnsi="Arial" w:cs="Arial"/>
        </w:rPr>
        <w:t>Sosyal Sorumluluk Komitesi tarafından denetlen</w:t>
      </w:r>
      <w:r w:rsidR="00927F2B" w:rsidRPr="009967DE">
        <w:rPr>
          <w:rFonts w:ascii="Arial" w:hAnsi="Arial" w:cs="Arial"/>
        </w:rPr>
        <w:t>en</w:t>
      </w:r>
      <w:r w:rsidRPr="009967DE">
        <w:rPr>
          <w:rFonts w:ascii="Arial" w:hAnsi="Arial" w:cs="Arial"/>
        </w:rPr>
        <w:t xml:space="preserve"> </w:t>
      </w:r>
      <w:r w:rsidR="00927F2B" w:rsidRPr="009967DE">
        <w:rPr>
          <w:rFonts w:ascii="Arial" w:hAnsi="Arial" w:cs="Arial"/>
        </w:rPr>
        <w:t xml:space="preserve">Fortinet, </w:t>
      </w:r>
      <w:r w:rsidRPr="009967DE">
        <w:rPr>
          <w:rFonts w:ascii="Arial" w:hAnsi="Arial" w:cs="Arial"/>
        </w:rPr>
        <w:t xml:space="preserve">çevreye saygı duymaya ve çevresel sürdürülebilirlikle ilgili gelişen yönergelere ve düzenlemelere uymaya kararlı. </w:t>
      </w:r>
    </w:p>
    <w:p w14:paraId="1BA039FF" w14:textId="77777777" w:rsidR="00821AC1" w:rsidRPr="009967DE" w:rsidRDefault="00821AC1" w:rsidP="00927F2B">
      <w:pPr>
        <w:spacing w:after="0" w:line="360" w:lineRule="auto"/>
        <w:jc w:val="both"/>
        <w:rPr>
          <w:rFonts w:ascii="Arial" w:hAnsi="Arial" w:cs="Arial"/>
        </w:rPr>
      </w:pPr>
    </w:p>
    <w:p w14:paraId="0E83F2F6" w14:textId="4AF75C47" w:rsidR="008979AB" w:rsidRPr="009967DE" w:rsidRDefault="008979AB" w:rsidP="00927F2B">
      <w:pPr>
        <w:spacing w:after="0" w:line="360" w:lineRule="auto"/>
        <w:jc w:val="both"/>
        <w:rPr>
          <w:rFonts w:ascii="Arial" w:hAnsi="Arial" w:cs="Arial"/>
        </w:rPr>
      </w:pPr>
      <w:r w:rsidRPr="009967DE">
        <w:rPr>
          <w:rFonts w:ascii="Arial" w:hAnsi="Arial" w:cs="Arial"/>
        </w:rPr>
        <w:t>Fortinet'in çevresel sürdürülebilirliğe olan bağlılığının bir kanıtı, Fortinet'in LEED-Gold Sertifikalı olma yolunda ilerleyen yeni şirket genel merkezi binasının geliştirilmesi ve tamamlanması. Sunnyvale kampüsü, 2021 Silicon Valley Business Journal Structures Awards'ın "Ofis/Ar-Ge Yapısı" kategorisinde onur ödül</w:t>
      </w:r>
      <w:r w:rsidR="00927F2B" w:rsidRPr="009967DE">
        <w:rPr>
          <w:rFonts w:ascii="Arial" w:hAnsi="Arial" w:cs="Arial"/>
        </w:rPr>
        <w:t>lü bir proje</w:t>
      </w:r>
      <w:r w:rsidRPr="009967DE">
        <w:rPr>
          <w:rFonts w:ascii="Arial" w:hAnsi="Arial" w:cs="Arial"/>
        </w:rPr>
        <w:t xml:space="preserve"> ve standart bir binadan %30 daha az enerji kullanı</w:t>
      </w:r>
      <w:r w:rsidR="00927F2B" w:rsidRPr="009967DE">
        <w:rPr>
          <w:rFonts w:ascii="Arial" w:hAnsi="Arial" w:cs="Arial"/>
        </w:rPr>
        <w:t>yor</w:t>
      </w:r>
      <w:r w:rsidRPr="009967DE">
        <w:rPr>
          <w:rFonts w:ascii="Arial" w:hAnsi="Arial" w:cs="Arial"/>
        </w:rPr>
        <w:t>. Binadaki çevresel etkiyi azaltmaya yardımcı olan temel özellikler arasında fotovoltaik paneller</w:t>
      </w:r>
      <w:r w:rsidR="00927F2B" w:rsidRPr="009967DE">
        <w:rPr>
          <w:rFonts w:ascii="Arial" w:hAnsi="Arial" w:cs="Arial"/>
        </w:rPr>
        <w:t>in yanı sıra</w:t>
      </w:r>
      <w:r w:rsidRPr="009967DE">
        <w:rPr>
          <w:rFonts w:ascii="Arial" w:hAnsi="Arial" w:cs="Arial"/>
        </w:rPr>
        <w:t xml:space="preserve"> enerji tasarrufu sağlayan ve yılda 76.600 galon su tasarrufu sağlayan radyan soğutma sistemi yer alıyor. Şirketin Kuzey Amerika ve Avrupa'daki sahip olduğu tesislerinde güneş panellerinin kullanımı ve satın alınan yenilenebilir enerji gibi </w:t>
      </w:r>
      <w:r w:rsidRPr="009967DE">
        <w:rPr>
          <w:rFonts w:ascii="Arial" w:hAnsi="Arial" w:cs="Arial"/>
        </w:rPr>
        <w:lastRenderedPageBreak/>
        <w:t xml:space="preserve">bu çevreye duyarlı özellikler, Fortinet </w:t>
      </w:r>
      <w:r w:rsidR="00927F2B" w:rsidRPr="009967DE">
        <w:rPr>
          <w:rFonts w:ascii="Arial" w:hAnsi="Arial" w:cs="Arial"/>
        </w:rPr>
        <w:t>kadrolarının</w:t>
      </w:r>
      <w:r w:rsidRPr="009967DE">
        <w:rPr>
          <w:rFonts w:ascii="Arial" w:hAnsi="Arial" w:cs="Arial"/>
        </w:rPr>
        <w:t xml:space="preserve"> sürdürülebilirlik kavramına uzun süredir bağlı kalmasıyla uyumlu.</w:t>
      </w:r>
    </w:p>
    <w:p w14:paraId="770C7EA9" w14:textId="77777777" w:rsidR="008979AB" w:rsidRPr="009967DE" w:rsidRDefault="008979AB" w:rsidP="00927F2B">
      <w:pPr>
        <w:spacing w:after="0" w:line="360" w:lineRule="auto"/>
        <w:jc w:val="both"/>
        <w:rPr>
          <w:rFonts w:ascii="Arial" w:hAnsi="Arial" w:cs="Arial"/>
        </w:rPr>
      </w:pPr>
    </w:p>
    <w:p w14:paraId="35641B8C" w14:textId="233E3B1A" w:rsidR="008979AB" w:rsidRPr="009967DE" w:rsidRDefault="008979AB" w:rsidP="00927F2B">
      <w:pPr>
        <w:spacing w:after="0" w:line="360" w:lineRule="auto"/>
        <w:jc w:val="both"/>
        <w:rPr>
          <w:rFonts w:ascii="Arial" w:hAnsi="Arial" w:cs="Arial"/>
        </w:rPr>
      </w:pPr>
      <w:r w:rsidRPr="009967DE">
        <w:rPr>
          <w:rFonts w:ascii="Arial" w:hAnsi="Arial" w:cs="Arial"/>
        </w:rPr>
        <w:t>İklim değişikliği önemli bir tehdit oluşturmaya devam ediyor ve dünya çapında</w:t>
      </w:r>
      <w:r w:rsidR="00927F2B" w:rsidRPr="009967DE">
        <w:rPr>
          <w:rFonts w:ascii="Arial" w:hAnsi="Arial" w:cs="Arial"/>
        </w:rPr>
        <w:t xml:space="preserve"> </w:t>
      </w:r>
      <w:r w:rsidRPr="009967DE">
        <w:rPr>
          <w:rFonts w:ascii="Arial" w:hAnsi="Arial" w:cs="Arial"/>
        </w:rPr>
        <w:t>tüm iş dünyası ve kamu kuruluşları</w:t>
      </w:r>
      <w:r w:rsidR="00927F2B" w:rsidRPr="009967DE">
        <w:rPr>
          <w:rFonts w:ascii="Arial" w:hAnsi="Arial" w:cs="Arial"/>
        </w:rPr>
        <w:t>nın</w:t>
      </w:r>
      <w:r w:rsidRPr="009967DE">
        <w:rPr>
          <w:rFonts w:ascii="Arial" w:hAnsi="Arial" w:cs="Arial"/>
        </w:rPr>
        <w:t xml:space="preserve"> bu sorunu çözmek için üzerine düşeni yapm</w:t>
      </w:r>
      <w:r w:rsidR="00927F2B" w:rsidRPr="009967DE">
        <w:rPr>
          <w:rFonts w:ascii="Arial" w:hAnsi="Arial" w:cs="Arial"/>
        </w:rPr>
        <w:t>ası gerekiyo</w:t>
      </w:r>
      <w:r w:rsidRPr="009967DE">
        <w:rPr>
          <w:rFonts w:ascii="Arial" w:hAnsi="Arial" w:cs="Arial"/>
        </w:rPr>
        <w:t>r. Fortinet, kendi operasyonlarındaki çabalarına ek olarak, yüksek verimli, entegre cihazlar ve bulut tabanlı güvenlik çözümleri geliştirerek müşterilerinin çevresel ayak izini azaltmaya odaklanıyor.</w:t>
      </w:r>
    </w:p>
    <w:p w14:paraId="10AEC4DC" w14:textId="77777777" w:rsidR="00821AC1" w:rsidRPr="009967DE" w:rsidRDefault="00821AC1" w:rsidP="00927F2B">
      <w:pPr>
        <w:spacing w:after="0" w:line="360" w:lineRule="auto"/>
        <w:jc w:val="both"/>
        <w:rPr>
          <w:rFonts w:ascii="Arial" w:hAnsi="Arial" w:cs="Arial"/>
        </w:rPr>
      </w:pPr>
    </w:p>
    <w:p w14:paraId="156FBCEE" w14:textId="76D690FC" w:rsidR="008979AB" w:rsidRPr="009967DE" w:rsidRDefault="008979AB" w:rsidP="00927F2B">
      <w:pPr>
        <w:spacing w:after="0" w:line="360" w:lineRule="auto"/>
        <w:jc w:val="both"/>
        <w:rPr>
          <w:rFonts w:ascii="Arial" w:hAnsi="Arial" w:cs="Arial"/>
        </w:rPr>
      </w:pPr>
      <w:r w:rsidRPr="009967DE">
        <w:rPr>
          <w:rFonts w:ascii="Arial" w:hAnsi="Arial" w:cs="Arial"/>
        </w:rPr>
        <w:t xml:space="preserve">Yıllarca süren özel inovasyon ve benzersiz güç ve verimlilik için inşa edilen endüstrinin tek güvenlik odaklı işlemcilerinin geliştirilmesi, Fortinet'in birden fazla güvenlik ve ağ işlevini tek bir cihaza entegre etmesine izin </w:t>
      </w:r>
      <w:r w:rsidR="00927F2B" w:rsidRPr="009967DE">
        <w:rPr>
          <w:rFonts w:ascii="Arial" w:hAnsi="Arial" w:cs="Arial"/>
        </w:rPr>
        <w:t>vererek enerji, alan ve soğutmadan tasarruf sağlıyor</w:t>
      </w:r>
      <w:r w:rsidRPr="009967DE">
        <w:rPr>
          <w:rFonts w:ascii="Arial" w:hAnsi="Arial" w:cs="Arial"/>
        </w:rPr>
        <w:t>.</w:t>
      </w:r>
      <w:r w:rsidR="00927F2B" w:rsidRPr="009967DE">
        <w:rPr>
          <w:rFonts w:ascii="Arial" w:hAnsi="Arial" w:cs="Arial"/>
        </w:rPr>
        <w:t xml:space="preserve"> </w:t>
      </w:r>
      <w:r w:rsidRPr="009967DE">
        <w:rPr>
          <w:rFonts w:ascii="Arial" w:hAnsi="Arial" w:cs="Arial"/>
        </w:rPr>
        <w:t>Sonuç olarak, Fortinet'in FortiGate güvenlik cihazları, müşterilerine rakiplerinin çözümlerinden 3 ila 16 kat daha düşük güç tüketimi ve benzersiz ürün çevresel sürdürülebilirlik etkisi</w:t>
      </w:r>
      <w:r w:rsidR="00927F2B" w:rsidRPr="009967DE">
        <w:rPr>
          <w:rFonts w:ascii="Arial" w:hAnsi="Arial" w:cs="Arial"/>
        </w:rPr>
        <w:t>ni mümkün kılıyor</w:t>
      </w:r>
      <w:r w:rsidRPr="009967DE">
        <w:rPr>
          <w:rFonts w:ascii="Arial" w:hAnsi="Arial" w:cs="Arial"/>
        </w:rPr>
        <w:t>.</w:t>
      </w:r>
    </w:p>
    <w:p w14:paraId="208502F8" w14:textId="29CF9B78" w:rsidR="003A01B0" w:rsidRPr="009967DE" w:rsidRDefault="003A01B0" w:rsidP="00927F2B">
      <w:pPr>
        <w:spacing w:after="0" w:line="360" w:lineRule="auto"/>
        <w:jc w:val="both"/>
        <w:rPr>
          <w:rFonts w:ascii="Arial" w:hAnsi="Arial" w:cs="Arial"/>
        </w:rPr>
      </w:pPr>
    </w:p>
    <w:p w14:paraId="1C8C06FD" w14:textId="0CB68A16" w:rsidR="003A01B0" w:rsidRPr="009967DE" w:rsidRDefault="003A01B0" w:rsidP="00927F2B">
      <w:pPr>
        <w:spacing w:after="0" w:line="360" w:lineRule="auto"/>
        <w:jc w:val="both"/>
        <w:rPr>
          <w:rFonts w:ascii="Arial" w:hAnsi="Arial" w:cs="Arial"/>
        </w:rPr>
      </w:pPr>
      <w:r w:rsidRPr="009967DE">
        <w:rPr>
          <w:rFonts w:ascii="Arial" w:hAnsi="Arial" w:cs="Arial"/>
          <w:b/>
          <w:bCs/>
        </w:rPr>
        <w:t>Fortinet CEO’su ve Yönetim Kurulu Başkanı Ken Xie</w:t>
      </w:r>
      <w:r w:rsidRPr="009967DE">
        <w:rPr>
          <w:rFonts w:ascii="Arial" w:hAnsi="Arial" w:cs="Arial"/>
        </w:rPr>
        <w:t>, “Fortinet, son yirmi yılda siber güvenlik inovasyonunun her evrimine öncülük etti. Çevresel sürdürülebilirliği yönlendiren inovasyon, dünyayı yaşamak ve çalışmak için güvenli ve sürdürülebilir bir yer haline getirme çabalarımızın da temelini oluşturuyor. Ürünlerimizin çevresel ayak izini azaltmaya devam etmenin ve günlük operasyonlarımızda sorumlu yaklaşımları benimsemeye devam etmenin kurumsal sorumluluğumuz olduğuna inanıyoruz. 2030 net sıfır hedefimizin duyurusu ve yeni net sıfır şirket merkezimiz, taahhüdümüzün somut kanıtlarıdır” dedi.</w:t>
      </w:r>
    </w:p>
    <w:p w14:paraId="00F4B6B8" w14:textId="47125243" w:rsidR="00FA2D51" w:rsidRPr="009967DE" w:rsidRDefault="00FA2D51" w:rsidP="00927F2B">
      <w:pPr>
        <w:spacing w:after="0" w:line="360" w:lineRule="auto"/>
        <w:jc w:val="both"/>
        <w:rPr>
          <w:rFonts w:ascii="Arial" w:hAnsi="Arial" w:cs="Arial"/>
        </w:rPr>
      </w:pPr>
    </w:p>
    <w:p w14:paraId="77C65EC1" w14:textId="77777777" w:rsidR="00FA2D51" w:rsidRPr="009967DE" w:rsidRDefault="00FA2D51" w:rsidP="00FA2D51">
      <w:pPr>
        <w:pStyle w:val="paragraph"/>
        <w:spacing w:before="0" w:beforeAutospacing="0" w:after="0" w:afterAutospacing="0" w:line="360" w:lineRule="auto"/>
        <w:jc w:val="both"/>
        <w:textAlignment w:val="baseline"/>
        <w:rPr>
          <w:rFonts w:ascii="Arial" w:hAnsi="Arial" w:cs="Arial"/>
          <w:sz w:val="22"/>
          <w:szCs w:val="22"/>
        </w:rPr>
      </w:pPr>
      <w:r w:rsidRPr="009967DE">
        <w:rPr>
          <w:rStyle w:val="normaltextrun"/>
          <w:rFonts w:ascii="Arial" w:hAnsi="Arial" w:cs="Arial"/>
          <w:b/>
          <w:bCs/>
          <w:sz w:val="22"/>
          <w:szCs w:val="22"/>
        </w:rPr>
        <w:t>Ek Kaynaklar</w:t>
      </w:r>
      <w:r w:rsidRPr="009967DE">
        <w:rPr>
          <w:rStyle w:val="eop"/>
          <w:rFonts w:ascii="Arial" w:hAnsi="Arial" w:cs="Arial"/>
          <w:sz w:val="22"/>
          <w:szCs w:val="22"/>
        </w:rPr>
        <w:t> </w:t>
      </w:r>
    </w:p>
    <w:p w14:paraId="102E02F5" w14:textId="7F87C5A4" w:rsidR="00FA2D51" w:rsidRPr="009967DE" w:rsidRDefault="00FA2D51" w:rsidP="00FA2D51">
      <w:pPr>
        <w:pStyle w:val="paragraph"/>
        <w:numPr>
          <w:ilvl w:val="0"/>
          <w:numId w:val="1"/>
        </w:numPr>
        <w:spacing w:before="0" w:beforeAutospacing="0" w:after="0" w:afterAutospacing="0" w:line="360" w:lineRule="auto"/>
        <w:ind w:left="1080" w:firstLine="0"/>
        <w:jc w:val="both"/>
        <w:textAlignment w:val="baseline"/>
        <w:rPr>
          <w:rStyle w:val="normaltextrun"/>
          <w:rFonts w:ascii="Arial" w:hAnsi="Arial" w:cs="Arial"/>
          <w:sz w:val="22"/>
          <w:szCs w:val="22"/>
        </w:rPr>
      </w:pPr>
      <w:r w:rsidRPr="009967DE">
        <w:rPr>
          <w:rStyle w:val="normaltextrun"/>
          <w:rFonts w:ascii="Arial" w:hAnsi="Arial" w:cs="Arial"/>
          <w:sz w:val="22"/>
          <w:szCs w:val="22"/>
        </w:rPr>
        <w:t xml:space="preserve">Fortinet’in, kapsamlı sosyal sorumluluk inisiyatiflerinin bir parçası olan, 2030 yılına kadar nötr karbon olma taahhüdü hakkında daha fazla bilgi sahibi olmak için  </w:t>
      </w:r>
      <w:hyperlink r:id="rId7" w:history="1">
        <w:r w:rsidRPr="009967DE">
          <w:rPr>
            <w:rStyle w:val="Kpr"/>
            <w:rFonts w:ascii="Arial" w:hAnsi="Arial" w:cs="Arial"/>
            <w:sz w:val="22"/>
            <w:szCs w:val="22"/>
          </w:rPr>
          <w:t>blog</w:t>
        </w:r>
      </w:hyperlink>
      <w:r w:rsidRPr="009967DE">
        <w:rPr>
          <w:rStyle w:val="normaltextrun"/>
          <w:rFonts w:ascii="Arial" w:hAnsi="Arial" w:cs="Arial"/>
          <w:sz w:val="22"/>
          <w:szCs w:val="22"/>
        </w:rPr>
        <w:t> içeriğini okuyabilirsiniz.</w:t>
      </w:r>
    </w:p>
    <w:p w14:paraId="553A7055" w14:textId="5C78A174" w:rsidR="00FA2D51" w:rsidRPr="009967DE" w:rsidRDefault="00FA2D51" w:rsidP="00FA2D51">
      <w:pPr>
        <w:pStyle w:val="paragraph"/>
        <w:numPr>
          <w:ilvl w:val="0"/>
          <w:numId w:val="1"/>
        </w:numPr>
        <w:spacing w:before="0" w:beforeAutospacing="0" w:after="0" w:afterAutospacing="0" w:line="360" w:lineRule="auto"/>
        <w:ind w:left="1080" w:firstLine="0"/>
        <w:jc w:val="both"/>
        <w:textAlignment w:val="baseline"/>
        <w:rPr>
          <w:rFonts w:ascii="Arial" w:hAnsi="Arial" w:cs="Arial"/>
          <w:sz w:val="22"/>
          <w:szCs w:val="22"/>
        </w:rPr>
      </w:pPr>
      <w:r w:rsidRPr="009967DE">
        <w:rPr>
          <w:rFonts w:ascii="Arial" w:hAnsi="Arial" w:cs="Arial"/>
          <w:sz w:val="22"/>
          <w:szCs w:val="22"/>
        </w:rPr>
        <w:t xml:space="preserve">Fortinet’in </w:t>
      </w:r>
      <w:hyperlink r:id="rId8" w:history="1">
        <w:r w:rsidRPr="009967DE">
          <w:rPr>
            <w:rStyle w:val="Kpr"/>
            <w:rFonts w:ascii="Arial" w:hAnsi="Arial" w:cs="Arial"/>
            <w:sz w:val="22"/>
            <w:szCs w:val="22"/>
          </w:rPr>
          <w:t>Kurumsal Sosyal Sorumluluk</w:t>
        </w:r>
      </w:hyperlink>
      <w:r w:rsidRPr="009967DE">
        <w:rPr>
          <w:rFonts w:ascii="Arial" w:hAnsi="Arial" w:cs="Arial"/>
          <w:sz w:val="22"/>
          <w:szCs w:val="22"/>
        </w:rPr>
        <w:t xml:space="preserve"> (KSS) vizyonu ve yaklaşımı  hakkında bilgi edinebilirsiniz. </w:t>
      </w:r>
    </w:p>
    <w:p w14:paraId="65322C20" w14:textId="77777777" w:rsidR="00FA2D51" w:rsidRPr="009967DE" w:rsidRDefault="00FA2D51" w:rsidP="00FA2D51">
      <w:pPr>
        <w:pStyle w:val="paragraph"/>
        <w:numPr>
          <w:ilvl w:val="0"/>
          <w:numId w:val="1"/>
        </w:numPr>
        <w:spacing w:before="0" w:beforeAutospacing="0" w:after="0" w:afterAutospacing="0" w:line="360" w:lineRule="auto"/>
        <w:ind w:left="1080" w:firstLine="0"/>
        <w:jc w:val="both"/>
        <w:textAlignment w:val="baseline"/>
        <w:rPr>
          <w:rFonts w:ascii="Arial" w:hAnsi="Arial" w:cs="Arial"/>
          <w:sz w:val="22"/>
          <w:szCs w:val="22"/>
        </w:rPr>
      </w:pPr>
      <w:r w:rsidRPr="009967DE">
        <w:rPr>
          <w:rStyle w:val="normaltextrun"/>
          <w:rFonts w:ascii="Arial" w:hAnsi="Arial" w:cs="Arial"/>
          <w:sz w:val="22"/>
          <w:szCs w:val="22"/>
        </w:rPr>
        <w:t>Fortinet’in her zaman güvenilir bir dijital dünyayı nasıl mümkün kıldığını görmek için </w:t>
      </w:r>
      <w:hyperlink r:id="rId9" w:tgtFrame="_blank" w:history="1">
        <w:r w:rsidRPr="009967DE">
          <w:rPr>
            <w:rStyle w:val="normaltextrun"/>
            <w:rFonts w:ascii="Arial" w:hAnsi="Arial" w:cs="Arial"/>
            <w:color w:val="0000FF"/>
            <w:sz w:val="22"/>
            <w:szCs w:val="22"/>
            <w:u w:val="single"/>
          </w:rPr>
          <w:t>videoyu</w:t>
        </w:r>
      </w:hyperlink>
      <w:r w:rsidRPr="009967DE">
        <w:rPr>
          <w:rStyle w:val="normaltextrun"/>
          <w:rFonts w:ascii="Arial" w:hAnsi="Arial" w:cs="Arial"/>
          <w:sz w:val="22"/>
          <w:szCs w:val="22"/>
        </w:rPr>
        <w:t> izleyebilir, </w:t>
      </w:r>
      <w:hyperlink r:id="rId10" w:tgtFrame="_blank" w:history="1">
        <w:r w:rsidRPr="009967DE">
          <w:rPr>
            <w:rStyle w:val="normaltextrun"/>
            <w:rFonts w:ascii="Arial" w:hAnsi="Arial" w:cs="Arial"/>
            <w:color w:val="0000FF"/>
            <w:sz w:val="22"/>
            <w:szCs w:val="22"/>
            <w:u w:val="single"/>
          </w:rPr>
          <w:t>Fortinet Security Fabric</w:t>
        </w:r>
      </w:hyperlink>
      <w:r w:rsidRPr="009967DE">
        <w:rPr>
          <w:rStyle w:val="normaltextrun"/>
          <w:rFonts w:ascii="Arial" w:hAnsi="Arial" w:cs="Arial"/>
          <w:sz w:val="22"/>
          <w:szCs w:val="22"/>
        </w:rPr>
        <w:t>’in kurumların tüm dijital saldırı zemininde kapsamlı, entegre ve otomatik korumayı nasıl sağladığını öğrenmek için </w:t>
      </w:r>
      <w:hyperlink r:id="rId11" w:tgtFrame="_blank" w:history="1">
        <w:r w:rsidRPr="009967DE">
          <w:rPr>
            <w:rStyle w:val="normaltextrun"/>
            <w:rFonts w:ascii="Arial" w:hAnsi="Arial" w:cs="Arial"/>
            <w:color w:val="0000FF"/>
            <w:sz w:val="22"/>
            <w:szCs w:val="22"/>
            <w:u w:val="single"/>
          </w:rPr>
          <w:t>bağlantıya</w:t>
        </w:r>
      </w:hyperlink>
      <w:r w:rsidRPr="009967DE">
        <w:rPr>
          <w:rStyle w:val="normaltextrun"/>
          <w:rFonts w:ascii="Arial" w:hAnsi="Arial" w:cs="Arial"/>
          <w:sz w:val="22"/>
          <w:szCs w:val="22"/>
        </w:rPr>
        <w:t> tıklayabilirsiniz.</w:t>
      </w:r>
      <w:r w:rsidRPr="009967DE">
        <w:rPr>
          <w:rStyle w:val="eop"/>
          <w:rFonts w:ascii="Arial" w:hAnsi="Arial" w:cs="Arial"/>
          <w:sz w:val="22"/>
          <w:szCs w:val="22"/>
        </w:rPr>
        <w:t> </w:t>
      </w:r>
    </w:p>
    <w:p w14:paraId="2EBEB232" w14:textId="77777777" w:rsidR="00FA2D51" w:rsidRPr="009967DE" w:rsidRDefault="002C059B" w:rsidP="00FA2D51">
      <w:pPr>
        <w:pStyle w:val="paragraph"/>
        <w:numPr>
          <w:ilvl w:val="0"/>
          <w:numId w:val="2"/>
        </w:numPr>
        <w:spacing w:before="0" w:beforeAutospacing="0" w:after="0" w:afterAutospacing="0" w:line="360" w:lineRule="auto"/>
        <w:ind w:left="1080" w:firstLine="0"/>
        <w:jc w:val="both"/>
        <w:textAlignment w:val="baseline"/>
        <w:rPr>
          <w:rFonts w:ascii="Arial" w:hAnsi="Arial" w:cs="Arial"/>
          <w:sz w:val="22"/>
          <w:szCs w:val="22"/>
        </w:rPr>
      </w:pPr>
      <w:hyperlink r:id="rId12" w:tgtFrame="_blank" w:history="1">
        <w:r w:rsidR="00FA2D51" w:rsidRPr="009967DE">
          <w:rPr>
            <w:rStyle w:val="normaltextrun"/>
            <w:rFonts w:ascii="Arial" w:hAnsi="Arial" w:cs="Arial"/>
            <w:color w:val="0000FF"/>
            <w:sz w:val="22"/>
            <w:szCs w:val="22"/>
            <w:u w:val="single"/>
          </w:rPr>
          <w:t>Fortinet Kullanıcı Topluluğu’nda (Fuse)</w:t>
        </w:r>
      </w:hyperlink>
      <w:r w:rsidR="00FA2D51" w:rsidRPr="009967DE">
        <w:rPr>
          <w:rStyle w:val="normaltextrun"/>
          <w:rFonts w:ascii="Arial" w:hAnsi="Arial" w:cs="Arial"/>
          <w:sz w:val="22"/>
          <w:szCs w:val="22"/>
        </w:rPr>
        <w:t> fikirlerinizi ve geribildirimlerinizi paylaşmak, ürünler ve teknolojiler hakkında daha fazla bilgi almak veya benzer iş kollarındaki kişilerle iletişime geçebilmek için bağlantıya tıklayabilirsiniz.</w:t>
      </w:r>
      <w:r w:rsidR="00FA2D51" w:rsidRPr="009967DE">
        <w:rPr>
          <w:rStyle w:val="eop"/>
          <w:rFonts w:ascii="Arial" w:hAnsi="Arial" w:cs="Arial"/>
          <w:sz w:val="22"/>
          <w:szCs w:val="22"/>
        </w:rPr>
        <w:t> </w:t>
      </w:r>
    </w:p>
    <w:p w14:paraId="64C70453" w14:textId="77777777" w:rsidR="00FA2D51" w:rsidRPr="009967DE" w:rsidRDefault="00FA2D51" w:rsidP="00FA2D51">
      <w:pPr>
        <w:pStyle w:val="paragraph"/>
        <w:numPr>
          <w:ilvl w:val="0"/>
          <w:numId w:val="3"/>
        </w:numPr>
        <w:spacing w:before="0" w:beforeAutospacing="0" w:after="0" w:afterAutospacing="0" w:line="360" w:lineRule="auto"/>
        <w:ind w:left="1080" w:firstLine="0"/>
        <w:jc w:val="both"/>
        <w:textAlignment w:val="baseline"/>
        <w:rPr>
          <w:rFonts w:ascii="Arial" w:hAnsi="Arial" w:cs="Arial"/>
          <w:sz w:val="22"/>
          <w:szCs w:val="22"/>
        </w:rPr>
      </w:pPr>
      <w:r w:rsidRPr="009967DE">
        <w:rPr>
          <w:rStyle w:val="normaltextrun"/>
          <w:rFonts w:ascii="Arial" w:hAnsi="Arial" w:cs="Arial"/>
          <w:sz w:val="22"/>
          <w:szCs w:val="22"/>
        </w:rPr>
        <w:lastRenderedPageBreak/>
        <w:t>Fortinet’i </w:t>
      </w:r>
      <w:hyperlink r:id="rId13" w:tgtFrame="_blank" w:history="1">
        <w:r w:rsidRPr="009967DE">
          <w:rPr>
            <w:rStyle w:val="normaltextrun"/>
            <w:rFonts w:ascii="Arial" w:hAnsi="Arial" w:cs="Arial"/>
            <w:color w:val="0000FF"/>
            <w:sz w:val="22"/>
            <w:szCs w:val="22"/>
            <w:u w:val="single"/>
          </w:rPr>
          <w:t>Twitter</w:t>
        </w:r>
      </w:hyperlink>
      <w:r w:rsidRPr="009967DE">
        <w:rPr>
          <w:rStyle w:val="normaltextrun"/>
          <w:rFonts w:ascii="Arial" w:hAnsi="Arial" w:cs="Arial"/>
          <w:sz w:val="22"/>
          <w:szCs w:val="22"/>
        </w:rPr>
        <w:t>, </w:t>
      </w:r>
      <w:hyperlink r:id="rId14" w:tgtFrame="_blank" w:history="1">
        <w:r w:rsidRPr="009967DE">
          <w:rPr>
            <w:rStyle w:val="normaltextrun"/>
            <w:rFonts w:ascii="Arial" w:hAnsi="Arial" w:cs="Arial"/>
            <w:color w:val="0000FF"/>
            <w:sz w:val="22"/>
            <w:szCs w:val="22"/>
            <w:u w:val="single"/>
          </w:rPr>
          <w:t>LinkedIn</w:t>
        </w:r>
      </w:hyperlink>
      <w:r w:rsidRPr="009967DE">
        <w:rPr>
          <w:rStyle w:val="normaltextrun"/>
          <w:rFonts w:ascii="Arial" w:hAnsi="Arial" w:cs="Arial"/>
          <w:sz w:val="22"/>
          <w:szCs w:val="22"/>
        </w:rPr>
        <w:t>, </w:t>
      </w:r>
      <w:hyperlink r:id="rId15" w:tgtFrame="_blank" w:history="1">
        <w:r w:rsidRPr="009967DE">
          <w:rPr>
            <w:rStyle w:val="normaltextrun"/>
            <w:rFonts w:ascii="Arial" w:hAnsi="Arial" w:cs="Arial"/>
            <w:color w:val="0000FF"/>
            <w:sz w:val="22"/>
            <w:szCs w:val="22"/>
            <w:u w:val="single"/>
          </w:rPr>
          <w:t>Facebook</w:t>
        </w:r>
      </w:hyperlink>
      <w:r w:rsidRPr="009967DE">
        <w:rPr>
          <w:rStyle w:val="normaltextrun"/>
          <w:rFonts w:ascii="Arial" w:hAnsi="Arial" w:cs="Arial"/>
          <w:sz w:val="22"/>
          <w:szCs w:val="22"/>
        </w:rPr>
        <w:t> ve </w:t>
      </w:r>
      <w:hyperlink r:id="rId16" w:tgtFrame="_blank" w:history="1">
        <w:r w:rsidRPr="009967DE">
          <w:rPr>
            <w:rStyle w:val="normaltextrun"/>
            <w:rFonts w:ascii="Arial" w:hAnsi="Arial" w:cs="Arial"/>
            <w:color w:val="0000FF"/>
            <w:sz w:val="22"/>
            <w:szCs w:val="22"/>
            <w:u w:val="single"/>
          </w:rPr>
          <w:t>Instagram</w:t>
        </w:r>
      </w:hyperlink>
      <w:r w:rsidRPr="009967DE">
        <w:rPr>
          <w:rStyle w:val="normaltextrun"/>
          <w:rFonts w:ascii="Arial" w:hAnsi="Arial" w:cs="Arial"/>
          <w:sz w:val="22"/>
          <w:szCs w:val="22"/>
        </w:rPr>
        <w:t>’dan takip edebilirsiniz. Fortinet’e </w:t>
      </w:r>
      <w:r w:rsidRPr="009967DE">
        <w:rPr>
          <w:rStyle w:val="spellingerror"/>
          <w:rFonts w:ascii="Arial" w:hAnsi="Arial" w:cs="Arial"/>
          <w:sz w:val="22"/>
          <w:szCs w:val="22"/>
        </w:rPr>
        <w:t>YouTube’dan</w:t>
      </w:r>
      <w:r w:rsidRPr="009967DE">
        <w:rPr>
          <w:rStyle w:val="normaltextrun"/>
          <w:rFonts w:ascii="Arial" w:hAnsi="Arial" w:cs="Arial"/>
          <w:sz w:val="22"/>
          <w:szCs w:val="22"/>
        </w:rPr>
        <w:t> </w:t>
      </w:r>
      <w:hyperlink r:id="rId17" w:tgtFrame="_blank" w:history="1">
        <w:r w:rsidRPr="009967DE">
          <w:rPr>
            <w:rStyle w:val="normaltextrun"/>
            <w:rFonts w:ascii="Arial" w:hAnsi="Arial" w:cs="Arial"/>
            <w:color w:val="0000FF"/>
            <w:sz w:val="22"/>
            <w:szCs w:val="22"/>
            <w:u w:val="single"/>
          </w:rPr>
          <w:t>abone olabilirsiniz</w:t>
        </w:r>
      </w:hyperlink>
      <w:r w:rsidRPr="009967DE">
        <w:rPr>
          <w:rStyle w:val="normaltextrun"/>
          <w:rFonts w:ascii="Arial" w:hAnsi="Arial" w:cs="Arial"/>
          <w:sz w:val="22"/>
          <w:szCs w:val="22"/>
        </w:rPr>
        <w:t>.</w:t>
      </w:r>
      <w:r w:rsidRPr="009967DE">
        <w:rPr>
          <w:rStyle w:val="eop"/>
          <w:rFonts w:ascii="Arial" w:hAnsi="Arial" w:cs="Arial"/>
          <w:sz w:val="22"/>
          <w:szCs w:val="22"/>
        </w:rPr>
        <w:t> </w:t>
      </w:r>
    </w:p>
    <w:p w14:paraId="41FDCE07" w14:textId="77777777" w:rsidR="00FA2D51" w:rsidRPr="009967DE" w:rsidRDefault="00FA2D51" w:rsidP="00FA2D51">
      <w:pPr>
        <w:pStyle w:val="paragraph"/>
        <w:spacing w:before="0" w:beforeAutospacing="0" w:after="0" w:afterAutospacing="0" w:line="360" w:lineRule="auto"/>
        <w:jc w:val="both"/>
        <w:textAlignment w:val="baseline"/>
        <w:rPr>
          <w:rStyle w:val="normaltextrun"/>
          <w:rFonts w:ascii="Arial" w:hAnsi="Arial" w:cs="Arial"/>
          <w:color w:val="000000"/>
          <w:sz w:val="22"/>
          <w:szCs w:val="22"/>
        </w:rPr>
      </w:pPr>
      <w:r w:rsidRPr="009967DE">
        <w:rPr>
          <w:rStyle w:val="normaltextrun"/>
          <w:rFonts w:ascii="Arial" w:hAnsi="Arial" w:cs="Arial"/>
          <w:color w:val="000000"/>
          <w:sz w:val="22"/>
          <w:szCs w:val="22"/>
        </w:rPr>
        <w:t> </w:t>
      </w:r>
    </w:p>
    <w:p w14:paraId="5FBA51CF" w14:textId="77777777" w:rsidR="009967DE" w:rsidRPr="009967DE" w:rsidRDefault="009967DE" w:rsidP="009967DE">
      <w:pPr>
        <w:rPr>
          <w:rStyle w:val="Kpr"/>
          <w:rFonts w:ascii="Arial" w:hAnsi="Arial" w:cs="Arial"/>
          <w:sz w:val="20"/>
          <w:szCs w:val="20"/>
        </w:rPr>
      </w:pPr>
      <w:r w:rsidRPr="009967DE">
        <w:rPr>
          <w:rFonts w:ascii="Arial" w:hAnsi="Arial" w:cs="Arial"/>
          <w:b/>
          <w:bCs/>
          <w:sz w:val="20"/>
          <w:szCs w:val="20"/>
        </w:rPr>
        <w:t>İlgili Kişiler:</w:t>
      </w:r>
      <w:r w:rsidRPr="009967DE">
        <w:rPr>
          <w:rFonts w:ascii="Arial" w:hAnsi="Arial" w:cs="Arial"/>
          <w:b/>
          <w:bCs/>
          <w:sz w:val="20"/>
          <w:szCs w:val="20"/>
        </w:rPr>
        <w:br/>
      </w:r>
      <w:r w:rsidRPr="009967DE">
        <w:rPr>
          <w:rFonts w:ascii="Arial" w:hAnsi="Arial" w:cs="Arial"/>
          <w:sz w:val="20"/>
          <w:szCs w:val="20"/>
        </w:rPr>
        <w:t>Ceren Moral Aru – Marjinal Porter Novelli</w:t>
      </w:r>
      <w:r w:rsidRPr="009967DE">
        <w:rPr>
          <w:rFonts w:ascii="Arial" w:hAnsi="Arial" w:cs="Arial"/>
          <w:sz w:val="20"/>
          <w:szCs w:val="20"/>
        </w:rPr>
        <w:br/>
        <w:t>0533 921 43 53</w:t>
      </w:r>
      <w:r w:rsidRPr="009967DE">
        <w:rPr>
          <w:rFonts w:ascii="Arial" w:hAnsi="Arial" w:cs="Arial"/>
          <w:sz w:val="20"/>
          <w:szCs w:val="20"/>
        </w:rPr>
        <w:br/>
      </w:r>
      <w:hyperlink r:id="rId18" w:history="1">
        <w:r w:rsidRPr="009967DE">
          <w:rPr>
            <w:rStyle w:val="Kpr"/>
            <w:rFonts w:ascii="Arial" w:hAnsi="Arial" w:cs="Arial"/>
            <w:sz w:val="20"/>
            <w:szCs w:val="20"/>
          </w:rPr>
          <w:t>cerenm@marjinal.com.tr</w:t>
        </w:r>
      </w:hyperlink>
    </w:p>
    <w:p w14:paraId="09E15B7A" w14:textId="4095F281" w:rsidR="009967DE" w:rsidRPr="009967DE" w:rsidRDefault="009967DE" w:rsidP="009967DE">
      <w:pPr>
        <w:rPr>
          <w:rFonts w:ascii="Arial" w:hAnsi="Arial" w:cs="Arial"/>
          <w:sz w:val="20"/>
          <w:szCs w:val="20"/>
        </w:rPr>
      </w:pPr>
      <w:r w:rsidRPr="009967DE">
        <w:rPr>
          <w:rFonts w:ascii="Arial" w:hAnsi="Arial" w:cs="Arial"/>
          <w:sz w:val="20"/>
          <w:szCs w:val="20"/>
        </w:rPr>
        <w:t>Beril Pelesen – Marjinal Porter Novelli</w:t>
      </w:r>
      <w:r w:rsidRPr="009967DE">
        <w:rPr>
          <w:rFonts w:ascii="Arial" w:hAnsi="Arial" w:cs="Arial"/>
          <w:sz w:val="20"/>
          <w:szCs w:val="20"/>
        </w:rPr>
        <w:br/>
        <w:t>0537 220 49 39</w:t>
      </w:r>
      <w:r w:rsidRPr="009967DE">
        <w:rPr>
          <w:rFonts w:ascii="Arial" w:hAnsi="Arial" w:cs="Arial"/>
          <w:sz w:val="20"/>
          <w:szCs w:val="20"/>
        </w:rPr>
        <w:br/>
      </w:r>
      <w:hyperlink r:id="rId19" w:history="1">
        <w:r w:rsidRPr="009967DE">
          <w:rPr>
            <w:rStyle w:val="Kpr"/>
            <w:rFonts w:ascii="Arial" w:hAnsi="Arial" w:cs="Arial"/>
            <w:sz w:val="20"/>
            <w:szCs w:val="20"/>
          </w:rPr>
          <w:t>berilp@marjinal.com.tr</w:t>
        </w:r>
      </w:hyperlink>
    </w:p>
    <w:p w14:paraId="40D5AF45" w14:textId="77777777" w:rsidR="00FA2D51" w:rsidRPr="00FA2D51" w:rsidRDefault="00FA2D51" w:rsidP="00FA2D51">
      <w:pPr>
        <w:pStyle w:val="paragraph"/>
        <w:spacing w:before="0" w:beforeAutospacing="0" w:after="0" w:afterAutospacing="0"/>
        <w:textAlignment w:val="baseline"/>
        <w:rPr>
          <w:rFonts w:ascii="Verdana" w:hAnsi="Verdana" w:cs="Segoe UI"/>
          <w:sz w:val="20"/>
          <w:szCs w:val="20"/>
        </w:rPr>
      </w:pPr>
      <w:r w:rsidRPr="00FA2D51">
        <w:rPr>
          <w:rStyle w:val="eop"/>
          <w:rFonts w:ascii="Verdana" w:hAnsi="Verdana" w:cs="Arial"/>
          <w:color w:val="A6A6A6"/>
          <w:sz w:val="20"/>
          <w:szCs w:val="20"/>
        </w:rPr>
        <w:t> </w:t>
      </w:r>
    </w:p>
    <w:p w14:paraId="60B1C3E7" w14:textId="77777777" w:rsidR="00FA2D51" w:rsidRDefault="00FA2D51" w:rsidP="00FA2D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Fortinet Hakkında</w:t>
      </w:r>
      <w:r>
        <w:rPr>
          <w:rStyle w:val="eop"/>
          <w:rFonts w:ascii="Arial" w:hAnsi="Arial" w:cs="Arial"/>
          <w:color w:val="000000"/>
          <w:sz w:val="20"/>
          <w:szCs w:val="20"/>
        </w:rPr>
        <w:t> </w:t>
      </w:r>
    </w:p>
    <w:p w14:paraId="1EB56CF5" w14:textId="77777777" w:rsidR="00FA2D51" w:rsidRDefault="00FA2D51" w:rsidP="00FA2D5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İnsanları, cihazları ve verileri her yerde koruma misyonuyla faaliyet gösteren Fortinet, güvenilir bir dijital dünya yaratmayı mümkün kılmaktadır. Bu yüzden dünyanın en büyük şirketleri, hizmet sağlayıcıları ve kamu kurumları dijital dönüşümlerini güvenle hızlandırmak için Fortinet’i tercih etmektedir. Fortinet Security Fabric, tüm dijital saldırı zemininde kapsamlı, entegre ve otomatik koruma sunarak kritik cihazları, verileri, uygulamaları ve veri merkezi, bulut ve </w:t>
      </w:r>
      <w:r>
        <w:rPr>
          <w:rStyle w:val="spellingerror"/>
          <w:rFonts w:ascii="Arial" w:hAnsi="Arial" w:cs="Arial"/>
          <w:color w:val="000000"/>
          <w:sz w:val="20"/>
          <w:szCs w:val="20"/>
        </w:rPr>
        <w:t>home</w:t>
      </w:r>
      <w:r>
        <w:rPr>
          <w:rStyle w:val="normaltextrun"/>
          <w:rFonts w:ascii="Arial" w:hAnsi="Arial" w:cs="Arial"/>
          <w:color w:val="000000"/>
          <w:sz w:val="20"/>
          <w:szCs w:val="20"/>
        </w:rPr>
        <w:t> ofis arasındaki bağlantıyı korumaktadır. Fortinet global çapta sevkiyatı yapılan en güvenilir çözümler alanında dünyanın bir numarasıdır ve dünya genelinde 530 binden fazla müşteri ticari faaliyetlerini korumak için Fortinet'e güvenmektedir. Fortinet’in Training </w:t>
      </w:r>
      <w:r>
        <w:rPr>
          <w:rStyle w:val="spellingerror"/>
          <w:rFonts w:ascii="Arial" w:hAnsi="Arial" w:cs="Arial"/>
          <w:color w:val="000000"/>
          <w:sz w:val="20"/>
          <w:szCs w:val="20"/>
        </w:rPr>
        <w:t>Advancement</w:t>
      </w:r>
      <w:r>
        <w:rPr>
          <w:rStyle w:val="normaltextrun"/>
          <w:rFonts w:ascii="Arial" w:hAnsi="Arial" w:cs="Arial"/>
          <w:color w:val="000000"/>
          <w:sz w:val="20"/>
          <w:szCs w:val="20"/>
        </w:rPr>
        <w:t> </w:t>
      </w:r>
      <w:r>
        <w:rPr>
          <w:rStyle w:val="spellingerror"/>
          <w:rFonts w:ascii="Arial" w:hAnsi="Arial" w:cs="Arial"/>
          <w:color w:val="000000"/>
          <w:sz w:val="20"/>
          <w:szCs w:val="20"/>
        </w:rPr>
        <w:t>Agenda</w:t>
      </w:r>
      <w:r>
        <w:rPr>
          <w:rStyle w:val="normaltextrun"/>
          <w:rFonts w:ascii="Arial" w:hAnsi="Arial" w:cs="Arial"/>
          <w:color w:val="000000"/>
          <w:sz w:val="20"/>
          <w:szCs w:val="20"/>
        </w:rPr>
        <w:t> (TAA) inisiyatifinin bir parçası olan Fortinet NSE Eğitim Enstitüsü, herkesin siber eğitimlere erişebilmesi ve yeni kariyer fırsatlarını değerlendirebilmesi için sektördeki en büyük ve kapsamlı siber güvenlik eğitim programlarından birini sunmaktadır. Daha fazla bilgi için: https://www.fortinet.com, Fortinet Blog sayfası veya FortiGuard Labs.</w:t>
      </w:r>
      <w:r>
        <w:rPr>
          <w:rStyle w:val="eop"/>
          <w:rFonts w:ascii="Arial" w:hAnsi="Arial" w:cs="Arial"/>
          <w:color w:val="000000"/>
          <w:sz w:val="20"/>
          <w:szCs w:val="20"/>
        </w:rPr>
        <w:t> </w:t>
      </w:r>
    </w:p>
    <w:p w14:paraId="3121A608" w14:textId="77777777" w:rsidR="00FA2D51" w:rsidRPr="00116389" w:rsidRDefault="00FA2D51" w:rsidP="00FA2D51">
      <w:pPr>
        <w:rPr>
          <w:rFonts w:ascii="Arial" w:hAnsi="Arial" w:cs="Arial"/>
        </w:rPr>
      </w:pPr>
    </w:p>
    <w:p w14:paraId="24EAAEA2" w14:textId="77777777" w:rsidR="00FA2D51" w:rsidRPr="00927F2B" w:rsidRDefault="00FA2D51" w:rsidP="00927F2B">
      <w:pPr>
        <w:spacing w:after="0" w:line="360" w:lineRule="auto"/>
        <w:jc w:val="both"/>
        <w:rPr>
          <w:rFonts w:ascii="Verdana" w:hAnsi="Verdana"/>
        </w:rPr>
      </w:pPr>
    </w:p>
    <w:p w14:paraId="15A884E7" w14:textId="77777777" w:rsidR="00927F2B" w:rsidRPr="00927F2B" w:rsidRDefault="00927F2B">
      <w:pPr>
        <w:jc w:val="both"/>
        <w:rPr>
          <w:rFonts w:ascii="Verdana" w:hAnsi="Verdana"/>
        </w:rPr>
      </w:pPr>
    </w:p>
    <w:sectPr w:rsidR="00927F2B" w:rsidRPr="00927F2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C47C" w14:textId="77777777" w:rsidR="002C059B" w:rsidRDefault="002C059B" w:rsidP="009967DE">
      <w:pPr>
        <w:spacing w:after="0" w:line="240" w:lineRule="auto"/>
      </w:pPr>
      <w:r>
        <w:separator/>
      </w:r>
    </w:p>
  </w:endnote>
  <w:endnote w:type="continuationSeparator" w:id="0">
    <w:p w14:paraId="7DE00567" w14:textId="77777777" w:rsidR="002C059B" w:rsidRDefault="002C059B" w:rsidP="0099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17A0" w14:textId="77777777" w:rsidR="002C059B" w:rsidRDefault="002C059B" w:rsidP="009967DE">
      <w:pPr>
        <w:spacing w:after="0" w:line="240" w:lineRule="auto"/>
      </w:pPr>
      <w:r>
        <w:separator/>
      </w:r>
    </w:p>
  </w:footnote>
  <w:footnote w:type="continuationSeparator" w:id="0">
    <w:p w14:paraId="5E55B1BD" w14:textId="77777777" w:rsidR="002C059B" w:rsidRDefault="002C059B" w:rsidP="0099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70D4" w14:textId="49B858FA" w:rsidR="009967DE" w:rsidRDefault="009967DE">
    <w:pPr>
      <w:pStyle w:val="stBilgi"/>
    </w:pPr>
    <w:r>
      <w:rPr>
        <w:rFonts w:ascii="Helvetica" w:eastAsia="MS Mincho" w:hAnsi="Helvetica" w:cs="Times New Roman"/>
        <w:b/>
        <w:noProof/>
        <w:color w:val="FF0000"/>
        <w:lang w:val="fr-FR" w:eastAsia="fr-FR"/>
      </w:rPr>
      <w:drawing>
        <wp:anchor distT="0" distB="0" distL="114300" distR="114300" simplePos="0" relativeHeight="251659264" behindDoc="0" locked="0" layoutInCell="1" allowOverlap="1" wp14:anchorId="403A55B2" wp14:editId="12FE0F4A">
          <wp:simplePos x="0" y="0"/>
          <wp:positionH relativeFrom="column">
            <wp:posOffset>4165600</wp:posOffset>
          </wp:positionH>
          <wp:positionV relativeFrom="paragraph">
            <wp:posOffset>-95885</wp:posOffset>
          </wp:positionV>
          <wp:extent cx="1905000" cy="2190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tinet_Logo_EmailSig_200px.pn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F7D"/>
    <w:multiLevelType w:val="multilevel"/>
    <w:tmpl w:val="1D9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A4DDD"/>
    <w:multiLevelType w:val="multilevel"/>
    <w:tmpl w:val="BFF8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001D4"/>
    <w:multiLevelType w:val="multilevel"/>
    <w:tmpl w:val="98DA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AB"/>
    <w:rsid w:val="00021B39"/>
    <w:rsid w:val="00050170"/>
    <w:rsid w:val="00065CA1"/>
    <w:rsid w:val="0019071C"/>
    <w:rsid w:val="002C059B"/>
    <w:rsid w:val="003A01B0"/>
    <w:rsid w:val="005D18A7"/>
    <w:rsid w:val="005E198D"/>
    <w:rsid w:val="0067209D"/>
    <w:rsid w:val="00720D4E"/>
    <w:rsid w:val="00821AC1"/>
    <w:rsid w:val="008979AB"/>
    <w:rsid w:val="00897E90"/>
    <w:rsid w:val="008C60F9"/>
    <w:rsid w:val="009038E0"/>
    <w:rsid w:val="00927F2B"/>
    <w:rsid w:val="009967DE"/>
    <w:rsid w:val="00E33FF8"/>
    <w:rsid w:val="00FA2D51"/>
    <w:rsid w:val="00FA6F48"/>
    <w:rsid w:val="00FD1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AC50"/>
  <w15:chartTrackingRefBased/>
  <w15:docId w15:val="{36BB8FA5-5D86-4201-85B2-E3713AF6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textrun">
    <w:name w:val="normaltextrun"/>
    <w:basedOn w:val="VarsaylanParagrafYazTipi"/>
    <w:rsid w:val="00FA2D51"/>
  </w:style>
  <w:style w:type="character" w:customStyle="1" w:styleId="eop">
    <w:name w:val="eop"/>
    <w:basedOn w:val="VarsaylanParagrafYazTipi"/>
    <w:rsid w:val="00FA2D51"/>
  </w:style>
  <w:style w:type="paragraph" w:customStyle="1" w:styleId="paragraph">
    <w:name w:val="paragraph"/>
    <w:basedOn w:val="Normal"/>
    <w:rsid w:val="00FA2D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ingerror">
    <w:name w:val="spellingerror"/>
    <w:basedOn w:val="VarsaylanParagrafYazTipi"/>
    <w:rsid w:val="00FA2D51"/>
  </w:style>
  <w:style w:type="character" w:styleId="Kpr">
    <w:name w:val="Hyperlink"/>
    <w:basedOn w:val="VarsaylanParagrafYazTipi"/>
    <w:uiPriority w:val="99"/>
    <w:unhideWhenUsed/>
    <w:rsid w:val="00FA2D51"/>
    <w:rPr>
      <w:color w:val="0563C1" w:themeColor="hyperlink"/>
      <w:u w:val="single"/>
    </w:rPr>
  </w:style>
  <w:style w:type="paragraph" w:styleId="ListeParagraf">
    <w:name w:val="List Paragraph"/>
    <w:basedOn w:val="Normal"/>
    <w:uiPriority w:val="34"/>
    <w:qFormat/>
    <w:rsid w:val="00FA2D51"/>
    <w:pPr>
      <w:spacing w:after="0" w:line="240" w:lineRule="auto"/>
      <w:ind w:left="720"/>
      <w:contextualSpacing/>
    </w:pPr>
    <w:rPr>
      <w:rFonts w:eastAsiaTheme="minorEastAsia"/>
      <w:sz w:val="24"/>
      <w:szCs w:val="24"/>
      <w:lang w:val="en-US"/>
    </w:rPr>
  </w:style>
  <w:style w:type="paragraph" w:styleId="stBilgi">
    <w:name w:val="header"/>
    <w:basedOn w:val="Normal"/>
    <w:link w:val="stBilgiChar"/>
    <w:uiPriority w:val="99"/>
    <w:unhideWhenUsed/>
    <w:rsid w:val="009967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67DE"/>
  </w:style>
  <w:style w:type="paragraph" w:styleId="AltBilgi">
    <w:name w:val="footer"/>
    <w:basedOn w:val="Normal"/>
    <w:link w:val="AltBilgiChar"/>
    <w:uiPriority w:val="99"/>
    <w:unhideWhenUsed/>
    <w:rsid w:val="009967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6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inet.com/csr" TargetMode="External"/><Relationship Id="rId13" Type="http://schemas.openxmlformats.org/officeDocument/2006/relationships/hyperlink" Target="https://twitter.com/Fortinet" TargetMode="External"/><Relationship Id="rId18" Type="http://schemas.openxmlformats.org/officeDocument/2006/relationships/hyperlink" Target="mailto:berilp@marjinal.com.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tinet.com/blog?utm_source=pr&amp;utm_campaign=blog" TargetMode="External"/><Relationship Id="rId12" Type="http://schemas.openxmlformats.org/officeDocument/2006/relationships/hyperlink" Target="https://fusecommunity.fortinet.com/home?utm_source=blog&amp;utm_medium=campaign&amp;utm_campaign=2020-fusecommunity" TargetMode="External"/><Relationship Id="rId17" Type="http://schemas.openxmlformats.org/officeDocument/2006/relationships/hyperlink" Target="https://www.youtube.com/channel/UCJHo4AuVomwMRzgkA5DQEOA?sub_confirmation=1" TargetMode="External"/><Relationship Id="rId2" Type="http://schemas.openxmlformats.org/officeDocument/2006/relationships/styles" Target="styles.xml"/><Relationship Id="rId16" Type="http://schemas.openxmlformats.org/officeDocument/2006/relationships/hyperlink" Target="https://www.instagram.com/behindthefirewal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8US5w7D5Mc" TargetMode="External"/><Relationship Id="rId5" Type="http://schemas.openxmlformats.org/officeDocument/2006/relationships/footnotes" Target="footnotes.xml"/><Relationship Id="rId15" Type="http://schemas.openxmlformats.org/officeDocument/2006/relationships/hyperlink" Target="https://www.facebook.com/fortinet/" TargetMode="External"/><Relationship Id="rId10" Type="http://schemas.openxmlformats.org/officeDocument/2006/relationships/hyperlink" Target="https://www.fortinet.com/solutions/enterprise-midsize-business/security-fabric.html?utm_source=pr&amp;utm_campaign=security-fabric" TargetMode="External"/><Relationship Id="rId19" Type="http://schemas.openxmlformats.org/officeDocument/2006/relationships/hyperlink" Target="mailto:berilp@marjinal.com.tr" TargetMode="External"/><Relationship Id="rId4" Type="http://schemas.openxmlformats.org/officeDocument/2006/relationships/webSettings" Target="webSettings.xml"/><Relationship Id="rId9" Type="http://schemas.openxmlformats.org/officeDocument/2006/relationships/hyperlink" Target="https://youtu.be/C5PuGKKNzpU" TargetMode="External"/><Relationship Id="rId14" Type="http://schemas.openxmlformats.org/officeDocument/2006/relationships/hyperlink" Target="https://www.linkedin.com/company/forti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1128</Words>
  <Characters>6436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Ceren Moral</cp:lastModifiedBy>
  <cp:revision>15</cp:revision>
  <dcterms:created xsi:type="dcterms:W3CDTF">2021-11-16T06:11:00Z</dcterms:created>
  <dcterms:modified xsi:type="dcterms:W3CDTF">2021-12-15T08:35:00Z</dcterms:modified>
</cp:coreProperties>
</file>