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EC1D" w14:textId="77777777" w:rsidR="007239AC" w:rsidRPr="007239AC" w:rsidRDefault="007239AC" w:rsidP="00C106FB">
      <w:pPr>
        <w:spacing w:line="360" w:lineRule="auto"/>
        <w:rPr>
          <w:rFonts w:ascii="Verdana" w:hAnsi="Verdana"/>
          <w:b/>
          <w:sz w:val="32"/>
          <w:szCs w:val="24"/>
          <w:u w:val="single"/>
        </w:rPr>
      </w:pPr>
      <w:r w:rsidRPr="007239AC">
        <w:rPr>
          <w:rFonts w:ascii="Verdana" w:hAnsi="Verdana"/>
          <w:b/>
          <w:sz w:val="32"/>
          <w:szCs w:val="24"/>
          <w:u w:val="single"/>
        </w:rPr>
        <w:t xml:space="preserve">BASIN BÜLTENİ </w:t>
      </w:r>
    </w:p>
    <w:p w14:paraId="0D10E42F" w14:textId="6037B472" w:rsidR="00594755" w:rsidRPr="00836607" w:rsidRDefault="00014F3D" w:rsidP="00836607">
      <w:pPr>
        <w:spacing w:line="360" w:lineRule="auto"/>
        <w:jc w:val="center"/>
        <w:rPr>
          <w:rFonts w:ascii="Verdana" w:hAnsi="Verdana"/>
          <w:b/>
          <w:bCs/>
          <w:sz w:val="36"/>
          <w:szCs w:val="36"/>
        </w:rPr>
      </w:pPr>
      <w:r w:rsidRPr="007239AC">
        <w:rPr>
          <w:rFonts w:ascii="Verdana" w:hAnsi="Verdana"/>
          <w:sz w:val="28"/>
          <w:szCs w:val="24"/>
        </w:rPr>
        <w:br/>
      </w:r>
    </w:p>
    <w:p w14:paraId="7C44BFD4" w14:textId="77777777" w:rsidR="00836607" w:rsidRPr="00836607" w:rsidRDefault="00836607" w:rsidP="00836607">
      <w:pPr>
        <w:spacing w:line="360" w:lineRule="auto"/>
        <w:jc w:val="center"/>
        <w:rPr>
          <w:rFonts w:ascii="Verdana" w:hAnsi="Verdana"/>
          <w:b/>
          <w:bCs/>
          <w:sz w:val="36"/>
          <w:szCs w:val="36"/>
        </w:rPr>
      </w:pPr>
      <w:r w:rsidRPr="00836607">
        <w:rPr>
          <w:rFonts w:ascii="Verdana" w:hAnsi="Verdana"/>
          <w:b/>
          <w:bCs/>
          <w:sz w:val="36"/>
          <w:szCs w:val="36"/>
        </w:rPr>
        <w:t>HP Türkiye’den kurumsal müşterileri için Geri Satın Alma Programı</w:t>
      </w:r>
    </w:p>
    <w:p w14:paraId="7490B2B5" w14:textId="77777777" w:rsidR="00836607" w:rsidRPr="00836607" w:rsidRDefault="00836607" w:rsidP="00836607">
      <w:pPr>
        <w:spacing w:line="360" w:lineRule="auto"/>
        <w:jc w:val="center"/>
        <w:rPr>
          <w:rFonts w:ascii="Verdana" w:hAnsi="Verdana"/>
          <w:b/>
          <w:bCs/>
          <w:sz w:val="28"/>
          <w:szCs w:val="28"/>
        </w:rPr>
      </w:pPr>
      <w:r w:rsidRPr="00836607">
        <w:rPr>
          <w:rFonts w:ascii="Verdana" w:hAnsi="Verdana"/>
          <w:b/>
          <w:bCs/>
          <w:sz w:val="28"/>
          <w:szCs w:val="28"/>
        </w:rPr>
        <w:t xml:space="preserve">Şirket bilgisayarlarını güvenli HP bilgisayarlar ile yenileme vakti geldi! HP Türkiye kurumsal müşterileri için Geri Satın Alma Programı’nı hayata geçirdi. </w:t>
      </w:r>
    </w:p>
    <w:p w14:paraId="221C5082" w14:textId="33494932" w:rsidR="00997CBF" w:rsidRPr="00997CBF" w:rsidRDefault="00997CBF" w:rsidP="00997CBF">
      <w:pPr>
        <w:autoSpaceDE w:val="0"/>
        <w:autoSpaceDN w:val="0"/>
        <w:spacing w:before="40" w:after="40" w:line="240" w:lineRule="auto"/>
        <w:jc w:val="center"/>
        <w:rPr>
          <w:rFonts w:ascii="Verdana" w:hAnsi="Verdana"/>
          <w:sz w:val="24"/>
          <w:szCs w:val="24"/>
        </w:rPr>
      </w:pPr>
    </w:p>
    <w:p w14:paraId="40C77748" w14:textId="4861BE57" w:rsidR="00F8144F" w:rsidRDefault="00963DBE" w:rsidP="00C106FB">
      <w:pPr>
        <w:spacing w:line="360" w:lineRule="auto"/>
        <w:jc w:val="both"/>
        <w:rPr>
          <w:rFonts w:ascii="Verdana" w:hAnsi="Verdana"/>
          <w:sz w:val="20"/>
          <w:szCs w:val="24"/>
        </w:rPr>
      </w:pPr>
      <w:bookmarkStart w:id="0" w:name="_Hlk499565768"/>
      <w:r>
        <w:rPr>
          <w:rFonts w:ascii="Verdana" w:hAnsi="Verdana"/>
          <w:sz w:val="20"/>
          <w:szCs w:val="24"/>
        </w:rPr>
        <w:t xml:space="preserve">İstanbul, </w:t>
      </w:r>
      <w:r w:rsidR="00836607">
        <w:rPr>
          <w:rFonts w:ascii="Verdana" w:hAnsi="Verdana"/>
          <w:sz w:val="20"/>
          <w:szCs w:val="24"/>
        </w:rPr>
        <w:t>13</w:t>
      </w:r>
      <w:bookmarkStart w:id="1" w:name="_GoBack"/>
      <w:bookmarkEnd w:id="1"/>
      <w:r>
        <w:rPr>
          <w:rFonts w:ascii="Verdana" w:hAnsi="Verdana"/>
          <w:sz w:val="20"/>
          <w:szCs w:val="24"/>
        </w:rPr>
        <w:t xml:space="preserve"> Aralık 2017- </w:t>
      </w:r>
      <w:r w:rsidR="00B34981">
        <w:rPr>
          <w:rFonts w:ascii="Verdana" w:hAnsi="Verdana"/>
          <w:sz w:val="20"/>
          <w:szCs w:val="24"/>
        </w:rPr>
        <w:t>Ş</w:t>
      </w:r>
      <w:r w:rsidR="007239AC" w:rsidRPr="00A8705A">
        <w:rPr>
          <w:rFonts w:ascii="Verdana" w:hAnsi="Verdana"/>
          <w:sz w:val="20"/>
          <w:szCs w:val="24"/>
        </w:rPr>
        <w:t>irketlerin eski bilgisayarlarını HP bilgisayarlarla değiştirebileceği</w:t>
      </w:r>
      <w:r w:rsidR="009D7A8D">
        <w:rPr>
          <w:rFonts w:ascii="Verdana" w:hAnsi="Verdana"/>
          <w:sz w:val="20"/>
          <w:szCs w:val="24"/>
        </w:rPr>
        <w:t xml:space="preserve"> </w:t>
      </w:r>
      <w:r w:rsidR="00B34981">
        <w:rPr>
          <w:rFonts w:ascii="Verdana" w:hAnsi="Verdana"/>
          <w:sz w:val="20"/>
          <w:szCs w:val="24"/>
        </w:rPr>
        <w:t xml:space="preserve">Geri Satın Alma Programı’nı hayata geçiren HP, </w:t>
      </w:r>
      <w:r w:rsidR="001D5D8F">
        <w:rPr>
          <w:rFonts w:ascii="Verdana" w:hAnsi="Verdana"/>
          <w:sz w:val="20"/>
          <w:szCs w:val="24"/>
        </w:rPr>
        <w:t>www.</w:t>
      </w:r>
      <w:r w:rsidR="009D7A8D">
        <w:rPr>
          <w:rFonts w:ascii="Verdana" w:hAnsi="Verdana"/>
          <w:sz w:val="20"/>
          <w:szCs w:val="24"/>
        </w:rPr>
        <w:t>su</w:t>
      </w:r>
      <w:r w:rsidR="00B34981">
        <w:rPr>
          <w:rFonts w:ascii="Verdana" w:hAnsi="Verdana"/>
          <w:sz w:val="20"/>
          <w:szCs w:val="24"/>
        </w:rPr>
        <w:t>perdonusum.com sitesi üzerinden yapılacak başvuruları bekliyor</w:t>
      </w:r>
      <w:r w:rsidR="007239AC" w:rsidRPr="00A8705A">
        <w:rPr>
          <w:rFonts w:ascii="Verdana" w:hAnsi="Verdana"/>
          <w:sz w:val="20"/>
          <w:szCs w:val="24"/>
        </w:rPr>
        <w:t>.</w:t>
      </w:r>
      <w:r w:rsidR="00ED6301" w:rsidRPr="00A8705A">
        <w:rPr>
          <w:rFonts w:ascii="Verdana" w:hAnsi="Verdana"/>
          <w:sz w:val="20"/>
          <w:szCs w:val="24"/>
        </w:rPr>
        <w:t xml:space="preserve"> </w:t>
      </w:r>
      <w:r>
        <w:rPr>
          <w:rFonts w:ascii="Verdana" w:hAnsi="Verdana"/>
          <w:sz w:val="20"/>
          <w:szCs w:val="24"/>
        </w:rPr>
        <w:t>S</w:t>
      </w:r>
      <w:r w:rsidRPr="00963DBE">
        <w:rPr>
          <w:rFonts w:ascii="Verdana" w:hAnsi="Verdana"/>
          <w:sz w:val="20"/>
          <w:szCs w:val="24"/>
        </w:rPr>
        <w:t xml:space="preserve">iteye erişen şirketler, </w:t>
      </w:r>
      <w:r>
        <w:rPr>
          <w:rFonts w:ascii="Verdana" w:hAnsi="Verdana"/>
          <w:sz w:val="20"/>
          <w:szCs w:val="24"/>
        </w:rPr>
        <w:t xml:space="preserve">eski bilgisayarlarının </w:t>
      </w:r>
      <w:r w:rsidRPr="00963DBE">
        <w:rPr>
          <w:rFonts w:ascii="Verdana" w:hAnsi="Verdana"/>
          <w:sz w:val="20"/>
          <w:szCs w:val="24"/>
        </w:rPr>
        <w:t xml:space="preserve">markalarını, birim sayısını ve teknik </w:t>
      </w:r>
      <w:r>
        <w:rPr>
          <w:rFonts w:ascii="Verdana" w:hAnsi="Verdana"/>
          <w:sz w:val="20"/>
          <w:szCs w:val="24"/>
        </w:rPr>
        <w:t>özelliklerini</w:t>
      </w:r>
      <w:r w:rsidRPr="00963DBE">
        <w:rPr>
          <w:rFonts w:ascii="Verdana" w:hAnsi="Verdana"/>
          <w:sz w:val="20"/>
          <w:szCs w:val="24"/>
        </w:rPr>
        <w:t xml:space="preserve"> belirterek toplam parasal değerini anında hesaplayabil</w:t>
      </w:r>
      <w:r w:rsidR="007B7DE3">
        <w:rPr>
          <w:rFonts w:ascii="Verdana" w:hAnsi="Verdana"/>
          <w:sz w:val="20"/>
          <w:szCs w:val="24"/>
        </w:rPr>
        <w:t>iyor</w:t>
      </w:r>
      <w:r w:rsidRPr="00963DBE">
        <w:rPr>
          <w:rFonts w:ascii="Verdana" w:hAnsi="Verdana"/>
          <w:sz w:val="20"/>
          <w:szCs w:val="24"/>
        </w:rPr>
        <w:t xml:space="preserve"> ve ihtiyaçlarını karşılamak için yeni HP bilgisayar portföyü arasından bir teklif al</w:t>
      </w:r>
      <w:r w:rsidR="007B7DE3">
        <w:rPr>
          <w:rFonts w:ascii="Verdana" w:hAnsi="Verdana"/>
          <w:sz w:val="20"/>
          <w:szCs w:val="24"/>
        </w:rPr>
        <w:t>ıyorlar.</w:t>
      </w:r>
    </w:p>
    <w:p w14:paraId="56F74920" w14:textId="4A9406F1" w:rsidR="006E27A8" w:rsidRDefault="00894E54" w:rsidP="00C106FB">
      <w:pPr>
        <w:spacing w:line="360" w:lineRule="auto"/>
        <w:jc w:val="both"/>
        <w:rPr>
          <w:rFonts w:ascii="Verdana" w:hAnsi="Verdana"/>
          <w:sz w:val="20"/>
          <w:szCs w:val="24"/>
        </w:rPr>
      </w:pPr>
      <w:bookmarkStart w:id="2" w:name="_Hlk499567282"/>
      <w:bookmarkEnd w:id="0"/>
      <w:r w:rsidRPr="00A8705A">
        <w:rPr>
          <w:rFonts w:ascii="Verdana" w:hAnsi="Verdana"/>
          <w:sz w:val="20"/>
          <w:szCs w:val="24"/>
        </w:rPr>
        <w:t>HP</w:t>
      </w:r>
      <w:r w:rsidR="00F8144F" w:rsidRPr="00A8705A">
        <w:rPr>
          <w:rFonts w:ascii="Verdana" w:hAnsi="Verdana"/>
          <w:sz w:val="20"/>
          <w:szCs w:val="24"/>
        </w:rPr>
        <w:t>’nin</w:t>
      </w:r>
      <w:r w:rsidRPr="00A8705A">
        <w:rPr>
          <w:rFonts w:ascii="Verdana" w:hAnsi="Verdana"/>
          <w:sz w:val="20"/>
          <w:szCs w:val="24"/>
        </w:rPr>
        <w:t xml:space="preserve"> satış t</w:t>
      </w:r>
      <w:r w:rsidR="004E303A" w:rsidRPr="00A8705A">
        <w:rPr>
          <w:rFonts w:ascii="Verdana" w:hAnsi="Verdana"/>
          <w:sz w:val="20"/>
          <w:szCs w:val="24"/>
        </w:rPr>
        <w:t>eklifi</w:t>
      </w:r>
      <w:r w:rsidR="003F0B57" w:rsidRPr="00A8705A">
        <w:rPr>
          <w:rFonts w:ascii="Verdana" w:hAnsi="Verdana"/>
          <w:sz w:val="20"/>
          <w:szCs w:val="24"/>
        </w:rPr>
        <w:t>ni</w:t>
      </w:r>
      <w:r w:rsidR="001D5D8F">
        <w:rPr>
          <w:rFonts w:ascii="Verdana" w:hAnsi="Verdana"/>
          <w:sz w:val="20"/>
          <w:szCs w:val="24"/>
        </w:rPr>
        <w:t>nin</w:t>
      </w:r>
      <w:r w:rsidR="004E303A" w:rsidRPr="00A8705A">
        <w:rPr>
          <w:rFonts w:ascii="Verdana" w:hAnsi="Verdana"/>
          <w:sz w:val="20"/>
          <w:szCs w:val="24"/>
        </w:rPr>
        <w:t xml:space="preserve"> </w:t>
      </w:r>
      <w:r w:rsidR="00F8144F" w:rsidRPr="00A8705A">
        <w:rPr>
          <w:rFonts w:ascii="Verdana" w:hAnsi="Verdana"/>
          <w:sz w:val="20"/>
          <w:szCs w:val="24"/>
        </w:rPr>
        <w:t>onaylanmasının ardında</w:t>
      </w:r>
      <w:r w:rsidR="00C106FB">
        <w:rPr>
          <w:rFonts w:ascii="Verdana" w:hAnsi="Verdana"/>
          <w:sz w:val="20"/>
          <w:szCs w:val="24"/>
        </w:rPr>
        <w:t>n yeni HP bilgisayarlar</w:t>
      </w:r>
      <w:r w:rsidR="00F8144F" w:rsidRPr="00A8705A">
        <w:rPr>
          <w:rFonts w:ascii="Verdana" w:hAnsi="Verdana"/>
          <w:sz w:val="20"/>
          <w:szCs w:val="24"/>
        </w:rPr>
        <w:t xml:space="preserve"> </w:t>
      </w:r>
      <w:r w:rsidR="00016A56">
        <w:rPr>
          <w:rFonts w:ascii="Verdana" w:hAnsi="Verdana"/>
          <w:sz w:val="20"/>
          <w:szCs w:val="24"/>
        </w:rPr>
        <w:t>şirketlerin ofisine gönderilirken eski bilgisayarlar</w:t>
      </w:r>
      <w:r w:rsidR="00F8144F" w:rsidRPr="00A8705A">
        <w:rPr>
          <w:rFonts w:ascii="Verdana" w:hAnsi="Verdana"/>
          <w:sz w:val="20"/>
          <w:szCs w:val="24"/>
        </w:rPr>
        <w:t xml:space="preserve"> </w:t>
      </w:r>
      <w:r w:rsidR="00016A56">
        <w:rPr>
          <w:rFonts w:ascii="Verdana" w:hAnsi="Verdana"/>
          <w:sz w:val="20"/>
          <w:szCs w:val="24"/>
        </w:rPr>
        <w:t>da</w:t>
      </w:r>
      <w:r w:rsidR="00F8144F" w:rsidRPr="00A8705A">
        <w:rPr>
          <w:rFonts w:ascii="Verdana" w:hAnsi="Verdana"/>
          <w:sz w:val="20"/>
          <w:szCs w:val="24"/>
        </w:rPr>
        <w:t xml:space="preserve"> </w:t>
      </w:r>
      <w:r w:rsidR="001D5D8F">
        <w:rPr>
          <w:rFonts w:ascii="Verdana" w:hAnsi="Verdana"/>
          <w:sz w:val="20"/>
          <w:szCs w:val="24"/>
        </w:rPr>
        <w:t xml:space="preserve">ofislerinden </w:t>
      </w:r>
      <w:r w:rsidR="00F8144F" w:rsidRPr="00A8705A">
        <w:rPr>
          <w:rFonts w:ascii="Verdana" w:hAnsi="Verdana"/>
          <w:sz w:val="20"/>
          <w:szCs w:val="24"/>
        </w:rPr>
        <w:t xml:space="preserve">teslim alınıyor. </w:t>
      </w:r>
      <w:r w:rsidR="00DB7870" w:rsidRPr="00A8705A">
        <w:rPr>
          <w:rFonts w:ascii="Verdana" w:hAnsi="Verdana"/>
          <w:sz w:val="20"/>
          <w:szCs w:val="24"/>
        </w:rPr>
        <w:t xml:space="preserve">Servis sağlayıcı firma </w:t>
      </w:r>
      <w:r w:rsidR="003A449C">
        <w:rPr>
          <w:rFonts w:ascii="Verdana" w:hAnsi="Verdana"/>
          <w:sz w:val="20"/>
          <w:szCs w:val="24"/>
        </w:rPr>
        <w:t xml:space="preserve">tarafından yapılan </w:t>
      </w:r>
      <w:r w:rsidR="00DB7870" w:rsidRPr="00A8705A">
        <w:rPr>
          <w:rFonts w:ascii="Verdana" w:hAnsi="Verdana"/>
          <w:sz w:val="20"/>
          <w:szCs w:val="24"/>
        </w:rPr>
        <w:t>fiziksel kontrolü</w:t>
      </w:r>
      <w:r w:rsidR="007B7DE3">
        <w:rPr>
          <w:rFonts w:ascii="Verdana" w:hAnsi="Verdana"/>
          <w:sz w:val="20"/>
          <w:szCs w:val="24"/>
        </w:rPr>
        <w:t>n ardından</w:t>
      </w:r>
      <w:r w:rsidR="00DB7870" w:rsidRPr="00A8705A">
        <w:rPr>
          <w:rFonts w:ascii="Verdana" w:hAnsi="Verdana"/>
          <w:sz w:val="20"/>
          <w:szCs w:val="24"/>
        </w:rPr>
        <w:t xml:space="preserve"> eski </w:t>
      </w:r>
      <w:r w:rsidR="003A449C">
        <w:rPr>
          <w:rFonts w:ascii="Verdana" w:hAnsi="Verdana"/>
          <w:sz w:val="20"/>
          <w:szCs w:val="24"/>
        </w:rPr>
        <w:t>bilgisayarların</w:t>
      </w:r>
      <w:r w:rsidR="00DB7870" w:rsidRPr="00A8705A">
        <w:rPr>
          <w:rFonts w:ascii="Verdana" w:hAnsi="Verdana"/>
          <w:sz w:val="20"/>
          <w:szCs w:val="24"/>
        </w:rPr>
        <w:t xml:space="preserve"> içindeki bilgiler ücret</w:t>
      </w:r>
      <w:r w:rsidR="00F8144F" w:rsidRPr="00A8705A">
        <w:rPr>
          <w:rFonts w:ascii="Verdana" w:hAnsi="Verdana"/>
          <w:sz w:val="20"/>
          <w:szCs w:val="24"/>
        </w:rPr>
        <w:t xml:space="preserve">siz olarak güvenle silinip </w:t>
      </w:r>
      <w:r w:rsidR="001D5D8F">
        <w:rPr>
          <w:rFonts w:ascii="Verdana" w:hAnsi="Verdana"/>
          <w:sz w:val="20"/>
          <w:szCs w:val="24"/>
        </w:rPr>
        <w:t xml:space="preserve">güvenlik </w:t>
      </w:r>
      <w:r w:rsidR="00F8144F" w:rsidRPr="00A8705A">
        <w:rPr>
          <w:rFonts w:ascii="Verdana" w:hAnsi="Verdana"/>
          <w:sz w:val="20"/>
          <w:szCs w:val="24"/>
        </w:rPr>
        <w:t>sertifikaları şirketlere</w:t>
      </w:r>
      <w:r w:rsidR="00DB7870" w:rsidRPr="00A8705A">
        <w:rPr>
          <w:rFonts w:ascii="Verdana" w:hAnsi="Verdana"/>
          <w:sz w:val="20"/>
          <w:szCs w:val="24"/>
        </w:rPr>
        <w:t xml:space="preserve"> </w:t>
      </w:r>
      <w:r w:rsidR="00F8144F" w:rsidRPr="00A8705A">
        <w:rPr>
          <w:rFonts w:ascii="Verdana" w:hAnsi="Verdana"/>
          <w:sz w:val="20"/>
          <w:szCs w:val="24"/>
        </w:rPr>
        <w:t xml:space="preserve">teslim ediliyor. </w:t>
      </w:r>
    </w:p>
    <w:p w14:paraId="10069153" w14:textId="19C2C7BE" w:rsidR="007239AC" w:rsidRDefault="00963DBE" w:rsidP="007B7DE3">
      <w:pPr>
        <w:spacing w:line="360" w:lineRule="auto"/>
        <w:jc w:val="both"/>
        <w:rPr>
          <w:rFonts w:ascii="Verdana" w:hAnsi="Verdana"/>
          <w:sz w:val="20"/>
          <w:szCs w:val="24"/>
        </w:rPr>
      </w:pPr>
      <w:r w:rsidRPr="00963DBE">
        <w:rPr>
          <w:rFonts w:ascii="Verdana" w:hAnsi="Verdana"/>
          <w:sz w:val="20"/>
          <w:szCs w:val="24"/>
        </w:rPr>
        <w:t xml:space="preserve">HP Geri </w:t>
      </w:r>
      <w:r>
        <w:rPr>
          <w:rFonts w:ascii="Verdana" w:hAnsi="Verdana"/>
          <w:sz w:val="20"/>
          <w:szCs w:val="24"/>
        </w:rPr>
        <w:t>Satın Alma</w:t>
      </w:r>
      <w:r w:rsidRPr="00963DBE">
        <w:rPr>
          <w:rFonts w:ascii="Verdana" w:hAnsi="Verdana"/>
          <w:sz w:val="20"/>
          <w:szCs w:val="24"/>
        </w:rPr>
        <w:t xml:space="preserve"> Programı</w:t>
      </w:r>
      <w:r w:rsidR="001D5D8F">
        <w:rPr>
          <w:rFonts w:ascii="Verdana" w:hAnsi="Verdana"/>
          <w:sz w:val="20"/>
          <w:szCs w:val="24"/>
        </w:rPr>
        <w:t xml:space="preserve"> sayesinde ş</w:t>
      </w:r>
      <w:r w:rsidRPr="00963DBE">
        <w:rPr>
          <w:rFonts w:ascii="Verdana" w:hAnsi="Verdana"/>
          <w:sz w:val="20"/>
          <w:szCs w:val="24"/>
        </w:rPr>
        <w:t>irketler eski bilgisayarlarını en yeni HP bilgisayarlarına yükselt</w:t>
      </w:r>
      <w:r w:rsidR="007B7DE3">
        <w:rPr>
          <w:rFonts w:ascii="Verdana" w:hAnsi="Verdana"/>
          <w:sz w:val="20"/>
          <w:szCs w:val="24"/>
        </w:rPr>
        <w:t>iyor</w:t>
      </w:r>
      <w:r w:rsidRPr="00963DBE">
        <w:rPr>
          <w:rFonts w:ascii="Verdana" w:hAnsi="Verdana"/>
          <w:sz w:val="20"/>
          <w:szCs w:val="24"/>
        </w:rPr>
        <w:t xml:space="preserve">. </w:t>
      </w:r>
      <w:r w:rsidR="001D5D8F">
        <w:rPr>
          <w:rFonts w:ascii="Verdana" w:hAnsi="Verdana"/>
          <w:sz w:val="20"/>
          <w:szCs w:val="24"/>
        </w:rPr>
        <w:t xml:space="preserve">HP satış teklifinin müşteri tarafından onaylanması akabinde </w:t>
      </w:r>
      <w:bookmarkEnd w:id="2"/>
      <w:r w:rsidR="001D5D8F">
        <w:rPr>
          <w:rFonts w:ascii="Verdana" w:hAnsi="Verdana"/>
          <w:sz w:val="20"/>
          <w:szCs w:val="24"/>
        </w:rPr>
        <w:t xml:space="preserve">servis sağlayıcı firma tarafından eski bilgisayarlar için müşterilere </w:t>
      </w:r>
      <w:r w:rsidR="003A449C">
        <w:rPr>
          <w:rFonts w:ascii="Verdana" w:hAnsi="Verdana"/>
          <w:sz w:val="20"/>
          <w:szCs w:val="24"/>
        </w:rPr>
        <w:t xml:space="preserve">yapılan </w:t>
      </w:r>
      <w:r w:rsidR="007239AC" w:rsidRPr="00A8705A">
        <w:rPr>
          <w:rFonts w:ascii="Verdana" w:hAnsi="Verdana"/>
          <w:sz w:val="20"/>
          <w:szCs w:val="24"/>
        </w:rPr>
        <w:t xml:space="preserve">ödemeyle </w:t>
      </w:r>
      <w:r w:rsidR="003A449C">
        <w:rPr>
          <w:rFonts w:ascii="Verdana" w:hAnsi="Verdana"/>
          <w:sz w:val="20"/>
          <w:szCs w:val="24"/>
        </w:rPr>
        <w:t>şirketler</w:t>
      </w:r>
      <w:r w:rsidR="007239AC" w:rsidRPr="00A8705A">
        <w:rPr>
          <w:rFonts w:ascii="Verdana" w:hAnsi="Verdana"/>
          <w:sz w:val="20"/>
          <w:szCs w:val="24"/>
        </w:rPr>
        <w:t xml:space="preserve"> yeni satın </w:t>
      </w:r>
      <w:r w:rsidR="003A449C">
        <w:rPr>
          <w:rFonts w:ascii="Verdana" w:hAnsi="Verdana"/>
          <w:sz w:val="20"/>
          <w:szCs w:val="24"/>
        </w:rPr>
        <w:t>al</w:t>
      </w:r>
      <w:r w:rsidR="001D5D8F">
        <w:rPr>
          <w:rFonts w:ascii="Verdana" w:hAnsi="Verdana"/>
          <w:sz w:val="20"/>
          <w:szCs w:val="24"/>
        </w:rPr>
        <w:t>dıkları</w:t>
      </w:r>
      <w:r w:rsidR="007239AC" w:rsidRPr="00A8705A">
        <w:rPr>
          <w:rFonts w:ascii="Verdana" w:hAnsi="Verdana"/>
          <w:sz w:val="20"/>
          <w:szCs w:val="24"/>
        </w:rPr>
        <w:t xml:space="preserve"> HP b</w:t>
      </w:r>
      <w:r w:rsidR="00F8144F" w:rsidRPr="00A8705A">
        <w:rPr>
          <w:rFonts w:ascii="Verdana" w:hAnsi="Verdana"/>
          <w:sz w:val="20"/>
          <w:szCs w:val="24"/>
        </w:rPr>
        <w:t xml:space="preserve">ilgisayarlarını </w:t>
      </w:r>
      <w:r w:rsidR="003A449C">
        <w:rPr>
          <w:rFonts w:ascii="Verdana" w:hAnsi="Verdana"/>
          <w:sz w:val="20"/>
          <w:szCs w:val="24"/>
        </w:rPr>
        <w:t>fonlam</w:t>
      </w:r>
      <w:r w:rsidR="001D5D8F">
        <w:rPr>
          <w:rFonts w:ascii="Verdana" w:hAnsi="Verdana"/>
          <w:sz w:val="20"/>
          <w:szCs w:val="24"/>
        </w:rPr>
        <w:t>ış oluyor</w:t>
      </w:r>
      <w:r w:rsidR="003A449C">
        <w:rPr>
          <w:rFonts w:ascii="Verdana" w:hAnsi="Verdana"/>
          <w:sz w:val="20"/>
          <w:szCs w:val="24"/>
        </w:rPr>
        <w:t xml:space="preserve">. </w:t>
      </w:r>
      <w:r w:rsidR="007239AC" w:rsidRPr="00A8705A">
        <w:rPr>
          <w:rFonts w:ascii="Verdana" w:hAnsi="Verdana"/>
          <w:sz w:val="20"/>
          <w:szCs w:val="24"/>
        </w:rPr>
        <w:t xml:space="preserve">Böylece hem </w:t>
      </w:r>
      <w:r w:rsidR="003A449C">
        <w:rPr>
          <w:rFonts w:ascii="Verdana" w:hAnsi="Verdana"/>
          <w:sz w:val="20"/>
          <w:szCs w:val="24"/>
        </w:rPr>
        <w:t>şirketler</w:t>
      </w:r>
      <w:r w:rsidR="007239AC" w:rsidRPr="00A8705A">
        <w:rPr>
          <w:rFonts w:ascii="Verdana" w:hAnsi="Verdana"/>
          <w:sz w:val="20"/>
          <w:szCs w:val="24"/>
        </w:rPr>
        <w:t xml:space="preserve"> eskiyen bilgisayarları yeniler</w:t>
      </w:r>
      <w:r w:rsidR="003A449C">
        <w:rPr>
          <w:rFonts w:ascii="Verdana" w:hAnsi="Verdana"/>
          <w:sz w:val="20"/>
          <w:szCs w:val="24"/>
        </w:rPr>
        <w:t>ken kazanıyor hem de ekipleri</w:t>
      </w:r>
      <w:r w:rsidR="007239AC" w:rsidRPr="00A8705A">
        <w:rPr>
          <w:rFonts w:ascii="Verdana" w:hAnsi="Verdana"/>
          <w:sz w:val="20"/>
          <w:szCs w:val="24"/>
        </w:rPr>
        <w:t xml:space="preserve"> son tekn</w:t>
      </w:r>
      <w:r w:rsidR="00DB6BD1" w:rsidRPr="00A8705A">
        <w:rPr>
          <w:rFonts w:ascii="Verdana" w:hAnsi="Verdana"/>
          <w:sz w:val="20"/>
          <w:szCs w:val="24"/>
        </w:rPr>
        <w:t>oloji HP bilgisayarla çalışıyor.</w:t>
      </w:r>
    </w:p>
    <w:p w14:paraId="40D8B188" w14:textId="493C650C" w:rsidR="001953B2" w:rsidRDefault="007B7DE3" w:rsidP="001953B2">
      <w:pPr>
        <w:spacing w:line="360" w:lineRule="auto"/>
        <w:rPr>
          <w:rFonts w:ascii="Verdana" w:hAnsi="Verdana"/>
          <w:sz w:val="20"/>
          <w:szCs w:val="24"/>
        </w:rPr>
      </w:pPr>
      <w:r w:rsidRPr="007B7DE3">
        <w:rPr>
          <w:rFonts w:ascii="Verdana" w:hAnsi="Verdana"/>
          <w:sz w:val="20"/>
          <w:szCs w:val="24"/>
        </w:rPr>
        <w:t>HP geri dönüşüm programı,</w:t>
      </w:r>
      <w:r w:rsidR="001D5D8F">
        <w:rPr>
          <w:rFonts w:ascii="Verdana" w:hAnsi="Verdana"/>
          <w:sz w:val="20"/>
          <w:szCs w:val="24"/>
        </w:rPr>
        <w:t xml:space="preserve"> aynı zamanda</w:t>
      </w:r>
      <w:r w:rsidRPr="007B7DE3">
        <w:rPr>
          <w:rFonts w:ascii="Verdana" w:hAnsi="Verdana"/>
          <w:sz w:val="20"/>
          <w:szCs w:val="24"/>
        </w:rPr>
        <w:t xml:space="preserve"> kullanılan bi</w:t>
      </w:r>
      <w:r>
        <w:rPr>
          <w:rFonts w:ascii="Verdana" w:hAnsi="Verdana"/>
          <w:sz w:val="20"/>
          <w:szCs w:val="24"/>
        </w:rPr>
        <w:t>lgisayar</w:t>
      </w:r>
      <w:r w:rsidRPr="007B7DE3">
        <w:rPr>
          <w:rFonts w:ascii="Verdana" w:hAnsi="Verdana"/>
          <w:sz w:val="20"/>
          <w:szCs w:val="24"/>
        </w:rPr>
        <w:t xml:space="preserve"> ekipmanlarının topluma ve çevreye karşı sorumlu bir şekilde elden çıkarılması ve geri dönüştürülmesi</w:t>
      </w:r>
      <w:r w:rsidR="001953B2">
        <w:rPr>
          <w:rFonts w:ascii="Verdana" w:hAnsi="Verdana"/>
          <w:sz w:val="20"/>
          <w:szCs w:val="24"/>
        </w:rPr>
        <w:t xml:space="preserve">ni hedefliyor. </w:t>
      </w:r>
      <w:r w:rsidRPr="007B7DE3">
        <w:rPr>
          <w:rFonts w:ascii="Verdana" w:hAnsi="Verdana"/>
          <w:sz w:val="20"/>
          <w:szCs w:val="24"/>
        </w:rPr>
        <w:t xml:space="preserve">Bu çerçevede, satış değeri bulunmayan ve kullanım ömrü </w:t>
      </w:r>
      <w:r w:rsidR="001953B2">
        <w:rPr>
          <w:rFonts w:ascii="Verdana" w:hAnsi="Verdana"/>
          <w:sz w:val="20"/>
          <w:szCs w:val="24"/>
        </w:rPr>
        <w:t>tükenen</w:t>
      </w:r>
      <w:r w:rsidRPr="007B7DE3">
        <w:rPr>
          <w:rFonts w:ascii="Verdana" w:hAnsi="Verdana"/>
          <w:sz w:val="20"/>
          <w:szCs w:val="24"/>
        </w:rPr>
        <w:t xml:space="preserve"> bilgisayarlar,</w:t>
      </w:r>
      <w:r w:rsidR="001953B2" w:rsidRPr="001953B2">
        <w:t xml:space="preserve"> </w:t>
      </w:r>
      <w:r w:rsidR="001953B2" w:rsidRPr="001953B2">
        <w:rPr>
          <w:rFonts w:ascii="Verdana" w:hAnsi="Verdana"/>
          <w:sz w:val="20"/>
          <w:szCs w:val="24"/>
        </w:rPr>
        <w:t xml:space="preserve">HP, Gezegen Ortaklığı </w:t>
      </w:r>
      <w:r w:rsidR="001953B2">
        <w:rPr>
          <w:rFonts w:ascii="Verdana" w:hAnsi="Verdana"/>
          <w:sz w:val="20"/>
          <w:szCs w:val="24"/>
        </w:rPr>
        <w:t xml:space="preserve">Geri Dönüşüm </w:t>
      </w:r>
      <w:r w:rsidR="001953B2" w:rsidRPr="001953B2">
        <w:rPr>
          <w:rFonts w:ascii="Verdana" w:hAnsi="Verdana"/>
          <w:sz w:val="20"/>
          <w:szCs w:val="24"/>
        </w:rPr>
        <w:t>Programı</w:t>
      </w:r>
      <w:r w:rsidRPr="007B7DE3">
        <w:rPr>
          <w:rFonts w:ascii="Verdana" w:hAnsi="Verdana"/>
          <w:sz w:val="20"/>
          <w:szCs w:val="24"/>
        </w:rPr>
        <w:t xml:space="preserve"> içindeki lisanslı tesislere gönderili</w:t>
      </w:r>
      <w:r w:rsidR="001953B2">
        <w:rPr>
          <w:rFonts w:ascii="Verdana" w:hAnsi="Verdana"/>
          <w:sz w:val="20"/>
          <w:szCs w:val="24"/>
        </w:rPr>
        <w:t>yor</w:t>
      </w:r>
      <w:r w:rsidRPr="007B7DE3">
        <w:rPr>
          <w:rFonts w:ascii="Verdana" w:hAnsi="Verdana"/>
          <w:sz w:val="20"/>
          <w:szCs w:val="24"/>
        </w:rPr>
        <w:t xml:space="preserve"> ve sürdürülebilir tedarik zincirleri yaratmak için geri dönüştürülü</w:t>
      </w:r>
      <w:r w:rsidR="001953B2">
        <w:rPr>
          <w:rFonts w:ascii="Verdana" w:hAnsi="Verdana"/>
          <w:sz w:val="20"/>
          <w:szCs w:val="24"/>
        </w:rPr>
        <w:t xml:space="preserve">yor. </w:t>
      </w:r>
    </w:p>
    <w:p w14:paraId="003A70FD" w14:textId="55A87A6E" w:rsidR="001360BF" w:rsidRDefault="007B7DE3" w:rsidP="001360BF">
      <w:pPr>
        <w:spacing w:line="360" w:lineRule="auto"/>
        <w:rPr>
          <w:rFonts w:ascii="Verdana" w:hAnsi="Verdana"/>
          <w:sz w:val="20"/>
          <w:szCs w:val="24"/>
          <w:vertAlign w:val="superscript"/>
        </w:rPr>
      </w:pPr>
      <w:r w:rsidRPr="007B7DE3">
        <w:rPr>
          <w:rFonts w:ascii="Verdana" w:hAnsi="Verdana"/>
          <w:sz w:val="20"/>
          <w:szCs w:val="24"/>
        </w:rPr>
        <w:lastRenderedPageBreak/>
        <w:t>HP, uzun süredir kapalı döngü geri dönüşümünde</w:t>
      </w:r>
      <w:r w:rsidR="001953B2">
        <w:rPr>
          <w:rFonts w:ascii="Verdana" w:hAnsi="Verdana"/>
          <w:sz w:val="20"/>
          <w:szCs w:val="24"/>
        </w:rPr>
        <w:t xml:space="preserve"> sektör lideri. </w:t>
      </w:r>
      <w:r w:rsidRPr="007B7DE3">
        <w:rPr>
          <w:rFonts w:ascii="Verdana" w:hAnsi="Verdana"/>
          <w:sz w:val="20"/>
          <w:szCs w:val="24"/>
        </w:rPr>
        <w:t xml:space="preserve"> HP </w:t>
      </w:r>
      <w:r w:rsidR="001953B2">
        <w:rPr>
          <w:rFonts w:ascii="Verdana" w:hAnsi="Verdana"/>
          <w:sz w:val="20"/>
          <w:szCs w:val="24"/>
        </w:rPr>
        <w:t>Gezegen Ortaklığı</w:t>
      </w:r>
      <w:r w:rsidRPr="007B7DE3">
        <w:rPr>
          <w:rFonts w:ascii="Verdana" w:hAnsi="Verdana"/>
          <w:sz w:val="20"/>
          <w:szCs w:val="24"/>
        </w:rPr>
        <w:t xml:space="preserve"> </w:t>
      </w:r>
      <w:r w:rsidR="001953B2">
        <w:rPr>
          <w:rFonts w:ascii="Verdana" w:hAnsi="Verdana"/>
          <w:sz w:val="20"/>
          <w:szCs w:val="24"/>
        </w:rPr>
        <w:t>P</w:t>
      </w:r>
      <w:r w:rsidRPr="007B7DE3">
        <w:rPr>
          <w:rFonts w:ascii="Verdana" w:hAnsi="Verdana"/>
          <w:sz w:val="20"/>
          <w:szCs w:val="24"/>
        </w:rPr>
        <w:t xml:space="preserve">rogramı aracılığıyla müşterilerin gönderdiği ürünler, yeni orijinal HP kartuşları </w:t>
      </w:r>
      <w:r w:rsidR="001953B2">
        <w:rPr>
          <w:rFonts w:ascii="Verdana" w:hAnsi="Verdana"/>
          <w:sz w:val="20"/>
          <w:szCs w:val="24"/>
        </w:rPr>
        <w:t>üretmek</w:t>
      </w:r>
      <w:r w:rsidRPr="007B7DE3">
        <w:rPr>
          <w:rFonts w:ascii="Verdana" w:hAnsi="Verdana"/>
          <w:sz w:val="20"/>
          <w:szCs w:val="24"/>
        </w:rPr>
        <w:t xml:space="preserve"> için </w:t>
      </w:r>
      <w:r w:rsidR="001953B2">
        <w:rPr>
          <w:rFonts w:ascii="Verdana" w:hAnsi="Verdana"/>
          <w:sz w:val="20"/>
          <w:szCs w:val="24"/>
        </w:rPr>
        <w:t xml:space="preserve">kullanılıyor. </w:t>
      </w:r>
      <w:r w:rsidRPr="007B7DE3">
        <w:rPr>
          <w:rFonts w:ascii="Verdana" w:hAnsi="Verdana"/>
          <w:sz w:val="20"/>
          <w:szCs w:val="24"/>
        </w:rPr>
        <w:t xml:space="preserve"> Kuruluşlar ve şirketler </w:t>
      </w:r>
      <w:r w:rsidR="001360BF">
        <w:rPr>
          <w:rFonts w:ascii="Verdana" w:hAnsi="Verdana"/>
          <w:sz w:val="20"/>
          <w:szCs w:val="24"/>
        </w:rPr>
        <w:t>Gezegen</w:t>
      </w:r>
      <w:r w:rsidRPr="007B7DE3">
        <w:rPr>
          <w:rFonts w:ascii="Verdana" w:hAnsi="Verdana"/>
          <w:sz w:val="20"/>
          <w:szCs w:val="24"/>
        </w:rPr>
        <w:t xml:space="preserve"> Ortaklığı Geri Dönüşüm Programı</w:t>
      </w:r>
      <w:r w:rsidR="001360BF">
        <w:rPr>
          <w:rFonts w:ascii="Verdana" w:hAnsi="Verdana"/>
          <w:sz w:val="20"/>
          <w:szCs w:val="24"/>
        </w:rPr>
        <w:t>’</w:t>
      </w:r>
      <w:r w:rsidRPr="007B7DE3">
        <w:rPr>
          <w:rFonts w:ascii="Verdana" w:hAnsi="Verdana"/>
          <w:sz w:val="20"/>
          <w:szCs w:val="24"/>
        </w:rPr>
        <w:t xml:space="preserve">ndan, web sitesinde </w:t>
      </w:r>
      <w:r w:rsidR="001360BF">
        <w:rPr>
          <w:rFonts w:ascii="Verdana" w:hAnsi="Verdana"/>
          <w:sz w:val="20"/>
          <w:szCs w:val="24"/>
        </w:rPr>
        <w:t xml:space="preserve">bulunan </w:t>
      </w:r>
      <w:r w:rsidRPr="007B7DE3">
        <w:rPr>
          <w:rFonts w:ascii="Verdana" w:hAnsi="Verdana"/>
          <w:sz w:val="20"/>
          <w:szCs w:val="24"/>
        </w:rPr>
        <w:t>talep formu</w:t>
      </w:r>
      <w:r w:rsidR="001360BF">
        <w:rPr>
          <w:rFonts w:ascii="Verdana" w:hAnsi="Verdana"/>
          <w:sz w:val="20"/>
          <w:szCs w:val="24"/>
        </w:rPr>
        <w:t>nu</w:t>
      </w:r>
      <w:r w:rsidRPr="007B7DE3">
        <w:rPr>
          <w:rFonts w:ascii="Verdana" w:hAnsi="Verdana"/>
          <w:sz w:val="20"/>
          <w:szCs w:val="24"/>
        </w:rPr>
        <w:t xml:space="preserve"> doldurarak yararlanabilir</w:t>
      </w:r>
      <w:r w:rsidR="001360BF">
        <w:rPr>
          <w:rFonts w:ascii="Verdana" w:hAnsi="Verdana"/>
          <w:sz w:val="20"/>
          <w:szCs w:val="24"/>
        </w:rPr>
        <w:t>.</w:t>
      </w:r>
      <w:r w:rsidR="0049560E" w:rsidRPr="0049560E">
        <w:rPr>
          <w:rFonts w:ascii="Verdana" w:hAnsi="Verdana"/>
          <w:sz w:val="20"/>
          <w:szCs w:val="24"/>
          <w:vertAlign w:val="superscript"/>
        </w:rPr>
        <w:t>1</w:t>
      </w:r>
      <w:r w:rsidR="001360BF">
        <w:rPr>
          <w:rFonts w:ascii="Verdana" w:hAnsi="Verdana"/>
          <w:sz w:val="20"/>
          <w:szCs w:val="24"/>
          <w:vertAlign w:val="superscript"/>
        </w:rPr>
        <w:t xml:space="preserve"> </w:t>
      </w:r>
    </w:p>
    <w:p w14:paraId="55CD80AA" w14:textId="4CF9D464" w:rsidR="007B7DE3" w:rsidRPr="001360BF" w:rsidRDefault="007B7DE3" w:rsidP="003A4F6A">
      <w:pPr>
        <w:spacing w:line="360" w:lineRule="auto"/>
        <w:jc w:val="both"/>
        <w:rPr>
          <w:rFonts w:ascii="Verdana" w:hAnsi="Verdana"/>
          <w:sz w:val="20"/>
          <w:szCs w:val="24"/>
          <w:vertAlign w:val="superscript"/>
        </w:rPr>
      </w:pPr>
      <w:r w:rsidRPr="001360BF">
        <w:rPr>
          <w:rFonts w:ascii="Verdana" w:hAnsi="Verdana"/>
          <w:b/>
          <w:bCs/>
          <w:sz w:val="20"/>
          <w:szCs w:val="24"/>
        </w:rPr>
        <w:t>HP Türkiye Genel Müdürü Filiz Akdede</w:t>
      </w:r>
      <w:r w:rsidRPr="007B7DE3">
        <w:rPr>
          <w:rFonts w:ascii="Verdana" w:hAnsi="Verdana"/>
          <w:sz w:val="20"/>
          <w:szCs w:val="24"/>
        </w:rPr>
        <w:t xml:space="preserve">, "Teknoloji, şaşırtıcı bir hızda </w:t>
      </w:r>
      <w:r w:rsidR="001360BF">
        <w:rPr>
          <w:rFonts w:ascii="Verdana" w:hAnsi="Verdana"/>
          <w:sz w:val="20"/>
          <w:szCs w:val="24"/>
        </w:rPr>
        <w:t xml:space="preserve">ilerliyor ve yenilik </w:t>
      </w:r>
      <w:r w:rsidR="003A4F6A">
        <w:rPr>
          <w:rFonts w:ascii="Verdana" w:hAnsi="Verdana"/>
          <w:sz w:val="20"/>
          <w:szCs w:val="24"/>
        </w:rPr>
        <w:t>genelde geçmişin silinmesi anlamına geliyor.</w:t>
      </w:r>
      <w:r w:rsidRPr="007B7DE3">
        <w:rPr>
          <w:rFonts w:ascii="Verdana" w:hAnsi="Verdana"/>
          <w:sz w:val="20"/>
          <w:szCs w:val="24"/>
        </w:rPr>
        <w:t xml:space="preserve"> Elektronik atıkları en aza indirmede </w:t>
      </w:r>
      <w:r w:rsidR="001360BF">
        <w:rPr>
          <w:rFonts w:ascii="Verdana" w:hAnsi="Verdana"/>
          <w:sz w:val="20"/>
          <w:szCs w:val="24"/>
        </w:rPr>
        <w:t>üzerimize düşen görevi yapmakta</w:t>
      </w:r>
      <w:r w:rsidRPr="007B7DE3">
        <w:rPr>
          <w:rFonts w:ascii="Verdana" w:hAnsi="Verdana"/>
          <w:sz w:val="20"/>
          <w:szCs w:val="24"/>
        </w:rPr>
        <w:t xml:space="preserve"> kararlıyız</w:t>
      </w:r>
      <w:r w:rsidR="001360BF">
        <w:rPr>
          <w:rFonts w:ascii="Verdana" w:hAnsi="Verdana"/>
          <w:sz w:val="20"/>
          <w:szCs w:val="24"/>
        </w:rPr>
        <w:t xml:space="preserve">. Geri </w:t>
      </w:r>
      <w:r w:rsidRPr="007B7DE3">
        <w:rPr>
          <w:rFonts w:ascii="Verdana" w:hAnsi="Verdana"/>
          <w:sz w:val="20"/>
          <w:szCs w:val="24"/>
        </w:rPr>
        <w:t>Satın Alma Programı, şirketlere en yeni HP teknolojisini</w:t>
      </w:r>
      <w:r w:rsidR="001360BF">
        <w:rPr>
          <w:rFonts w:ascii="Verdana" w:hAnsi="Verdana"/>
          <w:sz w:val="20"/>
          <w:szCs w:val="24"/>
        </w:rPr>
        <w:t xml:space="preserve"> sunmanın yanı sıra</w:t>
      </w:r>
      <w:r w:rsidRPr="007B7DE3">
        <w:rPr>
          <w:rFonts w:ascii="Verdana" w:hAnsi="Verdana"/>
          <w:sz w:val="20"/>
          <w:szCs w:val="24"/>
        </w:rPr>
        <w:t xml:space="preserve"> eski ürünlerin geri dönüşümü</w:t>
      </w:r>
      <w:r w:rsidR="001360BF">
        <w:rPr>
          <w:rFonts w:ascii="Verdana" w:hAnsi="Verdana"/>
          <w:sz w:val="20"/>
          <w:szCs w:val="24"/>
        </w:rPr>
        <w:t xml:space="preserve">nü sağlayarak çevreyi koruyor” dedi. </w:t>
      </w:r>
    </w:p>
    <w:p w14:paraId="47CDDB8A" w14:textId="6150805C" w:rsidR="007B7DE3" w:rsidRDefault="007B7DE3" w:rsidP="007B7DE3">
      <w:pPr>
        <w:spacing w:line="360" w:lineRule="auto"/>
        <w:rPr>
          <w:rFonts w:ascii="Verdana" w:hAnsi="Verdana"/>
          <w:b/>
          <w:bCs/>
          <w:sz w:val="20"/>
          <w:szCs w:val="24"/>
        </w:rPr>
      </w:pPr>
      <w:r w:rsidRPr="001360BF">
        <w:rPr>
          <w:rFonts w:ascii="Verdana" w:hAnsi="Verdana"/>
          <w:b/>
          <w:bCs/>
          <w:sz w:val="20"/>
          <w:szCs w:val="24"/>
        </w:rPr>
        <w:t xml:space="preserve">HP'de </w:t>
      </w:r>
      <w:r w:rsidR="003A4F6A">
        <w:rPr>
          <w:rFonts w:ascii="Verdana" w:hAnsi="Verdana"/>
          <w:b/>
          <w:bCs/>
          <w:sz w:val="20"/>
          <w:szCs w:val="24"/>
        </w:rPr>
        <w:t>s</w:t>
      </w:r>
      <w:r w:rsidRPr="001360BF">
        <w:rPr>
          <w:rFonts w:ascii="Verdana" w:hAnsi="Verdana"/>
          <w:b/>
          <w:bCs/>
          <w:sz w:val="20"/>
          <w:szCs w:val="24"/>
        </w:rPr>
        <w:t>ürdürülebilirlik</w:t>
      </w:r>
    </w:p>
    <w:p w14:paraId="246CCEC9" w14:textId="69515262" w:rsidR="009F612F" w:rsidRDefault="009F612F" w:rsidP="009F612F">
      <w:pPr>
        <w:spacing w:line="360" w:lineRule="auto"/>
        <w:jc w:val="both"/>
        <w:rPr>
          <w:rFonts w:ascii="Verdana" w:hAnsi="Verdana"/>
          <w:sz w:val="20"/>
          <w:szCs w:val="24"/>
        </w:rPr>
      </w:pPr>
      <w:r>
        <w:rPr>
          <w:rFonts w:ascii="Verdana" w:hAnsi="Verdana"/>
          <w:sz w:val="20"/>
          <w:szCs w:val="24"/>
        </w:rPr>
        <w:t>2016 yılında m</w:t>
      </w:r>
      <w:r w:rsidRPr="009F612F">
        <w:rPr>
          <w:rFonts w:ascii="Verdana" w:hAnsi="Verdana"/>
          <w:sz w:val="20"/>
          <w:szCs w:val="24"/>
        </w:rPr>
        <w:t>üşterileri</w:t>
      </w:r>
      <w:r>
        <w:rPr>
          <w:rFonts w:ascii="Verdana" w:hAnsi="Verdana"/>
          <w:sz w:val="20"/>
          <w:szCs w:val="24"/>
        </w:rPr>
        <w:t>ne 102.000 ton donanım ve 17.000 ton mürekkep ve toner kartuşun geri dönüşümünü taahhüt eden HP, m</w:t>
      </w:r>
      <w:r w:rsidRPr="009F612F">
        <w:rPr>
          <w:rFonts w:ascii="Verdana" w:hAnsi="Verdana"/>
          <w:sz w:val="20"/>
          <w:szCs w:val="24"/>
        </w:rPr>
        <w:t>ürekkep kartuşlarının %75'inden fazlası ve HP LaserJet toner kartuşlarının %24'ü</w:t>
      </w:r>
      <w:r>
        <w:rPr>
          <w:rFonts w:ascii="Verdana" w:hAnsi="Verdana"/>
          <w:sz w:val="20"/>
          <w:szCs w:val="24"/>
        </w:rPr>
        <w:t>nü</w:t>
      </w:r>
      <w:r w:rsidRPr="009F612F">
        <w:rPr>
          <w:rFonts w:ascii="Verdana" w:hAnsi="Verdana"/>
          <w:sz w:val="20"/>
          <w:szCs w:val="24"/>
        </w:rPr>
        <w:t xml:space="preserve"> "kapalı döngü" geri dönüştürülmüş plastikten üreti</w:t>
      </w:r>
      <w:r>
        <w:rPr>
          <w:rFonts w:ascii="Verdana" w:hAnsi="Verdana"/>
          <w:sz w:val="20"/>
          <w:szCs w:val="24"/>
        </w:rPr>
        <w:t xml:space="preserve">yor. </w:t>
      </w:r>
      <w:r w:rsidRPr="009F612F">
        <w:rPr>
          <w:rFonts w:ascii="Verdana" w:hAnsi="Verdana"/>
          <w:sz w:val="20"/>
          <w:szCs w:val="24"/>
        </w:rPr>
        <w:t xml:space="preserve"> HP'nin onarım ve yeniden pazarlama programları, PC'ler ve yazıcılar gibi yeni donanımların ömrünü uzatı</w:t>
      </w:r>
      <w:r>
        <w:rPr>
          <w:rFonts w:ascii="Verdana" w:hAnsi="Verdana"/>
          <w:sz w:val="20"/>
          <w:szCs w:val="24"/>
        </w:rPr>
        <w:t>yor</w:t>
      </w:r>
      <w:r w:rsidRPr="009F612F">
        <w:rPr>
          <w:rFonts w:ascii="Verdana" w:hAnsi="Verdana"/>
          <w:sz w:val="20"/>
          <w:szCs w:val="24"/>
        </w:rPr>
        <w:t xml:space="preserve"> ve atıklardan kaynaklanan çevresel etkileri azaltı</w:t>
      </w:r>
      <w:r>
        <w:rPr>
          <w:rFonts w:ascii="Verdana" w:hAnsi="Verdana"/>
          <w:sz w:val="20"/>
          <w:szCs w:val="24"/>
        </w:rPr>
        <w:t xml:space="preserve">yor. </w:t>
      </w:r>
      <w:r w:rsidRPr="009F612F">
        <w:rPr>
          <w:rFonts w:ascii="Verdana" w:hAnsi="Verdana"/>
          <w:sz w:val="20"/>
          <w:szCs w:val="24"/>
        </w:rPr>
        <w:t>1987 yılında HP LaserJet yazıcı kartuşları için HP Planet Partners geri dönüşüm programını resmen başlat</w:t>
      </w:r>
      <w:r>
        <w:rPr>
          <w:rFonts w:ascii="Verdana" w:hAnsi="Verdana"/>
          <w:sz w:val="20"/>
          <w:szCs w:val="24"/>
        </w:rPr>
        <w:t xml:space="preserve">an HP, </w:t>
      </w:r>
      <w:r w:rsidRPr="009F612F">
        <w:rPr>
          <w:rFonts w:ascii="Verdana" w:hAnsi="Verdana"/>
          <w:sz w:val="20"/>
          <w:szCs w:val="24"/>
        </w:rPr>
        <w:t>45'den fazla ülkede ve bölge</w:t>
      </w:r>
      <w:r>
        <w:rPr>
          <w:rFonts w:ascii="Verdana" w:hAnsi="Verdana"/>
          <w:sz w:val="20"/>
          <w:szCs w:val="24"/>
        </w:rPr>
        <w:t>de</w:t>
      </w:r>
      <w:r w:rsidRPr="009F612F">
        <w:rPr>
          <w:rFonts w:ascii="Verdana" w:hAnsi="Verdana"/>
          <w:sz w:val="20"/>
          <w:szCs w:val="24"/>
        </w:rPr>
        <w:t>, diğer BT şirketlerinden daha fazla çevre</w:t>
      </w:r>
      <w:r>
        <w:rPr>
          <w:rFonts w:ascii="Verdana" w:hAnsi="Verdana"/>
          <w:sz w:val="20"/>
          <w:szCs w:val="24"/>
        </w:rPr>
        <w:t>ci</w:t>
      </w:r>
      <w:r w:rsidRPr="009F612F">
        <w:rPr>
          <w:rFonts w:ascii="Verdana" w:hAnsi="Verdana"/>
          <w:sz w:val="20"/>
          <w:szCs w:val="24"/>
        </w:rPr>
        <w:t xml:space="preserve"> geri dönüşüm çözümleri sun</w:t>
      </w:r>
      <w:r>
        <w:rPr>
          <w:rFonts w:ascii="Verdana" w:hAnsi="Verdana"/>
          <w:sz w:val="20"/>
          <w:szCs w:val="24"/>
        </w:rPr>
        <w:t>uyor.</w:t>
      </w:r>
      <w:r w:rsidRPr="009F612F">
        <w:t xml:space="preserve"> </w:t>
      </w:r>
      <w:r w:rsidRPr="009F612F">
        <w:rPr>
          <w:rFonts w:ascii="Verdana" w:hAnsi="Verdana"/>
          <w:sz w:val="20"/>
          <w:szCs w:val="24"/>
        </w:rPr>
        <w:t>2016'da belirlenen hedef, 1.2 milyon ton donanım ve sarf malzemesini 2025'e kadar geri dönüştürmek</w:t>
      </w:r>
      <w:r>
        <w:rPr>
          <w:rFonts w:ascii="Verdana" w:hAnsi="Verdana"/>
          <w:sz w:val="20"/>
          <w:szCs w:val="24"/>
        </w:rPr>
        <w:t xml:space="preserve">. </w:t>
      </w:r>
    </w:p>
    <w:p w14:paraId="611C8F32" w14:textId="1AB25D83" w:rsidR="00F24747" w:rsidRDefault="007B7DE3" w:rsidP="001360BF">
      <w:pPr>
        <w:spacing w:line="360" w:lineRule="auto"/>
        <w:jc w:val="both"/>
        <w:rPr>
          <w:rFonts w:ascii="Verdana" w:hAnsi="Verdana"/>
          <w:sz w:val="20"/>
          <w:szCs w:val="24"/>
        </w:rPr>
      </w:pPr>
      <w:r w:rsidRPr="007B7DE3">
        <w:rPr>
          <w:rFonts w:ascii="Verdana" w:hAnsi="Verdana"/>
          <w:sz w:val="20"/>
          <w:szCs w:val="24"/>
        </w:rPr>
        <w:t>Sürdürülebilirlik, HP'</w:t>
      </w:r>
      <w:r w:rsidR="00322880">
        <w:rPr>
          <w:rFonts w:ascii="Verdana" w:hAnsi="Verdana"/>
          <w:sz w:val="20"/>
          <w:szCs w:val="24"/>
        </w:rPr>
        <w:t>nin iş süreçlerinde</w:t>
      </w:r>
      <w:r w:rsidRPr="007B7DE3">
        <w:rPr>
          <w:rFonts w:ascii="Verdana" w:hAnsi="Verdana"/>
          <w:sz w:val="20"/>
          <w:szCs w:val="24"/>
        </w:rPr>
        <w:t xml:space="preserve"> yönlendirici bir ilke olarak hizmet ediyor</w:t>
      </w:r>
      <w:r w:rsidR="00322880">
        <w:rPr>
          <w:rFonts w:ascii="Verdana" w:hAnsi="Verdana"/>
          <w:sz w:val="20"/>
          <w:szCs w:val="24"/>
        </w:rPr>
        <w:t>, inovasyon</w:t>
      </w:r>
      <w:r w:rsidRPr="007B7DE3">
        <w:rPr>
          <w:rFonts w:ascii="Verdana" w:hAnsi="Verdana"/>
          <w:sz w:val="20"/>
          <w:szCs w:val="24"/>
        </w:rPr>
        <w:t xml:space="preserve"> ve büyü</w:t>
      </w:r>
      <w:r w:rsidR="00322880">
        <w:rPr>
          <w:rFonts w:ascii="Verdana" w:hAnsi="Verdana"/>
          <w:sz w:val="20"/>
          <w:szCs w:val="24"/>
        </w:rPr>
        <w:t>meyi</w:t>
      </w:r>
      <w:r w:rsidRPr="007B7DE3">
        <w:rPr>
          <w:rFonts w:ascii="Verdana" w:hAnsi="Verdana"/>
          <w:sz w:val="20"/>
          <w:szCs w:val="24"/>
        </w:rPr>
        <w:t xml:space="preserve"> hızlandırıyor. </w:t>
      </w:r>
      <w:r w:rsidR="009F612F">
        <w:rPr>
          <w:rFonts w:ascii="Verdana" w:hAnsi="Verdana"/>
          <w:sz w:val="20"/>
          <w:szCs w:val="24"/>
        </w:rPr>
        <w:t>H</w:t>
      </w:r>
      <w:r w:rsidR="0049560E">
        <w:rPr>
          <w:rFonts w:ascii="Verdana" w:hAnsi="Verdana"/>
          <w:sz w:val="20"/>
          <w:szCs w:val="24"/>
        </w:rPr>
        <w:t>P</w:t>
      </w:r>
      <w:r w:rsidR="009F612F">
        <w:rPr>
          <w:rFonts w:ascii="Verdana" w:hAnsi="Verdana"/>
          <w:sz w:val="20"/>
          <w:szCs w:val="24"/>
        </w:rPr>
        <w:t>, P</w:t>
      </w:r>
      <w:r w:rsidRPr="007B7DE3">
        <w:rPr>
          <w:rFonts w:ascii="Verdana" w:hAnsi="Verdana"/>
          <w:sz w:val="20"/>
          <w:szCs w:val="24"/>
        </w:rPr>
        <w:t xml:space="preserve">erformansı geliştiren, atıkları azaltan ve düşük karbon ekonomisine güç veren </w:t>
      </w:r>
      <w:r w:rsidR="0024052B">
        <w:rPr>
          <w:rFonts w:ascii="Verdana" w:hAnsi="Verdana"/>
          <w:sz w:val="20"/>
          <w:szCs w:val="24"/>
        </w:rPr>
        <w:t xml:space="preserve">dairesel bir </w:t>
      </w:r>
      <w:r w:rsidRPr="007B7DE3">
        <w:rPr>
          <w:rFonts w:ascii="Verdana" w:hAnsi="Verdana"/>
          <w:sz w:val="20"/>
          <w:szCs w:val="24"/>
        </w:rPr>
        <w:t>yeniliği taahhüt ediyor.</w:t>
      </w:r>
      <w:r w:rsidR="0024052B">
        <w:rPr>
          <w:rFonts w:ascii="Verdana" w:hAnsi="Verdana"/>
          <w:sz w:val="20"/>
          <w:szCs w:val="24"/>
        </w:rPr>
        <w:t xml:space="preserve"> </w:t>
      </w:r>
      <w:r w:rsidRPr="007B7DE3">
        <w:rPr>
          <w:rFonts w:ascii="Verdana" w:hAnsi="Verdana"/>
          <w:sz w:val="20"/>
          <w:szCs w:val="24"/>
        </w:rPr>
        <w:t xml:space="preserve"> </w:t>
      </w:r>
      <w:r w:rsidR="0024052B">
        <w:rPr>
          <w:rFonts w:ascii="Verdana" w:hAnsi="Verdana"/>
          <w:sz w:val="20"/>
          <w:szCs w:val="24"/>
        </w:rPr>
        <w:t>Etki ve f</w:t>
      </w:r>
      <w:r w:rsidRPr="007B7DE3">
        <w:rPr>
          <w:rFonts w:ascii="Verdana" w:hAnsi="Verdana"/>
          <w:sz w:val="20"/>
          <w:szCs w:val="24"/>
        </w:rPr>
        <w:t>ırsatlar yarat</w:t>
      </w:r>
      <w:r w:rsidR="0024052B">
        <w:rPr>
          <w:rFonts w:ascii="Verdana" w:hAnsi="Verdana"/>
          <w:sz w:val="20"/>
          <w:szCs w:val="24"/>
        </w:rPr>
        <w:t>arak</w:t>
      </w:r>
      <w:r w:rsidRPr="007B7DE3">
        <w:rPr>
          <w:rFonts w:ascii="Verdana" w:hAnsi="Verdana"/>
          <w:sz w:val="20"/>
          <w:szCs w:val="24"/>
        </w:rPr>
        <w:t xml:space="preserve"> daha adil ve kapsayıcı bir topluma ulaşmak için </w:t>
      </w:r>
      <w:r w:rsidR="0024052B">
        <w:rPr>
          <w:rFonts w:ascii="Verdana" w:hAnsi="Verdana"/>
          <w:sz w:val="20"/>
          <w:szCs w:val="24"/>
        </w:rPr>
        <w:t>çalışıyor</w:t>
      </w:r>
      <w:r w:rsidR="009F612F">
        <w:rPr>
          <w:rFonts w:ascii="Verdana" w:hAnsi="Verdana"/>
          <w:sz w:val="20"/>
          <w:szCs w:val="24"/>
        </w:rPr>
        <w:t>.</w:t>
      </w:r>
      <w:r w:rsidRPr="007B7DE3">
        <w:rPr>
          <w:rFonts w:ascii="Verdana" w:hAnsi="Verdana"/>
          <w:sz w:val="20"/>
          <w:szCs w:val="24"/>
        </w:rPr>
        <w:t xml:space="preserve"> Bu çabalar hakkında daha fazla bilgi edinmek için HP Sürdürülebilirlik web sitesini ziyaret ed</w:t>
      </w:r>
      <w:r w:rsidR="009F612F">
        <w:rPr>
          <w:rFonts w:ascii="Verdana" w:hAnsi="Verdana"/>
          <w:sz w:val="20"/>
          <w:szCs w:val="24"/>
        </w:rPr>
        <w:t>ebilir</w:t>
      </w:r>
      <w:r w:rsidRPr="007B7DE3">
        <w:rPr>
          <w:rFonts w:ascii="Verdana" w:hAnsi="Verdana"/>
          <w:sz w:val="20"/>
          <w:szCs w:val="24"/>
        </w:rPr>
        <w:t xml:space="preserve"> ve yeni çıkan HP 2016 </w:t>
      </w:r>
      <w:r w:rsidR="009F612F">
        <w:rPr>
          <w:rFonts w:ascii="Verdana" w:hAnsi="Verdana"/>
          <w:sz w:val="20"/>
          <w:szCs w:val="24"/>
        </w:rPr>
        <w:t>s</w:t>
      </w:r>
      <w:r w:rsidRPr="007B7DE3">
        <w:rPr>
          <w:rFonts w:ascii="Verdana" w:hAnsi="Verdana"/>
          <w:sz w:val="20"/>
          <w:szCs w:val="24"/>
        </w:rPr>
        <w:t xml:space="preserve">ürdürülebilirlik </w:t>
      </w:r>
      <w:r w:rsidR="0024052B">
        <w:rPr>
          <w:rFonts w:ascii="Verdana" w:hAnsi="Verdana"/>
          <w:sz w:val="20"/>
          <w:szCs w:val="24"/>
        </w:rPr>
        <w:t>r</w:t>
      </w:r>
      <w:r w:rsidRPr="007B7DE3">
        <w:rPr>
          <w:rFonts w:ascii="Verdana" w:hAnsi="Verdana"/>
          <w:sz w:val="20"/>
          <w:szCs w:val="24"/>
        </w:rPr>
        <w:t>aporun</w:t>
      </w:r>
      <w:r w:rsidR="0024052B">
        <w:rPr>
          <w:rFonts w:ascii="Verdana" w:hAnsi="Verdana"/>
          <w:sz w:val="20"/>
          <w:szCs w:val="24"/>
        </w:rPr>
        <w:t>a</w:t>
      </w:r>
      <w:r w:rsidRPr="007B7DE3">
        <w:rPr>
          <w:rFonts w:ascii="Verdana" w:hAnsi="Verdana"/>
          <w:sz w:val="20"/>
          <w:szCs w:val="24"/>
        </w:rPr>
        <w:t xml:space="preserve"> (www.hp.com/</w:t>
      </w:r>
      <w:r w:rsidR="0024052B">
        <w:rPr>
          <w:rFonts w:ascii="Verdana" w:hAnsi="Verdana"/>
          <w:sz w:val="20"/>
          <w:szCs w:val="24"/>
        </w:rPr>
        <w:t>s</w:t>
      </w:r>
      <w:r w:rsidRPr="007B7DE3">
        <w:rPr>
          <w:rFonts w:ascii="Verdana" w:hAnsi="Verdana"/>
          <w:sz w:val="20"/>
          <w:szCs w:val="24"/>
        </w:rPr>
        <w:t xml:space="preserve">ustainability) </w:t>
      </w:r>
      <w:r w:rsidR="0024052B">
        <w:rPr>
          <w:rFonts w:ascii="Verdana" w:hAnsi="Verdana"/>
          <w:sz w:val="20"/>
          <w:szCs w:val="24"/>
        </w:rPr>
        <w:t>göz atı</w:t>
      </w:r>
      <w:r w:rsidR="009F612F">
        <w:rPr>
          <w:rFonts w:ascii="Verdana" w:hAnsi="Verdana"/>
          <w:sz w:val="20"/>
          <w:szCs w:val="24"/>
        </w:rPr>
        <w:t xml:space="preserve">labilir. </w:t>
      </w:r>
      <w:r w:rsidR="0024052B">
        <w:rPr>
          <w:rFonts w:ascii="Verdana" w:hAnsi="Verdana"/>
          <w:sz w:val="20"/>
          <w:szCs w:val="24"/>
        </w:rPr>
        <w:t xml:space="preserve"> </w:t>
      </w:r>
    </w:p>
    <w:p w14:paraId="3312643F" w14:textId="77777777" w:rsidR="00F24747" w:rsidRPr="00F24747" w:rsidRDefault="00F24747" w:rsidP="00F24747">
      <w:pPr>
        <w:spacing w:line="240" w:lineRule="auto"/>
        <w:jc w:val="both"/>
        <w:rPr>
          <w:rFonts w:ascii="Verdana" w:hAnsi="Verdana"/>
          <w:b/>
          <w:sz w:val="16"/>
          <w:szCs w:val="24"/>
        </w:rPr>
      </w:pPr>
      <w:r w:rsidRPr="00F24747">
        <w:rPr>
          <w:rFonts w:ascii="Verdana" w:hAnsi="Verdana"/>
          <w:b/>
          <w:sz w:val="16"/>
          <w:szCs w:val="24"/>
        </w:rPr>
        <w:t>HP hakkında</w:t>
      </w:r>
    </w:p>
    <w:p w14:paraId="5503C996" w14:textId="2B5CBE39" w:rsidR="00406448" w:rsidRDefault="00F24747" w:rsidP="00F307AB">
      <w:pPr>
        <w:spacing w:line="240" w:lineRule="auto"/>
        <w:jc w:val="both"/>
        <w:rPr>
          <w:rFonts w:ascii="Verdana" w:hAnsi="Verdana"/>
          <w:sz w:val="20"/>
          <w:szCs w:val="24"/>
        </w:rPr>
      </w:pPr>
      <w:r w:rsidRPr="00F24747">
        <w:rPr>
          <w:rFonts w:ascii="Verdana" w:hAnsi="Verdana"/>
          <w:sz w:val="16"/>
          <w:szCs w:val="24"/>
        </w:rPr>
        <w:t>HP Inc. yaşamı herkes için her yerde daha iyi hale getiren teknolojiler geliştirmektedir. Yazıcılar, PC’ler, mobil cihazlar, çözümler ve hizmetlerden oluşan portföyüyle büyüleyici deneyimler tasarlamaktadır. HP ile ilgili daha fazla bilgi edinmek için http://www.hp.com adresini ziyaret edebilirsiniz.</w:t>
      </w:r>
      <w:r w:rsidR="00406448" w:rsidRPr="00EA739E">
        <w:rPr>
          <w:rFonts w:ascii="Verdana" w:hAnsi="Verdana"/>
          <w:sz w:val="20"/>
          <w:szCs w:val="24"/>
        </w:rPr>
        <w:t> </w:t>
      </w:r>
    </w:p>
    <w:p w14:paraId="5046F315" w14:textId="77777777" w:rsidR="00F24747" w:rsidRPr="00A8705A" w:rsidRDefault="00F24747" w:rsidP="00C106FB">
      <w:pPr>
        <w:spacing w:line="360" w:lineRule="auto"/>
        <w:jc w:val="both"/>
        <w:rPr>
          <w:rFonts w:ascii="Verdana" w:hAnsi="Verdana"/>
          <w:sz w:val="20"/>
          <w:szCs w:val="24"/>
        </w:rPr>
      </w:pPr>
    </w:p>
    <w:sectPr w:rsidR="00F24747" w:rsidRPr="00A870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1308F" w14:textId="77777777" w:rsidR="00457A3F" w:rsidRDefault="00457A3F" w:rsidP="0049560E">
      <w:pPr>
        <w:spacing w:after="0" w:line="240" w:lineRule="auto"/>
      </w:pPr>
      <w:r>
        <w:separator/>
      </w:r>
    </w:p>
  </w:endnote>
  <w:endnote w:type="continuationSeparator" w:id="0">
    <w:p w14:paraId="35995E36" w14:textId="77777777" w:rsidR="00457A3F" w:rsidRDefault="00457A3F" w:rsidP="0049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33D8" w14:textId="564419E9" w:rsidR="0049560E" w:rsidRPr="001A58B9" w:rsidRDefault="0049560E" w:rsidP="0049560E">
    <w:pPr>
      <w:autoSpaceDE w:val="0"/>
      <w:autoSpaceDN w:val="0"/>
      <w:spacing w:after="20" w:line="191" w:lineRule="atLeast"/>
      <w:ind w:left="140" w:hanging="140"/>
      <w:rPr>
        <w:rStyle w:val="SonNotBavurusu"/>
      </w:rPr>
    </w:pPr>
    <w:r w:rsidRPr="0049560E">
      <w:rPr>
        <w:rStyle w:val="SonNotBavurusu"/>
      </w:rPr>
      <w:t>1</w:t>
    </w:r>
    <w:r w:rsidRPr="001A58B9">
      <w:rPr>
        <w:rStyle w:val="SonNotBavurusu"/>
      </w:rPr>
      <w:t xml:space="preserve"> </w:t>
    </w:r>
    <w:hyperlink r:id="rId1" w:history="1">
      <w:r w:rsidRPr="001A58B9">
        <w:rPr>
          <w:rStyle w:val="SonNotBavurusu"/>
        </w:rPr>
        <w:t>www.hp.com.tr/geridonusum</w:t>
      </w:r>
    </w:hyperlink>
  </w:p>
  <w:p w14:paraId="3AF086AB" w14:textId="77777777" w:rsidR="0049560E" w:rsidRDefault="004956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8D31E" w14:textId="77777777" w:rsidR="00457A3F" w:rsidRDefault="00457A3F" w:rsidP="0049560E">
      <w:pPr>
        <w:spacing w:after="0" w:line="240" w:lineRule="auto"/>
      </w:pPr>
      <w:r>
        <w:separator/>
      </w:r>
    </w:p>
  </w:footnote>
  <w:footnote w:type="continuationSeparator" w:id="0">
    <w:p w14:paraId="2C9D66E4" w14:textId="77777777" w:rsidR="00457A3F" w:rsidRDefault="00457A3F" w:rsidP="00495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8E"/>
    <w:rsid w:val="00003FBA"/>
    <w:rsid w:val="00014F3D"/>
    <w:rsid w:val="00016A56"/>
    <w:rsid w:val="000A0E7D"/>
    <w:rsid w:val="001360BF"/>
    <w:rsid w:val="00137B3C"/>
    <w:rsid w:val="00144BBC"/>
    <w:rsid w:val="001953B2"/>
    <w:rsid w:val="001D0234"/>
    <w:rsid w:val="001D5D8F"/>
    <w:rsid w:val="0024052B"/>
    <w:rsid w:val="00262043"/>
    <w:rsid w:val="002824AE"/>
    <w:rsid w:val="002D2C9F"/>
    <w:rsid w:val="002F21EB"/>
    <w:rsid w:val="00322880"/>
    <w:rsid w:val="00396697"/>
    <w:rsid w:val="003A449C"/>
    <w:rsid w:val="003A4F6A"/>
    <w:rsid w:val="003C4B45"/>
    <w:rsid w:val="003F0B57"/>
    <w:rsid w:val="00406448"/>
    <w:rsid w:val="00457A3F"/>
    <w:rsid w:val="004629F7"/>
    <w:rsid w:val="0049560E"/>
    <w:rsid w:val="004C52EC"/>
    <w:rsid w:val="004E303A"/>
    <w:rsid w:val="004F0164"/>
    <w:rsid w:val="00542D20"/>
    <w:rsid w:val="00594755"/>
    <w:rsid w:val="0067071F"/>
    <w:rsid w:val="0068576E"/>
    <w:rsid w:val="006E27A8"/>
    <w:rsid w:val="007211B6"/>
    <w:rsid w:val="007239AC"/>
    <w:rsid w:val="007278BE"/>
    <w:rsid w:val="00745A8E"/>
    <w:rsid w:val="00745FB1"/>
    <w:rsid w:val="00771A21"/>
    <w:rsid w:val="00773889"/>
    <w:rsid w:val="007B7DE3"/>
    <w:rsid w:val="007E7470"/>
    <w:rsid w:val="007F054C"/>
    <w:rsid w:val="00836607"/>
    <w:rsid w:val="00894E54"/>
    <w:rsid w:val="008E563C"/>
    <w:rsid w:val="008F6B2F"/>
    <w:rsid w:val="009257F0"/>
    <w:rsid w:val="00963DBE"/>
    <w:rsid w:val="00997CBF"/>
    <w:rsid w:val="009D7A8D"/>
    <w:rsid w:val="009F612F"/>
    <w:rsid w:val="009F6BD5"/>
    <w:rsid w:val="00A15543"/>
    <w:rsid w:val="00A6402D"/>
    <w:rsid w:val="00A8705A"/>
    <w:rsid w:val="00AC2111"/>
    <w:rsid w:val="00AD62C9"/>
    <w:rsid w:val="00B210A0"/>
    <w:rsid w:val="00B34981"/>
    <w:rsid w:val="00B57980"/>
    <w:rsid w:val="00B82987"/>
    <w:rsid w:val="00B83788"/>
    <w:rsid w:val="00BF331B"/>
    <w:rsid w:val="00C106FB"/>
    <w:rsid w:val="00C94A16"/>
    <w:rsid w:val="00D533DB"/>
    <w:rsid w:val="00DB6BD1"/>
    <w:rsid w:val="00DB7870"/>
    <w:rsid w:val="00E4108D"/>
    <w:rsid w:val="00EA739E"/>
    <w:rsid w:val="00ED6301"/>
    <w:rsid w:val="00EE483B"/>
    <w:rsid w:val="00F1029B"/>
    <w:rsid w:val="00F1710C"/>
    <w:rsid w:val="00F24747"/>
    <w:rsid w:val="00F307AB"/>
    <w:rsid w:val="00F8144F"/>
    <w:rsid w:val="00F83549"/>
    <w:rsid w:val="00FE1C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E6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3B2"/>
    <w:pPr>
      <w:ind w:left="720"/>
      <w:contextualSpacing/>
    </w:pPr>
  </w:style>
  <w:style w:type="character" w:styleId="Kpr">
    <w:name w:val="Hyperlink"/>
    <w:basedOn w:val="VarsaylanParagrafYazTipi"/>
    <w:uiPriority w:val="99"/>
    <w:unhideWhenUsed/>
    <w:rsid w:val="002F21EB"/>
    <w:rPr>
      <w:color w:val="0000FF" w:themeColor="hyperlink"/>
      <w:u w:val="single"/>
    </w:rPr>
  </w:style>
  <w:style w:type="character" w:customStyle="1" w:styleId="zmlenmeyenBahsetme1">
    <w:name w:val="Çözümlenmeyen Bahsetme1"/>
    <w:basedOn w:val="VarsaylanParagrafYazTipi"/>
    <w:uiPriority w:val="99"/>
    <w:rsid w:val="002F21EB"/>
    <w:rPr>
      <w:color w:val="808080"/>
      <w:shd w:val="clear" w:color="auto" w:fill="E6E6E6"/>
    </w:rPr>
  </w:style>
  <w:style w:type="paragraph" w:styleId="stBilgi">
    <w:name w:val="header"/>
    <w:basedOn w:val="Normal"/>
    <w:link w:val="stBilgiChar"/>
    <w:uiPriority w:val="99"/>
    <w:unhideWhenUsed/>
    <w:rsid w:val="004956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560E"/>
  </w:style>
  <w:style w:type="paragraph" w:styleId="AltBilgi">
    <w:name w:val="footer"/>
    <w:basedOn w:val="Normal"/>
    <w:link w:val="AltBilgiChar"/>
    <w:uiPriority w:val="99"/>
    <w:unhideWhenUsed/>
    <w:rsid w:val="004956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560E"/>
  </w:style>
  <w:style w:type="character" w:styleId="SonNotBavurusu">
    <w:name w:val="endnote reference"/>
    <w:basedOn w:val="VarsaylanParagrafYazTipi"/>
    <w:uiPriority w:val="99"/>
    <w:unhideWhenUsed/>
    <w:qFormat/>
    <w:rsid w:val="0049560E"/>
    <w:rPr>
      <w:vertAlign w:val="superscript"/>
    </w:rPr>
  </w:style>
  <w:style w:type="paragraph" w:styleId="BalonMetni">
    <w:name w:val="Balloon Text"/>
    <w:basedOn w:val="Normal"/>
    <w:link w:val="BalonMetniChar"/>
    <w:uiPriority w:val="99"/>
    <w:semiHidden/>
    <w:unhideWhenUsed/>
    <w:rsid w:val="008366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6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7733">
      <w:bodyDiv w:val="1"/>
      <w:marLeft w:val="0"/>
      <w:marRight w:val="0"/>
      <w:marTop w:val="0"/>
      <w:marBottom w:val="0"/>
      <w:divBdr>
        <w:top w:val="none" w:sz="0" w:space="0" w:color="auto"/>
        <w:left w:val="none" w:sz="0" w:space="0" w:color="auto"/>
        <w:bottom w:val="none" w:sz="0" w:space="0" w:color="auto"/>
        <w:right w:val="none" w:sz="0" w:space="0" w:color="auto"/>
      </w:divBdr>
    </w:div>
    <w:div w:id="757823979">
      <w:bodyDiv w:val="1"/>
      <w:marLeft w:val="0"/>
      <w:marRight w:val="0"/>
      <w:marTop w:val="0"/>
      <w:marBottom w:val="0"/>
      <w:divBdr>
        <w:top w:val="none" w:sz="0" w:space="0" w:color="auto"/>
        <w:left w:val="none" w:sz="0" w:space="0" w:color="auto"/>
        <w:bottom w:val="none" w:sz="0" w:space="0" w:color="auto"/>
        <w:right w:val="none" w:sz="0" w:space="0" w:color="auto"/>
      </w:divBdr>
    </w:div>
    <w:div w:id="899905278">
      <w:bodyDiv w:val="1"/>
      <w:marLeft w:val="0"/>
      <w:marRight w:val="0"/>
      <w:marTop w:val="0"/>
      <w:marBottom w:val="0"/>
      <w:divBdr>
        <w:top w:val="none" w:sz="0" w:space="0" w:color="auto"/>
        <w:left w:val="none" w:sz="0" w:space="0" w:color="auto"/>
        <w:bottom w:val="none" w:sz="0" w:space="0" w:color="auto"/>
        <w:right w:val="none" w:sz="0" w:space="0" w:color="auto"/>
      </w:divBdr>
    </w:div>
    <w:div w:id="1169371631">
      <w:bodyDiv w:val="1"/>
      <w:marLeft w:val="0"/>
      <w:marRight w:val="0"/>
      <w:marTop w:val="0"/>
      <w:marBottom w:val="0"/>
      <w:divBdr>
        <w:top w:val="none" w:sz="0" w:space="0" w:color="auto"/>
        <w:left w:val="none" w:sz="0" w:space="0" w:color="auto"/>
        <w:bottom w:val="none" w:sz="0" w:space="0" w:color="auto"/>
        <w:right w:val="none" w:sz="0" w:space="0" w:color="auto"/>
      </w:divBdr>
    </w:div>
    <w:div w:id="1182628683">
      <w:bodyDiv w:val="1"/>
      <w:marLeft w:val="0"/>
      <w:marRight w:val="0"/>
      <w:marTop w:val="0"/>
      <w:marBottom w:val="0"/>
      <w:divBdr>
        <w:top w:val="none" w:sz="0" w:space="0" w:color="auto"/>
        <w:left w:val="none" w:sz="0" w:space="0" w:color="auto"/>
        <w:bottom w:val="none" w:sz="0" w:space="0" w:color="auto"/>
        <w:right w:val="none" w:sz="0" w:space="0" w:color="auto"/>
      </w:divBdr>
    </w:div>
    <w:div w:id="1269042531">
      <w:bodyDiv w:val="1"/>
      <w:marLeft w:val="0"/>
      <w:marRight w:val="0"/>
      <w:marTop w:val="0"/>
      <w:marBottom w:val="0"/>
      <w:divBdr>
        <w:top w:val="none" w:sz="0" w:space="0" w:color="auto"/>
        <w:left w:val="none" w:sz="0" w:space="0" w:color="auto"/>
        <w:bottom w:val="none" w:sz="0" w:space="0" w:color="auto"/>
        <w:right w:val="none" w:sz="0" w:space="0" w:color="auto"/>
      </w:divBdr>
    </w:div>
    <w:div w:id="1337609767">
      <w:bodyDiv w:val="1"/>
      <w:marLeft w:val="0"/>
      <w:marRight w:val="0"/>
      <w:marTop w:val="0"/>
      <w:marBottom w:val="0"/>
      <w:divBdr>
        <w:top w:val="none" w:sz="0" w:space="0" w:color="auto"/>
        <w:left w:val="none" w:sz="0" w:space="0" w:color="auto"/>
        <w:bottom w:val="none" w:sz="0" w:space="0" w:color="auto"/>
        <w:right w:val="none" w:sz="0" w:space="0" w:color="auto"/>
      </w:divBdr>
    </w:div>
    <w:div w:id="1518932782">
      <w:bodyDiv w:val="1"/>
      <w:marLeft w:val="0"/>
      <w:marRight w:val="0"/>
      <w:marTop w:val="0"/>
      <w:marBottom w:val="0"/>
      <w:divBdr>
        <w:top w:val="none" w:sz="0" w:space="0" w:color="auto"/>
        <w:left w:val="none" w:sz="0" w:space="0" w:color="auto"/>
        <w:bottom w:val="none" w:sz="0" w:space="0" w:color="auto"/>
        <w:right w:val="none" w:sz="0" w:space="0" w:color="auto"/>
      </w:divBdr>
    </w:div>
    <w:div w:id="1582375120">
      <w:bodyDiv w:val="1"/>
      <w:marLeft w:val="0"/>
      <w:marRight w:val="0"/>
      <w:marTop w:val="0"/>
      <w:marBottom w:val="0"/>
      <w:divBdr>
        <w:top w:val="none" w:sz="0" w:space="0" w:color="auto"/>
        <w:left w:val="none" w:sz="0" w:space="0" w:color="auto"/>
        <w:bottom w:val="none" w:sz="0" w:space="0" w:color="auto"/>
        <w:right w:val="none" w:sz="0" w:space="0" w:color="auto"/>
      </w:divBdr>
    </w:div>
    <w:div w:id="1714769543">
      <w:bodyDiv w:val="1"/>
      <w:marLeft w:val="0"/>
      <w:marRight w:val="0"/>
      <w:marTop w:val="0"/>
      <w:marBottom w:val="0"/>
      <w:divBdr>
        <w:top w:val="none" w:sz="0" w:space="0" w:color="auto"/>
        <w:left w:val="none" w:sz="0" w:space="0" w:color="auto"/>
        <w:bottom w:val="none" w:sz="0" w:space="0" w:color="auto"/>
        <w:right w:val="none" w:sz="0" w:space="0" w:color="auto"/>
      </w:divBdr>
    </w:div>
    <w:div w:id="1804425020">
      <w:bodyDiv w:val="1"/>
      <w:marLeft w:val="0"/>
      <w:marRight w:val="0"/>
      <w:marTop w:val="0"/>
      <w:marBottom w:val="0"/>
      <w:divBdr>
        <w:top w:val="none" w:sz="0" w:space="0" w:color="auto"/>
        <w:left w:val="none" w:sz="0" w:space="0" w:color="auto"/>
        <w:bottom w:val="none" w:sz="0" w:space="0" w:color="auto"/>
        <w:right w:val="none" w:sz="0" w:space="0" w:color="auto"/>
      </w:divBdr>
    </w:div>
    <w:div w:id="1929847797">
      <w:bodyDiv w:val="1"/>
      <w:marLeft w:val="0"/>
      <w:marRight w:val="0"/>
      <w:marTop w:val="0"/>
      <w:marBottom w:val="0"/>
      <w:divBdr>
        <w:top w:val="none" w:sz="0" w:space="0" w:color="auto"/>
        <w:left w:val="none" w:sz="0" w:space="0" w:color="auto"/>
        <w:bottom w:val="none" w:sz="0" w:space="0" w:color="auto"/>
        <w:right w:val="none" w:sz="0" w:space="0" w:color="auto"/>
      </w:divBdr>
    </w:div>
    <w:div w:id="2070107969">
      <w:bodyDiv w:val="1"/>
      <w:marLeft w:val="0"/>
      <w:marRight w:val="0"/>
      <w:marTop w:val="0"/>
      <w:marBottom w:val="0"/>
      <w:divBdr>
        <w:top w:val="none" w:sz="0" w:space="0" w:color="auto"/>
        <w:left w:val="none" w:sz="0" w:space="0" w:color="auto"/>
        <w:bottom w:val="none" w:sz="0" w:space="0" w:color="auto"/>
        <w:right w:val="none" w:sz="0" w:space="0" w:color="auto"/>
      </w:divBdr>
    </w:div>
    <w:div w:id="20750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p.com.tr/geridonusu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CA1B9-FCC4-4008-B607-E3985C11B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DFC5F-E9D9-456C-827D-366AE9B3B18F}">
  <ds:schemaRefs>
    <ds:schemaRef ds:uri="http://schemas.microsoft.com/sharepoint/v3/contenttype/forms"/>
  </ds:schemaRefs>
</ds:datastoreItem>
</file>

<file path=customXml/itemProps3.xml><?xml version="1.0" encoding="utf-8"?>
<ds:datastoreItem xmlns:ds="http://schemas.openxmlformats.org/officeDocument/2006/customXml" ds:itemID="{BF5580F4-D5C8-4358-978D-416987176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Eray Cosan</cp:lastModifiedBy>
  <cp:revision>4</cp:revision>
  <dcterms:created xsi:type="dcterms:W3CDTF">2017-12-12T09:25:00Z</dcterms:created>
  <dcterms:modified xsi:type="dcterms:W3CDTF">2017-12-13T10:22:00Z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