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5F" w:rsidRPr="00E56EF4" w:rsidRDefault="00992E5F" w:rsidP="00992E5F">
      <w:pPr>
        <w:spacing w:line="264" w:lineRule="auto"/>
        <w:jc w:val="both"/>
        <w:rPr>
          <w:color w:val="1C3F95"/>
        </w:rPr>
      </w:pPr>
    </w:p>
    <w:p w:rsidR="00992E5F" w:rsidRPr="00E56EF4" w:rsidRDefault="00E56EF4" w:rsidP="00992E5F">
      <w:pPr>
        <w:pStyle w:val="NormalWeb"/>
        <w:spacing w:before="0" w:beforeAutospacing="0" w:after="0" w:afterAutospacing="0"/>
        <w:ind w:left="6372" w:firstLine="708"/>
        <w:jc w:val="center"/>
        <w:rPr>
          <w:rFonts w:ascii="Calibri" w:eastAsia="Calibri" w:hAnsi="Calibri"/>
          <w:color w:val="1C3F95"/>
          <w:sz w:val="22"/>
          <w:szCs w:val="22"/>
          <w:lang w:eastAsia="en-US"/>
        </w:rPr>
      </w:pPr>
      <w:r>
        <w:rPr>
          <w:rFonts w:ascii="Calibri" w:eastAsia="Calibri" w:hAnsi="Calibri"/>
          <w:color w:val="1C3F95"/>
          <w:sz w:val="22"/>
          <w:szCs w:val="22"/>
          <w:lang w:eastAsia="en-US"/>
        </w:rPr>
        <w:t xml:space="preserve">     </w:t>
      </w:r>
      <w:r w:rsidR="00625B3F" w:rsidRPr="00E56EF4">
        <w:rPr>
          <w:rFonts w:ascii="Calibri" w:eastAsia="Calibri" w:hAnsi="Calibri"/>
          <w:color w:val="1C3F95"/>
          <w:sz w:val="22"/>
          <w:szCs w:val="22"/>
          <w:lang w:eastAsia="en-US"/>
        </w:rPr>
        <w:t>1</w:t>
      </w:r>
      <w:r w:rsidR="00BD586E">
        <w:rPr>
          <w:rFonts w:ascii="Calibri" w:eastAsia="Calibri" w:hAnsi="Calibri"/>
          <w:color w:val="1C3F95"/>
          <w:sz w:val="22"/>
          <w:szCs w:val="22"/>
          <w:lang w:eastAsia="en-US"/>
        </w:rPr>
        <w:t>7</w:t>
      </w:r>
      <w:r w:rsidR="00625B3F" w:rsidRPr="00E56EF4">
        <w:rPr>
          <w:rFonts w:ascii="Calibri" w:eastAsia="Calibri" w:hAnsi="Calibri"/>
          <w:color w:val="1C3F95"/>
          <w:sz w:val="22"/>
          <w:szCs w:val="22"/>
          <w:lang w:eastAsia="en-US"/>
        </w:rPr>
        <w:t xml:space="preserve"> </w:t>
      </w:r>
      <w:r w:rsidR="000B7A16">
        <w:rPr>
          <w:rFonts w:ascii="Calibri" w:eastAsia="Calibri" w:hAnsi="Calibri"/>
          <w:color w:val="1C3F95"/>
          <w:sz w:val="22"/>
          <w:szCs w:val="22"/>
          <w:lang w:eastAsia="en-US"/>
        </w:rPr>
        <w:t>Eylül</w:t>
      </w:r>
      <w:r w:rsidR="00992E5F" w:rsidRPr="00E56EF4">
        <w:rPr>
          <w:rFonts w:ascii="Calibri" w:eastAsia="Calibri" w:hAnsi="Calibri"/>
          <w:color w:val="1C3F95"/>
          <w:sz w:val="22"/>
          <w:szCs w:val="22"/>
          <w:lang w:eastAsia="en-US"/>
        </w:rPr>
        <w:t xml:space="preserve"> 201</w:t>
      </w:r>
      <w:r w:rsidR="00206440">
        <w:rPr>
          <w:rFonts w:ascii="Calibri" w:eastAsia="Calibri" w:hAnsi="Calibri"/>
          <w:color w:val="1C3F95"/>
          <w:sz w:val="22"/>
          <w:szCs w:val="22"/>
          <w:lang w:eastAsia="en-US"/>
        </w:rPr>
        <w:t>8</w:t>
      </w:r>
    </w:p>
    <w:p w:rsidR="00992E5F" w:rsidRPr="00E56EF4" w:rsidRDefault="00E56EF4" w:rsidP="00992E5F">
      <w:pPr>
        <w:pStyle w:val="NormalWeb"/>
        <w:spacing w:before="0" w:beforeAutospacing="0" w:after="0" w:afterAutospacing="0"/>
        <w:jc w:val="right"/>
        <w:rPr>
          <w:rFonts w:ascii="Calibri" w:eastAsia="Calibri" w:hAnsi="Calibri"/>
          <w:color w:val="1C3F95"/>
          <w:sz w:val="22"/>
          <w:szCs w:val="22"/>
          <w:lang w:eastAsia="en-US"/>
        </w:rPr>
      </w:pPr>
      <w:r>
        <w:rPr>
          <w:rFonts w:ascii="Calibri" w:eastAsia="Calibri" w:hAnsi="Calibri"/>
          <w:color w:val="1C3F95"/>
          <w:sz w:val="22"/>
          <w:szCs w:val="22"/>
          <w:lang w:eastAsia="en-US"/>
        </w:rPr>
        <w:t>TS/Kİ-BÜL/1</w:t>
      </w:r>
      <w:r w:rsidR="00206440">
        <w:rPr>
          <w:rFonts w:ascii="Calibri" w:eastAsia="Calibri" w:hAnsi="Calibri"/>
          <w:color w:val="1C3F95"/>
          <w:sz w:val="22"/>
          <w:szCs w:val="22"/>
          <w:lang w:eastAsia="en-US"/>
        </w:rPr>
        <w:t>8</w:t>
      </w:r>
      <w:r>
        <w:rPr>
          <w:rFonts w:ascii="Calibri" w:eastAsia="Calibri" w:hAnsi="Calibri"/>
          <w:color w:val="1C3F95"/>
          <w:sz w:val="22"/>
          <w:szCs w:val="22"/>
          <w:lang w:eastAsia="en-US"/>
        </w:rPr>
        <w:t>-</w:t>
      </w:r>
      <w:r w:rsidR="00206440">
        <w:rPr>
          <w:rFonts w:ascii="Calibri" w:eastAsia="Calibri" w:hAnsi="Calibri"/>
          <w:color w:val="1C3F95"/>
          <w:sz w:val="22"/>
          <w:szCs w:val="22"/>
          <w:lang w:eastAsia="en-US"/>
        </w:rPr>
        <w:t>70</w:t>
      </w:r>
    </w:p>
    <w:p w:rsidR="00992E5F" w:rsidRPr="008B4082" w:rsidRDefault="00992E5F" w:rsidP="00507A68">
      <w:pPr>
        <w:spacing w:line="264" w:lineRule="auto"/>
        <w:ind w:right="680"/>
        <w:jc w:val="center"/>
        <w:rPr>
          <w:b/>
          <w:color w:val="1C3F95"/>
          <w:sz w:val="26"/>
          <w:szCs w:val="26"/>
        </w:rPr>
      </w:pPr>
    </w:p>
    <w:p w:rsidR="00992E5F" w:rsidRDefault="00992E5F" w:rsidP="00593E37">
      <w:pPr>
        <w:spacing w:after="0" w:line="360" w:lineRule="auto"/>
        <w:ind w:right="680"/>
        <w:jc w:val="center"/>
        <w:rPr>
          <w:b/>
          <w:color w:val="1C3F95"/>
          <w:sz w:val="26"/>
          <w:szCs w:val="26"/>
        </w:rPr>
      </w:pPr>
      <w:r w:rsidRPr="008B4082">
        <w:rPr>
          <w:b/>
          <w:color w:val="1C3F95"/>
          <w:sz w:val="26"/>
          <w:szCs w:val="26"/>
        </w:rPr>
        <w:t xml:space="preserve">TÜSİAD </w:t>
      </w:r>
      <w:r w:rsidR="004824D8">
        <w:rPr>
          <w:b/>
          <w:color w:val="1C3F95"/>
          <w:sz w:val="26"/>
          <w:szCs w:val="26"/>
        </w:rPr>
        <w:t>“</w:t>
      </w:r>
      <w:r w:rsidRPr="008B4082">
        <w:rPr>
          <w:b/>
          <w:color w:val="1C3F95"/>
          <w:sz w:val="26"/>
          <w:szCs w:val="26"/>
        </w:rPr>
        <w:t>S</w:t>
      </w:r>
      <w:r w:rsidR="000B7A16">
        <w:rPr>
          <w:b/>
          <w:color w:val="1C3F95"/>
          <w:sz w:val="26"/>
          <w:szCs w:val="26"/>
        </w:rPr>
        <w:t xml:space="preserve">ANAYİDE DİJİTAL DÖNÜŞÜM </w:t>
      </w:r>
      <w:r w:rsidRPr="008B4082">
        <w:rPr>
          <w:b/>
          <w:color w:val="1C3F95"/>
          <w:sz w:val="26"/>
          <w:szCs w:val="26"/>
        </w:rPr>
        <w:t>G</w:t>
      </w:r>
      <w:r w:rsidR="00051B18" w:rsidRPr="008B4082">
        <w:rPr>
          <w:b/>
          <w:color w:val="1C3F95"/>
          <w:sz w:val="26"/>
          <w:szCs w:val="26"/>
        </w:rPr>
        <w:t>ÜNLERİ</w:t>
      </w:r>
      <w:r w:rsidR="004824D8">
        <w:rPr>
          <w:b/>
          <w:color w:val="1C3F95"/>
          <w:sz w:val="26"/>
          <w:szCs w:val="26"/>
        </w:rPr>
        <w:t>”</w:t>
      </w:r>
    </w:p>
    <w:p w:rsidR="00495565" w:rsidRPr="008B4082" w:rsidRDefault="00495565" w:rsidP="00593E37">
      <w:pPr>
        <w:spacing w:after="0" w:line="360" w:lineRule="auto"/>
        <w:ind w:right="680"/>
        <w:jc w:val="center"/>
        <w:rPr>
          <w:b/>
          <w:color w:val="1C3F95"/>
          <w:sz w:val="26"/>
          <w:szCs w:val="26"/>
        </w:rPr>
      </w:pPr>
    </w:p>
    <w:p w:rsidR="00976DB2" w:rsidRDefault="00976DB2" w:rsidP="00976DB2">
      <w:pPr>
        <w:spacing w:after="0" w:line="360" w:lineRule="auto"/>
        <w:ind w:right="680"/>
        <w:jc w:val="center"/>
        <w:rPr>
          <w:b/>
          <w:color w:val="1C3F95"/>
          <w:sz w:val="26"/>
          <w:szCs w:val="26"/>
        </w:rPr>
      </w:pPr>
      <w:r>
        <w:rPr>
          <w:b/>
          <w:color w:val="1C3F95"/>
          <w:sz w:val="26"/>
          <w:szCs w:val="26"/>
        </w:rPr>
        <w:t>Erol Bilecik:</w:t>
      </w:r>
      <w:r w:rsidR="004824D8">
        <w:rPr>
          <w:b/>
          <w:color w:val="1C3F95"/>
          <w:sz w:val="26"/>
          <w:szCs w:val="26"/>
        </w:rPr>
        <w:t xml:space="preserve"> “Orta teknoloji tuzağından kurtulmanın çaresi 4. Sanayi Devrimi’nin ülkemizde de gerçekleşmesidir”</w:t>
      </w:r>
    </w:p>
    <w:p w:rsidR="00625B3F" w:rsidRDefault="00495565" w:rsidP="006A603A">
      <w:pPr>
        <w:spacing w:before="100" w:beforeAutospacing="1" w:after="240" w:line="360" w:lineRule="auto"/>
        <w:ind w:right="283"/>
        <w:jc w:val="both"/>
        <w:rPr>
          <w:color w:val="1C3F95"/>
        </w:rPr>
      </w:pPr>
      <w:proofErr w:type="spellStart"/>
      <w:r>
        <w:rPr>
          <w:color w:val="1C3F95"/>
        </w:rPr>
        <w:t>TÜSİAD’ın</w:t>
      </w:r>
      <w:proofErr w:type="spellEnd"/>
      <w:r>
        <w:rPr>
          <w:color w:val="1C3F95"/>
        </w:rPr>
        <w:t xml:space="preserve"> </w:t>
      </w:r>
      <w:r w:rsidR="00625B3F" w:rsidRPr="00625B3F">
        <w:rPr>
          <w:color w:val="1C3F95"/>
        </w:rPr>
        <w:t xml:space="preserve">“Şeffaf tedarik zinciri” odaklı </w:t>
      </w:r>
      <w:r w:rsidR="004824D8">
        <w:rPr>
          <w:color w:val="1C3F95"/>
        </w:rPr>
        <w:t>“</w:t>
      </w:r>
      <w:r w:rsidR="00625B3F" w:rsidRPr="00625B3F">
        <w:rPr>
          <w:color w:val="1C3F95"/>
        </w:rPr>
        <w:t>Sanayide Dij</w:t>
      </w:r>
      <w:r w:rsidR="008B4082">
        <w:rPr>
          <w:color w:val="1C3F95"/>
        </w:rPr>
        <w:t>ital Dönüşüm Günleri</w:t>
      </w:r>
      <w:r w:rsidR="004824D8">
        <w:rPr>
          <w:color w:val="1C3F95"/>
        </w:rPr>
        <w:t>”</w:t>
      </w:r>
      <w:r w:rsidR="008B4082">
        <w:rPr>
          <w:color w:val="1C3F95"/>
        </w:rPr>
        <w:t xml:space="preserve"> etkinliği</w:t>
      </w:r>
      <w:r w:rsidR="00625B3F" w:rsidRPr="00625B3F">
        <w:rPr>
          <w:color w:val="1C3F95"/>
        </w:rPr>
        <w:t xml:space="preserve"> </w:t>
      </w:r>
      <w:r w:rsidR="00625B3F" w:rsidRPr="008B4082">
        <w:rPr>
          <w:b/>
          <w:color w:val="1C3F95"/>
        </w:rPr>
        <w:t xml:space="preserve">Sanayi ve Teknoloji Bakanı Mustafa </w:t>
      </w:r>
      <w:proofErr w:type="spellStart"/>
      <w:r w:rsidR="00625B3F" w:rsidRPr="008B4082">
        <w:rPr>
          <w:b/>
          <w:color w:val="1C3F95"/>
        </w:rPr>
        <w:t>Varank</w:t>
      </w:r>
      <w:r w:rsidR="00625B3F" w:rsidRPr="00625B3F">
        <w:rPr>
          <w:color w:val="1C3F95"/>
        </w:rPr>
        <w:t>’ın</w:t>
      </w:r>
      <w:proofErr w:type="spellEnd"/>
      <w:r w:rsidR="00625B3F" w:rsidRPr="00625B3F">
        <w:rPr>
          <w:color w:val="1C3F95"/>
        </w:rPr>
        <w:t xml:space="preserve"> katılımıyla</w:t>
      </w:r>
      <w:r>
        <w:rPr>
          <w:color w:val="1C3F95"/>
        </w:rPr>
        <w:t>,</w:t>
      </w:r>
      <w:r w:rsidR="00625B3F" w:rsidRPr="00625B3F">
        <w:rPr>
          <w:color w:val="1C3F95"/>
        </w:rPr>
        <w:t xml:space="preserve"> </w:t>
      </w:r>
      <w:r w:rsidR="00625B3F" w:rsidRPr="008B4082">
        <w:rPr>
          <w:b/>
          <w:color w:val="1C3F95"/>
        </w:rPr>
        <w:t>18 Eylül 2018</w:t>
      </w:r>
      <w:r w:rsidR="00625B3F" w:rsidRPr="008B4082">
        <w:rPr>
          <w:color w:val="1C3F95"/>
        </w:rPr>
        <w:t xml:space="preserve"> tarihinde</w:t>
      </w:r>
      <w:r w:rsidR="00976DB2">
        <w:rPr>
          <w:color w:val="1C3F95"/>
        </w:rPr>
        <w:t xml:space="preserve"> (bugün) </w:t>
      </w:r>
      <w:r w:rsidR="00625B3F" w:rsidRPr="008B4082">
        <w:rPr>
          <w:b/>
          <w:color w:val="1C3F95"/>
        </w:rPr>
        <w:t>TÜSİAD Genel Merkezi</w:t>
      </w:r>
      <w:r w:rsidR="00625B3F" w:rsidRPr="00625B3F">
        <w:rPr>
          <w:color w:val="1C3F95"/>
        </w:rPr>
        <w:t xml:space="preserve">’nde </w:t>
      </w:r>
      <w:r w:rsidR="00976DB2">
        <w:rPr>
          <w:color w:val="1C3F95"/>
        </w:rPr>
        <w:t>düzenlendi.</w:t>
      </w:r>
    </w:p>
    <w:p w:rsidR="003B1ADB" w:rsidRDefault="003B1ADB" w:rsidP="006A603A">
      <w:pPr>
        <w:spacing w:before="100" w:beforeAutospacing="1" w:after="240" w:line="360" w:lineRule="auto"/>
        <w:ind w:right="283"/>
        <w:jc w:val="both"/>
        <w:rPr>
          <w:color w:val="1C3F95"/>
        </w:rPr>
      </w:pPr>
      <w:r>
        <w:rPr>
          <w:color w:val="1C3F95"/>
        </w:rPr>
        <w:t xml:space="preserve">Sanayi ve Teknoloji Bakanı Mustafa </w:t>
      </w:r>
      <w:proofErr w:type="spellStart"/>
      <w:r>
        <w:rPr>
          <w:color w:val="1C3F95"/>
        </w:rPr>
        <w:t>Varank</w:t>
      </w:r>
      <w:proofErr w:type="spellEnd"/>
      <w:r>
        <w:rPr>
          <w:color w:val="1C3F95"/>
        </w:rPr>
        <w:t xml:space="preserve"> ile birlikte Cumhurbaşkanlığı Dijital Dönüşüm Ofisi Başkanı Ali Taha Koç, </w:t>
      </w:r>
      <w:r w:rsidR="00385580">
        <w:rPr>
          <w:color w:val="1C3F95"/>
        </w:rPr>
        <w:t xml:space="preserve">Sanayi ve Teknoloji </w:t>
      </w:r>
      <w:bookmarkStart w:id="0" w:name="_GoBack"/>
      <w:bookmarkEnd w:id="0"/>
      <w:r>
        <w:rPr>
          <w:color w:val="1C3F95"/>
        </w:rPr>
        <w:t>Bakan Yardımcıları Çetin Ali Dön</w:t>
      </w:r>
      <w:r w:rsidR="003628AC">
        <w:rPr>
          <w:color w:val="1C3F95"/>
        </w:rPr>
        <w:t xml:space="preserve">mez ve Mehmet Fatih </w:t>
      </w:r>
      <w:proofErr w:type="spellStart"/>
      <w:r w:rsidR="003628AC">
        <w:rPr>
          <w:color w:val="1C3F95"/>
        </w:rPr>
        <w:t>Kacır</w:t>
      </w:r>
      <w:proofErr w:type="spellEnd"/>
      <w:r w:rsidR="003628AC">
        <w:rPr>
          <w:color w:val="1C3F95"/>
        </w:rPr>
        <w:t xml:space="preserve"> ile Ar-Ge</w:t>
      </w:r>
      <w:r>
        <w:rPr>
          <w:color w:val="1C3F95"/>
        </w:rPr>
        <w:t xml:space="preserve"> Teşvikleri Genel Müdürü Bilal Macit </w:t>
      </w:r>
      <w:r w:rsidR="003628AC">
        <w:rPr>
          <w:color w:val="1C3F95"/>
        </w:rPr>
        <w:t>toplantıya katıldı.</w:t>
      </w:r>
    </w:p>
    <w:p w:rsidR="00976DB2" w:rsidRDefault="00594D5E" w:rsidP="00ED08DF">
      <w:pPr>
        <w:spacing w:line="360" w:lineRule="auto"/>
        <w:ind w:right="283"/>
        <w:rPr>
          <w:color w:val="1C3F95"/>
        </w:rPr>
      </w:pPr>
      <w:r>
        <w:rPr>
          <w:color w:val="1C3F95"/>
        </w:rPr>
        <w:t>Etkinliğin</w:t>
      </w:r>
      <w:r w:rsidR="00625B3F">
        <w:rPr>
          <w:color w:val="1C3F95"/>
        </w:rPr>
        <w:t xml:space="preserve"> açılış konuşmaları </w:t>
      </w:r>
      <w:r w:rsidR="00625B3F" w:rsidRPr="008B4082">
        <w:rPr>
          <w:b/>
          <w:color w:val="1C3F95"/>
        </w:rPr>
        <w:t xml:space="preserve">Sanayi ve Teknoloji Bakanı Mustafa </w:t>
      </w:r>
      <w:proofErr w:type="spellStart"/>
      <w:r w:rsidR="00625B3F" w:rsidRPr="008B4082">
        <w:rPr>
          <w:b/>
          <w:color w:val="1C3F95"/>
        </w:rPr>
        <w:t>Varank</w:t>
      </w:r>
      <w:proofErr w:type="spellEnd"/>
      <w:r w:rsidR="00625B3F" w:rsidRPr="00E56EF4">
        <w:rPr>
          <w:color w:val="1C3F95"/>
        </w:rPr>
        <w:t xml:space="preserve"> ve </w:t>
      </w:r>
      <w:r w:rsidR="00625B3F" w:rsidRPr="008B4082">
        <w:rPr>
          <w:b/>
          <w:color w:val="1C3F95"/>
        </w:rPr>
        <w:t>TÜSİAD Yönetim Kurulu Başkanı Erol Bilecik</w:t>
      </w:r>
      <w:r w:rsidR="00625B3F" w:rsidRPr="00E56EF4">
        <w:rPr>
          <w:color w:val="1C3F95"/>
        </w:rPr>
        <w:t xml:space="preserve"> tarafından gerçekleştiril</w:t>
      </w:r>
      <w:r w:rsidR="00976DB2">
        <w:rPr>
          <w:color w:val="1C3F95"/>
        </w:rPr>
        <w:t>di.</w:t>
      </w:r>
    </w:p>
    <w:p w:rsidR="00976DB2" w:rsidRDefault="00976DB2" w:rsidP="00976DB2">
      <w:pPr>
        <w:spacing w:line="360" w:lineRule="auto"/>
        <w:ind w:right="283"/>
        <w:jc w:val="both"/>
        <w:rPr>
          <w:color w:val="1C3F95"/>
        </w:rPr>
      </w:pPr>
      <w:r w:rsidRPr="00976DB2">
        <w:rPr>
          <w:color w:val="1C3F95"/>
        </w:rPr>
        <w:t>Türkiye ekonomisinin içinden geçmekte olduğu bu zorlu dönemde, sanayimizin dijital dönüşümünün</w:t>
      </w:r>
      <w:r>
        <w:rPr>
          <w:color w:val="1C3F95"/>
        </w:rPr>
        <w:t xml:space="preserve"> önemine dikkat çeken TÜSİAD Yönetim Kurulu Başkanı Erol Bilecik şu ifadeleri kullandı:</w:t>
      </w:r>
    </w:p>
    <w:p w:rsidR="00976DB2" w:rsidRPr="00976DB2" w:rsidRDefault="00976DB2" w:rsidP="00976DB2">
      <w:pPr>
        <w:spacing w:line="360" w:lineRule="auto"/>
        <w:ind w:right="283"/>
        <w:jc w:val="both"/>
        <w:rPr>
          <w:i/>
          <w:color w:val="1C3F95"/>
        </w:rPr>
      </w:pPr>
      <w:r>
        <w:rPr>
          <w:i/>
          <w:color w:val="1C3F95"/>
        </w:rPr>
        <w:t>“</w:t>
      </w:r>
      <w:r w:rsidR="004824D8">
        <w:rPr>
          <w:i/>
          <w:color w:val="1C3F95"/>
        </w:rPr>
        <w:t>Türkiye</w:t>
      </w:r>
      <w:r w:rsidRPr="00976DB2">
        <w:rPr>
          <w:i/>
          <w:color w:val="1C3F95"/>
        </w:rPr>
        <w:t xml:space="preserve"> bir kez daha zor bir dönemden </w:t>
      </w:r>
      <w:r w:rsidR="004824D8">
        <w:rPr>
          <w:i/>
          <w:color w:val="1C3F95"/>
        </w:rPr>
        <w:t>geçiyor. Dönemin ağrısı sancısı</w:t>
      </w:r>
      <w:r w:rsidRPr="00976DB2">
        <w:rPr>
          <w:i/>
          <w:color w:val="1C3F95"/>
        </w:rPr>
        <w:t xml:space="preserve"> en çok ekonomide</w:t>
      </w:r>
      <w:r w:rsidR="004824D8">
        <w:rPr>
          <w:i/>
          <w:color w:val="1C3F95"/>
        </w:rPr>
        <w:t xml:space="preserve"> hissediliyor. Ekonomideki ağrı</w:t>
      </w:r>
      <w:r w:rsidRPr="00976DB2">
        <w:rPr>
          <w:i/>
          <w:color w:val="1C3F95"/>
        </w:rPr>
        <w:t xml:space="preserve"> ihmale gelm</w:t>
      </w:r>
      <w:r w:rsidR="004824D8">
        <w:rPr>
          <w:i/>
          <w:color w:val="1C3F95"/>
        </w:rPr>
        <w:t>ez. Çünkü ağrı</w:t>
      </w:r>
      <w:r w:rsidRPr="00976DB2">
        <w:rPr>
          <w:i/>
          <w:color w:val="1C3F95"/>
        </w:rPr>
        <w:t xml:space="preserve"> bazı şeylerin doğru gitmediği anlamında bizi uyaran hayat</w:t>
      </w:r>
      <w:r w:rsidR="004824D8">
        <w:rPr>
          <w:i/>
          <w:color w:val="1C3F95"/>
        </w:rPr>
        <w:t>i bir ikaz sistemidir. Hipokrat</w:t>
      </w:r>
      <w:r w:rsidRPr="00976DB2">
        <w:rPr>
          <w:i/>
          <w:color w:val="1C3F95"/>
        </w:rPr>
        <w:t xml:space="preserve"> milattan önce 5. yüzyılda "Ağrıyı dindirmek ilahi bir sanattır" demiş. Ekonomimizdek</w:t>
      </w:r>
      <w:r w:rsidR="004824D8">
        <w:rPr>
          <w:i/>
          <w:color w:val="1C3F95"/>
        </w:rPr>
        <w:t>i ağrıyı dindirmek için yeniden</w:t>
      </w:r>
      <w:r w:rsidRPr="00976DB2">
        <w:rPr>
          <w:i/>
          <w:color w:val="1C3F95"/>
        </w:rPr>
        <w:t xml:space="preserve"> dengeli ve sürdürülebilir bir büy</w:t>
      </w:r>
      <w:r w:rsidR="004824D8">
        <w:rPr>
          <w:i/>
          <w:color w:val="1C3F95"/>
        </w:rPr>
        <w:t>üme sürecine süratle dönmemiz</w:t>
      </w:r>
      <w:r w:rsidRPr="00976DB2">
        <w:rPr>
          <w:i/>
          <w:color w:val="1C3F95"/>
        </w:rPr>
        <w:t xml:space="preserve">  gerekiyor. </w:t>
      </w:r>
    </w:p>
    <w:p w:rsidR="00976DB2" w:rsidRDefault="00976DB2" w:rsidP="00976DB2">
      <w:pPr>
        <w:spacing w:line="360" w:lineRule="auto"/>
        <w:ind w:right="283"/>
        <w:jc w:val="both"/>
        <w:rPr>
          <w:i/>
          <w:color w:val="1C3F95"/>
        </w:rPr>
      </w:pPr>
      <w:r w:rsidRPr="00976DB2">
        <w:rPr>
          <w:i/>
          <w:color w:val="1C3F95"/>
        </w:rPr>
        <w:t>Ku</w:t>
      </w:r>
      <w:r w:rsidR="004824D8">
        <w:rPr>
          <w:i/>
          <w:color w:val="1C3F95"/>
        </w:rPr>
        <w:t>şkusuz bunun en önemli dinamosu</w:t>
      </w:r>
      <w:r w:rsidRPr="00976DB2">
        <w:rPr>
          <w:i/>
          <w:color w:val="1C3F95"/>
        </w:rPr>
        <w:t xml:space="preserve"> güçlü ve yetkin bir Türkiye sanayisidir. Yıllar içerisinde bu alanda öne</w:t>
      </w:r>
      <w:r w:rsidR="004824D8">
        <w:rPr>
          <w:i/>
          <w:color w:val="1C3F95"/>
        </w:rPr>
        <w:t>mli gelişmeler kaydettik. Ancak</w:t>
      </w:r>
      <w:r w:rsidRPr="00976DB2">
        <w:rPr>
          <w:i/>
          <w:color w:val="1C3F95"/>
        </w:rPr>
        <w:t xml:space="preserve"> Türkiye sanayisi halen ağırlıkla düşük ve orta-düşük teknoloji ile üretim yapıyor. Daha önce de birçok kez dile getirdiğimiz üzere, artık bizim </w:t>
      </w:r>
      <w:r w:rsidRPr="00976DB2">
        <w:rPr>
          <w:i/>
          <w:color w:val="1C3F95"/>
        </w:rPr>
        <w:lastRenderedPageBreak/>
        <w:t xml:space="preserve">yüksek kalitede üretime geçmemiz gerekiyor. TÜSİAD olarak biz, orta teknoloji </w:t>
      </w:r>
      <w:r w:rsidR="004824D8">
        <w:rPr>
          <w:i/>
          <w:color w:val="1C3F95"/>
        </w:rPr>
        <w:t>tuzağından kurtulmanın çaresini</w:t>
      </w:r>
      <w:r w:rsidRPr="00976DB2">
        <w:rPr>
          <w:i/>
          <w:color w:val="1C3F95"/>
        </w:rPr>
        <w:t xml:space="preserve"> 4. Sanayi Devrimi’nin ülkemizde de gerçekleşmesi olarak tanımlıyoruz.</w:t>
      </w:r>
    </w:p>
    <w:p w:rsidR="00976DB2" w:rsidRPr="00976DB2" w:rsidRDefault="00976DB2" w:rsidP="00976DB2">
      <w:pPr>
        <w:spacing w:line="360" w:lineRule="auto"/>
        <w:ind w:right="283"/>
        <w:jc w:val="both"/>
        <w:rPr>
          <w:i/>
          <w:color w:val="1C3F95"/>
        </w:rPr>
      </w:pPr>
      <w:r w:rsidRPr="00976DB2">
        <w:rPr>
          <w:i/>
          <w:color w:val="1C3F95"/>
        </w:rPr>
        <w:t>Bunun en önemli adımlarından biri, dijital dönüşüm yolculuğunda şirketlerimizin doğru ve sistematik adımlar atmalarını sağlamaktır. Bu hedefimizde başarıya ulaşmamızın olmazsa olmazı, dönüşümü destekleyecek ekosistemi bütüncül bir şekilde tesis etmektir. Bu amaçla önerdiğimiz bir modeli de (Kümelenme Tabanlı Mükemmeliyet Merkezi) bu sabah Sayın Bakanımızla paylaşma fırsatını bulduk. Bu modelin, Sayın Bakanımızın desteğiyle ve ekibinin katkılarıyla ülkemizin kalkınma süreçlerine fayda sağlayacağına inanıyoruz.</w:t>
      </w:r>
    </w:p>
    <w:p w:rsidR="004824D8" w:rsidRDefault="00495565" w:rsidP="00ED08DF">
      <w:pPr>
        <w:spacing w:line="360" w:lineRule="auto"/>
        <w:ind w:right="283"/>
        <w:jc w:val="both"/>
        <w:rPr>
          <w:color w:val="1C3F95"/>
        </w:rPr>
      </w:pPr>
      <w:r>
        <w:rPr>
          <w:color w:val="1C3F95"/>
        </w:rPr>
        <w:t>TÜSİAD Sanayide Dijital Dönüşüm Günleri etkinlikleri ile</w:t>
      </w:r>
      <w:r w:rsidR="004824D8">
        <w:rPr>
          <w:color w:val="1C3F95"/>
        </w:rPr>
        <w:t>;</w:t>
      </w:r>
    </w:p>
    <w:p w:rsidR="004824D8" w:rsidRPr="004824D8" w:rsidRDefault="00495565" w:rsidP="004824D8">
      <w:pPr>
        <w:pStyle w:val="ListParagraph"/>
        <w:numPr>
          <w:ilvl w:val="0"/>
          <w:numId w:val="14"/>
        </w:numPr>
        <w:spacing w:line="360" w:lineRule="auto"/>
        <w:ind w:right="283"/>
        <w:jc w:val="both"/>
        <w:rPr>
          <w:color w:val="1C3F95"/>
        </w:rPr>
      </w:pPr>
      <w:r w:rsidRPr="004824D8">
        <w:rPr>
          <w:color w:val="1C3F95"/>
        </w:rPr>
        <w:t>s</w:t>
      </w:r>
      <w:r w:rsidR="000B7A16" w:rsidRPr="004824D8">
        <w:rPr>
          <w:color w:val="1C3F95"/>
        </w:rPr>
        <w:t>anayide dijital dönüşüm alanında ülkemizde gerçekleştirilen çalışmalar açıs</w:t>
      </w:r>
      <w:r w:rsidRPr="004824D8">
        <w:rPr>
          <w:color w:val="1C3F95"/>
        </w:rPr>
        <w:t>ından farkındalık yarat</w:t>
      </w:r>
      <w:r w:rsidR="006D73E8">
        <w:rPr>
          <w:color w:val="1C3F95"/>
        </w:rPr>
        <w:t>ılması</w:t>
      </w:r>
      <w:r w:rsidRPr="004824D8">
        <w:rPr>
          <w:color w:val="1C3F95"/>
        </w:rPr>
        <w:t>,</w:t>
      </w:r>
      <w:r w:rsidR="000B7A16" w:rsidRPr="004824D8">
        <w:rPr>
          <w:color w:val="1C3F95"/>
        </w:rPr>
        <w:t xml:space="preserve"> </w:t>
      </w:r>
    </w:p>
    <w:p w:rsidR="004824D8" w:rsidRDefault="000B7A16" w:rsidP="004824D8">
      <w:pPr>
        <w:pStyle w:val="ListParagraph"/>
        <w:numPr>
          <w:ilvl w:val="0"/>
          <w:numId w:val="14"/>
        </w:numPr>
        <w:spacing w:line="360" w:lineRule="auto"/>
        <w:ind w:right="283"/>
        <w:jc w:val="both"/>
        <w:rPr>
          <w:color w:val="1C3F95"/>
        </w:rPr>
      </w:pPr>
      <w:r w:rsidRPr="004824D8">
        <w:rPr>
          <w:color w:val="1C3F95"/>
        </w:rPr>
        <w:t>sanayinin dijital dönüşümünün tedarik zincirinin tüm aşamalarına entegre edilmesi için bu dönüşüm sürecind</w:t>
      </w:r>
      <w:r w:rsidR="00495565" w:rsidRPr="004824D8">
        <w:rPr>
          <w:color w:val="1C3F95"/>
        </w:rPr>
        <w:t>e nelere gereksinim duyulduğunu</w:t>
      </w:r>
      <w:r w:rsidR="006D73E8">
        <w:rPr>
          <w:color w:val="1C3F95"/>
        </w:rPr>
        <w:t>n</w:t>
      </w:r>
      <w:r w:rsidR="00495565" w:rsidRPr="004824D8">
        <w:rPr>
          <w:color w:val="1C3F95"/>
        </w:rPr>
        <w:t xml:space="preserve"> ve etkilerini</w:t>
      </w:r>
      <w:r w:rsidR="006D73E8">
        <w:rPr>
          <w:color w:val="1C3F95"/>
        </w:rPr>
        <w:t>n</w:t>
      </w:r>
      <w:r w:rsidRPr="004824D8">
        <w:rPr>
          <w:color w:val="1C3F95"/>
        </w:rPr>
        <w:t xml:space="preserve"> tartış</w:t>
      </w:r>
      <w:r w:rsidR="006D73E8">
        <w:rPr>
          <w:color w:val="1C3F95"/>
        </w:rPr>
        <w:t>ılması</w:t>
      </w:r>
      <w:r w:rsidR="00495565" w:rsidRPr="004824D8">
        <w:rPr>
          <w:color w:val="1C3F95"/>
        </w:rPr>
        <w:t>,</w:t>
      </w:r>
    </w:p>
    <w:p w:rsidR="004824D8" w:rsidRDefault="000B7A16" w:rsidP="004824D8">
      <w:pPr>
        <w:pStyle w:val="ListParagraph"/>
        <w:numPr>
          <w:ilvl w:val="0"/>
          <w:numId w:val="14"/>
        </w:numPr>
        <w:spacing w:line="360" w:lineRule="auto"/>
        <w:ind w:right="283"/>
        <w:jc w:val="both"/>
        <w:rPr>
          <w:color w:val="1C3F95"/>
        </w:rPr>
      </w:pPr>
      <w:r w:rsidRPr="004824D8">
        <w:rPr>
          <w:color w:val="1C3F95"/>
        </w:rPr>
        <w:t>Tür</w:t>
      </w:r>
      <w:r w:rsidR="00495565" w:rsidRPr="004824D8">
        <w:rPr>
          <w:color w:val="1C3F95"/>
        </w:rPr>
        <w:t>kiye ve dünyadaki iyi örnekleri</w:t>
      </w:r>
      <w:r w:rsidR="006D73E8">
        <w:rPr>
          <w:color w:val="1C3F95"/>
        </w:rPr>
        <w:t>n</w:t>
      </w:r>
      <w:r w:rsidRPr="004824D8">
        <w:rPr>
          <w:color w:val="1C3F95"/>
        </w:rPr>
        <w:t xml:space="preserve"> paylaş</w:t>
      </w:r>
      <w:r w:rsidR="006D73E8">
        <w:rPr>
          <w:color w:val="1C3F95"/>
        </w:rPr>
        <w:t>ılması</w:t>
      </w:r>
      <w:r w:rsidR="00495565" w:rsidRPr="004824D8">
        <w:rPr>
          <w:color w:val="1C3F95"/>
        </w:rPr>
        <w:t xml:space="preserve"> ve </w:t>
      </w:r>
    </w:p>
    <w:p w:rsidR="00495565" w:rsidRPr="004824D8" w:rsidRDefault="0067609D" w:rsidP="004824D8">
      <w:pPr>
        <w:pStyle w:val="ListParagraph"/>
        <w:numPr>
          <w:ilvl w:val="0"/>
          <w:numId w:val="14"/>
        </w:numPr>
        <w:spacing w:line="360" w:lineRule="auto"/>
        <w:ind w:right="283"/>
        <w:jc w:val="both"/>
        <w:rPr>
          <w:color w:val="1C3F95"/>
        </w:rPr>
      </w:pPr>
      <w:r w:rsidRPr="004824D8">
        <w:rPr>
          <w:color w:val="1C3F95"/>
        </w:rPr>
        <w:t>teknoloji üreticilerinin kullanıcılar ile bir araya gelmesi</w:t>
      </w:r>
      <w:r w:rsidR="00495565" w:rsidRPr="004824D8">
        <w:rPr>
          <w:color w:val="1C3F95"/>
        </w:rPr>
        <w:t xml:space="preserve"> amaçlanıyor. </w:t>
      </w:r>
    </w:p>
    <w:p w:rsidR="00E56EF4" w:rsidRDefault="000B7A16" w:rsidP="00ED08DF">
      <w:pPr>
        <w:spacing w:line="360" w:lineRule="auto"/>
        <w:ind w:right="283"/>
        <w:jc w:val="both"/>
        <w:rPr>
          <w:color w:val="1C3F95"/>
        </w:rPr>
      </w:pPr>
      <w:r>
        <w:rPr>
          <w:color w:val="1C3F95"/>
        </w:rPr>
        <w:t xml:space="preserve">Sanayide Dijital Dönüşüm Günleri’nde bugüne kadar yatay-dikey entegrasyon ve artırılmış gerçeklik temalarına odaklanıldı. </w:t>
      </w:r>
    </w:p>
    <w:p w:rsidR="004817D6" w:rsidRPr="004817D6" w:rsidRDefault="004817D6" w:rsidP="004817D6">
      <w:pPr>
        <w:spacing w:line="360" w:lineRule="auto"/>
        <w:ind w:right="283"/>
        <w:jc w:val="both"/>
        <w:rPr>
          <w:color w:val="1C3F95"/>
        </w:rPr>
      </w:pPr>
      <w:r>
        <w:rPr>
          <w:color w:val="1C3F95"/>
        </w:rPr>
        <w:t xml:space="preserve">TÜSİAD Sanayi Politikaları Yuvarlak Masası Lideri </w:t>
      </w:r>
      <w:r w:rsidRPr="004817D6">
        <w:rPr>
          <w:color w:val="1C3F95"/>
        </w:rPr>
        <w:t>Bahadır B</w:t>
      </w:r>
      <w:r>
        <w:rPr>
          <w:color w:val="1C3F95"/>
        </w:rPr>
        <w:t>alkır</w:t>
      </w:r>
      <w:r w:rsidRPr="004817D6">
        <w:rPr>
          <w:color w:val="1C3F95"/>
        </w:rPr>
        <w:t xml:space="preserve"> </w:t>
      </w:r>
      <w:r>
        <w:rPr>
          <w:color w:val="1C3F95"/>
        </w:rPr>
        <w:t>Sanayide Dijital Dönüşüm Günleri ile ilgili şu ifadeleri kullandı:</w:t>
      </w:r>
    </w:p>
    <w:p w:rsidR="004817D6" w:rsidRPr="004817D6" w:rsidRDefault="004817D6" w:rsidP="004817D6">
      <w:pPr>
        <w:spacing w:line="360" w:lineRule="auto"/>
        <w:ind w:right="283"/>
        <w:jc w:val="both"/>
        <w:rPr>
          <w:i/>
          <w:color w:val="1C3F95"/>
        </w:rPr>
      </w:pPr>
      <w:r w:rsidRPr="004817D6">
        <w:rPr>
          <w:i/>
          <w:color w:val="1C3F95"/>
        </w:rPr>
        <w:t>“2015 yılından bu yana sanayide dijital dönüşüm üzerine çalışmalarımızı kararlılıkla ve aktif olarak sürdürüyoruz. Bu, uzun ve gelişmeleri sürekli takip etmek zorunda olduğumuz bir süreç. TÜSİAD bünyesinde konunun farklı unsurlarına yönelik yürütülen birçok çalışma ile bu sürece katkı üretmeye çaba sarf ediyoruz.”</w:t>
      </w:r>
    </w:p>
    <w:p w:rsidR="004817D6" w:rsidRDefault="004817D6" w:rsidP="004817D6">
      <w:pPr>
        <w:spacing w:line="360" w:lineRule="auto"/>
        <w:ind w:right="283"/>
        <w:jc w:val="both"/>
        <w:rPr>
          <w:color w:val="1C3F95"/>
        </w:rPr>
      </w:pPr>
      <w:r>
        <w:rPr>
          <w:color w:val="1C3F95"/>
        </w:rPr>
        <w:t xml:space="preserve">Bugün dördüncüsünü gerçekleştirilen Sanayide Dijital Dönüşüm Günleri’nde şeffaf tedarik zinciri </w:t>
      </w:r>
      <w:r w:rsidR="003B1ADB">
        <w:rPr>
          <w:color w:val="1C3F95"/>
        </w:rPr>
        <w:t xml:space="preserve">ele alındı. </w:t>
      </w:r>
      <w:r>
        <w:rPr>
          <w:color w:val="1C3F95"/>
        </w:rPr>
        <w:t xml:space="preserve"> </w:t>
      </w:r>
    </w:p>
    <w:p w:rsidR="004817D6" w:rsidRDefault="004817D6" w:rsidP="004817D6">
      <w:pPr>
        <w:spacing w:line="360" w:lineRule="auto"/>
        <w:ind w:right="283"/>
        <w:jc w:val="both"/>
        <w:rPr>
          <w:color w:val="1C3F95"/>
        </w:rPr>
      </w:pPr>
      <w:r w:rsidRPr="004817D6">
        <w:rPr>
          <w:color w:val="1C3F95"/>
        </w:rPr>
        <w:t>TÜSİAD Sanayide Dönüşüm Çalışma Grubu Başkanı</w:t>
      </w:r>
      <w:r>
        <w:rPr>
          <w:color w:val="1C3F95"/>
        </w:rPr>
        <w:t xml:space="preserve"> Oğuzhan Öztürk ise bugün düzenlenen toplantıda şu konulara odaklanıldığını ifade etti:</w:t>
      </w:r>
    </w:p>
    <w:p w:rsidR="00051B18" w:rsidRPr="004817D6" w:rsidRDefault="004817D6" w:rsidP="004817D6">
      <w:pPr>
        <w:spacing w:line="360" w:lineRule="auto"/>
        <w:ind w:right="283"/>
        <w:jc w:val="both"/>
        <w:rPr>
          <w:i/>
          <w:color w:val="1C3F95"/>
        </w:rPr>
      </w:pPr>
      <w:r w:rsidRPr="004817D6">
        <w:rPr>
          <w:i/>
          <w:color w:val="1C3F95"/>
        </w:rPr>
        <w:lastRenderedPageBreak/>
        <w:t>“Dijital araçlarla oluşturulan uçtan uca izlenebilir ve şeffaf bir tedarik zinciri çevik fabrikaları müşteriye nasıl yaklaştırır? Şeffaf tedarik zinciri yüksek stok ve yatırım ihtiyacının yarattığı nakit gereksinimini ne kadar azaltır? Dördüncü Sanayide Dijital Dönüşüm Günleri etkinliğimizde bu sorulara cevap arıyoruz.”</w:t>
      </w:r>
    </w:p>
    <w:sectPr w:rsidR="00051B18" w:rsidRPr="004817D6" w:rsidSect="00647CA8">
      <w:headerReference w:type="default" r:id="rId9"/>
      <w:pgSz w:w="11906" w:h="16838"/>
      <w:pgMar w:top="1417" w:right="566" w:bottom="1417" w:left="2694"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8AC" w:rsidRDefault="003628AC" w:rsidP="00647CA8">
      <w:pPr>
        <w:spacing w:after="0" w:line="240" w:lineRule="auto"/>
      </w:pPr>
      <w:r>
        <w:separator/>
      </w:r>
    </w:p>
  </w:endnote>
  <w:endnote w:type="continuationSeparator" w:id="0">
    <w:p w:rsidR="003628AC" w:rsidRDefault="003628AC" w:rsidP="0064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8AC" w:rsidRDefault="003628AC" w:rsidP="00647CA8">
      <w:pPr>
        <w:spacing w:after="0" w:line="240" w:lineRule="auto"/>
      </w:pPr>
      <w:r>
        <w:separator/>
      </w:r>
    </w:p>
  </w:footnote>
  <w:footnote w:type="continuationSeparator" w:id="0">
    <w:p w:rsidR="003628AC" w:rsidRDefault="003628AC" w:rsidP="00647C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AC" w:rsidRDefault="003628AC" w:rsidP="00647CA8">
    <w:pPr>
      <w:pStyle w:val="Header"/>
      <w:jc w:val="right"/>
    </w:pPr>
    <w:r>
      <w:rPr>
        <w:noProof/>
        <w:lang w:val="en-US"/>
      </w:rPr>
      <mc:AlternateContent>
        <mc:Choice Requires="wps">
          <w:drawing>
            <wp:anchor distT="45720" distB="45720" distL="114300" distR="114300" simplePos="0" relativeHeight="251659264" behindDoc="0" locked="0" layoutInCell="1" allowOverlap="1">
              <wp:simplePos x="0" y="0"/>
              <wp:positionH relativeFrom="column">
                <wp:posOffset>-1624965</wp:posOffset>
              </wp:positionH>
              <wp:positionV relativeFrom="paragraph">
                <wp:posOffset>876935</wp:posOffset>
              </wp:positionV>
              <wp:extent cx="1156970" cy="670877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670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8AC" w:rsidRDefault="003628AC">
                          <w:r w:rsidRPr="00B9183E">
                            <w:rPr>
                              <w:noProof/>
                              <w:lang w:val="en-US"/>
                            </w:rPr>
                            <w:drawing>
                              <wp:inline distT="0" distB="0" distL="0" distR="0">
                                <wp:extent cx="1371600" cy="6467475"/>
                                <wp:effectExtent l="0" t="0" r="0" b="0"/>
                                <wp:docPr id="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674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Metin Kutusu 2" o:spid="_x0000_s1026" type="#_x0000_t202" style="position:absolute;left:0;text-align:left;margin-left:-127.9pt;margin-top:69.05pt;width:91.1pt;height:528.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" stroked="f">
              <v:textbox style="mso-fit-shape-to-text:t">
                <w:txbxContent>
                  <w:p w:rsidR="00976DB2" w:rsidRDefault="00976DB2">
                    <w:r w:rsidRPr="00B9183E">
                      <w:rPr>
                        <w:noProof/>
                        <w:lang w:val="en-US"/>
                      </w:rPr>
                      <w:drawing>
                        <wp:inline distT="0" distB="0" distL="0" distR="0">
                          <wp:extent cx="1371600" cy="6467475"/>
                          <wp:effectExtent l="0" t="0" r="0" b="0"/>
                          <wp:docPr id="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467475"/>
                                  </a:xfrm>
                                  <a:prstGeom prst="rect">
                                    <a:avLst/>
                                  </a:prstGeom>
                                  <a:noFill/>
                                  <a:ln>
                                    <a:noFill/>
                                  </a:ln>
                                </pic:spPr>
                              </pic:pic>
                            </a:graphicData>
                          </a:graphic>
                        </wp:inline>
                      </w:drawing>
                    </w:r>
                  </w:p>
                </w:txbxContent>
              </v:textbox>
              <w10:wrap type="square"/>
            </v:shape>
          </w:pict>
        </mc:Fallback>
      </mc:AlternateContent>
    </w:r>
    <w:r w:rsidRPr="00B72781">
      <w:rPr>
        <w:noProof/>
        <w:lang w:val="en-US"/>
      </w:rPr>
      <w:drawing>
        <wp:inline distT="0" distB="0" distL="0" distR="0">
          <wp:extent cx="5495925" cy="1314450"/>
          <wp:effectExtent l="0" t="0" r="0" b="0"/>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9592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2A488"/>
    <w:multiLevelType w:val="hybridMultilevel"/>
    <w:tmpl w:val="C31CA8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F8AEF6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CB05E45"/>
    <w:multiLevelType w:val="hybridMultilevel"/>
    <w:tmpl w:val="7B969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EF328E"/>
    <w:multiLevelType w:val="hybridMultilevel"/>
    <w:tmpl w:val="7DF6D50A"/>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E4120"/>
    <w:multiLevelType w:val="hybridMultilevel"/>
    <w:tmpl w:val="3482B306"/>
    <w:lvl w:ilvl="0" w:tplc="47A4C592">
      <w:start w:val="1"/>
      <w:numFmt w:val="bullet"/>
      <w:lvlText w:val=""/>
      <w:lvlJc w:val="left"/>
      <w:pPr>
        <w:ind w:left="720" w:hanging="360"/>
      </w:pPr>
      <w:rPr>
        <w:rFonts w:ascii="Symbol" w:hAnsi="Symbol" w:hint="default"/>
        <w:b/>
        <w:i w:val="0"/>
        <w:color w:val="2A4B8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B60056"/>
    <w:multiLevelType w:val="hybridMultilevel"/>
    <w:tmpl w:val="927C19E6"/>
    <w:lvl w:ilvl="0" w:tplc="7BB40C1A">
      <w:start w:val="27"/>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744780"/>
    <w:multiLevelType w:val="hybridMultilevel"/>
    <w:tmpl w:val="11B6DB76"/>
    <w:lvl w:ilvl="0" w:tplc="4468CEAC">
      <w:start w:val="13"/>
      <w:numFmt w:val="bullet"/>
      <w:lvlText w:val="-"/>
      <w:lvlJc w:val="left"/>
      <w:pPr>
        <w:ind w:left="720" w:hanging="360"/>
      </w:pPr>
      <w:rPr>
        <w:rFonts w:ascii="Calibri" w:eastAsia="Calibri" w:hAnsi="Calibri" w:cs="Calibri"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95C3A31"/>
    <w:multiLevelType w:val="hybridMultilevel"/>
    <w:tmpl w:val="69BCC5D4"/>
    <w:lvl w:ilvl="0" w:tplc="18E8E0F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0C059E"/>
    <w:multiLevelType w:val="multilevel"/>
    <w:tmpl w:val="6F00B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E7E521E"/>
    <w:multiLevelType w:val="hybridMultilevel"/>
    <w:tmpl w:val="FC92239C"/>
    <w:lvl w:ilvl="0" w:tplc="95AC5C86">
      <w:numFmt w:val="bullet"/>
      <w:lvlText w:val="-"/>
      <w:lvlJc w:val="left"/>
      <w:pPr>
        <w:ind w:left="-94" w:hanging="360"/>
      </w:pPr>
      <w:rPr>
        <w:rFonts w:ascii="Times New Roman" w:eastAsia="Calibri" w:hAnsi="Times New Roman" w:cs="Times New Roman" w:hint="default"/>
      </w:rPr>
    </w:lvl>
    <w:lvl w:ilvl="1" w:tplc="041F0003" w:tentative="1">
      <w:start w:val="1"/>
      <w:numFmt w:val="bullet"/>
      <w:lvlText w:val="o"/>
      <w:lvlJc w:val="left"/>
      <w:pPr>
        <w:ind w:left="626" w:hanging="360"/>
      </w:pPr>
      <w:rPr>
        <w:rFonts w:ascii="Courier New" w:hAnsi="Courier New" w:cs="Courier New" w:hint="default"/>
      </w:rPr>
    </w:lvl>
    <w:lvl w:ilvl="2" w:tplc="041F0005" w:tentative="1">
      <w:start w:val="1"/>
      <w:numFmt w:val="bullet"/>
      <w:lvlText w:val=""/>
      <w:lvlJc w:val="left"/>
      <w:pPr>
        <w:ind w:left="1346" w:hanging="360"/>
      </w:pPr>
      <w:rPr>
        <w:rFonts w:ascii="Wingdings" w:hAnsi="Wingdings" w:hint="default"/>
      </w:rPr>
    </w:lvl>
    <w:lvl w:ilvl="3" w:tplc="041F0001" w:tentative="1">
      <w:start w:val="1"/>
      <w:numFmt w:val="bullet"/>
      <w:lvlText w:val=""/>
      <w:lvlJc w:val="left"/>
      <w:pPr>
        <w:ind w:left="2066" w:hanging="360"/>
      </w:pPr>
      <w:rPr>
        <w:rFonts w:ascii="Symbol" w:hAnsi="Symbol" w:hint="default"/>
      </w:rPr>
    </w:lvl>
    <w:lvl w:ilvl="4" w:tplc="041F0003" w:tentative="1">
      <w:start w:val="1"/>
      <w:numFmt w:val="bullet"/>
      <w:lvlText w:val="o"/>
      <w:lvlJc w:val="left"/>
      <w:pPr>
        <w:ind w:left="2786" w:hanging="360"/>
      </w:pPr>
      <w:rPr>
        <w:rFonts w:ascii="Courier New" w:hAnsi="Courier New" w:cs="Courier New" w:hint="default"/>
      </w:rPr>
    </w:lvl>
    <w:lvl w:ilvl="5" w:tplc="041F0005" w:tentative="1">
      <w:start w:val="1"/>
      <w:numFmt w:val="bullet"/>
      <w:lvlText w:val=""/>
      <w:lvlJc w:val="left"/>
      <w:pPr>
        <w:ind w:left="3506" w:hanging="360"/>
      </w:pPr>
      <w:rPr>
        <w:rFonts w:ascii="Wingdings" w:hAnsi="Wingdings" w:hint="default"/>
      </w:rPr>
    </w:lvl>
    <w:lvl w:ilvl="6" w:tplc="041F0001" w:tentative="1">
      <w:start w:val="1"/>
      <w:numFmt w:val="bullet"/>
      <w:lvlText w:val=""/>
      <w:lvlJc w:val="left"/>
      <w:pPr>
        <w:ind w:left="4226" w:hanging="360"/>
      </w:pPr>
      <w:rPr>
        <w:rFonts w:ascii="Symbol" w:hAnsi="Symbol" w:hint="default"/>
      </w:rPr>
    </w:lvl>
    <w:lvl w:ilvl="7" w:tplc="041F0003" w:tentative="1">
      <w:start w:val="1"/>
      <w:numFmt w:val="bullet"/>
      <w:lvlText w:val="o"/>
      <w:lvlJc w:val="left"/>
      <w:pPr>
        <w:ind w:left="4946" w:hanging="360"/>
      </w:pPr>
      <w:rPr>
        <w:rFonts w:ascii="Courier New" w:hAnsi="Courier New" w:cs="Courier New" w:hint="default"/>
      </w:rPr>
    </w:lvl>
    <w:lvl w:ilvl="8" w:tplc="041F0005" w:tentative="1">
      <w:start w:val="1"/>
      <w:numFmt w:val="bullet"/>
      <w:lvlText w:val=""/>
      <w:lvlJc w:val="left"/>
      <w:pPr>
        <w:ind w:left="5666" w:hanging="360"/>
      </w:pPr>
      <w:rPr>
        <w:rFonts w:ascii="Wingdings" w:hAnsi="Wingdings" w:hint="default"/>
      </w:rPr>
    </w:lvl>
  </w:abstractNum>
  <w:abstractNum w:abstractNumId="10">
    <w:nsid w:val="64CC404D"/>
    <w:multiLevelType w:val="hybridMultilevel"/>
    <w:tmpl w:val="C36219F2"/>
    <w:lvl w:ilvl="0" w:tplc="055AABBC">
      <w:start w:val="27"/>
      <w:numFmt w:val="bullet"/>
      <w:lvlText w:val="-"/>
      <w:lvlJc w:val="left"/>
      <w:pPr>
        <w:ind w:left="720" w:hanging="360"/>
      </w:pPr>
      <w:rPr>
        <w:rFonts w:ascii="Verdana" w:eastAsia="Calibri" w:hAnsi="Verdana"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D575EEF"/>
    <w:multiLevelType w:val="hybridMultilevel"/>
    <w:tmpl w:val="5F68AF5E"/>
    <w:lvl w:ilvl="0" w:tplc="31FC041E">
      <w:start w:val="27"/>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6E6E3CE1"/>
    <w:multiLevelType w:val="hybridMultilevel"/>
    <w:tmpl w:val="6FCC7A60"/>
    <w:lvl w:ilvl="0" w:tplc="D9A091E4">
      <w:start w:val="18"/>
      <w:numFmt w:val="bullet"/>
      <w:lvlText w:val="-"/>
      <w:lvlJc w:val="left"/>
      <w:pPr>
        <w:ind w:left="740" w:hanging="38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3936AE"/>
    <w:multiLevelType w:val="hybridMultilevel"/>
    <w:tmpl w:val="FFEEEC42"/>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13"/>
  </w:num>
  <w:num w:numId="6">
    <w:abstractNumId w:val="5"/>
  </w:num>
  <w:num w:numId="7">
    <w:abstractNumId w:val="11"/>
  </w:num>
  <w:num w:numId="8">
    <w:abstractNumId w:val="10"/>
  </w:num>
  <w:num w:numId="9">
    <w:abstractNumId w:val="6"/>
  </w:num>
  <w:num w:numId="10">
    <w:abstractNumId w:val="1"/>
  </w:num>
  <w:num w:numId="11">
    <w:abstractNumId w:val="7"/>
  </w:num>
  <w:num w:numId="12">
    <w:abstractNumId w:val="0"/>
  </w:num>
  <w:num w:numId="13">
    <w:abstractNumId w:val="8"/>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ZAL INCE">
    <w15:presenceInfo w15:providerId="AD" w15:userId="S-1-5-21-816069746-2860303634-2573314241-2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A8"/>
    <w:rsid w:val="000066F5"/>
    <w:rsid w:val="00010049"/>
    <w:rsid w:val="00012496"/>
    <w:rsid w:val="000203ED"/>
    <w:rsid w:val="00027468"/>
    <w:rsid w:val="0003012F"/>
    <w:rsid w:val="00033907"/>
    <w:rsid w:val="00035C43"/>
    <w:rsid w:val="00035C84"/>
    <w:rsid w:val="0004114A"/>
    <w:rsid w:val="000411AD"/>
    <w:rsid w:val="00042B82"/>
    <w:rsid w:val="0004323D"/>
    <w:rsid w:val="000503C0"/>
    <w:rsid w:val="000517BE"/>
    <w:rsid w:val="00051B18"/>
    <w:rsid w:val="0005241D"/>
    <w:rsid w:val="00054CC5"/>
    <w:rsid w:val="00057817"/>
    <w:rsid w:val="000654FF"/>
    <w:rsid w:val="00066875"/>
    <w:rsid w:val="00072607"/>
    <w:rsid w:val="00072BF3"/>
    <w:rsid w:val="000770BC"/>
    <w:rsid w:val="00086D16"/>
    <w:rsid w:val="0009280E"/>
    <w:rsid w:val="0009385E"/>
    <w:rsid w:val="00095F4E"/>
    <w:rsid w:val="000A2E91"/>
    <w:rsid w:val="000B2F1D"/>
    <w:rsid w:val="000B7A16"/>
    <w:rsid w:val="000C2658"/>
    <w:rsid w:val="000D04CB"/>
    <w:rsid w:val="000D5893"/>
    <w:rsid w:val="000E4FA3"/>
    <w:rsid w:val="000F0124"/>
    <w:rsid w:val="000F0350"/>
    <w:rsid w:val="000F0414"/>
    <w:rsid w:val="000F3B6F"/>
    <w:rsid w:val="000F3C7B"/>
    <w:rsid w:val="000F49C7"/>
    <w:rsid w:val="000F4CCF"/>
    <w:rsid w:val="000F5738"/>
    <w:rsid w:val="00101AAE"/>
    <w:rsid w:val="00105C22"/>
    <w:rsid w:val="001061D8"/>
    <w:rsid w:val="001104A2"/>
    <w:rsid w:val="00110B84"/>
    <w:rsid w:val="001127A9"/>
    <w:rsid w:val="001131D4"/>
    <w:rsid w:val="00113AE7"/>
    <w:rsid w:val="00116F46"/>
    <w:rsid w:val="001179B1"/>
    <w:rsid w:val="00117A0D"/>
    <w:rsid w:val="00122D9E"/>
    <w:rsid w:val="00125143"/>
    <w:rsid w:val="001252C5"/>
    <w:rsid w:val="0012697C"/>
    <w:rsid w:val="00130A9C"/>
    <w:rsid w:val="00133C3D"/>
    <w:rsid w:val="00134DA0"/>
    <w:rsid w:val="00134E8B"/>
    <w:rsid w:val="00137404"/>
    <w:rsid w:val="001437CC"/>
    <w:rsid w:val="00144A10"/>
    <w:rsid w:val="001473F5"/>
    <w:rsid w:val="00147562"/>
    <w:rsid w:val="001506F9"/>
    <w:rsid w:val="00153694"/>
    <w:rsid w:val="00155953"/>
    <w:rsid w:val="0018058C"/>
    <w:rsid w:val="001950D4"/>
    <w:rsid w:val="00196118"/>
    <w:rsid w:val="00197AE2"/>
    <w:rsid w:val="001A09B2"/>
    <w:rsid w:val="001A5214"/>
    <w:rsid w:val="001B1A3C"/>
    <w:rsid w:val="001B46E3"/>
    <w:rsid w:val="001C158B"/>
    <w:rsid w:val="001C4AFC"/>
    <w:rsid w:val="001C7308"/>
    <w:rsid w:val="001D1019"/>
    <w:rsid w:val="001D4E6D"/>
    <w:rsid w:val="001E5655"/>
    <w:rsid w:val="001F3151"/>
    <w:rsid w:val="001F3395"/>
    <w:rsid w:val="001F4A89"/>
    <w:rsid w:val="0020505B"/>
    <w:rsid w:val="002059D8"/>
    <w:rsid w:val="00206440"/>
    <w:rsid w:val="00215523"/>
    <w:rsid w:val="0022013B"/>
    <w:rsid w:val="002258F5"/>
    <w:rsid w:val="002332F7"/>
    <w:rsid w:val="002362AD"/>
    <w:rsid w:val="00242890"/>
    <w:rsid w:val="002458C3"/>
    <w:rsid w:val="00250374"/>
    <w:rsid w:val="0025073B"/>
    <w:rsid w:val="002546A3"/>
    <w:rsid w:val="002546DD"/>
    <w:rsid w:val="00256503"/>
    <w:rsid w:val="00263B6D"/>
    <w:rsid w:val="00265DCD"/>
    <w:rsid w:val="002671E1"/>
    <w:rsid w:val="002725F7"/>
    <w:rsid w:val="00274C68"/>
    <w:rsid w:val="00282C9A"/>
    <w:rsid w:val="00284A66"/>
    <w:rsid w:val="00286C59"/>
    <w:rsid w:val="00287DCB"/>
    <w:rsid w:val="00292A72"/>
    <w:rsid w:val="00295035"/>
    <w:rsid w:val="002953BD"/>
    <w:rsid w:val="002A193F"/>
    <w:rsid w:val="002A21E5"/>
    <w:rsid w:val="002A2FCD"/>
    <w:rsid w:val="002A45EB"/>
    <w:rsid w:val="002A73C7"/>
    <w:rsid w:val="002B6415"/>
    <w:rsid w:val="002C279C"/>
    <w:rsid w:val="002C4869"/>
    <w:rsid w:val="002C6430"/>
    <w:rsid w:val="002C7CA0"/>
    <w:rsid w:val="002D265C"/>
    <w:rsid w:val="002D5B21"/>
    <w:rsid w:val="002D7A39"/>
    <w:rsid w:val="002E2BAE"/>
    <w:rsid w:val="002E48CE"/>
    <w:rsid w:val="002E5FA2"/>
    <w:rsid w:val="002E63CF"/>
    <w:rsid w:val="002F032C"/>
    <w:rsid w:val="002F3F7D"/>
    <w:rsid w:val="002F5BDD"/>
    <w:rsid w:val="002F629E"/>
    <w:rsid w:val="002F7E9B"/>
    <w:rsid w:val="00305526"/>
    <w:rsid w:val="00306DB3"/>
    <w:rsid w:val="00310156"/>
    <w:rsid w:val="00311CF0"/>
    <w:rsid w:val="00312FB3"/>
    <w:rsid w:val="00317797"/>
    <w:rsid w:val="00326A09"/>
    <w:rsid w:val="00327B6E"/>
    <w:rsid w:val="00336738"/>
    <w:rsid w:val="0033731E"/>
    <w:rsid w:val="003512DE"/>
    <w:rsid w:val="003516EA"/>
    <w:rsid w:val="00351EC4"/>
    <w:rsid w:val="00360AC9"/>
    <w:rsid w:val="003628AC"/>
    <w:rsid w:val="003638B9"/>
    <w:rsid w:val="00372568"/>
    <w:rsid w:val="00376623"/>
    <w:rsid w:val="00385580"/>
    <w:rsid w:val="0039315D"/>
    <w:rsid w:val="0039430A"/>
    <w:rsid w:val="003976F9"/>
    <w:rsid w:val="003A4EAE"/>
    <w:rsid w:val="003A5046"/>
    <w:rsid w:val="003B1ADB"/>
    <w:rsid w:val="003B2B36"/>
    <w:rsid w:val="003B77A0"/>
    <w:rsid w:val="003B7962"/>
    <w:rsid w:val="003C01DE"/>
    <w:rsid w:val="003D2111"/>
    <w:rsid w:val="003E022C"/>
    <w:rsid w:val="003E0D9C"/>
    <w:rsid w:val="003F44A1"/>
    <w:rsid w:val="003F6BEA"/>
    <w:rsid w:val="003F7F7C"/>
    <w:rsid w:val="004004C5"/>
    <w:rsid w:val="00403ABE"/>
    <w:rsid w:val="004040B5"/>
    <w:rsid w:val="00417519"/>
    <w:rsid w:val="00420597"/>
    <w:rsid w:val="0042203C"/>
    <w:rsid w:val="004243ED"/>
    <w:rsid w:val="004247F9"/>
    <w:rsid w:val="00430624"/>
    <w:rsid w:val="00432A55"/>
    <w:rsid w:val="00436CEF"/>
    <w:rsid w:val="00441956"/>
    <w:rsid w:val="00441B67"/>
    <w:rsid w:val="0045064F"/>
    <w:rsid w:val="00455C1C"/>
    <w:rsid w:val="00461C1B"/>
    <w:rsid w:val="004630E4"/>
    <w:rsid w:val="00465C51"/>
    <w:rsid w:val="00465F17"/>
    <w:rsid w:val="0047402A"/>
    <w:rsid w:val="00474490"/>
    <w:rsid w:val="004776C3"/>
    <w:rsid w:val="00477913"/>
    <w:rsid w:val="004817D6"/>
    <w:rsid w:val="004824D8"/>
    <w:rsid w:val="004871EF"/>
    <w:rsid w:val="00494AE4"/>
    <w:rsid w:val="00495565"/>
    <w:rsid w:val="00497965"/>
    <w:rsid w:val="004A0893"/>
    <w:rsid w:val="004A0C58"/>
    <w:rsid w:val="004A47B8"/>
    <w:rsid w:val="004B3D8A"/>
    <w:rsid w:val="004B5AAA"/>
    <w:rsid w:val="004C4683"/>
    <w:rsid w:val="004C5DEB"/>
    <w:rsid w:val="004C76C3"/>
    <w:rsid w:val="004D09BB"/>
    <w:rsid w:val="004D1E4D"/>
    <w:rsid w:val="004D368C"/>
    <w:rsid w:val="004D79AF"/>
    <w:rsid w:val="004E08D5"/>
    <w:rsid w:val="004E1475"/>
    <w:rsid w:val="004F493D"/>
    <w:rsid w:val="004F531B"/>
    <w:rsid w:val="004F55AE"/>
    <w:rsid w:val="004F6617"/>
    <w:rsid w:val="00503427"/>
    <w:rsid w:val="00507A68"/>
    <w:rsid w:val="00511148"/>
    <w:rsid w:val="0051277A"/>
    <w:rsid w:val="005230B1"/>
    <w:rsid w:val="00530397"/>
    <w:rsid w:val="005318DC"/>
    <w:rsid w:val="00542DF7"/>
    <w:rsid w:val="00552E4D"/>
    <w:rsid w:val="00552F43"/>
    <w:rsid w:val="005533D2"/>
    <w:rsid w:val="00555AF8"/>
    <w:rsid w:val="00557BAE"/>
    <w:rsid w:val="0056106B"/>
    <w:rsid w:val="0056508C"/>
    <w:rsid w:val="00565D4E"/>
    <w:rsid w:val="00566C17"/>
    <w:rsid w:val="005706CA"/>
    <w:rsid w:val="00571785"/>
    <w:rsid w:val="0057221F"/>
    <w:rsid w:val="005723E2"/>
    <w:rsid w:val="0057293C"/>
    <w:rsid w:val="00580E06"/>
    <w:rsid w:val="00582E65"/>
    <w:rsid w:val="00582EE8"/>
    <w:rsid w:val="00583858"/>
    <w:rsid w:val="00585271"/>
    <w:rsid w:val="00593E37"/>
    <w:rsid w:val="00594259"/>
    <w:rsid w:val="00594D5E"/>
    <w:rsid w:val="005960C2"/>
    <w:rsid w:val="005A0211"/>
    <w:rsid w:val="005A3B00"/>
    <w:rsid w:val="005A460C"/>
    <w:rsid w:val="005A60AE"/>
    <w:rsid w:val="005A6C90"/>
    <w:rsid w:val="005A6F0D"/>
    <w:rsid w:val="005A722B"/>
    <w:rsid w:val="005B149B"/>
    <w:rsid w:val="005B2C84"/>
    <w:rsid w:val="005B3C5D"/>
    <w:rsid w:val="005B6D77"/>
    <w:rsid w:val="005B7FFE"/>
    <w:rsid w:val="005C4A01"/>
    <w:rsid w:val="005E19F7"/>
    <w:rsid w:val="005E3744"/>
    <w:rsid w:val="005E64CF"/>
    <w:rsid w:val="005E709F"/>
    <w:rsid w:val="005F1FDE"/>
    <w:rsid w:val="005F39D6"/>
    <w:rsid w:val="00601D07"/>
    <w:rsid w:val="00611B99"/>
    <w:rsid w:val="00611D1A"/>
    <w:rsid w:val="00621E67"/>
    <w:rsid w:val="006239B8"/>
    <w:rsid w:val="00624903"/>
    <w:rsid w:val="00624DB1"/>
    <w:rsid w:val="00625B3F"/>
    <w:rsid w:val="006260DB"/>
    <w:rsid w:val="0063205A"/>
    <w:rsid w:val="00633D36"/>
    <w:rsid w:val="00634B99"/>
    <w:rsid w:val="00635C27"/>
    <w:rsid w:val="00641EA5"/>
    <w:rsid w:val="006422DF"/>
    <w:rsid w:val="006425C2"/>
    <w:rsid w:val="00643EE7"/>
    <w:rsid w:val="00647CA8"/>
    <w:rsid w:val="00650158"/>
    <w:rsid w:val="006534A1"/>
    <w:rsid w:val="006559AD"/>
    <w:rsid w:val="00662B9F"/>
    <w:rsid w:val="00665789"/>
    <w:rsid w:val="00670214"/>
    <w:rsid w:val="0067072F"/>
    <w:rsid w:val="00672819"/>
    <w:rsid w:val="00672D3E"/>
    <w:rsid w:val="00673090"/>
    <w:rsid w:val="0067431F"/>
    <w:rsid w:val="0067609D"/>
    <w:rsid w:val="00676AC3"/>
    <w:rsid w:val="006824A7"/>
    <w:rsid w:val="006827DE"/>
    <w:rsid w:val="00687209"/>
    <w:rsid w:val="00687730"/>
    <w:rsid w:val="00690BA1"/>
    <w:rsid w:val="006918FB"/>
    <w:rsid w:val="006927BB"/>
    <w:rsid w:val="0069642D"/>
    <w:rsid w:val="00696C3C"/>
    <w:rsid w:val="00696E39"/>
    <w:rsid w:val="006970E0"/>
    <w:rsid w:val="00697A5D"/>
    <w:rsid w:val="006A097C"/>
    <w:rsid w:val="006A51AE"/>
    <w:rsid w:val="006A54BE"/>
    <w:rsid w:val="006A603A"/>
    <w:rsid w:val="006A670E"/>
    <w:rsid w:val="006B1E74"/>
    <w:rsid w:val="006B752C"/>
    <w:rsid w:val="006C1120"/>
    <w:rsid w:val="006C1B9F"/>
    <w:rsid w:val="006C35B5"/>
    <w:rsid w:val="006C4E09"/>
    <w:rsid w:val="006C64B4"/>
    <w:rsid w:val="006C7E8B"/>
    <w:rsid w:val="006D73E8"/>
    <w:rsid w:val="006E1DB8"/>
    <w:rsid w:val="006E60D9"/>
    <w:rsid w:val="006F413C"/>
    <w:rsid w:val="006F47E7"/>
    <w:rsid w:val="0070029E"/>
    <w:rsid w:val="007031ED"/>
    <w:rsid w:val="0070559E"/>
    <w:rsid w:val="00707187"/>
    <w:rsid w:val="00707979"/>
    <w:rsid w:val="00712D67"/>
    <w:rsid w:val="0071488F"/>
    <w:rsid w:val="00715076"/>
    <w:rsid w:val="00715926"/>
    <w:rsid w:val="007201B4"/>
    <w:rsid w:val="007307F4"/>
    <w:rsid w:val="00730FBE"/>
    <w:rsid w:val="00734195"/>
    <w:rsid w:val="00737765"/>
    <w:rsid w:val="00737FCE"/>
    <w:rsid w:val="007403B7"/>
    <w:rsid w:val="00740590"/>
    <w:rsid w:val="00743951"/>
    <w:rsid w:val="00747951"/>
    <w:rsid w:val="00755B8B"/>
    <w:rsid w:val="0076365A"/>
    <w:rsid w:val="00763ABD"/>
    <w:rsid w:val="00765F32"/>
    <w:rsid w:val="00774373"/>
    <w:rsid w:val="007A306B"/>
    <w:rsid w:val="007A6312"/>
    <w:rsid w:val="007A6EAB"/>
    <w:rsid w:val="007B34BB"/>
    <w:rsid w:val="007B44D1"/>
    <w:rsid w:val="007B525A"/>
    <w:rsid w:val="007B7207"/>
    <w:rsid w:val="007C05DB"/>
    <w:rsid w:val="007C21CD"/>
    <w:rsid w:val="007C2DFA"/>
    <w:rsid w:val="007C49AC"/>
    <w:rsid w:val="007C5697"/>
    <w:rsid w:val="007C76E2"/>
    <w:rsid w:val="007D0764"/>
    <w:rsid w:val="007D14C7"/>
    <w:rsid w:val="007D5A57"/>
    <w:rsid w:val="007D74E1"/>
    <w:rsid w:val="007E0443"/>
    <w:rsid w:val="007E4733"/>
    <w:rsid w:val="007E621E"/>
    <w:rsid w:val="007E6DD3"/>
    <w:rsid w:val="007F0C10"/>
    <w:rsid w:val="007F2996"/>
    <w:rsid w:val="00803EE4"/>
    <w:rsid w:val="00807613"/>
    <w:rsid w:val="0081698D"/>
    <w:rsid w:val="00837F3C"/>
    <w:rsid w:val="008509F8"/>
    <w:rsid w:val="008521EA"/>
    <w:rsid w:val="00854379"/>
    <w:rsid w:val="00865C68"/>
    <w:rsid w:val="0086721C"/>
    <w:rsid w:val="0087050E"/>
    <w:rsid w:val="008742F6"/>
    <w:rsid w:val="00874AF9"/>
    <w:rsid w:val="008766B5"/>
    <w:rsid w:val="00883957"/>
    <w:rsid w:val="008861E6"/>
    <w:rsid w:val="008933AF"/>
    <w:rsid w:val="00897549"/>
    <w:rsid w:val="00897743"/>
    <w:rsid w:val="008B08A6"/>
    <w:rsid w:val="008B0EC9"/>
    <w:rsid w:val="008B3DCD"/>
    <w:rsid w:val="008B4082"/>
    <w:rsid w:val="008B4E48"/>
    <w:rsid w:val="008B655B"/>
    <w:rsid w:val="008B6C3B"/>
    <w:rsid w:val="008C273E"/>
    <w:rsid w:val="008C7268"/>
    <w:rsid w:val="008C7D4A"/>
    <w:rsid w:val="008D792E"/>
    <w:rsid w:val="008E0C6A"/>
    <w:rsid w:val="008E0DEE"/>
    <w:rsid w:val="008E38F0"/>
    <w:rsid w:val="008E42A5"/>
    <w:rsid w:val="008E597A"/>
    <w:rsid w:val="008F26D5"/>
    <w:rsid w:val="008F4975"/>
    <w:rsid w:val="008F7D8C"/>
    <w:rsid w:val="009053E6"/>
    <w:rsid w:val="00932120"/>
    <w:rsid w:val="00935FC5"/>
    <w:rsid w:val="009365C1"/>
    <w:rsid w:val="009506C5"/>
    <w:rsid w:val="00951AAA"/>
    <w:rsid w:val="00952541"/>
    <w:rsid w:val="00952FB1"/>
    <w:rsid w:val="00964E9D"/>
    <w:rsid w:val="009675A6"/>
    <w:rsid w:val="00971BAB"/>
    <w:rsid w:val="00974C99"/>
    <w:rsid w:val="00975E98"/>
    <w:rsid w:val="00976DB2"/>
    <w:rsid w:val="00980EEB"/>
    <w:rsid w:val="00981801"/>
    <w:rsid w:val="00984211"/>
    <w:rsid w:val="00990817"/>
    <w:rsid w:val="00992586"/>
    <w:rsid w:val="00992E5F"/>
    <w:rsid w:val="00997C80"/>
    <w:rsid w:val="009A4EC4"/>
    <w:rsid w:val="009A62D1"/>
    <w:rsid w:val="009A688D"/>
    <w:rsid w:val="009A760D"/>
    <w:rsid w:val="009B6108"/>
    <w:rsid w:val="009C2C38"/>
    <w:rsid w:val="009C38B2"/>
    <w:rsid w:val="009C3A1E"/>
    <w:rsid w:val="009C5D13"/>
    <w:rsid w:val="009C698B"/>
    <w:rsid w:val="009C6D23"/>
    <w:rsid w:val="009D004D"/>
    <w:rsid w:val="009D2D1C"/>
    <w:rsid w:val="009D61EB"/>
    <w:rsid w:val="009D6F3F"/>
    <w:rsid w:val="009E43D0"/>
    <w:rsid w:val="009E5BA0"/>
    <w:rsid w:val="009F1BCC"/>
    <w:rsid w:val="009F4A17"/>
    <w:rsid w:val="00A00394"/>
    <w:rsid w:val="00A0263E"/>
    <w:rsid w:val="00A05997"/>
    <w:rsid w:val="00A0782B"/>
    <w:rsid w:val="00A14D45"/>
    <w:rsid w:val="00A2124B"/>
    <w:rsid w:val="00A22BD6"/>
    <w:rsid w:val="00A26120"/>
    <w:rsid w:val="00A3486B"/>
    <w:rsid w:val="00A34DB1"/>
    <w:rsid w:val="00A361AE"/>
    <w:rsid w:val="00A47D9A"/>
    <w:rsid w:val="00A509EE"/>
    <w:rsid w:val="00A5249E"/>
    <w:rsid w:val="00A541FB"/>
    <w:rsid w:val="00A5569A"/>
    <w:rsid w:val="00A576C9"/>
    <w:rsid w:val="00A6463E"/>
    <w:rsid w:val="00A66B99"/>
    <w:rsid w:val="00A7624B"/>
    <w:rsid w:val="00A82118"/>
    <w:rsid w:val="00A828A5"/>
    <w:rsid w:val="00A83313"/>
    <w:rsid w:val="00A87ECB"/>
    <w:rsid w:val="00A924E3"/>
    <w:rsid w:val="00A96E54"/>
    <w:rsid w:val="00AA08CF"/>
    <w:rsid w:val="00AA2EEA"/>
    <w:rsid w:val="00AA645B"/>
    <w:rsid w:val="00AB1773"/>
    <w:rsid w:val="00AB5352"/>
    <w:rsid w:val="00AC08E1"/>
    <w:rsid w:val="00AC36F8"/>
    <w:rsid w:val="00AD4160"/>
    <w:rsid w:val="00AD5D32"/>
    <w:rsid w:val="00AE03A1"/>
    <w:rsid w:val="00AE2818"/>
    <w:rsid w:val="00AE2F7D"/>
    <w:rsid w:val="00AE3F63"/>
    <w:rsid w:val="00AE487A"/>
    <w:rsid w:val="00AF27B1"/>
    <w:rsid w:val="00AF3F6F"/>
    <w:rsid w:val="00AF6B1C"/>
    <w:rsid w:val="00B0676D"/>
    <w:rsid w:val="00B10C4B"/>
    <w:rsid w:val="00B13F2C"/>
    <w:rsid w:val="00B1720F"/>
    <w:rsid w:val="00B246B5"/>
    <w:rsid w:val="00B2760A"/>
    <w:rsid w:val="00B31B3B"/>
    <w:rsid w:val="00B3310B"/>
    <w:rsid w:val="00B3658B"/>
    <w:rsid w:val="00B415B5"/>
    <w:rsid w:val="00B458E7"/>
    <w:rsid w:val="00B468C1"/>
    <w:rsid w:val="00B47DBC"/>
    <w:rsid w:val="00B57ECC"/>
    <w:rsid w:val="00B612F6"/>
    <w:rsid w:val="00B61E65"/>
    <w:rsid w:val="00B6292A"/>
    <w:rsid w:val="00B64071"/>
    <w:rsid w:val="00B6464E"/>
    <w:rsid w:val="00B85426"/>
    <w:rsid w:val="00B9099E"/>
    <w:rsid w:val="00B9488E"/>
    <w:rsid w:val="00B97B90"/>
    <w:rsid w:val="00BA2EA9"/>
    <w:rsid w:val="00BA6C0D"/>
    <w:rsid w:val="00BA7733"/>
    <w:rsid w:val="00BB0861"/>
    <w:rsid w:val="00BB2ED8"/>
    <w:rsid w:val="00BB31E4"/>
    <w:rsid w:val="00BB35E5"/>
    <w:rsid w:val="00BC51AC"/>
    <w:rsid w:val="00BD0294"/>
    <w:rsid w:val="00BD586E"/>
    <w:rsid w:val="00BD60A1"/>
    <w:rsid w:val="00BE1856"/>
    <w:rsid w:val="00BE6F79"/>
    <w:rsid w:val="00BE7312"/>
    <w:rsid w:val="00BF0C06"/>
    <w:rsid w:val="00BF18B5"/>
    <w:rsid w:val="00BF1D8A"/>
    <w:rsid w:val="00BF3EF6"/>
    <w:rsid w:val="00C04A0C"/>
    <w:rsid w:val="00C130C7"/>
    <w:rsid w:val="00C14062"/>
    <w:rsid w:val="00C15871"/>
    <w:rsid w:val="00C201C4"/>
    <w:rsid w:val="00C23760"/>
    <w:rsid w:val="00C25A8B"/>
    <w:rsid w:val="00C31EE1"/>
    <w:rsid w:val="00C322F5"/>
    <w:rsid w:val="00C35A4F"/>
    <w:rsid w:val="00C36E2E"/>
    <w:rsid w:val="00C52C08"/>
    <w:rsid w:val="00C629F7"/>
    <w:rsid w:val="00C63CD0"/>
    <w:rsid w:val="00C734F7"/>
    <w:rsid w:val="00C74CEF"/>
    <w:rsid w:val="00C7583B"/>
    <w:rsid w:val="00C84329"/>
    <w:rsid w:val="00C859B1"/>
    <w:rsid w:val="00C9117E"/>
    <w:rsid w:val="00C91D6F"/>
    <w:rsid w:val="00C9405F"/>
    <w:rsid w:val="00C94FA5"/>
    <w:rsid w:val="00CA1E74"/>
    <w:rsid w:val="00CA4793"/>
    <w:rsid w:val="00CA7C54"/>
    <w:rsid w:val="00CD67BF"/>
    <w:rsid w:val="00CD7C27"/>
    <w:rsid w:val="00CE032E"/>
    <w:rsid w:val="00CE214C"/>
    <w:rsid w:val="00CE7BD4"/>
    <w:rsid w:val="00CF1628"/>
    <w:rsid w:val="00CF2A95"/>
    <w:rsid w:val="00CF7B21"/>
    <w:rsid w:val="00D01A57"/>
    <w:rsid w:val="00D01CF4"/>
    <w:rsid w:val="00D01D5F"/>
    <w:rsid w:val="00D01F90"/>
    <w:rsid w:val="00D0790A"/>
    <w:rsid w:val="00D07CA6"/>
    <w:rsid w:val="00D10997"/>
    <w:rsid w:val="00D24DCB"/>
    <w:rsid w:val="00D2686B"/>
    <w:rsid w:val="00D32480"/>
    <w:rsid w:val="00D324FF"/>
    <w:rsid w:val="00D331A9"/>
    <w:rsid w:val="00D34AC1"/>
    <w:rsid w:val="00D360A8"/>
    <w:rsid w:val="00D363F3"/>
    <w:rsid w:val="00D36F4D"/>
    <w:rsid w:val="00D4187C"/>
    <w:rsid w:val="00D418B1"/>
    <w:rsid w:val="00D45999"/>
    <w:rsid w:val="00D505E0"/>
    <w:rsid w:val="00D54D9C"/>
    <w:rsid w:val="00D558F7"/>
    <w:rsid w:val="00D5607F"/>
    <w:rsid w:val="00D569EA"/>
    <w:rsid w:val="00D570C0"/>
    <w:rsid w:val="00D57B1E"/>
    <w:rsid w:val="00D6238F"/>
    <w:rsid w:val="00D6389F"/>
    <w:rsid w:val="00D720DE"/>
    <w:rsid w:val="00D72F90"/>
    <w:rsid w:val="00D777AD"/>
    <w:rsid w:val="00D777CA"/>
    <w:rsid w:val="00D87945"/>
    <w:rsid w:val="00D91235"/>
    <w:rsid w:val="00D957D0"/>
    <w:rsid w:val="00DA5B60"/>
    <w:rsid w:val="00DA7EDB"/>
    <w:rsid w:val="00DB0611"/>
    <w:rsid w:val="00DB0721"/>
    <w:rsid w:val="00DB1B2F"/>
    <w:rsid w:val="00DB5CB0"/>
    <w:rsid w:val="00DB6D09"/>
    <w:rsid w:val="00DC1A7D"/>
    <w:rsid w:val="00DC26D8"/>
    <w:rsid w:val="00DC2F30"/>
    <w:rsid w:val="00DC673B"/>
    <w:rsid w:val="00DC693A"/>
    <w:rsid w:val="00DD4D02"/>
    <w:rsid w:val="00DD4D8E"/>
    <w:rsid w:val="00DD636E"/>
    <w:rsid w:val="00DD6C06"/>
    <w:rsid w:val="00DE088B"/>
    <w:rsid w:val="00DE22C6"/>
    <w:rsid w:val="00DF043A"/>
    <w:rsid w:val="00DF1BF3"/>
    <w:rsid w:val="00DF4FB1"/>
    <w:rsid w:val="00E00F61"/>
    <w:rsid w:val="00E014D8"/>
    <w:rsid w:val="00E04AC2"/>
    <w:rsid w:val="00E05E7A"/>
    <w:rsid w:val="00E117F1"/>
    <w:rsid w:val="00E126A7"/>
    <w:rsid w:val="00E149D2"/>
    <w:rsid w:val="00E20AAB"/>
    <w:rsid w:val="00E3209C"/>
    <w:rsid w:val="00E3283A"/>
    <w:rsid w:val="00E37497"/>
    <w:rsid w:val="00E42B29"/>
    <w:rsid w:val="00E47278"/>
    <w:rsid w:val="00E51B8A"/>
    <w:rsid w:val="00E53334"/>
    <w:rsid w:val="00E56EF4"/>
    <w:rsid w:val="00E60A5E"/>
    <w:rsid w:val="00E620CA"/>
    <w:rsid w:val="00E6630E"/>
    <w:rsid w:val="00E67953"/>
    <w:rsid w:val="00E70150"/>
    <w:rsid w:val="00E71D80"/>
    <w:rsid w:val="00E90352"/>
    <w:rsid w:val="00E92858"/>
    <w:rsid w:val="00E94A3E"/>
    <w:rsid w:val="00E94D3A"/>
    <w:rsid w:val="00EA2E20"/>
    <w:rsid w:val="00EA5AF8"/>
    <w:rsid w:val="00EB1BCF"/>
    <w:rsid w:val="00EB3441"/>
    <w:rsid w:val="00EC21F3"/>
    <w:rsid w:val="00EC38E5"/>
    <w:rsid w:val="00ED08DF"/>
    <w:rsid w:val="00ED0CDF"/>
    <w:rsid w:val="00ED749F"/>
    <w:rsid w:val="00ED7EDD"/>
    <w:rsid w:val="00EE073E"/>
    <w:rsid w:val="00EE21BF"/>
    <w:rsid w:val="00EE26B0"/>
    <w:rsid w:val="00EE63D6"/>
    <w:rsid w:val="00EF4611"/>
    <w:rsid w:val="00F0115D"/>
    <w:rsid w:val="00F03D02"/>
    <w:rsid w:val="00F05881"/>
    <w:rsid w:val="00F06B4D"/>
    <w:rsid w:val="00F07345"/>
    <w:rsid w:val="00F10A4A"/>
    <w:rsid w:val="00F10D33"/>
    <w:rsid w:val="00F11BA9"/>
    <w:rsid w:val="00F129A5"/>
    <w:rsid w:val="00F132AF"/>
    <w:rsid w:val="00F1441A"/>
    <w:rsid w:val="00F22EEF"/>
    <w:rsid w:val="00F2357D"/>
    <w:rsid w:val="00F25731"/>
    <w:rsid w:val="00F309A2"/>
    <w:rsid w:val="00F30BFF"/>
    <w:rsid w:val="00F3515C"/>
    <w:rsid w:val="00F35A91"/>
    <w:rsid w:val="00F375A7"/>
    <w:rsid w:val="00F455C8"/>
    <w:rsid w:val="00F457EF"/>
    <w:rsid w:val="00F46C95"/>
    <w:rsid w:val="00F5078C"/>
    <w:rsid w:val="00F53A5F"/>
    <w:rsid w:val="00F555DF"/>
    <w:rsid w:val="00F57C03"/>
    <w:rsid w:val="00F63AF9"/>
    <w:rsid w:val="00F663BC"/>
    <w:rsid w:val="00F709AB"/>
    <w:rsid w:val="00F717C6"/>
    <w:rsid w:val="00F80AB6"/>
    <w:rsid w:val="00F90B47"/>
    <w:rsid w:val="00F92D0C"/>
    <w:rsid w:val="00F9357A"/>
    <w:rsid w:val="00F96EF6"/>
    <w:rsid w:val="00F9732D"/>
    <w:rsid w:val="00F97788"/>
    <w:rsid w:val="00FA4FF2"/>
    <w:rsid w:val="00FA579F"/>
    <w:rsid w:val="00FA5B9A"/>
    <w:rsid w:val="00FB66B8"/>
    <w:rsid w:val="00FB71AA"/>
    <w:rsid w:val="00FB7D2A"/>
    <w:rsid w:val="00FC0566"/>
    <w:rsid w:val="00FC2D8A"/>
    <w:rsid w:val="00FC47BC"/>
    <w:rsid w:val="00FD3476"/>
    <w:rsid w:val="00FD4DDB"/>
    <w:rsid w:val="00FD70D3"/>
    <w:rsid w:val="00FD73C5"/>
    <w:rsid w:val="00FD7972"/>
    <w:rsid w:val="00FE0268"/>
    <w:rsid w:val="00FF09E0"/>
    <w:rsid w:val="00FF0B9F"/>
    <w:rsid w:val="00FF69E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CA8"/>
  </w:style>
  <w:style w:type="paragraph" w:styleId="Footer">
    <w:name w:val="footer"/>
    <w:basedOn w:val="Normal"/>
    <w:link w:val="FooterChar"/>
    <w:unhideWhenUsed/>
    <w:rsid w:val="00647C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CA8"/>
  </w:style>
  <w:style w:type="paragraph" w:styleId="BalloonText">
    <w:name w:val="Balloon Text"/>
    <w:basedOn w:val="Normal"/>
    <w:link w:val="BalloonTextChar"/>
    <w:uiPriority w:val="99"/>
    <w:semiHidden/>
    <w:unhideWhenUsed/>
    <w:rsid w:val="00647C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7CA8"/>
    <w:rPr>
      <w:rFonts w:ascii="Tahoma" w:hAnsi="Tahoma" w:cs="Tahoma"/>
      <w:sz w:val="16"/>
      <w:szCs w:val="16"/>
    </w:rPr>
  </w:style>
  <w:style w:type="character" w:styleId="Hyperlink">
    <w:name w:val="Hyperlink"/>
    <w:unhideWhenUsed/>
    <w:rsid w:val="007C5697"/>
    <w:rPr>
      <w:color w:val="0000FF"/>
      <w:u w:val="single"/>
    </w:rPr>
  </w:style>
  <w:style w:type="paragraph" w:customStyle="1" w:styleId="Body">
    <w:name w:val="Body"/>
    <w:rsid w:val="008B08A6"/>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Emphasis">
    <w:name w:val="Emphasis"/>
    <w:uiPriority w:val="20"/>
    <w:qFormat/>
    <w:rsid w:val="005230B1"/>
    <w:rPr>
      <w:i/>
      <w:iCs/>
    </w:rPr>
  </w:style>
  <w:style w:type="character" w:customStyle="1" w:styleId="apple-converted-space">
    <w:name w:val="apple-converted-space"/>
    <w:basedOn w:val="DefaultParagraphFont"/>
    <w:rsid w:val="005230B1"/>
  </w:style>
  <w:style w:type="paragraph" w:customStyle="1" w:styleId="BodyA">
    <w:name w:val="Body A"/>
    <w:rsid w:val="005B6D77"/>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RenkliListe-Vurgu11">
    <w:name w:val="Renkli Liste - Vurgu 11"/>
    <w:basedOn w:val="Normal"/>
    <w:uiPriority w:val="34"/>
    <w:qFormat/>
    <w:rsid w:val="007A306B"/>
    <w:pPr>
      <w:ind w:left="720"/>
      <w:contextualSpacing/>
    </w:pPr>
  </w:style>
  <w:style w:type="paragraph" w:customStyle="1" w:styleId="Gvde">
    <w:name w:val="Gövde"/>
    <w:rsid w:val="00B612F6"/>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NormalWeb">
    <w:name w:val="Normal (Web)"/>
    <w:basedOn w:val="Normal"/>
    <w:uiPriority w:val="99"/>
    <w:unhideWhenUsed/>
    <w:rsid w:val="0009385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Bahset1">
    <w:name w:val="Bahset1"/>
    <w:uiPriority w:val="99"/>
    <w:semiHidden/>
    <w:unhideWhenUsed/>
    <w:rsid w:val="00D57B1E"/>
    <w:rPr>
      <w:color w:val="2B579A"/>
      <w:shd w:val="clear" w:color="auto" w:fill="E6E6E6"/>
    </w:rPr>
  </w:style>
  <w:style w:type="character" w:styleId="FollowedHyperlink">
    <w:name w:val="FollowedHyperlink"/>
    <w:uiPriority w:val="99"/>
    <w:semiHidden/>
    <w:unhideWhenUsed/>
    <w:rsid w:val="00D57B1E"/>
    <w:rPr>
      <w:color w:val="954F72"/>
      <w:u w:val="single"/>
    </w:rPr>
  </w:style>
  <w:style w:type="paragraph" w:customStyle="1" w:styleId="Default">
    <w:name w:val="Default"/>
    <w:rsid w:val="0070559E"/>
    <w:pPr>
      <w:autoSpaceDE w:val="0"/>
      <w:autoSpaceDN w:val="0"/>
      <w:adjustRightInd w:val="0"/>
    </w:pPr>
    <w:rPr>
      <w:rFonts w:cs="Calibri"/>
      <w:color w:val="000000"/>
      <w:sz w:val="24"/>
      <w:szCs w:val="24"/>
    </w:rPr>
  </w:style>
  <w:style w:type="character" w:styleId="Strong">
    <w:name w:val="Strong"/>
    <w:basedOn w:val="DefaultParagraphFont"/>
    <w:uiPriority w:val="22"/>
    <w:qFormat/>
    <w:rsid w:val="00625B3F"/>
    <w:rPr>
      <w:b/>
      <w:bCs/>
    </w:rPr>
  </w:style>
  <w:style w:type="paragraph" w:styleId="ListParagraph">
    <w:name w:val="List Paragraph"/>
    <w:basedOn w:val="Normal"/>
    <w:uiPriority w:val="34"/>
    <w:qFormat/>
    <w:rsid w:val="004824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CA8"/>
  </w:style>
  <w:style w:type="paragraph" w:styleId="Footer">
    <w:name w:val="footer"/>
    <w:basedOn w:val="Normal"/>
    <w:link w:val="FooterChar"/>
    <w:unhideWhenUsed/>
    <w:rsid w:val="00647C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CA8"/>
  </w:style>
  <w:style w:type="paragraph" w:styleId="BalloonText">
    <w:name w:val="Balloon Text"/>
    <w:basedOn w:val="Normal"/>
    <w:link w:val="BalloonTextChar"/>
    <w:uiPriority w:val="99"/>
    <w:semiHidden/>
    <w:unhideWhenUsed/>
    <w:rsid w:val="00647C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7CA8"/>
    <w:rPr>
      <w:rFonts w:ascii="Tahoma" w:hAnsi="Tahoma" w:cs="Tahoma"/>
      <w:sz w:val="16"/>
      <w:szCs w:val="16"/>
    </w:rPr>
  </w:style>
  <w:style w:type="character" w:styleId="Hyperlink">
    <w:name w:val="Hyperlink"/>
    <w:unhideWhenUsed/>
    <w:rsid w:val="007C5697"/>
    <w:rPr>
      <w:color w:val="0000FF"/>
      <w:u w:val="single"/>
    </w:rPr>
  </w:style>
  <w:style w:type="paragraph" w:customStyle="1" w:styleId="Body">
    <w:name w:val="Body"/>
    <w:rsid w:val="008B08A6"/>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Emphasis">
    <w:name w:val="Emphasis"/>
    <w:uiPriority w:val="20"/>
    <w:qFormat/>
    <w:rsid w:val="005230B1"/>
    <w:rPr>
      <w:i/>
      <w:iCs/>
    </w:rPr>
  </w:style>
  <w:style w:type="character" w:customStyle="1" w:styleId="apple-converted-space">
    <w:name w:val="apple-converted-space"/>
    <w:basedOn w:val="DefaultParagraphFont"/>
    <w:rsid w:val="005230B1"/>
  </w:style>
  <w:style w:type="paragraph" w:customStyle="1" w:styleId="BodyA">
    <w:name w:val="Body A"/>
    <w:rsid w:val="005B6D77"/>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RenkliListe-Vurgu11">
    <w:name w:val="Renkli Liste - Vurgu 11"/>
    <w:basedOn w:val="Normal"/>
    <w:uiPriority w:val="34"/>
    <w:qFormat/>
    <w:rsid w:val="007A306B"/>
    <w:pPr>
      <w:ind w:left="720"/>
      <w:contextualSpacing/>
    </w:pPr>
  </w:style>
  <w:style w:type="paragraph" w:customStyle="1" w:styleId="Gvde">
    <w:name w:val="Gövde"/>
    <w:rsid w:val="00B612F6"/>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NormalWeb">
    <w:name w:val="Normal (Web)"/>
    <w:basedOn w:val="Normal"/>
    <w:uiPriority w:val="99"/>
    <w:unhideWhenUsed/>
    <w:rsid w:val="0009385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Bahset1">
    <w:name w:val="Bahset1"/>
    <w:uiPriority w:val="99"/>
    <w:semiHidden/>
    <w:unhideWhenUsed/>
    <w:rsid w:val="00D57B1E"/>
    <w:rPr>
      <w:color w:val="2B579A"/>
      <w:shd w:val="clear" w:color="auto" w:fill="E6E6E6"/>
    </w:rPr>
  </w:style>
  <w:style w:type="character" w:styleId="FollowedHyperlink">
    <w:name w:val="FollowedHyperlink"/>
    <w:uiPriority w:val="99"/>
    <w:semiHidden/>
    <w:unhideWhenUsed/>
    <w:rsid w:val="00D57B1E"/>
    <w:rPr>
      <w:color w:val="954F72"/>
      <w:u w:val="single"/>
    </w:rPr>
  </w:style>
  <w:style w:type="paragraph" w:customStyle="1" w:styleId="Default">
    <w:name w:val="Default"/>
    <w:rsid w:val="0070559E"/>
    <w:pPr>
      <w:autoSpaceDE w:val="0"/>
      <w:autoSpaceDN w:val="0"/>
      <w:adjustRightInd w:val="0"/>
    </w:pPr>
    <w:rPr>
      <w:rFonts w:cs="Calibri"/>
      <w:color w:val="000000"/>
      <w:sz w:val="24"/>
      <w:szCs w:val="24"/>
    </w:rPr>
  </w:style>
  <w:style w:type="character" w:styleId="Strong">
    <w:name w:val="Strong"/>
    <w:basedOn w:val="DefaultParagraphFont"/>
    <w:uiPriority w:val="22"/>
    <w:qFormat/>
    <w:rsid w:val="00625B3F"/>
    <w:rPr>
      <w:b/>
      <w:bCs/>
    </w:rPr>
  </w:style>
  <w:style w:type="paragraph" w:styleId="ListParagraph">
    <w:name w:val="List Paragraph"/>
    <w:basedOn w:val="Normal"/>
    <w:uiPriority w:val="34"/>
    <w:qFormat/>
    <w:rsid w:val="00482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2419">
      <w:bodyDiv w:val="1"/>
      <w:marLeft w:val="0"/>
      <w:marRight w:val="0"/>
      <w:marTop w:val="0"/>
      <w:marBottom w:val="0"/>
      <w:divBdr>
        <w:top w:val="none" w:sz="0" w:space="0" w:color="auto"/>
        <w:left w:val="none" w:sz="0" w:space="0" w:color="auto"/>
        <w:bottom w:val="none" w:sz="0" w:space="0" w:color="auto"/>
        <w:right w:val="none" w:sz="0" w:space="0" w:color="auto"/>
      </w:divBdr>
    </w:div>
    <w:div w:id="112553925">
      <w:bodyDiv w:val="1"/>
      <w:marLeft w:val="0"/>
      <w:marRight w:val="0"/>
      <w:marTop w:val="0"/>
      <w:marBottom w:val="0"/>
      <w:divBdr>
        <w:top w:val="none" w:sz="0" w:space="0" w:color="auto"/>
        <w:left w:val="none" w:sz="0" w:space="0" w:color="auto"/>
        <w:bottom w:val="none" w:sz="0" w:space="0" w:color="auto"/>
        <w:right w:val="none" w:sz="0" w:space="0" w:color="auto"/>
      </w:divBdr>
    </w:div>
    <w:div w:id="184175601">
      <w:bodyDiv w:val="1"/>
      <w:marLeft w:val="0"/>
      <w:marRight w:val="0"/>
      <w:marTop w:val="0"/>
      <w:marBottom w:val="0"/>
      <w:divBdr>
        <w:top w:val="none" w:sz="0" w:space="0" w:color="auto"/>
        <w:left w:val="none" w:sz="0" w:space="0" w:color="auto"/>
        <w:bottom w:val="none" w:sz="0" w:space="0" w:color="auto"/>
        <w:right w:val="none" w:sz="0" w:space="0" w:color="auto"/>
      </w:divBdr>
    </w:div>
    <w:div w:id="213081079">
      <w:bodyDiv w:val="1"/>
      <w:marLeft w:val="0"/>
      <w:marRight w:val="0"/>
      <w:marTop w:val="0"/>
      <w:marBottom w:val="0"/>
      <w:divBdr>
        <w:top w:val="none" w:sz="0" w:space="0" w:color="auto"/>
        <w:left w:val="none" w:sz="0" w:space="0" w:color="auto"/>
        <w:bottom w:val="none" w:sz="0" w:space="0" w:color="auto"/>
        <w:right w:val="none" w:sz="0" w:space="0" w:color="auto"/>
      </w:divBdr>
    </w:div>
    <w:div w:id="214051607">
      <w:bodyDiv w:val="1"/>
      <w:marLeft w:val="0"/>
      <w:marRight w:val="0"/>
      <w:marTop w:val="0"/>
      <w:marBottom w:val="0"/>
      <w:divBdr>
        <w:top w:val="none" w:sz="0" w:space="0" w:color="auto"/>
        <w:left w:val="none" w:sz="0" w:space="0" w:color="auto"/>
        <w:bottom w:val="none" w:sz="0" w:space="0" w:color="auto"/>
        <w:right w:val="none" w:sz="0" w:space="0" w:color="auto"/>
      </w:divBdr>
    </w:div>
    <w:div w:id="267008994">
      <w:bodyDiv w:val="1"/>
      <w:marLeft w:val="0"/>
      <w:marRight w:val="0"/>
      <w:marTop w:val="0"/>
      <w:marBottom w:val="0"/>
      <w:divBdr>
        <w:top w:val="none" w:sz="0" w:space="0" w:color="auto"/>
        <w:left w:val="none" w:sz="0" w:space="0" w:color="auto"/>
        <w:bottom w:val="none" w:sz="0" w:space="0" w:color="auto"/>
        <w:right w:val="none" w:sz="0" w:space="0" w:color="auto"/>
      </w:divBdr>
    </w:div>
    <w:div w:id="285082152">
      <w:bodyDiv w:val="1"/>
      <w:marLeft w:val="0"/>
      <w:marRight w:val="0"/>
      <w:marTop w:val="0"/>
      <w:marBottom w:val="0"/>
      <w:divBdr>
        <w:top w:val="none" w:sz="0" w:space="0" w:color="auto"/>
        <w:left w:val="none" w:sz="0" w:space="0" w:color="auto"/>
        <w:bottom w:val="none" w:sz="0" w:space="0" w:color="auto"/>
        <w:right w:val="none" w:sz="0" w:space="0" w:color="auto"/>
      </w:divBdr>
      <w:divsChild>
        <w:div w:id="1217426349">
          <w:marLeft w:val="0"/>
          <w:marRight w:val="0"/>
          <w:marTop w:val="0"/>
          <w:marBottom w:val="0"/>
          <w:divBdr>
            <w:top w:val="none" w:sz="0" w:space="0" w:color="auto"/>
            <w:left w:val="none" w:sz="0" w:space="0" w:color="auto"/>
            <w:bottom w:val="none" w:sz="0" w:space="0" w:color="auto"/>
            <w:right w:val="none" w:sz="0" w:space="0" w:color="auto"/>
          </w:divBdr>
        </w:div>
      </w:divsChild>
    </w:div>
    <w:div w:id="295064547">
      <w:bodyDiv w:val="1"/>
      <w:marLeft w:val="0"/>
      <w:marRight w:val="0"/>
      <w:marTop w:val="0"/>
      <w:marBottom w:val="0"/>
      <w:divBdr>
        <w:top w:val="none" w:sz="0" w:space="0" w:color="auto"/>
        <w:left w:val="none" w:sz="0" w:space="0" w:color="auto"/>
        <w:bottom w:val="none" w:sz="0" w:space="0" w:color="auto"/>
        <w:right w:val="none" w:sz="0" w:space="0" w:color="auto"/>
      </w:divBdr>
    </w:div>
    <w:div w:id="544487089">
      <w:bodyDiv w:val="1"/>
      <w:marLeft w:val="0"/>
      <w:marRight w:val="0"/>
      <w:marTop w:val="0"/>
      <w:marBottom w:val="0"/>
      <w:divBdr>
        <w:top w:val="none" w:sz="0" w:space="0" w:color="auto"/>
        <w:left w:val="none" w:sz="0" w:space="0" w:color="auto"/>
        <w:bottom w:val="none" w:sz="0" w:space="0" w:color="auto"/>
        <w:right w:val="none" w:sz="0" w:space="0" w:color="auto"/>
      </w:divBdr>
      <w:divsChild>
        <w:div w:id="1242058878">
          <w:marLeft w:val="0"/>
          <w:marRight w:val="0"/>
          <w:marTop w:val="0"/>
          <w:marBottom w:val="0"/>
          <w:divBdr>
            <w:top w:val="none" w:sz="0" w:space="0" w:color="auto"/>
            <w:left w:val="none" w:sz="0" w:space="0" w:color="auto"/>
            <w:bottom w:val="none" w:sz="0" w:space="0" w:color="auto"/>
            <w:right w:val="none" w:sz="0" w:space="0" w:color="auto"/>
          </w:divBdr>
          <w:divsChild>
            <w:div w:id="1109274175">
              <w:marLeft w:val="0"/>
              <w:marRight w:val="0"/>
              <w:marTop w:val="0"/>
              <w:marBottom w:val="0"/>
              <w:divBdr>
                <w:top w:val="none" w:sz="0" w:space="0" w:color="auto"/>
                <w:left w:val="none" w:sz="0" w:space="0" w:color="auto"/>
                <w:bottom w:val="none" w:sz="0" w:space="0" w:color="auto"/>
                <w:right w:val="none" w:sz="0" w:space="0" w:color="auto"/>
              </w:divBdr>
              <w:divsChild>
                <w:div w:id="309094167">
                  <w:marLeft w:val="0"/>
                  <w:marRight w:val="0"/>
                  <w:marTop w:val="0"/>
                  <w:marBottom w:val="0"/>
                  <w:divBdr>
                    <w:top w:val="none" w:sz="0" w:space="0" w:color="auto"/>
                    <w:left w:val="none" w:sz="0" w:space="0" w:color="auto"/>
                    <w:bottom w:val="none" w:sz="0" w:space="0" w:color="auto"/>
                    <w:right w:val="none" w:sz="0" w:space="0" w:color="auto"/>
                  </w:divBdr>
                </w:div>
                <w:div w:id="329139558">
                  <w:marLeft w:val="0"/>
                  <w:marRight w:val="0"/>
                  <w:marTop w:val="0"/>
                  <w:marBottom w:val="0"/>
                  <w:divBdr>
                    <w:top w:val="none" w:sz="0" w:space="0" w:color="auto"/>
                    <w:left w:val="none" w:sz="0" w:space="0" w:color="auto"/>
                    <w:bottom w:val="none" w:sz="0" w:space="0" w:color="auto"/>
                    <w:right w:val="none" w:sz="0" w:space="0" w:color="auto"/>
                  </w:divBdr>
                </w:div>
                <w:div w:id="342822006">
                  <w:marLeft w:val="0"/>
                  <w:marRight w:val="0"/>
                  <w:marTop w:val="0"/>
                  <w:marBottom w:val="0"/>
                  <w:divBdr>
                    <w:top w:val="none" w:sz="0" w:space="0" w:color="auto"/>
                    <w:left w:val="none" w:sz="0" w:space="0" w:color="auto"/>
                    <w:bottom w:val="none" w:sz="0" w:space="0" w:color="auto"/>
                    <w:right w:val="none" w:sz="0" w:space="0" w:color="auto"/>
                  </w:divBdr>
                </w:div>
                <w:div w:id="344786663">
                  <w:marLeft w:val="0"/>
                  <w:marRight w:val="0"/>
                  <w:marTop w:val="0"/>
                  <w:marBottom w:val="0"/>
                  <w:divBdr>
                    <w:top w:val="none" w:sz="0" w:space="0" w:color="auto"/>
                    <w:left w:val="none" w:sz="0" w:space="0" w:color="auto"/>
                    <w:bottom w:val="none" w:sz="0" w:space="0" w:color="auto"/>
                    <w:right w:val="none" w:sz="0" w:space="0" w:color="auto"/>
                  </w:divBdr>
                </w:div>
                <w:div w:id="890383420">
                  <w:marLeft w:val="0"/>
                  <w:marRight w:val="0"/>
                  <w:marTop w:val="0"/>
                  <w:marBottom w:val="0"/>
                  <w:divBdr>
                    <w:top w:val="none" w:sz="0" w:space="0" w:color="auto"/>
                    <w:left w:val="none" w:sz="0" w:space="0" w:color="auto"/>
                    <w:bottom w:val="none" w:sz="0" w:space="0" w:color="auto"/>
                    <w:right w:val="none" w:sz="0" w:space="0" w:color="auto"/>
                  </w:divBdr>
                </w:div>
                <w:div w:id="1063065002">
                  <w:marLeft w:val="0"/>
                  <w:marRight w:val="0"/>
                  <w:marTop w:val="0"/>
                  <w:marBottom w:val="0"/>
                  <w:divBdr>
                    <w:top w:val="none" w:sz="0" w:space="0" w:color="auto"/>
                    <w:left w:val="none" w:sz="0" w:space="0" w:color="auto"/>
                    <w:bottom w:val="none" w:sz="0" w:space="0" w:color="auto"/>
                    <w:right w:val="none" w:sz="0" w:space="0" w:color="auto"/>
                  </w:divBdr>
                </w:div>
                <w:div w:id="1230339646">
                  <w:marLeft w:val="0"/>
                  <w:marRight w:val="0"/>
                  <w:marTop w:val="0"/>
                  <w:marBottom w:val="0"/>
                  <w:divBdr>
                    <w:top w:val="none" w:sz="0" w:space="0" w:color="auto"/>
                    <w:left w:val="none" w:sz="0" w:space="0" w:color="auto"/>
                    <w:bottom w:val="none" w:sz="0" w:space="0" w:color="auto"/>
                    <w:right w:val="none" w:sz="0" w:space="0" w:color="auto"/>
                  </w:divBdr>
                </w:div>
                <w:div w:id="1368721323">
                  <w:marLeft w:val="0"/>
                  <w:marRight w:val="0"/>
                  <w:marTop w:val="0"/>
                  <w:marBottom w:val="0"/>
                  <w:divBdr>
                    <w:top w:val="none" w:sz="0" w:space="0" w:color="auto"/>
                    <w:left w:val="none" w:sz="0" w:space="0" w:color="auto"/>
                    <w:bottom w:val="none" w:sz="0" w:space="0" w:color="auto"/>
                    <w:right w:val="none" w:sz="0" w:space="0" w:color="auto"/>
                  </w:divBdr>
                </w:div>
                <w:div w:id="1560358345">
                  <w:marLeft w:val="0"/>
                  <w:marRight w:val="0"/>
                  <w:marTop w:val="0"/>
                  <w:marBottom w:val="0"/>
                  <w:divBdr>
                    <w:top w:val="none" w:sz="0" w:space="0" w:color="auto"/>
                    <w:left w:val="none" w:sz="0" w:space="0" w:color="auto"/>
                    <w:bottom w:val="none" w:sz="0" w:space="0" w:color="auto"/>
                    <w:right w:val="none" w:sz="0" w:space="0" w:color="auto"/>
                  </w:divBdr>
                </w:div>
                <w:div w:id="17021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2874">
      <w:bodyDiv w:val="1"/>
      <w:marLeft w:val="0"/>
      <w:marRight w:val="0"/>
      <w:marTop w:val="0"/>
      <w:marBottom w:val="0"/>
      <w:divBdr>
        <w:top w:val="none" w:sz="0" w:space="0" w:color="auto"/>
        <w:left w:val="none" w:sz="0" w:space="0" w:color="auto"/>
        <w:bottom w:val="none" w:sz="0" w:space="0" w:color="auto"/>
        <w:right w:val="none" w:sz="0" w:space="0" w:color="auto"/>
      </w:divBdr>
    </w:div>
    <w:div w:id="619336557">
      <w:bodyDiv w:val="1"/>
      <w:marLeft w:val="0"/>
      <w:marRight w:val="0"/>
      <w:marTop w:val="0"/>
      <w:marBottom w:val="0"/>
      <w:divBdr>
        <w:top w:val="none" w:sz="0" w:space="0" w:color="auto"/>
        <w:left w:val="none" w:sz="0" w:space="0" w:color="auto"/>
        <w:bottom w:val="none" w:sz="0" w:space="0" w:color="auto"/>
        <w:right w:val="none" w:sz="0" w:space="0" w:color="auto"/>
      </w:divBdr>
    </w:div>
    <w:div w:id="768232260">
      <w:bodyDiv w:val="1"/>
      <w:marLeft w:val="0"/>
      <w:marRight w:val="0"/>
      <w:marTop w:val="0"/>
      <w:marBottom w:val="0"/>
      <w:divBdr>
        <w:top w:val="none" w:sz="0" w:space="0" w:color="auto"/>
        <w:left w:val="none" w:sz="0" w:space="0" w:color="auto"/>
        <w:bottom w:val="none" w:sz="0" w:space="0" w:color="auto"/>
        <w:right w:val="none" w:sz="0" w:space="0" w:color="auto"/>
      </w:divBdr>
    </w:div>
    <w:div w:id="865564054">
      <w:bodyDiv w:val="1"/>
      <w:marLeft w:val="0"/>
      <w:marRight w:val="0"/>
      <w:marTop w:val="0"/>
      <w:marBottom w:val="0"/>
      <w:divBdr>
        <w:top w:val="none" w:sz="0" w:space="0" w:color="auto"/>
        <w:left w:val="none" w:sz="0" w:space="0" w:color="auto"/>
        <w:bottom w:val="none" w:sz="0" w:space="0" w:color="auto"/>
        <w:right w:val="none" w:sz="0" w:space="0" w:color="auto"/>
      </w:divBdr>
    </w:div>
    <w:div w:id="946498968">
      <w:bodyDiv w:val="1"/>
      <w:marLeft w:val="0"/>
      <w:marRight w:val="0"/>
      <w:marTop w:val="0"/>
      <w:marBottom w:val="0"/>
      <w:divBdr>
        <w:top w:val="none" w:sz="0" w:space="0" w:color="auto"/>
        <w:left w:val="none" w:sz="0" w:space="0" w:color="auto"/>
        <w:bottom w:val="none" w:sz="0" w:space="0" w:color="auto"/>
        <w:right w:val="none" w:sz="0" w:space="0" w:color="auto"/>
      </w:divBdr>
    </w:div>
    <w:div w:id="952202605">
      <w:bodyDiv w:val="1"/>
      <w:marLeft w:val="0"/>
      <w:marRight w:val="0"/>
      <w:marTop w:val="0"/>
      <w:marBottom w:val="0"/>
      <w:divBdr>
        <w:top w:val="none" w:sz="0" w:space="0" w:color="auto"/>
        <w:left w:val="none" w:sz="0" w:space="0" w:color="auto"/>
        <w:bottom w:val="none" w:sz="0" w:space="0" w:color="auto"/>
        <w:right w:val="none" w:sz="0" w:space="0" w:color="auto"/>
      </w:divBdr>
    </w:div>
    <w:div w:id="1072773849">
      <w:bodyDiv w:val="1"/>
      <w:marLeft w:val="0"/>
      <w:marRight w:val="0"/>
      <w:marTop w:val="0"/>
      <w:marBottom w:val="0"/>
      <w:divBdr>
        <w:top w:val="none" w:sz="0" w:space="0" w:color="auto"/>
        <w:left w:val="none" w:sz="0" w:space="0" w:color="auto"/>
        <w:bottom w:val="none" w:sz="0" w:space="0" w:color="auto"/>
        <w:right w:val="none" w:sz="0" w:space="0" w:color="auto"/>
      </w:divBdr>
      <w:divsChild>
        <w:div w:id="668481939">
          <w:marLeft w:val="0"/>
          <w:marRight w:val="0"/>
          <w:marTop w:val="0"/>
          <w:marBottom w:val="0"/>
          <w:divBdr>
            <w:top w:val="none" w:sz="0" w:space="0" w:color="auto"/>
            <w:left w:val="none" w:sz="0" w:space="0" w:color="auto"/>
            <w:bottom w:val="none" w:sz="0" w:space="0" w:color="auto"/>
            <w:right w:val="none" w:sz="0" w:space="0" w:color="auto"/>
          </w:divBdr>
          <w:divsChild>
            <w:div w:id="55203260">
              <w:marLeft w:val="0"/>
              <w:marRight w:val="60"/>
              <w:marTop w:val="0"/>
              <w:marBottom w:val="0"/>
              <w:divBdr>
                <w:top w:val="none" w:sz="0" w:space="0" w:color="auto"/>
                <w:left w:val="none" w:sz="0" w:space="0" w:color="auto"/>
                <w:bottom w:val="none" w:sz="0" w:space="0" w:color="auto"/>
                <w:right w:val="none" w:sz="0" w:space="0" w:color="auto"/>
              </w:divBdr>
              <w:divsChild>
                <w:div w:id="679234809">
                  <w:marLeft w:val="0"/>
                  <w:marRight w:val="0"/>
                  <w:marTop w:val="0"/>
                  <w:marBottom w:val="120"/>
                  <w:divBdr>
                    <w:top w:val="single" w:sz="6" w:space="0" w:color="C0C0C0"/>
                    <w:left w:val="single" w:sz="6" w:space="0" w:color="D9D9D9"/>
                    <w:bottom w:val="single" w:sz="6" w:space="0" w:color="D9D9D9"/>
                    <w:right w:val="single" w:sz="6" w:space="0" w:color="D9D9D9"/>
                  </w:divBdr>
                  <w:divsChild>
                    <w:div w:id="465397748">
                      <w:marLeft w:val="0"/>
                      <w:marRight w:val="0"/>
                      <w:marTop w:val="0"/>
                      <w:marBottom w:val="0"/>
                      <w:divBdr>
                        <w:top w:val="none" w:sz="0" w:space="0" w:color="auto"/>
                        <w:left w:val="none" w:sz="0" w:space="0" w:color="auto"/>
                        <w:bottom w:val="none" w:sz="0" w:space="0" w:color="auto"/>
                        <w:right w:val="none" w:sz="0" w:space="0" w:color="auto"/>
                      </w:divBdr>
                      <w:divsChild>
                        <w:div w:id="15129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0040">
          <w:marLeft w:val="0"/>
          <w:marRight w:val="0"/>
          <w:marTop w:val="0"/>
          <w:marBottom w:val="0"/>
          <w:divBdr>
            <w:top w:val="none" w:sz="0" w:space="0" w:color="auto"/>
            <w:left w:val="none" w:sz="0" w:space="0" w:color="auto"/>
            <w:bottom w:val="none" w:sz="0" w:space="0" w:color="auto"/>
            <w:right w:val="none" w:sz="0" w:space="0" w:color="auto"/>
          </w:divBdr>
          <w:divsChild>
            <w:div w:id="411004914">
              <w:marLeft w:val="60"/>
              <w:marRight w:val="0"/>
              <w:marTop w:val="0"/>
              <w:marBottom w:val="0"/>
              <w:divBdr>
                <w:top w:val="none" w:sz="0" w:space="0" w:color="auto"/>
                <w:left w:val="none" w:sz="0" w:space="0" w:color="auto"/>
                <w:bottom w:val="none" w:sz="0" w:space="0" w:color="auto"/>
                <w:right w:val="none" w:sz="0" w:space="0" w:color="auto"/>
              </w:divBdr>
              <w:divsChild>
                <w:div w:id="972172792">
                  <w:marLeft w:val="0"/>
                  <w:marRight w:val="0"/>
                  <w:marTop w:val="0"/>
                  <w:marBottom w:val="0"/>
                  <w:divBdr>
                    <w:top w:val="none" w:sz="0" w:space="0" w:color="auto"/>
                    <w:left w:val="none" w:sz="0" w:space="0" w:color="auto"/>
                    <w:bottom w:val="none" w:sz="0" w:space="0" w:color="auto"/>
                    <w:right w:val="none" w:sz="0" w:space="0" w:color="auto"/>
                  </w:divBdr>
                  <w:divsChild>
                    <w:div w:id="2112435836">
                      <w:marLeft w:val="0"/>
                      <w:marRight w:val="0"/>
                      <w:marTop w:val="0"/>
                      <w:marBottom w:val="120"/>
                      <w:divBdr>
                        <w:top w:val="single" w:sz="6" w:space="0" w:color="F5F5F5"/>
                        <w:left w:val="single" w:sz="6" w:space="0" w:color="F5F5F5"/>
                        <w:bottom w:val="single" w:sz="6" w:space="0" w:color="F5F5F5"/>
                        <w:right w:val="single" w:sz="6" w:space="0" w:color="F5F5F5"/>
                      </w:divBdr>
                      <w:divsChild>
                        <w:div w:id="1069033528">
                          <w:marLeft w:val="0"/>
                          <w:marRight w:val="0"/>
                          <w:marTop w:val="0"/>
                          <w:marBottom w:val="0"/>
                          <w:divBdr>
                            <w:top w:val="none" w:sz="0" w:space="0" w:color="auto"/>
                            <w:left w:val="none" w:sz="0" w:space="0" w:color="auto"/>
                            <w:bottom w:val="none" w:sz="0" w:space="0" w:color="auto"/>
                            <w:right w:val="none" w:sz="0" w:space="0" w:color="auto"/>
                          </w:divBdr>
                          <w:divsChild>
                            <w:div w:id="14890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300630">
      <w:bodyDiv w:val="1"/>
      <w:marLeft w:val="0"/>
      <w:marRight w:val="0"/>
      <w:marTop w:val="0"/>
      <w:marBottom w:val="0"/>
      <w:divBdr>
        <w:top w:val="none" w:sz="0" w:space="0" w:color="auto"/>
        <w:left w:val="none" w:sz="0" w:space="0" w:color="auto"/>
        <w:bottom w:val="none" w:sz="0" w:space="0" w:color="auto"/>
        <w:right w:val="none" w:sz="0" w:space="0" w:color="auto"/>
      </w:divBdr>
    </w:div>
    <w:div w:id="1148395396">
      <w:bodyDiv w:val="1"/>
      <w:marLeft w:val="0"/>
      <w:marRight w:val="0"/>
      <w:marTop w:val="0"/>
      <w:marBottom w:val="0"/>
      <w:divBdr>
        <w:top w:val="none" w:sz="0" w:space="0" w:color="auto"/>
        <w:left w:val="none" w:sz="0" w:space="0" w:color="auto"/>
        <w:bottom w:val="none" w:sz="0" w:space="0" w:color="auto"/>
        <w:right w:val="none" w:sz="0" w:space="0" w:color="auto"/>
      </w:divBdr>
    </w:div>
    <w:div w:id="1214927171">
      <w:bodyDiv w:val="1"/>
      <w:marLeft w:val="0"/>
      <w:marRight w:val="0"/>
      <w:marTop w:val="0"/>
      <w:marBottom w:val="0"/>
      <w:divBdr>
        <w:top w:val="none" w:sz="0" w:space="0" w:color="auto"/>
        <w:left w:val="none" w:sz="0" w:space="0" w:color="auto"/>
        <w:bottom w:val="none" w:sz="0" w:space="0" w:color="auto"/>
        <w:right w:val="none" w:sz="0" w:space="0" w:color="auto"/>
      </w:divBdr>
    </w:div>
    <w:div w:id="1240483976">
      <w:bodyDiv w:val="1"/>
      <w:marLeft w:val="0"/>
      <w:marRight w:val="0"/>
      <w:marTop w:val="0"/>
      <w:marBottom w:val="0"/>
      <w:divBdr>
        <w:top w:val="none" w:sz="0" w:space="0" w:color="auto"/>
        <w:left w:val="none" w:sz="0" w:space="0" w:color="auto"/>
        <w:bottom w:val="none" w:sz="0" w:space="0" w:color="auto"/>
        <w:right w:val="none" w:sz="0" w:space="0" w:color="auto"/>
      </w:divBdr>
    </w:div>
    <w:div w:id="1376154437">
      <w:bodyDiv w:val="1"/>
      <w:marLeft w:val="0"/>
      <w:marRight w:val="0"/>
      <w:marTop w:val="0"/>
      <w:marBottom w:val="0"/>
      <w:divBdr>
        <w:top w:val="none" w:sz="0" w:space="0" w:color="auto"/>
        <w:left w:val="none" w:sz="0" w:space="0" w:color="auto"/>
        <w:bottom w:val="none" w:sz="0" w:space="0" w:color="auto"/>
        <w:right w:val="none" w:sz="0" w:space="0" w:color="auto"/>
      </w:divBdr>
    </w:div>
    <w:div w:id="1660117171">
      <w:bodyDiv w:val="1"/>
      <w:marLeft w:val="0"/>
      <w:marRight w:val="0"/>
      <w:marTop w:val="0"/>
      <w:marBottom w:val="0"/>
      <w:divBdr>
        <w:top w:val="none" w:sz="0" w:space="0" w:color="auto"/>
        <w:left w:val="none" w:sz="0" w:space="0" w:color="auto"/>
        <w:bottom w:val="none" w:sz="0" w:space="0" w:color="auto"/>
        <w:right w:val="none" w:sz="0" w:space="0" w:color="auto"/>
      </w:divBdr>
    </w:div>
    <w:div w:id="1862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 Id="rId3"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7B3B4-1194-3D48-B1EA-01405768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3400</Characters>
  <Application>Microsoft Macintosh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KUMOVA</dc:creator>
  <cp:keywords/>
  <cp:lastModifiedBy>Başak Solmaz Karaüç</cp:lastModifiedBy>
  <cp:revision>2</cp:revision>
  <cp:lastPrinted>2017-09-18T13:22:00Z</cp:lastPrinted>
  <dcterms:created xsi:type="dcterms:W3CDTF">2018-09-18T07:51:00Z</dcterms:created>
  <dcterms:modified xsi:type="dcterms:W3CDTF">2018-09-18T07:51:00Z</dcterms:modified>
</cp:coreProperties>
</file>