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485B" w14:textId="65C29E45" w:rsidR="00A81DBB" w:rsidRDefault="00DF3D64" w:rsidP="00164D28">
      <w:pPr>
        <w:autoSpaceDE w:val="0"/>
        <w:autoSpaceDN w:val="0"/>
        <w:spacing w:line="360" w:lineRule="auto"/>
        <w:contextualSpacing/>
        <w:jc w:val="both"/>
        <w:rPr>
          <w:rFonts w:ascii="Verdana" w:hAnsi="Verdana"/>
          <w:b/>
          <w:bCs/>
          <w:sz w:val="32"/>
          <w:szCs w:val="32"/>
          <w:u w:val="single"/>
          <w:lang w:eastAsia="tr-TR"/>
        </w:rPr>
      </w:pPr>
      <w:r w:rsidRPr="00D2116C">
        <w:rPr>
          <w:rFonts w:ascii="Verdana" w:hAnsi="Verdana"/>
          <w:b/>
          <w:bCs/>
          <w:sz w:val="32"/>
          <w:szCs w:val="32"/>
          <w:u w:val="single"/>
          <w:lang w:eastAsia="tr-TR"/>
        </w:rPr>
        <w:t>BASIN BÜL</w:t>
      </w:r>
      <w:r w:rsidR="00A81DBB" w:rsidRPr="00D2116C">
        <w:rPr>
          <w:rFonts w:ascii="Verdana" w:hAnsi="Verdana"/>
          <w:b/>
          <w:bCs/>
          <w:sz w:val="32"/>
          <w:szCs w:val="32"/>
          <w:u w:val="single"/>
          <w:lang w:eastAsia="tr-TR"/>
        </w:rPr>
        <w:t>TENİ</w:t>
      </w:r>
    </w:p>
    <w:p w14:paraId="763E9D45" w14:textId="77777777" w:rsidR="0044413F" w:rsidRPr="00D2116C" w:rsidRDefault="0044413F" w:rsidP="00164D28">
      <w:pPr>
        <w:autoSpaceDE w:val="0"/>
        <w:autoSpaceDN w:val="0"/>
        <w:spacing w:line="360" w:lineRule="auto"/>
        <w:contextualSpacing/>
        <w:jc w:val="both"/>
        <w:rPr>
          <w:rFonts w:ascii="Verdana" w:hAnsi="Verdana"/>
          <w:b/>
          <w:bCs/>
          <w:sz w:val="32"/>
          <w:szCs w:val="32"/>
          <w:u w:val="single"/>
          <w:lang w:eastAsia="tr-TR"/>
        </w:rPr>
      </w:pPr>
    </w:p>
    <w:p w14:paraId="7882738B" w14:textId="24747F05" w:rsidR="003B0CFF" w:rsidRDefault="003B0CFF" w:rsidP="003B0CFF">
      <w:pPr>
        <w:jc w:val="center"/>
      </w:pPr>
      <w:r>
        <w:rPr>
          <w:rFonts w:ascii="Verdana" w:hAnsi="Verdana"/>
          <w:b/>
          <w:bCs/>
          <w:sz w:val="28"/>
          <w:szCs w:val="28"/>
        </w:rPr>
        <w:t>Start-</w:t>
      </w:r>
      <w:proofErr w:type="spellStart"/>
      <w:r>
        <w:rPr>
          <w:rFonts w:ascii="Verdana" w:hAnsi="Verdana"/>
          <w:b/>
          <w:bCs/>
          <w:sz w:val="28"/>
          <w:szCs w:val="28"/>
        </w:rPr>
        <w:t>Up</w:t>
      </w:r>
      <w:proofErr w:type="spellEnd"/>
      <w:r>
        <w:rPr>
          <w:rFonts w:ascii="Verdana" w:hAnsi="Verdana"/>
          <w:b/>
          <w:bCs/>
          <w:sz w:val="28"/>
          <w:szCs w:val="28"/>
        </w:rPr>
        <w:t xml:space="preserve"> </w:t>
      </w:r>
      <w:proofErr w:type="spellStart"/>
      <w:r>
        <w:rPr>
          <w:rFonts w:ascii="Verdana" w:hAnsi="Verdana"/>
          <w:b/>
          <w:bCs/>
          <w:sz w:val="28"/>
          <w:szCs w:val="28"/>
        </w:rPr>
        <w:t>Stadium’a</w:t>
      </w:r>
      <w:proofErr w:type="spellEnd"/>
      <w:r>
        <w:rPr>
          <w:rFonts w:ascii="Verdana" w:hAnsi="Verdana"/>
          <w:b/>
          <w:bCs/>
          <w:sz w:val="28"/>
          <w:szCs w:val="28"/>
        </w:rPr>
        <w:t xml:space="preserve"> Türkiye’den </w:t>
      </w:r>
      <w:proofErr w:type="spellStart"/>
      <w:r>
        <w:rPr>
          <w:rFonts w:ascii="Verdana" w:hAnsi="Verdana"/>
          <w:b/>
          <w:bCs/>
          <w:sz w:val="28"/>
          <w:szCs w:val="28"/>
        </w:rPr>
        <w:t>GlaucoT</w:t>
      </w:r>
      <w:proofErr w:type="spellEnd"/>
      <w:r>
        <w:rPr>
          <w:rFonts w:ascii="Verdana" w:hAnsi="Verdana"/>
          <w:b/>
          <w:bCs/>
          <w:sz w:val="28"/>
          <w:szCs w:val="28"/>
        </w:rPr>
        <w:t xml:space="preserve"> seçildi</w:t>
      </w:r>
    </w:p>
    <w:p w14:paraId="5EFE885F" w14:textId="77777777" w:rsidR="0044413F" w:rsidRPr="0044413F" w:rsidRDefault="0044413F" w:rsidP="0044413F">
      <w:pPr>
        <w:jc w:val="center"/>
        <w:rPr>
          <w:rFonts w:ascii="Verdana" w:hAnsi="Verdana"/>
          <w:b/>
          <w:bCs/>
          <w:sz w:val="28"/>
          <w:szCs w:val="28"/>
          <w:lang w:eastAsia="tr-TR"/>
        </w:rPr>
      </w:pPr>
    </w:p>
    <w:p w14:paraId="7164962D" w14:textId="1DB9DFCD" w:rsidR="0044413F" w:rsidRPr="0044413F" w:rsidRDefault="00DB33DB" w:rsidP="0044413F">
      <w:pPr>
        <w:pStyle w:val="xmsonormal"/>
        <w:shd w:val="clear" w:color="auto" w:fill="FFFFFF"/>
        <w:spacing w:line="360" w:lineRule="auto"/>
        <w:contextualSpacing/>
        <w:jc w:val="center"/>
        <w:rPr>
          <w:rFonts w:ascii="Verdana" w:hAnsi="Verdana"/>
          <w:b/>
          <w:bCs/>
        </w:rPr>
      </w:pPr>
      <w:r>
        <w:rPr>
          <w:rFonts w:ascii="Verdana" w:hAnsi="Verdana"/>
          <w:b/>
          <w:bCs/>
        </w:rPr>
        <w:t>D</w:t>
      </w:r>
      <w:r w:rsidRPr="00DB33DB">
        <w:rPr>
          <w:rFonts w:ascii="Verdana" w:hAnsi="Verdana"/>
          <w:b/>
          <w:bCs/>
        </w:rPr>
        <w:t xml:space="preserve">ünyanın en büyük </w:t>
      </w:r>
      <w:proofErr w:type="spellStart"/>
      <w:r w:rsidRPr="00DB33DB">
        <w:rPr>
          <w:rFonts w:ascii="Verdana" w:hAnsi="Verdana"/>
          <w:b/>
          <w:bCs/>
        </w:rPr>
        <w:t>biyoteknoloji</w:t>
      </w:r>
      <w:proofErr w:type="spellEnd"/>
      <w:r w:rsidRPr="00DB33DB">
        <w:rPr>
          <w:rFonts w:ascii="Verdana" w:hAnsi="Verdana"/>
          <w:b/>
          <w:bCs/>
        </w:rPr>
        <w:t xml:space="preserve"> organizasyonu </w:t>
      </w:r>
      <w:r w:rsidR="0044413F" w:rsidRPr="0044413F">
        <w:rPr>
          <w:rFonts w:ascii="Verdana" w:hAnsi="Verdana"/>
          <w:b/>
          <w:bCs/>
        </w:rPr>
        <w:t xml:space="preserve">BIO </w:t>
      </w:r>
      <w:proofErr w:type="spellStart"/>
      <w:r w:rsidR="0044413F" w:rsidRPr="0044413F">
        <w:rPr>
          <w:rFonts w:ascii="Verdana" w:hAnsi="Verdana"/>
          <w:b/>
          <w:bCs/>
        </w:rPr>
        <w:t>Digital</w:t>
      </w:r>
      <w:proofErr w:type="spellEnd"/>
      <w:r w:rsidR="0044413F" w:rsidRPr="0044413F">
        <w:rPr>
          <w:rFonts w:ascii="Verdana" w:hAnsi="Verdana"/>
          <w:b/>
          <w:bCs/>
        </w:rPr>
        <w:t xml:space="preserve"> kapsamında düzenlenen ve dünyanın dört bir tarafından alınan başvurular arasından seçilen 50 </w:t>
      </w:r>
      <w:proofErr w:type="spellStart"/>
      <w:r w:rsidR="0044413F" w:rsidRPr="0044413F">
        <w:rPr>
          <w:rFonts w:ascii="Verdana" w:hAnsi="Verdana"/>
          <w:b/>
          <w:bCs/>
        </w:rPr>
        <w:t>startupın</w:t>
      </w:r>
      <w:proofErr w:type="spellEnd"/>
      <w:r w:rsidR="0044413F" w:rsidRPr="0044413F">
        <w:rPr>
          <w:rFonts w:ascii="Verdana" w:hAnsi="Verdana"/>
          <w:b/>
          <w:bCs/>
        </w:rPr>
        <w:t xml:space="preserve"> girişimini anlatma şansı bulduğu Start-</w:t>
      </w:r>
      <w:proofErr w:type="spellStart"/>
      <w:r w:rsidR="0044413F" w:rsidRPr="0044413F">
        <w:rPr>
          <w:rFonts w:ascii="Verdana" w:hAnsi="Verdana"/>
          <w:b/>
          <w:bCs/>
        </w:rPr>
        <w:t>Up</w:t>
      </w:r>
      <w:proofErr w:type="spellEnd"/>
      <w:r w:rsidR="0044413F" w:rsidRPr="0044413F">
        <w:rPr>
          <w:rFonts w:ascii="Verdana" w:hAnsi="Verdana"/>
          <w:b/>
          <w:bCs/>
        </w:rPr>
        <w:t xml:space="preserve"> </w:t>
      </w:r>
      <w:proofErr w:type="spellStart"/>
      <w:r w:rsidR="0044413F" w:rsidRPr="0044413F">
        <w:rPr>
          <w:rFonts w:ascii="Verdana" w:hAnsi="Verdana"/>
          <w:b/>
          <w:bCs/>
        </w:rPr>
        <w:t>Stadium’a</w:t>
      </w:r>
      <w:proofErr w:type="spellEnd"/>
      <w:r w:rsidR="0044413F" w:rsidRPr="0044413F">
        <w:rPr>
          <w:rFonts w:ascii="Verdana" w:hAnsi="Verdana"/>
          <w:b/>
          <w:bCs/>
        </w:rPr>
        <w:t xml:space="preserve"> ülkemizden bir girişimci katılıyor. BIO </w:t>
      </w:r>
      <w:proofErr w:type="spellStart"/>
      <w:r w:rsidR="0044413F" w:rsidRPr="0044413F">
        <w:rPr>
          <w:rFonts w:ascii="Verdana" w:hAnsi="Verdana"/>
          <w:b/>
          <w:bCs/>
        </w:rPr>
        <w:t>Startup</w:t>
      </w:r>
      <w:proofErr w:type="spellEnd"/>
      <w:r w:rsidR="0044413F" w:rsidRPr="0044413F">
        <w:rPr>
          <w:rFonts w:ascii="Verdana" w:hAnsi="Verdana"/>
          <w:b/>
          <w:bCs/>
        </w:rPr>
        <w:t xml:space="preserve"> Program finalistlerinden olan </w:t>
      </w:r>
      <w:proofErr w:type="spellStart"/>
      <w:r w:rsidR="0044413F" w:rsidRPr="0044413F">
        <w:rPr>
          <w:rFonts w:ascii="Verdana" w:hAnsi="Verdana"/>
          <w:b/>
          <w:bCs/>
        </w:rPr>
        <w:t>GlaucoT</w:t>
      </w:r>
      <w:proofErr w:type="spellEnd"/>
      <w:r w:rsidR="0044413F" w:rsidRPr="0044413F">
        <w:rPr>
          <w:rFonts w:ascii="Verdana" w:hAnsi="Verdana"/>
          <w:b/>
          <w:bCs/>
        </w:rPr>
        <w:t xml:space="preserve">, ilaçsız ve </w:t>
      </w:r>
      <w:proofErr w:type="spellStart"/>
      <w:r w:rsidR="0044413F" w:rsidRPr="0044413F">
        <w:rPr>
          <w:rFonts w:ascii="Verdana" w:hAnsi="Verdana"/>
          <w:b/>
          <w:bCs/>
        </w:rPr>
        <w:t>invasif</w:t>
      </w:r>
      <w:proofErr w:type="spellEnd"/>
      <w:r w:rsidR="0044413F" w:rsidRPr="0044413F">
        <w:rPr>
          <w:rFonts w:ascii="Verdana" w:hAnsi="Verdana"/>
          <w:b/>
          <w:bCs/>
        </w:rPr>
        <w:t xml:space="preserve"> olmayan tekniklerle </w:t>
      </w:r>
      <w:proofErr w:type="spellStart"/>
      <w:r w:rsidR="0044413F" w:rsidRPr="0044413F">
        <w:rPr>
          <w:rFonts w:ascii="Verdana" w:hAnsi="Verdana"/>
          <w:b/>
          <w:bCs/>
        </w:rPr>
        <w:t>nöroprotektif</w:t>
      </w:r>
      <w:proofErr w:type="spellEnd"/>
      <w:r w:rsidR="0044413F" w:rsidRPr="0044413F">
        <w:rPr>
          <w:rFonts w:ascii="Verdana" w:hAnsi="Verdana"/>
          <w:b/>
          <w:bCs/>
        </w:rPr>
        <w:t xml:space="preserve"> glokom tedavi yöntemi sunan girişimini, aralarında yatırımcıların da bulunduğu küresel </w:t>
      </w:r>
      <w:proofErr w:type="spellStart"/>
      <w:r w:rsidR="0044413F" w:rsidRPr="0044413F">
        <w:rPr>
          <w:rFonts w:ascii="Verdana" w:hAnsi="Verdana"/>
          <w:b/>
          <w:bCs/>
        </w:rPr>
        <w:t>biyoteknoloji</w:t>
      </w:r>
      <w:proofErr w:type="spellEnd"/>
      <w:r w:rsidR="0044413F" w:rsidRPr="0044413F">
        <w:rPr>
          <w:rFonts w:ascii="Verdana" w:hAnsi="Verdana"/>
          <w:b/>
          <w:bCs/>
        </w:rPr>
        <w:t xml:space="preserve"> ekosisteminin farklı aktörlerine anlatma imkânı bulacak. </w:t>
      </w:r>
      <w:proofErr w:type="spellStart"/>
      <w:r w:rsidR="0044413F" w:rsidRPr="0044413F">
        <w:rPr>
          <w:rFonts w:ascii="Verdana" w:hAnsi="Verdana"/>
          <w:b/>
          <w:bCs/>
        </w:rPr>
        <w:t>GlaucoT</w:t>
      </w:r>
      <w:proofErr w:type="spellEnd"/>
      <w:r w:rsidR="0044413F" w:rsidRPr="0044413F">
        <w:rPr>
          <w:rFonts w:ascii="Verdana" w:hAnsi="Verdana"/>
          <w:b/>
          <w:bCs/>
        </w:rPr>
        <w:t>, geleneksel glokom tedavi yöntemlerinden farklı olarak, girişimsel olmayan nöron koruyucu bir tedavi sunuyor.</w:t>
      </w:r>
    </w:p>
    <w:p w14:paraId="1B5009A3" w14:textId="77777777" w:rsidR="00123C94" w:rsidRPr="003F1102" w:rsidRDefault="00123C94" w:rsidP="0044413F">
      <w:pPr>
        <w:pStyle w:val="xmsonormal"/>
        <w:shd w:val="clear" w:color="auto" w:fill="FFFFFF"/>
        <w:spacing w:line="360" w:lineRule="auto"/>
        <w:contextualSpacing/>
        <w:jc w:val="both"/>
        <w:rPr>
          <w:rFonts w:ascii="Verdana" w:hAnsi="Verdana"/>
          <w:sz w:val="20"/>
          <w:szCs w:val="20"/>
        </w:rPr>
      </w:pPr>
    </w:p>
    <w:p w14:paraId="202BF732" w14:textId="6AEB07AA" w:rsidR="00C074FC" w:rsidRPr="00C074FC" w:rsidRDefault="00DB33DB" w:rsidP="00C074FC">
      <w:pPr>
        <w:pStyle w:val="xmsonormal"/>
        <w:shd w:val="clear" w:color="auto" w:fill="FFFFFF"/>
        <w:spacing w:line="360" w:lineRule="auto"/>
        <w:contextualSpacing/>
        <w:jc w:val="both"/>
        <w:rPr>
          <w:rFonts w:ascii="Verdana" w:hAnsi="Verdana"/>
          <w:b/>
          <w:bCs/>
        </w:rPr>
      </w:pPr>
      <w:r w:rsidRPr="00DB33DB">
        <w:rPr>
          <w:rFonts w:ascii="Verdana" w:hAnsi="Verdana"/>
          <w:sz w:val="20"/>
          <w:szCs w:val="20"/>
        </w:rPr>
        <w:t xml:space="preserve">Araştırmacı İlaç Firmaları Derneği (AIFD) tarafından desteklenen ve yürütücülüğünü ReDis </w:t>
      </w:r>
      <w:proofErr w:type="spellStart"/>
      <w:r w:rsidRPr="00DB33DB">
        <w:rPr>
          <w:rFonts w:ascii="Verdana" w:hAnsi="Verdana"/>
          <w:sz w:val="20"/>
          <w:szCs w:val="20"/>
        </w:rPr>
        <w:t>Innovation'ın</w:t>
      </w:r>
      <w:proofErr w:type="spellEnd"/>
      <w:r w:rsidRPr="00DB33DB">
        <w:rPr>
          <w:rFonts w:ascii="Verdana" w:hAnsi="Verdana"/>
          <w:sz w:val="20"/>
          <w:szCs w:val="20"/>
        </w:rPr>
        <w:t xml:space="preserve"> üstlendiği BIO </w:t>
      </w:r>
      <w:proofErr w:type="spellStart"/>
      <w:r w:rsidRPr="00DB33DB">
        <w:rPr>
          <w:rFonts w:ascii="Verdana" w:hAnsi="Verdana"/>
          <w:sz w:val="20"/>
          <w:szCs w:val="20"/>
        </w:rPr>
        <w:t>Startup</w:t>
      </w:r>
      <w:proofErr w:type="spellEnd"/>
      <w:r w:rsidRPr="00DB33DB">
        <w:rPr>
          <w:rFonts w:ascii="Verdana" w:hAnsi="Verdana"/>
          <w:sz w:val="20"/>
          <w:szCs w:val="20"/>
        </w:rPr>
        <w:t xml:space="preserve"> Program’ın beş finalisti dünyanın en büyük </w:t>
      </w:r>
      <w:proofErr w:type="spellStart"/>
      <w:r w:rsidRPr="00DB33DB">
        <w:rPr>
          <w:rFonts w:ascii="Verdana" w:hAnsi="Verdana"/>
          <w:sz w:val="20"/>
          <w:szCs w:val="20"/>
        </w:rPr>
        <w:t>biyoteknoloji</w:t>
      </w:r>
      <w:proofErr w:type="spellEnd"/>
      <w:r w:rsidRPr="00DB33DB">
        <w:rPr>
          <w:rFonts w:ascii="Verdana" w:hAnsi="Verdana"/>
          <w:sz w:val="20"/>
          <w:szCs w:val="20"/>
        </w:rPr>
        <w:t xml:space="preserve"> organizasyonu BIO </w:t>
      </w:r>
      <w:proofErr w:type="spellStart"/>
      <w:r w:rsidRPr="00DB33DB">
        <w:rPr>
          <w:rFonts w:ascii="Verdana" w:hAnsi="Verdana"/>
          <w:sz w:val="20"/>
          <w:szCs w:val="20"/>
        </w:rPr>
        <w:t>Digital</w:t>
      </w:r>
      <w:proofErr w:type="spellEnd"/>
      <w:r w:rsidRPr="00DB33DB">
        <w:rPr>
          <w:rFonts w:ascii="Verdana" w:hAnsi="Verdana"/>
          <w:sz w:val="20"/>
          <w:szCs w:val="20"/>
        </w:rPr>
        <w:t xml:space="preserve"> </w:t>
      </w:r>
      <w:proofErr w:type="spellStart"/>
      <w:r w:rsidRPr="00DB33DB">
        <w:rPr>
          <w:rFonts w:ascii="Verdana" w:hAnsi="Verdana"/>
          <w:sz w:val="20"/>
          <w:szCs w:val="20"/>
        </w:rPr>
        <w:t>Convention’a</w:t>
      </w:r>
      <w:proofErr w:type="spellEnd"/>
      <w:r w:rsidRPr="00DB33DB">
        <w:rPr>
          <w:rFonts w:ascii="Verdana" w:hAnsi="Verdana"/>
          <w:sz w:val="20"/>
          <w:szCs w:val="20"/>
        </w:rPr>
        <w:t xml:space="preserve"> katılmak için gün sayıyor.</w:t>
      </w:r>
      <w:r w:rsidRPr="0044413F">
        <w:rPr>
          <w:rFonts w:ascii="Verdana" w:hAnsi="Verdana"/>
          <w:b/>
          <w:bCs/>
        </w:rPr>
        <w:t xml:space="preserve"> </w:t>
      </w:r>
      <w:r w:rsidR="00C074FC" w:rsidRPr="00C074FC">
        <w:rPr>
          <w:rFonts w:ascii="Verdana" w:hAnsi="Verdana"/>
          <w:sz w:val="20"/>
          <w:szCs w:val="20"/>
        </w:rPr>
        <w:t xml:space="preserve">Dünyanın en büyük </w:t>
      </w:r>
      <w:proofErr w:type="spellStart"/>
      <w:r w:rsidR="00C074FC" w:rsidRPr="00C074FC">
        <w:rPr>
          <w:rFonts w:ascii="Verdana" w:hAnsi="Verdana"/>
          <w:sz w:val="20"/>
          <w:szCs w:val="20"/>
        </w:rPr>
        <w:t>biyoteknoloji</w:t>
      </w:r>
      <w:proofErr w:type="spellEnd"/>
      <w:r w:rsidR="00C074FC" w:rsidRPr="00C074FC">
        <w:rPr>
          <w:rFonts w:ascii="Verdana" w:hAnsi="Verdana"/>
          <w:sz w:val="20"/>
          <w:szCs w:val="20"/>
        </w:rPr>
        <w:t xml:space="preserve"> organizasyonu BIO </w:t>
      </w:r>
      <w:proofErr w:type="spellStart"/>
      <w:r w:rsidR="00C074FC" w:rsidRPr="00C074FC">
        <w:rPr>
          <w:rFonts w:ascii="Verdana" w:hAnsi="Verdana"/>
          <w:sz w:val="20"/>
          <w:szCs w:val="20"/>
        </w:rPr>
        <w:t>Digital</w:t>
      </w:r>
      <w:proofErr w:type="spellEnd"/>
      <w:r w:rsidR="00C074FC" w:rsidRPr="00C074FC">
        <w:rPr>
          <w:rFonts w:ascii="Verdana" w:hAnsi="Verdana"/>
          <w:sz w:val="20"/>
          <w:szCs w:val="20"/>
        </w:rPr>
        <w:t xml:space="preserve"> kapsamında düzenlenen ve dünyanın dört bir tarafından alınan başvurular arasından seçilen 50 </w:t>
      </w:r>
      <w:proofErr w:type="spellStart"/>
      <w:r w:rsidR="00C074FC" w:rsidRPr="00C074FC">
        <w:rPr>
          <w:rFonts w:ascii="Verdana" w:hAnsi="Verdana"/>
          <w:sz w:val="20"/>
          <w:szCs w:val="20"/>
        </w:rPr>
        <w:t>startupın</w:t>
      </w:r>
      <w:proofErr w:type="spellEnd"/>
      <w:r w:rsidR="00C074FC" w:rsidRPr="00C074FC">
        <w:rPr>
          <w:rFonts w:ascii="Verdana" w:hAnsi="Verdana"/>
          <w:sz w:val="20"/>
          <w:szCs w:val="20"/>
        </w:rPr>
        <w:t xml:space="preserve"> girişimini anlatma şansı bulduğu Start-</w:t>
      </w:r>
      <w:proofErr w:type="spellStart"/>
      <w:r w:rsidR="00C074FC" w:rsidRPr="00C074FC">
        <w:rPr>
          <w:rFonts w:ascii="Verdana" w:hAnsi="Verdana"/>
          <w:sz w:val="20"/>
          <w:szCs w:val="20"/>
        </w:rPr>
        <w:t>Up</w:t>
      </w:r>
      <w:proofErr w:type="spellEnd"/>
      <w:r w:rsidR="00C074FC" w:rsidRPr="00C074FC">
        <w:rPr>
          <w:rFonts w:ascii="Verdana" w:hAnsi="Verdana"/>
          <w:sz w:val="20"/>
          <w:szCs w:val="20"/>
        </w:rPr>
        <w:t xml:space="preserve"> </w:t>
      </w:r>
      <w:proofErr w:type="spellStart"/>
      <w:r w:rsidR="00C074FC" w:rsidRPr="00C074FC">
        <w:rPr>
          <w:rFonts w:ascii="Verdana" w:hAnsi="Verdana"/>
          <w:sz w:val="20"/>
          <w:szCs w:val="20"/>
        </w:rPr>
        <w:t>Stadium’a</w:t>
      </w:r>
      <w:proofErr w:type="spellEnd"/>
      <w:r w:rsidR="00C074FC" w:rsidRPr="00C074FC">
        <w:rPr>
          <w:rFonts w:ascii="Verdana" w:hAnsi="Verdana"/>
          <w:sz w:val="20"/>
          <w:szCs w:val="20"/>
        </w:rPr>
        <w:t xml:space="preserve"> </w:t>
      </w:r>
      <w:r w:rsidR="00C074FC">
        <w:rPr>
          <w:rFonts w:ascii="Verdana" w:hAnsi="Verdana"/>
          <w:sz w:val="20"/>
          <w:szCs w:val="20"/>
        </w:rPr>
        <w:t xml:space="preserve">ise Türkiye’den göz tansiyonu (glokom) hastalığına kalıcı bir çözüm üretmeyi hedefleyen </w:t>
      </w:r>
      <w:proofErr w:type="spellStart"/>
      <w:r w:rsidR="00C074FC">
        <w:rPr>
          <w:rFonts w:ascii="Verdana" w:hAnsi="Verdana"/>
          <w:sz w:val="20"/>
          <w:szCs w:val="20"/>
        </w:rPr>
        <w:t>GlaucoT</w:t>
      </w:r>
      <w:proofErr w:type="spellEnd"/>
      <w:r w:rsidR="00C074FC">
        <w:rPr>
          <w:rFonts w:ascii="Verdana" w:hAnsi="Verdana"/>
          <w:sz w:val="20"/>
          <w:szCs w:val="20"/>
        </w:rPr>
        <w:t xml:space="preserve"> girişimi katılacak. </w:t>
      </w:r>
    </w:p>
    <w:p w14:paraId="65806F87" w14:textId="77777777" w:rsidR="00C074FC" w:rsidRDefault="00C074FC" w:rsidP="0044413F">
      <w:pPr>
        <w:pStyle w:val="xmsonormal"/>
        <w:shd w:val="clear" w:color="auto" w:fill="FFFFFF"/>
        <w:spacing w:line="360" w:lineRule="auto"/>
        <w:contextualSpacing/>
        <w:jc w:val="both"/>
        <w:rPr>
          <w:rFonts w:ascii="Verdana" w:hAnsi="Verdana"/>
          <w:b/>
          <w:bCs/>
        </w:rPr>
      </w:pPr>
    </w:p>
    <w:p w14:paraId="446D0686" w14:textId="4A10119C" w:rsidR="0044413F" w:rsidRPr="0044413F" w:rsidRDefault="00F607DA" w:rsidP="0044413F">
      <w:pPr>
        <w:pStyle w:val="xmsonormal"/>
        <w:shd w:val="clear" w:color="auto" w:fill="FFFFFF"/>
        <w:spacing w:line="360" w:lineRule="auto"/>
        <w:contextualSpacing/>
        <w:jc w:val="both"/>
        <w:rPr>
          <w:rFonts w:ascii="Verdana" w:hAnsi="Verdana"/>
          <w:sz w:val="20"/>
          <w:szCs w:val="20"/>
        </w:rPr>
      </w:pPr>
      <w:r w:rsidRPr="00D2116C">
        <w:rPr>
          <w:rFonts w:ascii="Verdana" w:hAnsi="Verdana"/>
          <w:sz w:val="20"/>
          <w:szCs w:val="20"/>
        </w:rPr>
        <w:t xml:space="preserve">Türkiye’nin ilk ve tek </w:t>
      </w:r>
      <w:proofErr w:type="spellStart"/>
      <w:r w:rsidRPr="00D2116C">
        <w:rPr>
          <w:rFonts w:ascii="Verdana" w:hAnsi="Verdana"/>
          <w:sz w:val="20"/>
          <w:szCs w:val="20"/>
        </w:rPr>
        <w:t>biyoteknoloji</w:t>
      </w:r>
      <w:proofErr w:type="spellEnd"/>
      <w:r w:rsidRPr="00D2116C">
        <w:rPr>
          <w:rFonts w:ascii="Verdana" w:hAnsi="Verdana"/>
          <w:sz w:val="20"/>
          <w:szCs w:val="20"/>
        </w:rPr>
        <w:t xml:space="preserve"> temalı hızlandırıcı programı</w:t>
      </w:r>
      <w:r w:rsidR="00D2116C">
        <w:rPr>
          <w:rFonts w:ascii="Verdana" w:hAnsi="Verdana"/>
          <w:sz w:val="20"/>
          <w:szCs w:val="20"/>
        </w:rPr>
        <w:t xml:space="preserve"> BIO </w:t>
      </w:r>
      <w:proofErr w:type="spellStart"/>
      <w:r w:rsidR="00D2116C">
        <w:rPr>
          <w:rFonts w:ascii="Verdana" w:hAnsi="Verdana"/>
          <w:sz w:val="20"/>
          <w:szCs w:val="20"/>
        </w:rPr>
        <w:t>Startup</w:t>
      </w:r>
      <w:proofErr w:type="spellEnd"/>
      <w:r w:rsidR="00123C94">
        <w:rPr>
          <w:rFonts w:ascii="Verdana" w:hAnsi="Verdana"/>
          <w:sz w:val="20"/>
          <w:szCs w:val="20"/>
        </w:rPr>
        <w:t xml:space="preserve"> Program’ın beşincisi</w:t>
      </w:r>
      <w:r w:rsidR="009A3455">
        <w:rPr>
          <w:rFonts w:ascii="Verdana" w:hAnsi="Verdana"/>
          <w:sz w:val="20"/>
          <w:szCs w:val="20"/>
        </w:rPr>
        <w:t xml:space="preserve"> </w:t>
      </w:r>
      <w:proofErr w:type="spellStart"/>
      <w:r w:rsidR="0044413F" w:rsidRPr="0044413F">
        <w:rPr>
          <w:rFonts w:ascii="Verdana" w:hAnsi="Verdana"/>
          <w:sz w:val="20"/>
          <w:szCs w:val="20"/>
        </w:rPr>
        <w:t>Biyogirişimcilik</w:t>
      </w:r>
      <w:proofErr w:type="spellEnd"/>
      <w:r w:rsidR="0044413F" w:rsidRPr="0044413F">
        <w:rPr>
          <w:rFonts w:ascii="Verdana" w:hAnsi="Verdana"/>
          <w:sz w:val="20"/>
          <w:szCs w:val="20"/>
        </w:rPr>
        <w:t xml:space="preserve"> Kampı</w:t>
      </w:r>
      <w:r w:rsidR="0044413F">
        <w:rPr>
          <w:rFonts w:ascii="Verdana" w:hAnsi="Verdana"/>
          <w:sz w:val="20"/>
          <w:szCs w:val="20"/>
        </w:rPr>
        <w:t xml:space="preserve"> </w:t>
      </w:r>
      <w:r w:rsidR="009A3455">
        <w:rPr>
          <w:rFonts w:ascii="Verdana" w:hAnsi="Verdana"/>
          <w:sz w:val="20"/>
          <w:szCs w:val="20"/>
        </w:rPr>
        <w:t xml:space="preserve">ile sürüyor. </w:t>
      </w:r>
      <w:r w:rsidR="0044413F" w:rsidRPr="0044413F">
        <w:rPr>
          <w:rFonts w:ascii="Verdana" w:hAnsi="Verdana"/>
          <w:sz w:val="20"/>
          <w:szCs w:val="20"/>
        </w:rPr>
        <w:t xml:space="preserve">Geçtiğimiz yıl 64 ülkeden 4 binin üzerinde şirket ve 7.260 kişinin katılımı ile gerçekleşen </w:t>
      </w:r>
      <w:proofErr w:type="spellStart"/>
      <w:r w:rsidR="0044413F" w:rsidRPr="0044413F">
        <w:rPr>
          <w:rFonts w:ascii="Verdana" w:hAnsi="Verdana"/>
          <w:sz w:val="20"/>
          <w:szCs w:val="20"/>
        </w:rPr>
        <w:t>BIODigital</w:t>
      </w:r>
      <w:proofErr w:type="spellEnd"/>
      <w:r w:rsidR="0044413F" w:rsidRPr="0044413F">
        <w:rPr>
          <w:rFonts w:ascii="Verdana" w:hAnsi="Verdana"/>
          <w:sz w:val="20"/>
          <w:szCs w:val="20"/>
        </w:rPr>
        <w:t xml:space="preserve"> öncesinde düzenlenen kampta </w:t>
      </w:r>
      <w:proofErr w:type="spellStart"/>
      <w:r w:rsidR="0044413F" w:rsidRPr="0044413F">
        <w:rPr>
          <w:rFonts w:ascii="Verdana" w:hAnsi="Verdana"/>
          <w:sz w:val="20"/>
          <w:szCs w:val="20"/>
        </w:rPr>
        <w:t>biyogirişimciler</w:t>
      </w:r>
      <w:proofErr w:type="spellEnd"/>
      <w:r w:rsidR="0044413F" w:rsidRPr="0044413F">
        <w:rPr>
          <w:rFonts w:ascii="Verdana" w:hAnsi="Verdana"/>
          <w:sz w:val="20"/>
          <w:szCs w:val="20"/>
        </w:rPr>
        <w:t xml:space="preserve">, küresel aktörlerle verimli temaslarda bulunabilmek için ihtiyaç duyacakları, regülasyon, patent, iletişim, pazar analizleri gibi alanlarda yol haritaları hazırlamak üzere </w:t>
      </w:r>
      <w:proofErr w:type="spellStart"/>
      <w:r w:rsidR="0044413F" w:rsidRPr="0044413F">
        <w:rPr>
          <w:rFonts w:ascii="Verdana" w:hAnsi="Verdana"/>
          <w:sz w:val="20"/>
          <w:szCs w:val="20"/>
        </w:rPr>
        <w:t>mentorlarla</w:t>
      </w:r>
      <w:proofErr w:type="spellEnd"/>
      <w:r w:rsidR="0044413F" w:rsidRPr="0044413F">
        <w:rPr>
          <w:rFonts w:ascii="Verdana" w:hAnsi="Verdana"/>
          <w:sz w:val="20"/>
          <w:szCs w:val="20"/>
        </w:rPr>
        <w:t xml:space="preserve"> birlikte çalışıyorlar.  </w:t>
      </w:r>
    </w:p>
    <w:p w14:paraId="62DE083C" w14:textId="77777777" w:rsidR="0044413F" w:rsidRDefault="0044413F" w:rsidP="0044413F">
      <w:pPr>
        <w:pStyle w:val="xmsonormal"/>
        <w:shd w:val="clear" w:color="auto" w:fill="FFFFFF"/>
        <w:spacing w:line="360" w:lineRule="auto"/>
        <w:contextualSpacing/>
        <w:jc w:val="both"/>
        <w:rPr>
          <w:rFonts w:ascii="Verdana" w:hAnsi="Verdana"/>
          <w:b/>
          <w:bCs/>
          <w:sz w:val="20"/>
          <w:szCs w:val="20"/>
        </w:rPr>
      </w:pPr>
    </w:p>
    <w:p w14:paraId="0A6D2C40" w14:textId="031AF1DB" w:rsidR="0044413F" w:rsidRPr="0044413F" w:rsidRDefault="0044413F" w:rsidP="0044413F">
      <w:pPr>
        <w:pStyle w:val="xmsonormal"/>
        <w:shd w:val="clear" w:color="auto" w:fill="FFFFFF"/>
        <w:spacing w:line="360" w:lineRule="auto"/>
        <w:contextualSpacing/>
        <w:jc w:val="both"/>
        <w:rPr>
          <w:rFonts w:ascii="Verdana" w:hAnsi="Verdana"/>
          <w:sz w:val="20"/>
          <w:szCs w:val="20"/>
        </w:rPr>
      </w:pPr>
      <w:r w:rsidRPr="0044413F">
        <w:rPr>
          <w:rFonts w:ascii="Verdana" w:hAnsi="Verdana"/>
          <w:b/>
          <w:bCs/>
          <w:sz w:val="20"/>
          <w:szCs w:val="20"/>
        </w:rPr>
        <w:lastRenderedPageBreak/>
        <w:t>AIFD Yatırım Politikaları Direktörü Cengiz Aydın</w:t>
      </w:r>
      <w:r w:rsidRPr="0044413F">
        <w:rPr>
          <w:rFonts w:ascii="Verdana" w:hAnsi="Verdana"/>
          <w:sz w:val="20"/>
          <w:szCs w:val="20"/>
        </w:rPr>
        <w:t xml:space="preserve">, </w:t>
      </w:r>
      <w:proofErr w:type="spellStart"/>
      <w:r w:rsidRPr="0044413F">
        <w:rPr>
          <w:rFonts w:ascii="Verdana" w:hAnsi="Verdana"/>
          <w:sz w:val="20"/>
          <w:szCs w:val="20"/>
        </w:rPr>
        <w:t>BIODigital</w:t>
      </w:r>
      <w:proofErr w:type="spellEnd"/>
      <w:r w:rsidRPr="0044413F">
        <w:rPr>
          <w:rFonts w:ascii="Verdana" w:hAnsi="Verdana"/>
          <w:sz w:val="20"/>
          <w:szCs w:val="20"/>
        </w:rPr>
        <w:t xml:space="preserve"> ilgili şu açıklamayı yaptı: “18 Haziran’a kadar sürecek dünyanın en büyük </w:t>
      </w:r>
      <w:proofErr w:type="spellStart"/>
      <w:r w:rsidRPr="0044413F">
        <w:rPr>
          <w:rFonts w:ascii="Verdana" w:hAnsi="Verdana"/>
          <w:sz w:val="20"/>
          <w:szCs w:val="20"/>
        </w:rPr>
        <w:t>biyoteknoloji</w:t>
      </w:r>
      <w:proofErr w:type="spellEnd"/>
      <w:r w:rsidRPr="0044413F">
        <w:rPr>
          <w:rFonts w:ascii="Verdana" w:hAnsi="Verdana"/>
          <w:sz w:val="20"/>
          <w:szCs w:val="20"/>
        </w:rPr>
        <w:t xml:space="preserve"> organizasyonu BIO </w:t>
      </w:r>
      <w:proofErr w:type="spellStart"/>
      <w:r w:rsidRPr="0044413F">
        <w:rPr>
          <w:rFonts w:ascii="Verdana" w:hAnsi="Verdana"/>
          <w:sz w:val="20"/>
          <w:szCs w:val="20"/>
        </w:rPr>
        <w:t>Digital’e</w:t>
      </w:r>
      <w:proofErr w:type="spellEnd"/>
      <w:r w:rsidRPr="0044413F">
        <w:rPr>
          <w:rFonts w:ascii="Verdana" w:hAnsi="Verdana"/>
          <w:sz w:val="20"/>
          <w:szCs w:val="20"/>
        </w:rPr>
        <w:t xml:space="preserve"> </w:t>
      </w:r>
      <w:r>
        <w:rPr>
          <w:rFonts w:ascii="Verdana" w:hAnsi="Verdana"/>
          <w:sz w:val="20"/>
          <w:szCs w:val="20"/>
        </w:rPr>
        <w:t xml:space="preserve">katılma şansını yakalayan </w:t>
      </w:r>
      <w:r w:rsidRPr="0044413F">
        <w:rPr>
          <w:rFonts w:ascii="Verdana" w:hAnsi="Verdana"/>
          <w:sz w:val="20"/>
          <w:szCs w:val="20"/>
        </w:rPr>
        <w:t xml:space="preserve">Funktor, </w:t>
      </w:r>
      <w:proofErr w:type="spellStart"/>
      <w:r w:rsidRPr="0044413F">
        <w:rPr>
          <w:rFonts w:ascii="Verdana" w:hAnsi="Verdana"/>
          <w:sz w:val="20"/>
          <w:szCs w:val="20"/>
        </w:rPr>
        <w:t>GlakoLens</w:t>
      </w:r>
      <w:proofErr w:type="spellEnd"/>
      <w:r w:rsidRPr="0044413F">
        <w:rPr>
          <w:rFonts w:ascii="Verdana" w:hAnsi="Verdana"/>
          <w:sz w:val="20"/>
          <w:szCs w:val="20"/>
        </w:rPr>
        <w:t xml:space="preserve">, </w:t>
      </w:r>
      <w:proofErr w:type="spellStart"/>
      <w:r w:rsidRPr="0044413F">
        <w:rPr>
          <w:rFonts w:ascii="Verdana" w:hAnsi="Verdana"/>
          <w:sz w:val="20"/>
          <w:szCs w:val="20"/>
        </w:rPr>
        <w:t>GlaucoT</w:t>
      </w:r>
      <w:proofErr w:type="spellEnd"/>
      <w:r w:rsidRPr="0044413F">
        <w:rPr>
          <w:rFonts w:ascii="Verdana" w:hAnsi="Verdana"/>
          <w:sz w:val="20"/>
          <w:szCs w:val="20"/>
        </w:rPr>
        <w:t xml:space="preserve">, </w:t>
      </w:r>
      <w:proofErr w:type="spellStart"/>
      <w:r w:rsidRPr="0044413F">
        <w:rPr>
          <w:rFonts w:ascii="Verdana" w:hAnsi="Verdana"/>
          <w:sz w:val="20"/>
          <w:szCs w:val="20"/>
        </w:rPr>
        <w:t>Oruba</w:t>
      </w:r>
      <w:proofErr w:type="spellEnd"/>
      <w:r w:rsidRPr="0044413F">
        <w:rPr>
          <w:rFonts w:ascii="Verdana" w:hAnsi="Verdana"/>
          <w:sz w:val="20"/>
          <w:szCs w:val="20"/>
        </w:rPr>
        <w:t xml:space="preserve"> Teknoloji &amp; </w:t>
      </w:r>
      <w:proofErr w:type="spellStart"/>
      <w:r w:rsidRPr="0044413F">
        <w:rPr>
          <w:rFonts w:ascii="Verdana" w:hAnsi="Verdana"/>
          <w:sz w:val="20"/>
          <w:szCs w:val="20"/>
        </w:rPr>
        <w:t>İnovasyon</w:t>
      </w:r>
      <w:proofErr w:type="spellEnd"/>
      <w:r w:rsidRPr="0044413F">
        <w:rPr>
          <w:rFonts w:ascii="Verdana" w:hAnsi="Verdana"/>
          <w:sz w:val="20"/>
          <w:szCs w:val="20"/>
        </w:rPr>
        <w:t xml:space="preserve"> ve </w:t>
      </w:r>
      <w:proofErr w:type="spellStart"/>
      <w:r w:rsidRPr="0044413F">
        <w:rPr>
          <w:rFonts w:ascii="Verdana" w:hAnsi="Verdana"/>
          <w:sz w:val="20"/>
          <w:szCs w:val="20"/>
        </w:rPr>
        <w:t>Virasoft</w:t>
      </w:r>
      <w:proofErr w:type="spellEnd"/>
      <w:r>
        <w:rPr>
          <w:rFonts w:ascii="Verdana" w:hAnsi="Verdana"/>
          <w:sz w:val="20"/>
          <w:szCs w:val="20"/>
        </w:rPr>
        <w:t xml:space="preserve"> için tüm kayıt süreçleri</w:t>
      </w:r>
      <w:r w:rsidR="00DB33DB">
        <w:rPr>
          <w:rFonts w:ascii="Verdana" w:hAnsi="Verdana"/>
          <w:sz w:val="20"/>
          <w:szCs w:val="20"/>
        </w:rPr>
        <w:t>ni</w:t>
      </w:r>
      <w:r>
        <w:rPr>
          <w:rFonts w:ascii="Verdana" w:hAnsi="Verdana"/>
          <w:sz w:val="20"/>
          <w:szCs w:val="20"/>
        </w:rPr>
        <w:t xml:space="preserve"> tamamladık.   </w:t>
      </w:r>
      <w:proofErr w:type="spellStart"/>
      <w:r>
        <w:rPr>
          <w:rFonts w:ascii="Verdana" w:hAnsi="Verdana"/>
          <w:sz w:val="20"/>
          <w:szCs w:val="20"/>
        </w:rPr>
        <w:t>Biyogirişimcilerimizin</w:t>
      </w:r>
      <w:proofErr w:type="spellEnd"/>
      <w:r w:rsidRPr="0044413F">
        <w:rPr>
          <w:rFonts w:ascii="Verdana" w:hAnsi="Verdana"/>
          <w:sz w:val="20"/>
          <w:szCs w:val="20"/>
        </w:rPr>
        <w:t xml:space="preserve"> küresel </w:t>
      </w:r>
      <w:proofErr w:type="spellStart"/>
      <w:r w:rsidRPr="0044413F">
        <w:rPr>
          <w:rFonts w:ascii="Verdana" w:hAnsi="Verdana"/>
          <w:sz w:val="20"/>
          <w:szCs w:val="20"/>
        </w:rPr>
        <w:t>biyoteknoloji</w:t>
      </w:r>
      <w:proofErr w:type="spellEnd"/>
      <w:r w:rsidRPr="0044413F">
        <w:rPr>
          <w:rFonts w:ascii="Verdana" w:hAnsi="Verdana"/>
          <w:sz w:val="20"/>
          <w:szCs w:val="20"/>
        </w:rPr>
        <w:t xml:space="preserve"> ekosisteminin farklı aktörleri ile temas etmek ve </w:t>
      </w:r>
      <w:proofErr w:type="gramStart"/>
      <w:r w:rsidRPr="0044413F">
        <w:rPr>
          <w:rFonts w:ascii="Verdana" w:hAnsi="Verdana"/>
          <w:sz w:val="20"/>
          <w:szCs w:val="20"/>
        </w:rPr>
        <w:t>işbirliklerine</w:t>
      </w:r>
      <w:proofErr w:type="gramEnd"/>
      <w:r w:rsidRPr="0044413F">
        <w:rPr>
          <w:rFonts w:ascii="Verdana" w:hAnsi="Verdana"/>
          <w:sz w:val="20"/>
          <w:szCs w:val="20"/>
        </w:rPr>
        <w:t xml:space="preserve"> yönelik birebir görüşmeler yapmak adına önemli bir fırsat yakaladıklarına inanıyoruz.  BIO </w:t>
      </w:r>
      <w:proofErr w:type="spellStart"/>
      <w:r w:rsidRPr="0044413F">
        <w:rPr>
          <w:rFonts w:ascii="Verdana" w:hAnsi="Verdana"/>
          <w:sz w:val="20"/>
          <w:szCs w:val="20"/>
        </w:rPr>
        <w:t>Digital</w:t>
      </w:r>
      <w:proofErr w:type="spellEnd"/>
      <w:r w:rsidRPr="0044413F">
        <w:rPr>
          <w:rFonts w:ascii="Verdana" w:hAnsi="Verdana"/>
          <w:sz w:val="20"/>
          <w:szCs w:val="20"/>
        </w:rPr>
        <w:t xml:space="preserve"> kapsamında uygulanan, birebir görüşmelere imk</w:t>
      </w:r>
      <w:r w:rsidR="00C074FC">
        <w:rPr>
          <w:rFonts w:ascii="Verdana" w:hAnsi="Verdana"/>
          <w:sz w:val="20"/>
          <w:szCs w:val="20"/>
        </w:rPr>
        <w:t>â</w:t>
      </w:r>
      <w:r w:rsidRPr="0044413F">
        <w:rPr>
          <w:rFonts w:ascii="Verdana" w:hAnsi="Verdana"/>
          <w:sz w:val="20"/>
          <w:szCs w:val="20"/>
        </w:rPr>
        <w:t xml:space="preserve">n veren </w:t>
      </w:r>
      <w:r w:rsidR="00C074FC">
        <w:rPr>
          <w:rFonts w:ascii="Verdana" w:hAnsi="Verdana"/>
          <w:sz w:val="20"/>
          <w:szCs w:val="20"/>
        </w:rPr>
        <w:t>‘</w:t>
      </w:r>
      <w:r w:rsidRPr="0044413F">
        <w:rPr>
          <w:rFonts w:ascii="Verdana" w:hAnsi="Verdana"/>
          <w:sz w:val="20"/>
          <w:szCs w:val="20"/>
        </w:rPr>
        <w:t xml:space="preserve">BIO </w:t>
      </w:r>
      <w:proofErr w:type="spellStart"/>
      <w:r w:rsidRPr="0044413F">
        <w:rPr>
          <w:rFonts w:ascii="Verdana" w:hAnsi="Verdana"/>
          <w:sz w:val="20"/>
          <w:szCs w:val="20"/>
        </w:rPr>
        <w:t>One</w:t>
      </w:r>
      <w:proofErr w:type="spellEnd"/>
      <w:r w:rsidRPr="0044413F">
        <w:rPr>
          <w:rFonts w:ascii="Verdana" w:hAnsi="Verdana"/>
          <w:sz w:val="20"/>
          <w:szCs w:val="20"/>
        </w:rPr>
        <w:t>-on-</w:t>
      </w:r>
      <w:proofErr w:type="spellStart"/>
      <w:r w:rsidRPr="0044413F">
        <w:rPr>
          <w:rFonts w:ascii="Verdana" w:hAnsi="Verdana"/>
          <w:sz w:val="20"/>
          <w:szCs w:val="20"/>
        </w:rPr>
        <w:t>One</w:t>
      </w:r>
      <w:proofErr w:type="spellEnd"/>
      <w:r w:rsidRPr="0044413F">
        <w:rPr>
          <w:rFonts w:ascii="Verdana" w:hAnsi="Verdana"/>
          <w:sz w:val="20"/>
          <w:szCs w:val="20"/>
        </w:rPr>
        <w:t xml:space="preserve"> </w:t>
      </w:r>
      <w:proofErr w:type="spellStart"/>
      <w:r w:rsidRPr="0044413F">
        <w:rPr>
          <w:rFonts w:ascii="Verdana" w:hAnsi="Verdana"/>
          <w:sz w:val="20"/>
          <w:szCs w:val="20"/>
        </w:rPr>
        <w:t>Partnering</w:t>
      </w:r>
      <w:proofErr w:type="spellEnd"/>
      <w:r w:rsidR="00C074FC">
        <w:rPr>
          <w:rFonts w:ascii="Verdana" w:hAnsi="Verdana"/>
          <w:sz w:val="20"/>
          <w:szCs w:val="20"/>
        </w:rPr>
        <w:t>’</w:t>
      </w:r>
      <w:r w:rsidRPr="0044413F">
        <w:rPr>
          <w:rFonts w:ascii="Verdana" w:hAnsi="Verdana"/>
          <w:sz w:val="20"/>
          <w:szCs w:val="20"/>
        </w:rPr>
        <w:t xml:space="preserve"> sistemi sayesinde, geçtiğimiz yıl alanında lider 3.269 şirket ile 28.867 işbirliği amaçlı görüşme gerçekleştir</w:t>
      </w:r>
      <w:r w:rsidR="00DB33DB">
        <w:rPr>
          <w:rFonts w:ascii="Verdana" w:hAnsi="Verdana"/>
          <w:sz w:val="20"/>
          <w:szCs w:val="20"/>
        </w:rPr>
        <w:t>il</w:t>
      </w:r>
      <w:r w:rsidRPr="0044413F">
        <w:rPr>
          <w:rFonts w:ascii="Verdana" w:hAnsi="Verdana"/>
          <w:sz w:val="20"/>
          <w:szCs w:val="20"/>
        </w:rPr>
        <w:t>di</w:t>
      </w:r>
      <w:r w:rsidR="00DB33DB">
        <w:rPr>
          <w:rFonts w:ascii="Verdana" w:hAnsi="Verdana"/>
          <w:sz w:val="20"/>
          <w:szCs w:val="20"/>
        </w:rPr>
        <w:t xml:space="preserve">, </w:t>
      </w:r>
      <w:r w:rsidR="00DB33DB" w:rsidRPr="0044413F">
        <w:rPr>
          <w:rFonts w:ascii="Verdana" w:hAnsi="Verdana"/>
          <w:sz w:val="20"/>
          <w:szCs w:val="20"/>
        </w:rPr>
        <w:t xml:space="preserve">uluslararası aktörlerin her biri yaklaşık 16 adet bire bir görüşme </w:t>
      </w:r>
      <w:r w:rsidR="00DB33DB">
        <w:rPr>
          <w:rFonts w:ascii="Verdana" w:hAnsi="Verdana"/>
          <w:sz w:val="20"/>
          <w:szCs w:val="20"/>
        </w:rPr>
        <w:t xml:space="preserve">yaptı. </w:t>
      </w:r>
      <w:r w:rsidRPr="0044413F">
        <w:rPr>
          <w:rFonts w:ascii="Verdana" w:hAnsi="Verdana"/>
          <w:sz w:val="20"/>
          <w:szCs w:val="20"/>
        </w:rPr>
        <w:t xml:space="preserve"> </w:t>
      </w:r>
      <w:proofErr w:type="spellStart"/>
      <w:r w:rsidRPr="0044413F">
        <w:rPr>
          <w:rFonts w:ascii="Verdana" w:hAnsi="Verdana"/>
          <w:sz w:val="20"/>
          <w:szCs w:val="20"/>
        </w:rPr>
        <w:t>Biyogirişimcilerimizin</w:t>
      </w:r>
      <w:proofErr w:type="spellEnd"/>
      <w:r w:rsidRPr="0044413F">
        <w:rPr>
          <w:rFonts w:ascii="Verdana" w:hAnsi="Verdana"/>
          <w:sz w:val="20"/>
          <w:szCs w:val="20"/>
        </w:rPr>
        <w:t xml:space="preserve"> </w:t>
      </w:r>
      <w:proofErr w:type="gramStart"/>
      <w:r w:rsidRPr="0044413F">
        <w:rPr>
          <w:rFonts w:ascii="Verdana" w:hAnsi="Verdana"/>
          <w:sz w:val="20"/>
          <w:szCs w:val="20"/>
        </w:rPr>
        <w:t>işbirliği</w:t>
      </w:r>
      <w:proofErr w:type="gramEnd"/>
      <w:r w:rsidRPr="0044413F">
        <w:rPr>
          <w:rFonts w:ascii="Verdana" w:hAnsi="Verdana"/>
          <w:sz w:val="20"/>
          <w:szCs w:val="20"/>
        </w:rPr>
        <w:t xml:space="preserve"> yapabilecekleri kurum ve kişilerle birebir görüşmelerini mümkün kılmak için randevularını almaya başladık. Tüm finalistlerimizin bu fırsatı</w:t>
      </w:r>
      <w:r w:rsidR="00DB33DB">
        <w:rPr>
          <w:rFonts w:ascii="Verdana" w:hAnsi="Verdana"/>
          <w:sz w:val="20"/>
          <w:szCs w:val="20"/>
        </w:rPr>
        <w:t xml:space="preserve"> da</w:t>
      </w:r>
      <w:r w:rsidRPr="0044413F">
        <w:rPr>
          <w:rFonts w:ascii="Verdana" w:hAnsi="Verdana"/>
          <w:sz w:val="20"/>
          <w:szCs w:val="20"/>
        </w:rPr>
        <w:t xml:space="preserve"> en iyi şekilde değerlendirebileceğine inanıyoruz</w:t>
      </w:r>
      <w:r>
        <w:rPr>
          <w:rFonts w:ascii="Verdana" w:hAnsi="Verdana"/>
          <w:sz w:val="20"/>
          <w:szCs w:val="20"/>
        </w:rPr>
        <w:t xml:space="preserve"> ve </w:t>
      </w:r>
      <w:r w:rsidRPr="00DB33DB">
        <w:rPr>
          <w:rFonts w:ascii="Verdana" w:hAnsi="Verdana"/>
          <w:sz w:val="20"/>
          <w:szCs w:val="20"/>
        </w:rPr>
        <w:t>Start-</w:t>
      </w:r>
      <w:proofErr w:type="spellStart"/>
      <w:r w:rsidRPr="00DB33DB">
        <w:rPr>
          <w:rFonts w:ascii="Verdana" w:hAnsi="Verdana"/>
          <w:sz w:val="20"/>
          <w:szCs w:val="20"/>
        </w:rPr>
        <w:t>Up</w:t>
      </w:r>
      <w:proofErr w:type="spellEnd"/>
      <w:r w:rsidRPr="00DB33DB">
        <w:rPr>
          <w:rFonts w:ascii="Verdana" w:hAnsi="Verdana"/>
          <w:sz w:val="20"/>
          <w:szCs w:val="20"/>
        </w:rPr>
        <w:t xml:space="preserve"> </w:t>
      </w:r>
      <w:proofErr w:type="spellStart"/>
      <w:r w:rsidRPr="00DB33DB">
        <w:rPr>
          <w:rFonts w:ascii="Verdana" w:hAnsi="Verdana"/>
          <w:sz w:val="20"/>
          <w:szCs w:val="20"/>
        </w:rPr>
        <w:t>Stadium’a</w:t>
      </w:r>
      <w:proofErr w:type="spellEnd"/>
      <w:r w:rsidRPr="00DB33DB">
        <w:rPr>
          <w:rFonts w:ascii="Verdana" w:hAnsi="Verdana"/>
          <w:sz w:val="20"/>
          <w:szCs w:val="20"/>
        </w:rPr>
        <w:t xml:space="preserve"> katılma şansı bulan </w:t>
      </w:r>
      <w:proofErr w:type="spellStart"/>
      <w:r w:rsidRPr="00DB33DB">
        <w:rPr>
          <w:rFonts w:ascii="Verdana" w:hAnsi="Verdana"/>
          <w:sz w:val="20"/>
          <w:szCs w:val="20"/>
        </w:rPr>
        <w:t>GlaucoT’a</w:t>
      </w:r>
      <w:proofErr w:type="spellEnd"/>
      <w:r w:rsidRPr="00DB33DB">
        <w:rPr>
          <w:rFonts w:ascii="Verdana" w:hAnsi="Verdana"/>
          <w:sz w:val="20"/>
          <w:szCs w:val="20"/>
        </w:rPr>
        <w:t xml:space="preserve"> şimdiden iyi şanslar diliyoruz</w:t>
      </w:r>
      <w:r w:rsidRPr="0044413F">
        <w:rPr>
          <w:rFonts w:ascii="Verdana" w:hAnsi="Verdana"/>
          <w:sz w:val="20"/>
          <w:szCs w:val="20"/>
        </w:rPr>
        <w:t>.”</w:t>
      </w:r>
    </w:p>
    <w:p w14:paraId="19474E85" w14:textId="77777777" w:rsidR="0044413F" w:rsidRPr="0044413F" w:rsidRDefault="0044413F" w:rsidP="0044413F">
      <w:pPr>
        <w:pStyle w:val="xmsonormal"/>
        <w:shd w:val="clear" w:color="auto" w:fill="FFFFFF"/>
        <w:spacing w:line="360" w:lineRule="auto"/>
        <w:contextualSpacing/>
        <w:jc w:val="both"/>
        <w:rPr>
          <w:rFonts w:ascii="Verdana" w:hAnsi="Verdana"/>
          <w:sz w:val="20"/>
          <w:szCs w:val="20"/>
        </w:rPr>
      </w:pPr>
    </w:p>
    <w:p w14:paraId="5F9C11CA" w14:textId="2F4C0BF4" w:rsidR="0044413F" w:rsidRPr="0044413F" w:rsidRDefault="0044413F" w:rsidP="0044413F">
      <w:pPr>
        <w:pStyle w:val="xmsonormal"/>
        <w:shd w:val="clear" w:color="auto" w:fill="FFFFFF"/>
        <w:spacing w:line="360" w:lineRule="auto"/>
        <w:contextualSpacing/>
        <w:jc w:val="both"/>
        <w:rPr>
          <w:rFonts w:ascii="Verdana" w:hAnsi="Verdana"/>
          <w:sz w:val="20"/>
          <w:szCs w:val="20"/>
        </w:rPr>
      </w:pPr>
      <w:proofErr w:type="spellStart"/>
      <w:r w:rsidRPr="0044413F">
        <w:rPr>
          <w:rFonts w:ascii="Verdana" w:hAnsi="Verdana"/>
          <w:sz w:val="20"/>
          <w:szCs w:val="20"/>
        </w:rPr>
        <w:t>GlaucoT</w:t>
      </w:r>
      <w:proofErr w:type="spellEnd"/>
      <w:r w:rsidRPr="0044413F">
        <w:rPr>
          <w:rFonts w:ascii="Verdana" w:hAnsi="Verdana"/>
          <w:sz w:val="20"/>
          <w:szCs w:val="20"/>
        </w:rPr>
        <w:t xml:space="preserve">, </w:t>
      </w:r>
      <w:r w:rsidRPr="0044413F">
        <w:rPr>
          <w:rFonts w:ascii="Verdana" w:hAnsi="Verdana"/>
          <w:b/>
          <w:bCs/>
          <w:sz w:val="20"/>
          <w:szCs w:val="20"/>
        </w:rPr>
        <w:t xml:space="preserve">Elektronik Mühendisi Veysel </w:t>
      </w:r>
      <w:proofErr w:type="spellStart"/>
      <w:r w:rsidRPr="0044413F">
        <w:rPr>
          <w:rFonts w:ascii="Verdana" w:hAnsi="Verdana"/>
          <w:b/>
          <w:bCs/>
          <w:sz w:val="20"/>
          <w:szCs w:val="20"/>
        </w:rPr>
        <w:t>Özkapıcı</w:t>
      </w:r>
      <w:proofErr w:type="spellEnd"/>
      <w:r w:rsidRPr="0044413F">
        <w:rPr>
          <w:rFonts w:ascii="Verdana" w:hAnsi="Verdana"/>
          <w:b/>
          <w:bCs/>
          <w:sz w:val="20"/>
          <w:szCs w:val="20"/>
        </w:rPr>
        <w:t xml:space="preserve"> ve Göz Hastalıkları Uzmanı Op. Dr. Abdulkadir Oduncu</w:t>
      </w:r>
      <w:r w:rsidRPr="0044413F">
        <w:rPr>
          <w:rFonts w:ascii="Verdana" w:hAnsi="Verdana"/>
          <w:sz w:val="20"/>
          <w:szCs w:val="20"/>
        </w:rPr>
        <w:t xml:space="preserve"> tarafından hayata geçirildi. </w:t>
      </w:r>
      <w:proofErr w:type="spellStart"/>
      <w:r w:rsidRPr="0044413F">
        <w:rPr>
          <w:rFonts w:ascii="Verdana" w:hAnsi="Verdana"/>
          <w:sz w:val="20"/>
          <w:szCs w:val="20"/>
        </w:rPr>
        <w:t>GlaucoT</w:t>
      </w:r>
      <w:proofErr w:type="spellEnd"/>
      <w:r w:rsidRPr="0044413F">
        <w:rPr>
          <w:rFonts w:ascii="Verdana" w:hAnsi="Verdana"/>
          <w:sz w:val="20"/>
          <w:szCs w:val="20"/>
        </w:rPr>
        <w:t xml:space="preserve"> cihazı ile göz tansiyonu hastalığına (glokom) kalıcı çözüm üretmeyi hedefliyor. </w:t>
      </w:r>
      <w:proofErr w:type="spellStart"/>
      <w:r w:rsidRPr="0044413F">
        <w:rPr>
          <w:rFonts w:ascii="Verdana" w:hAnsi="Verdana"/>
          <w:sz w:val="20"/>
          <w:szCs w:val="20"/>
        </w:rPr>
        <w:t>GlaucoT’nin</w:t>
      </w:r>
      <w:proofErr w:type="spellEnd"/>
      <w:r w:rsidRPr="0044413F">
        <w:rPr>
          <w:rFonts w:ascii="Verdana" w:hAnsi="Verdana"/>
          <w:sz w:val="20"/>
          <w:szCs w:val="20"/>
        </w:rPr>
        <w:t xml:space="preserve"> geleneksel glokom tedavi yöntemlerinden farklı olarak, girişimsel olmayan nöron koruyucu bir tedavi sunan, dünyadaki ilk tedavi yöntemi olduğunu belirten Op. Dr. Abdulkadir Oduncu, “</w:t>
      </w:r>
      <w:proofErr w:type="spellStart"/>
      <w:r w:rsidRPr="0044413F">
        <w:rPr>
          <w:rFonts w:ascii="Verdana" w:hAnsi="Verdana"/>
          <w:sz w:val="20"/>
          <w:szCs w:val="20"/>
        </w:rPr>
        <w:t>GlaucoT</w:t>
      </w:r>
      <w:proofErr w:type="spellEnd"/>
      <w:r w:rsidRPr="0044413F">
        <w:rPr>
          <w:rFonts w:ascii="Verdana" w:hAnsi="Verdana"/>
          <w:sz w:val="20"/>
          <w:szCs w:val="20"/>
        </w:rPr>
        <w:t xml:space="preserve"> ile hastaların evlerinde günlük bir saatlik özel bir gözlük kullanımıyla hastalığın gözde ve beyinde meydana gelen </w:t>
      </w:r>
      <w:proofErr w:type="spellStart"/>
      <w:r w:rsidRPr="0044413F">
        <w:rPr>
          <w:rFonts w:ascii="Verdana" w:hAnsi="Verdana"/>
          <w:sz w:val="20"/>
          <w:szCs w:val="20"/>
        </w:rPr>
        <w:t>nöronal</w:t>
      </w:r>
      <w:proofErr w:type="spellEnd"/>
      <w:r w:rsidRPr="0044413F">
        <w:rPr>
          <w:rFonts w:ascii="Verdana" w:hAnsi="Verdana"/>
          <w:sz w:val="20"/>
          <w:szCs w:val="20"/>
        </w:rPr>
        <w:t xml:space="preserve"> hasarı düzeltmeyi hedefliyoruz. Yenilikçi teknoloji ile geliştirilen </w:t>
      </w:r>
      <w:proofErr w:type="spellStart"/>
      <w:r w:rsidRPr="0044413F">
        <w:rPr>
          <w:rFonts w:ascii="Verdana" w:hAnsi="Verdana"/>
          <w:sz w:val="20"/>
          <w:szCs w:val="20"/>
        </w:rPr>
        <w:t>GlaucoT</w:t>
      </w:r>
      <w:proofErr w:type="spellEnd"/>
      <w:r w:rsidRPr="0044413F">
        <w:rPr>
          <w:rFonts w:ascii="Verdana" w:hAnsi="Verdana"/>
          <w:sz w:val="20"/>
          <w:szCs w:val="20"/>
        </w:rPr>
        <w:t xml:space="preserve"> gözlüğü göz çevresinde kişiye özel vakum ile glokomdan kaynaklanan optik sinir başındaki </w:t>
      </w:r>
      <w:proofErr w:type="spellStart"/>
      <w:r w:rsidRPr="0044413F">
        <w:rPr>
          <w:rFonts w:ascii="Verdana" w:hAnsi="Verdana"/>
          <w:sz w:val="20"/>
          <w:szCs w:val="20"/>
        </w:rPr>
        <w:t>translaminar</w:t>
      </w:r>
      <w:proofErr w:type="spellEnd"/>
      <w:r w:rsidRPr="0044413F">
        <w:rPr>
          <w:rFonts w:ascii="Verdana" w:hAnsi="Verdana"/>
          <w:sz w:val="20"/>
          <w:szCs w:val="20"/>
        </w:rPr>
        <w:t xml:space="preserve"> basıncı dengeliyor. Aynı anda 40 </w:t>
      </w:r>
      <w:proofErr w:type="gramStart"/>
      <w:r w:rsidRPr="0044413F">
        <w:rPr>
          <w:rFonts w:ascii="Verdana" w:hAnsi="Verdana"/>
          <w:sz w:val="20"/>
          <w:szCs w:val="20"/>
        </w:rPr>
        <w:t>Hz</w:t>
      </w:r>
      <w:proofErr w:type="gramEnd"/>
      <w:r w:rsidRPr="0044413F">
        <w:rPr>
          <w:rFonts w:ascii="Verdana" w:hAnsi="Verdana"/>
          <w:sz w:val="20"/>
          <w:szCs w:val="20"/>
        </w:rPr>
        <w:t xml:space="preserve"> frekansında titreşen ışık ile beyinde görme merkezindeki </w:t>
      </w:r>
      <w:proofErr w:type="spellStart"/>
      <w:r w:rsidRPr="0044413F">
        <w:rPr>
          <w:rFonts w:ascii="Verdana" w:hAnsi="Verdana"/>
          <w:sz w:val="20"/>
          <w:szCs w:val="20"/>
        </w:rPr>
        <w:t>nöronal</w:t>
      </w:r>
      <w:proofErr w:type="spellEnd"/>
      <w:r w:rsidRPr="0044413F">
        <w:rPr>
          <w:rFonts w:ascii="Verdana" w:hAnsi="Verdana"/>
          <w:sz w:val="20"/>
          <w:szCs w:val="20"/>
        </w:rPr>
        <w:t xml:space="preserve"> hasarı geriletiyor. Glokom hastalığında gözde ve beyinde biriken </w:t>
      </w:r>
      <w:proofErr w:type="spellStart"/>
      <w:r w:rsidRPr="0044413F">
        <w:rPr>
          <w:rFonts w:ascii="Verdana" w:hAnsi="Verdana"/>
          <w:sz w:val="20"/>
          <w:szCs w:val="20"/>
        </w:rPr>
        <w:t>toksik</w:t>
      </w:r>
      <w:proofErr w:type="spellEnd"/>
      <w:r w:rsidRPr="0044413F">
        <w:rPr>
          <w:rFonts w:ascii="Verdana" w:hAnsi="Verdana"/>
          <w:sz w:val="20"/>
          <w:szCs w:val="20"/>
        </w:rPr>
        <w:t xml:space="preserve"> proteinleri hedefleyen başka bir tedavi yöntemi dünyada yok. </w:t>
      </w:r>
      <w:proofErr w:type="spellStart"/>
      <w:r w:rsidRPr="0044413F">
        <w:rPr>
          <w:rFonts w:ascii="Verdana" w:hAnsi="Verdana"/>
          <w:sz w:val="20"/>
          <w:szCs w:val="20"/>
        </w:rPr>
        <w:t>GlaucoT</w:t>
      </w:r>
      <w:proofErr w:type="spellEnd"/>
      <w:r w:rsidRPr="0044413F">
        <w:rPr>
          <w:rFonts w:ascii="Verdana" w:hAnsi="Verdana"/>
          <w:sz w:val="20"/>
          <w:szCs w:val="20"/>
        </w:rPr>
        <w:t xml:space="preserve"> tedavisiyle </w:t>
      </w:r>
      <w:proofErr w:type="spellStart"/>
      <w:r w:rsidRPr="0044413F">
        <w:rPr>
          <w:rFonts w:ascii="Verdana" w:hAnsi="Verdana"/>
          <w:sz w:val="20"/>
          <w:szCs w:val="20"/>
        </w:rPr>
        <w:t>nöronal</w:t>
      </w:r>
      <w:proofErr w:type="spellEnd"/>
      <w:r w:rsidRPr="0044413F">
        <w:rPr>
          <w:rFonts w:ascii="Verdana" w:hAnsi="Verdana"/>
          <w:sz w:val="20"/>
          <w:szCs w:val="20"/>
        </w:rPr>
        <w:t xml:space="preserve"> </w:t>
      </w:r>
      <w:proofErr w:type="spellStart"/>
      <w:r w:rsidRPr="0044413F">
        <w:rPr>
          <w:rFonts w:ascii="Verdana" w:hAnsi="Verdana"/>
          <w:sz w:val="20"/>
          <w:szCs w:val="20"/>
        </w:rPr>
        <w:t>inflamasyonu</w:t>
      </w:r>
      <w:proofErr w:type="spellEnd"/>
      <w:r w:rsidRPr="0044413F">
        <w:rPr>
          <w:rFonts w:ascii="Verdana" w:hAnsi="Verdana"/>
          <w:sz w:val="20"/>
          <w:szCs w:val="20"/>
        </w:rPr>
        <w:t xml:space="preserve"> geriletmek mümkün olacak” diyor. Veysel </w:t>
      </w:r>
      <w:proofErr w:type="spellStart"/>
      <w:r w:rsidRPr="0044413F">
        <w:rPr>
          <w:rFonts w:ascii="Verdana" w:hAnsi="Verdana"/>
          <w:sz w:val="20"/>
          <w:szCs w:val="20"/>
        </w:rPr>
        <w:t>Özkapıcı</w:t>
      </w:r>
      <w:proofErr w:type="spellEnd"/>
      <w:r w:rsidRPr="0044413F">
        <w:rPr>
          <w:rFonts w:ascii="Verdana" w:hAnsi="Verdana"/>
          <w:sz w:val="20"/>
          <w:szCs w:val="20"/>
        </w:rPr>
        <w:t xml:space="preserve"> ise, 2021 son çeyreği içerisinde bu hastalığın etkilediği ve belki de görme fonksiyonunu yitirmek üzere olan hastalara kalıcı bir ürün sunabileceklerini aktarıyor.</w:t>
      </w:r>
    </w:p>
    <w:p w14:paraId="01636B8C" w14:textId="77777777" w:rsidR="0044413F" w:rsidRDefault="0044413F" w:rsidP="0044413F">
      <w:pPr>
        <w:ind w:left="720"/>
        <w:rPr>
          <w:rFonts w:asciiTheme="minorHAnsi" w:hAnsiTheme="minorHAnsi" w:cstheme="minorBidi"/>
        </w:rPr>
      </w:pPr>
    </w:p>
    <w:p w14:paraId="0048A967" w14:textId="4A5AF557" w:rsidR="00347D02" w:rsidRPr="00D2116C" w:rsidRDefault="00347D02">
      <w:pPr>
        <w:pStyle w:val="xmsonormal"/>
        <w:shd w:val="clear" w:color="auto" w:fill="FFFFFF"/>
        <w:spacing w:line="360" w:lineRule="auto"/>
        <w:contextualSpacing/>
        <w:jc w:val="both"/>
        <w:rPr>
          <w:rFonts w:ascii="Verdana" w:eastAsia="Times New Roman" w:hAnsi="Verdana"/>
          <w:sz w:val="20"/>
          <w:szCs w:val="20"/>
        </w:rPr>
      </w:pPr>
    </w:p>
    <w:p w14:paraId="2B66F67F" w14:textId="58E3D38E" w:rsidR="000077A5" w:rsidRPr="00D2116C" w:rsidRDefault="000077A5">
      <w:pPr>
        <w:pStyle w:val="xmsonormal"/>
        <w:shd w:val="clear" w:color="auto" w:fill="FFFFFF"/>
        <w:spacing w:line="360" w:lineRule="auto"/>
        <w:contextualSpacing/>
        <w:rPr>
          <w:rFonts w:ascii="Verdana" w:eastAsia="Times New Roman" w:hAnsi="Verdana"/>
          <w:sz w:val="20"/>
          <w:szCs w:val="20"/>
        </w:rPr>
      </w:pPr>
      <w:r w:rsidRPr="00D2116C">
        <w:rPr>
          <w:rFonts w:ascii="Verdana" w:eastAsia="Times New Roman" w:hAnsi="Verdana"/>
          <w:b/>
          <w:sz w:val="20"/>
          <w:szCs w:val="20"/>
        </w:rPr>
        <w:t>İlgili</w:t>
      </w:r>
      <w:r w:rsidR="00B3734C" w:rsidRPr="00D2116C">
        <w:rPr>
          <w:rFonts w:ascii="Verdana" w:eastAsia="Times New Roman" w:hAnsi="Verdana"/>
          <w:b/>
          <w:sz w:val="20"/>
          <w:szCs w:val="20"/>
        </w:rPr>
        <w:t xml:space="preserve"> </w:t>
      </w:r>
      <w:r w:rsidRPr="00D2116C">
        <w:rPr>
          <w:rFonts w:ascii="Verdana" w:eastAsia="Times New Roman" w:hAnsi="Verdana"/>
          <w:b/>
          <w:sz w:val="20"/>
          <w:szCs w:val="20"/>
        </w:rPr>
        <w:t>kişi:</w:t>
      </w:r>
      <w:r w:rsidRPr="00D2116C">
        <w:rPr>
          <w:rFonts w:ascii="Verdana" w:eastAsia="Times New Roman" w:hAnsi="Verdana"/>
          <w:sz w:val="20"/>
          <w:szCs w:val="20"/>
        </w:rPr>
        <w:t xml:space="preserve"> </w:t>
      </w:r>
      <w:r w:rsidR="00B3734C" w:rsidRPr="00D2116C">
        <w:rPr>
          <w:rFonts w:ascii="Verdana" w:eastAsia="Times New Roman" w:hAnsi="Verdana"/>
          <w:sz w:val="20"/>
          <w:szCs w:val="20"/>
        </w:rPr>
        <w:br/>
      </w:r>
      <w:r w:rsidRPr="00D2116C">
        <w:rPr>
          <w:rFonts w:ascii="Verdana" w:eastAsia="Times New Roman" w:hAnsi="Verdana"/>
          <w:sz w:val="20"/>
          <w:szCs w:val="20"/>
        </w:rPr>
        <w:t xml:space="preserve">Eray Coşan, </w:t>
      </w:r>
      <w:r w:rsidR="002731B3">
        <w:rPr>
          <w:rFonts w:ascii="Verdana" w:eastAsia="Times New Roman" w:hAnsi="Verdana"/>
          <w:sz w:val="20"/>
          <w:szCs w:val="20"/>
        </w:rPr>
        <w:br/>
      </w:r>
      <w:r w:rsidRPr="00D2116C">
        <w:rPr>
          <w:rFonts w:ascii="Verdana" w:eastAsia="Times New Roman" w:hAnsi="Verdana"/>
          <w:sz w:val="20"/>
          <w:szCs w:val="20"/>
        </w:rPr>
        <w:t xml:space="preserve">Marjinal </w:t>
      </w:r>
      <w:proofErr w:type="spellStart"/>
      <w:r w:rsidRPr="00D2116C">
        <w:rPr>
          <w:rFonts w:ascii="Verdana" w:eastAsia="Times New Roman" w:hAnsi="Verdana"/>
          <w:sz w:val="20"/>
          <w:szCs w:val="20"/>
        </w:rPr>
        <w:t>Porter</w:t>
      </w:r>
      <w:proofErr w:type="spellEnd"/>
      <w:r w:rsidRPr="00D2116C">
        <w:rPr>
          <w:rFonts w:ascii="Verdana" w:eastAsia="Times New Roman" w:hAnsi="Verdana"/>
          <w:sz w:val="20"/>
          <w:szCs w:val="20"/>
        </w:rPr>
        <w:t xml:space="preserve"> </w:t>
      </w:r>
      <w:proofErr w:type="spellStart"/>
      <w:r w:rsidRPr="00D2116C">
        <w:rPr>
          <w:rFonts w:ascii="Verdana" w:eastAsia="Times New Roman" w:hAnsi="Verdana"/>
          <w:sz w:val="20"/>
          <w:szCs w:val="20"/>
        </w:rPr>
        <w:t>Novelli</w:t>
      </w:r>
      <w:proofErr w:type="spellEnd"/>
      <w:r w:rsidR="00B3734C" w:rsidRPr="00D2116C">
        <w:rPr>
          <w:rFonts w:ascii="Verdana" w:eastAsia="Times New Roman" w:hAnsi="Verdana"/>
          <w:sz w:val="20"/>
          <w:szCs w:val="20"/>
        </w:rPr>
        <w:br/>
      </w:r>
      <w:r w:rsidRPr="00D2116C">
        <w:rPr>
          <w:rFonts w:ascii="Verdana" w:eastAsia="Times New Roman" w:hAnsi="Verdana"/>
          <w:sz w:val="20"/>
          <w:szCs w:val="20"/>
        </w:rPr>
        <w:lastRenderedPageBreak/>
        <w:t xml:space="preserve">erayc@marjinal.com.tr </w:t>
      </w:r>
      <w:r w:rsidR="00B3734C" w:rsidRPr="00D2116C">
        <w:rPr>
          <w:rFonts w:ascii="Verdana" w:eastAsia="Times New Roman" w:hAnsi="Verdana"/>
          <w:sz w:val="20"/>
          <w:szCs w:val="20"/>
        </w:rPr>
        <w:br/>
      </w:r>
      <w:r w:rsidRPr="00D2116C">
        <w:rPr>
          <w:rFonts w:ascii="Verdana" w:eastAsia="Times New Roman" w:hAnsi="Verdana"/>
          <w:sz w:val="20"/>
          <w:szCs w:val="20"/>
        </w:rPr>
        <w:t>0212 219 29</w:t>
      </w:r>
      <w:r w:rsidR="00717D68" w:rsidRPr="00D2116C">
        <w:rPr>
          <w:rFonts w:ascii="Verdana" w:eastAsia="Times New Roman" w:hAnsi="Verdana"/>
          <w:sz w:val="20"/>
          <w:szCs w:val="20"/>
        </w:rPr>
        <w:t xml:space="preserve"> </w:t>
      </w:r>
      <w:r w:rsidRPr="00D2116C">
        <w:rPr>
          <w:rFonts w:ascii="Verdana" w:eastAsia="Times New Roman" w:hAnsi="Verdana"/>
          <w:sz w:val="20"/>
          <w:szCs w:val="20"/>
        </w:rPr>
        <w:t xml:space="preserve">71- </w:t>
      </w:r>
      <w:r w:rsidR="0052467B">
        <w:rPr>
          <w:rFonts w:ascii="Verdana" w:eastAsia="Times New Roman" w:hAnsi="Verdana"/>
          <w:sz w:val="20"/>
          <w:szCs w:val="20"/>
        </w:rPr>
        <w:t xml:space="preserve">0 532 494 78 40 </w:t>
      </w:r>
      <w:r w:rsidRPr="00D2116C">
        <w:rPr>
          <w:rFonts w:ascii="Verdana" w:eastAsia="Times New Roman" w:hAnsi="Verdana"/>
          <w:sz w:val="20"/>
          <w:szCs w:val="20"/>
        </w:rPr>
        <w:t xml:space="preserve"> </w:t>
      </w:r>
    </w:p>
    <w:p w14:paraId="3CF0026D" w14:textId="77777777" w:rsidR="00BD15A6" w:rsidRPr="00D2116C" w:rsidRDefault="00BD15A6">
      <w:pPr>
        <w:pStyle w:val="xmsonormal"/>
        <w:shd w:val="clear" w:color="auto" w:fill="FFFFFF"/>
        <w:spacing w:line="360" w:lineRule="auto"/>
        <w:contextualSpacing/>
        <w:rPr>
          <w:rStyle w:val="Gl"/>
          <w:rFonts w:ascii="Verdana" w:hAnsi="Verdana"/>
          <w:sz w:val="15"/>
          <w:szCs w:val="15"/>
        </w:rPr>
      </w:pPr>
    </w:p>
    <w:p w14:paraId="4E250752" w14:textId="77777777" w:rsidR="00BD15A6" w:rsidRPr="00D2116C" w:rsidRDefault="00D14DC4">
      <w:pPr>
        <w:pStyle w:val="xmsonormal"/>
        <w:shd w:val="clear" w:color="auto" w:fill="FFFFFF"/>
        <w:spacing w:line="360" w:lineRule="auto"/>
        <w:contextualSpacing/>
        <w:jc w:val="both"/>
        <w:rPr>
          <w:rStyle w:val="Gl"/>
          <w:rFonts w:ascii="Verdana" w:hAnsi="Verdana"/>
          <w:sz w:val="15"/>
          <w:szCs w:val="15"/>
        </w:rPr>
      </w:pPr>
      <w:r w:rsidRPr="00D2116C">
        <w:rPr>
          <w:rStyle w:val="Gl"/>
          <w:rFonts w:ascii="Verdana" w:hAnsi="Verdana"/>
          <w:sz w:val="15"/>
          <w:szCs w:val="15"/>
        </w:rPr>
        <w:t>AIFD hakkında</w:t>
      </w:r>
    </w:p>
    <w:p w14:paraId="280B36C3" w14:textId="20AE97E4" w:rsidR="00D14DC4" w:rsidRPr="00D2116C" w:rsidRDefault="00D14DC4" w:rsidP="009F7567">
      <w:pPr>
        <w:pStyle w:val="xmsonormal"/>
        <w:shd w:val="clear" w:color="auto" w:fill="FFFFFF"/>
        <w:spacing w:line="360" w:lineRule="auto"/>
        <w:contextualSpacing/>
        <w:jc w:val="both"/>
        <w:rPr>
          <w:rStyle w:val="Kpr"/>
          <w:rFonts w:ascii="Verdana" w:hAnsi="Verdana"/>
          <w:color w:val="auto"/>
          <w:sz w:val="15"/>
          <w:szCs w:val="15"/>
        </w:rPr>
      </w:pPr>
      <w:r w:rsidRPr="00D2116C">
        <w:rPr>
          <w:rFonts w:ascii="Verdana" w:hAnsi="Verdana"/>
          <w:sz w:val="15"/>
          <w:szCs w:val="15"/>
        </w:rPr>
        <w:t xml:space="preserve">Araştırmacı İlaç Firmaları Derneği (AIFD), Türk insanının yeni ve orijinal ilaçlara erişimini sağlamak ve ülkemizde sağlık sorunlarına etkin çözümler bulunmasına katkıda bulunmak amacıyla, Türkiye'de faaliyet gösteren araştırmacı ilaç firmaları tarafından 2003 yılında kurulmuştur. AIFD İstanbul'daki merkezi ve Ankara'daki temsilciliği aracılığıyla faaliyetlerini sürdürmektedir. AIFD üyeleri çağımızda hızla ilerleyen tıp biliminin başta </w:t>
      </w:r>
      <w:proofErr w:type="spellStart"/>
      <w:r w:rsidRPr="00D2116C">
        <w:rPr>
          <w:rFonts w:ascii="Verdana" w:hAnsi="Verdana"/>
          <w:sz w:val="15"/>
          <w:szCs w:val="15"/>
        </w:rPr>
        <w:t>biyogenetik</w:t>
      </w:r>
      <w:proofErr w:type="spellEnd"/>
      <w:r w:rsidRPr="00D2116C">
        <w:rPr>
          <w:rFonts w:ascii="Verdana" w:hAnsi="Verdana"/>
          <w:sz w:val="15"/>
          <w:szCs w:val="15"/>
        </w:rPr>
        <w:t xml:space="preserve"> olmak üzere birçok alanda sunduğu olanaklardan yararlanarak geliştirilen yenilikçi ve orijinal ürünlerin insan yaşamını uzattığını, kalitesini artırdığını ve toplum için değer yarattığını bilerek faaliyetlerinde yenilikçiliğe odaklanırlar. Çalışmalarını dürüstlük, şeffaflık ve hesap verebilir olmak temelinde sürdürürler. AIFD üyeleri, insanlarımızın yaşam kalitesini yükseltmek ve sağlık sorunlarına çözüm sunmak öncelikli olmak üzere, topluma karşı tüm sorumluluklarını eksiksiz bir şekilde yerine getirmek için çalışırlar. AIFD, IFPMA (Uluslararası İlaç Üreticileri ve Dernekleri Federasyonu) ve EFPIA (Avrupa İlaç Sanayi ve Dernekleri Federasyonu) üyesi bir kuruluştur. </w:t>
      </w:r>
      <w:hyperlink r:id="rId11" w:history="1">
        <w:r w:rsidRPr="00D2116C">
          <w:rPr>
            <w:rStyle w:val="Kpr"/>
            <w:rFonts w:ascii="Verdana" w:hAnsi="Verdana"/>
            <w:color w:val="auto"/>
            <w:sz w:val="15"/>
            <w:szCs w:val="15"/>
          </w:rPr>
          <w:t>www.aifd.org.tr</w:t>
        </w:r>
      </w:hyperlink>
    </w:p>
    <w:p w14:paraId="6505C85D" w14:textId="29E47D04" w:rsidR="00290023" w:rsidRPr="00D2116C" w:rsidRDefault="00290023" w:rsidP="009F7567">
      <w:pPr>
        <w:pStyle w:val="xmsonormal"/>
        <w:shd w:val="clear" w:color="auto" w:fill="FFFFFF"/>
        <w:spacing w:line="360" w:lineRule="auto"/>
        <w:contextualSpacing/>
        <w:jc w:val="both"/>
        <w:rPr>
          <w:rStyle w:val="Kpr"/>
          <w:rFonts w:ascii="Verdana" w:hAnsi="Verdana"/>
          <w:color w:val="auto"/>
          <w:sz w:val="15"/>
          <w:szCs w:val="15"/>
        </w:rPr>
      </w:pPr>
    </w:p>
    <w:p w14:paraId="3D9CC524" w14:textId="77777777" w:rsidR="00290023" w:rsidRPr="00D2116C" w:rsidRDefault="00290023" w:rsidP="009F7567">
      <w:pPr>
        <w:pStyle w:val="xmsonormal"/>
        <w:shd w:val="clear" w:color="auto" w:fill="FFFFFF"/>
        <w:spacing w:line="360" w:lineRule="auto"/>
        <w:contextualSpacing/>
        <w:jc w:val="both"/>
        <w:rPr>
          <w:rFonts w:ascii="Verdana" w:eastAsia="Times New Roman" w:hAnsi="Verdana"/>
          <w:sz w:val="20"/>
          <w:szCs w:val="20"/>
        </w:rPr>
      </w:pPr>
    </w:p>
    <w:sectPr w:rsidR="00290023" w:rsidRPr="00D2116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8610" w14:textId="77777777" w:rsidR="009F429B" w:rsidRDefault="009F429B" w:rsidP="00A81DBB">
      <w:r>
        <w:separator/>
      </w:r>
    </w:p>
  </w:endnote>
  <w:endnote w:type="continuationSeparator" w:id="0">
    <w:p w14:paraId="261E8787" w14:textId="77777777" w:rsidR="009F429B" w:rsidRDefault="009F429B" w:rsidP="00A81DBB">
      <w:r>
        <w:continuationSeparator/>
      </w:r>
    </w:p>
  </w:endnote>
  <w:endnote w:type="continuationNotice" w:id="1">
    <w:p w14:paraId="0FCB12E8" w14:textId="77777777" w:rsidR="009F429B" w:rsidRDefault="009F4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498B" w14:textId="77777777" w:rsidR="005E2D0F" w:rsidRDefault="005E2D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E880" w14:textId="77777777" w:rsidR="009F429B" w:rsidRDefault="009F429B" w:rsidP="00A81DBB">
      <w:r>
        <w:separator/>
      </w:r>
    </w:p>
  </w:footnote>
  <w:footnote w:type="continuationSeparator" w:id="0">
    <w:p w14:paraId="71099FD3" w14:textId="77777777" w:rsidR="009F429B" w:rsidRDefault="009F429B" w:rsidP="00A81DBB">
      <w:r>
        <w:continuationSeparator/>
      </w:r>
    </w:p>
  </w:footnote>
  <w:footnote w:type="continuationNotice" w:id="1">
    <w:p w14:paraId="128925C2" w14:textId="77777777" w:rsidR="009F429B" w:rsidRDefault="009F4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9C54" w14:textId="77777777" w:rsidR="005E2D0F" w:rsidRDefault="005E2D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009"/>
    <w:multiLevelType w:val="hybridMultilevel"/>
    <w:tmpl w:val="09F2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A7C3D"/>
    <w:multiLevelType w:val="hybridMultilevel"/>
    <w:tmpl w:val="08FC0F5E"/>
    <w:lvl w:ilvl="0" w:tplc="09348CEC">
      <w:start w:val="1"/>
      <w:numFmt w:val="bullet"/>
      <w:lvlText w:val="•"/>
      <w:lvlJc w:val="left"/>
      <w:pPr>
        <w:tabs>
          <w:tab w:val="num" w:pos="720"/>
        </w:tabs>
        <w:ind w:left="720" w:hanging="360"/>
      </w:pPr>
      <w:rPr>
        <w:rFonts w:ascii="Arial" w:hAnsi="Arial" w:hint="default"/>
      </w:rPr>
    </w:lvl>
    <w:lvl w:ilvl="1" w:tplc="B29EDDFA">
      <w:start w:val="1"/>
      <w:numFmt w:val="bullet"/>
      <w:lvlText w:val="•"/>
      <w:lvlJc w:val="left"/>
      <w:pPr>
        <w:tabs>
          <w:tab w:val="num" w:pos="1440"/>
        </w:tabs>
        <w:ind w:left="1440" w:hanging="360"/>
      </w:pPr>
      <w:rPr>
        <w:rFonts w:ascii="Arial" w:hAnsi="Arial" w:hint="default"/>
      </w:rPr>
    </w:lvl>
    <w:lvl w:ilvl="2" w:tplc="38A0B8E6" w:tentative="1">
      <w:start w:val="1"/>
      <w:numFmt w:val="bullet"/>
      <w:lvlText w:val="•"/>
      <w:lvlJc w:val="left"/>
      <w:pPr>
        <w:tabs>
          <w:tab w:val="num" w:pos="2160"/>
        </w:tabs>
        <w:ind w:left="2160" w:hanging="360"/>
      </w:pPr>
      <w:rPr>
        <w:rFonts w:ascii="Arial" w:hAnsi="Arial" w:hint="default"/>
      </w:rPr>
    </w:lvl>
    <w:lvl w:ilvl="3" w:tplc="000E6E88" w:tentative="1">
      <w:start w:val="1"/>
      <w:numFmt w:val="bullet"/>
      <w:lvlText w:val="•"/>
      <w:lvlJc w:val="left"/>
      <w:pPr>
        <w:tabs>
          <w:tab w:val="num" w:pos="2880"/>
        </w:tabs>
        <w:ind w:left="2880" w:hanging="360"/>
      </w:pPr>
      <w:rPr>
        <w:rFonts w:ascii="Arial" w:hAnsi="Arial" w:hint="default"/>
      </w:rPr>
    </w:lvl>
    <w:lvl w:ilvl="4" w:tplc="CFCA2F42" w:tentative="1">
      <w:start w:val="1"/>
      <w:numFmt w:val="bullet"/>
      <w:lvlText w:val="•"/>
      <w:lvlJc w:val="left"/>
      <w:pPr>
        <w:tabs>
          <w:tab w:val="num" w:pos="3600"/>
        </w:tabs>
        <w:ind w:left="3600" w:hanging="360"/>
      </w:pPr>
      <w:rPr>
        <w:rFonts w:ascii="Arial" w:hAnsi="Arial" w:hint="default"/>
      </w:rPr>
    </w:lvl>
    <w:lvl w:ilvl="5" w:tplc="4418BD72" w:tentative="1">
      <w:start w:val="1"/>
      <w:numFmt w:val="bullet"/>
      <w:lvlText w:val="•"/>
      <w:lvlJc w:val="left"/>
      <w:pPr>
        <w:tabs>
          <w:tab w:val="num" w:pos="4320"/>
        </w:tabs>
        <w:ind w:left="4320" w:hanging="360"/>
      </w:pPr>
      <w:rPr>
        <w:rFonts w:ascii="Arial" w:hAnsi="Arial" w:hint="default"/>
      </w:rPr>
    </w:lvl>
    <w:lvl w:ilvl="6" w:tplc="5EE63B48" w:tentative="1">
      <w:start w:val="1"/>
      <w:numFmt w:val="bullet"/>
      <w:lvlText w:val="•"/>
      <w:lvlJc w:val="left"/>
      <w:pPr>
        <w:tabs>
          <w:tab w:val="num" w:pos="5040"/>
        </w:tabs>
        <w:ind w:left="5040" w:hanging="360"/>
      </w:pPr>
      <w:rPr>
        <w:rFonts w:ascii="Arial" w:hAnsi="Arial" w:hint="default"/>
      </w:rPr>
    </w:lvl>
    <w:lvl w:ilvl="7" w:tplc="BE288646" w:tentative="1">
      <w:start w:val="1"/>
      <w:numFmt w:val="bullet"/>
      <w:lvlText w:val="•"/>
      <w:lvlJc w:val="left"/>
      <w:pPr>
        <w:tabs>
          <w:tab w:val="num" w:pos="5760"/>
        </w:tabs>
        <w:ind w:left="5760" w:hanging="360"/>
      </w:pPr>
      <w:rPr>
        <w:rFonts w:ascii="Arial" w:hAnsi="Arial" w:hint="default"/>
      </w:rPr>
    </w:lvl>
    <w:lvl w:ilvl="8" w:tplc="D17E78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F47E1A"/>
    <w:multiLevelType w:val="hybridMultilevel"/>
    <w:tmpl w:val="E6DE58B2"/>
    <w:lvl w:ilvl="0" w:tplc="24C4C342">
      <w:start w:val="1"/>
      <w:numFmt w:val="bullet"/>
      <w:lvlText w:val="•"/>
      <w:lvlJc w:val="left"/>
      <w:pPr>
        <w:tabs>
          <w:tab w:val="num" w:pos="720"/>
        </w:tabs>
        <w:ind w:left="720" w:hanging="360"/>
      </w:pPr>
      <w:rPr>
        <w:rFonts w:ascii="Arial" w:hAnsi="Arial" w:hint="default"/>
      </w:rPr>
    </w:lvl>
    <w:lvl w:ilvl="1" w:tplc="5C94216C" w:tentative="1">
      <w:start w:val="1"/>
      <w:numFmt w:val="bullet"/>
      <w:lvlText w:val="•"/>
      <w:lvlJc w:val="left"/>
      <w:pPr>
        <w:tabs>
          <w:tab w:val="num" w:pos="1440"/>
        </w:tabs>
        <w:ind w:left="1440" w:hanging="360"/>
      </w:pPr>
      <w:rPr>
        <w:rFonts w:ascii="Arial" w:hAnsi="Arial" w:hint="default"/>
      </w:rPr>
    </w:lvl>
    <w:lvl w:ilvl="2" w:tplc="A2366BAC" w:tentative="1">
      <w:start w:val="1"/>
      <w:numFmt w:val="bullet"/>
      <w:lvlText w:val="•"/>
      <w:lvlJc w:val="left"/>
      <w:pPr>
        <w:tabs>
          <w:tab w:val="num" w:pos="2160"/>
        </w:tabs>
        <w:ind w:left="2160" w:hanging="360"/>
      </w:pPr>
      <w:rPr>
        <w:rFonts w:ascii="Arial" w:hAnsi="Arial" w:hint="default"/>
      </w:rPr>
    </w:lvl>
    <w:lvl w:ilvl="3" w:tplc="1C86A27C" w:tentative="1">
      <w:start w:val="1"/>
      <w:numFmt w:val="bullet"/>
      <w:lvlText w:val="•"/>
      <w:lvlJc w:val="left"/>
      <w:pPr>
        <w:tabs>
          <w:tab w:val="num" w:pos="2880"/>
        </w:tabs>
        <w:ind w:left="2880" w:hanging="360"/>
      </w:pPr>
      <w:rPr>
        <w:rFonts w:ascii="Arial" w:hAnsi="Arial" w:hint="default"/>
      </w:rPr>
    </w:lvl>
    <w:lvl w:ilvl="4" w:tplc="110EBCD2" w:tentative="1">
      <w:start w:val="1"/>
      <w:numFmt w:val="bullet"/>
      <w:lvlText w:val="•"/>
      <w:lvlJc w:val="left"/>
      <w:pPr>
        <w:tabs>
          <w:tab w:val="num" w:pos="3600"/>
        </w:tabs>
        <w:ind w:left="3600" w:hanging="360"/>
      </w:pPr>
      <w:rPr>
        <w:rFonts w:ascii="Arial" w:hAnsi="Arial" w:hint="default"/>
      </w:rPr>
    </w:lvl>
    <w:lvl w:ilvl="5" w:tplc="7DB05558" w:tentative="1">
      <w:start w:val="1"/>
      <w:numFmt w:val="bullet"/>
      <w:lvlText w:val="•"/>
      <w:lvlJc w:val="left"/>
      <w:pPr>
        <w:tabs>
          <w:tab w:val="num" w:pos="4320"/>
        </w:tabs>
        <w:ind w:left="4320" w:hanging="360"/>
      </w:pPr>
      <w:rPr>
        <w:rFonts w:ascii="Arial" w:hAnsi="Arial" w:hint="default"/>
      </w:rPr>
    </w:lvl>
    <w:lvl w:ilvl="6" w:tplc="61768786" w:tentative="1">
      <w:start w:val="1"/>
      <w:numFmt w:val="bullet"/>
      <w:lvlText w:val="•"/>
      <w:lvlJc w:val="left"/>
      <w:pPr>
        <w:tabs>
          <w:tab w:val="num" w:pos="5040"/>
        </w:tabs>
        <w:ind w:left="5040" w:hanging="360"/>
      </w:pPr>
      <w:rPr>
        <w:rFonts w:ascii="Arial" w:hAnsi="Arial" w:hint="default"/>
      </w:rPr>
    </w:lvl>
    <w:lvl w:ilvl="7" w:tplc="C26AE588" w:tentative="1">
      <w:start w:val="1"/>
      <w:numFmt w:val="bullet"/>
      <w:lvlText w:val="•"/>
      <w:lvlJc w:val="left"/>
      <w:pPr>
        <w:tabs>
          <w:tab w:val="num" w:pos="5760"/>
        </w:tabs>
        <w:ind w:left="5760" w:hanging="360"/>
      </w:pPr>
      <w:rPr>
        <w:rFonts w:ascii="Arial" w:hAnsi="Arial" w:hint="default"/>
      </w:rPr>
    </w:lvl>
    <w:lvl w:ilvl="8" w:tplc="17B870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AD08EB"/>
    <w:multiLevelType w:val="hybridMultilevel"/>
    <w:tmpl w:val="B3B604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4117F8"/>
    <w:multiLevelType w:val="hybridMultilevel"/>
    <w:tmpl w:val="8300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E2BF0"/>
    <w:multiLevelType w:val="hybridMultilevel"/>
    <w:tmpl w:val="8C701C68"/>
    <w:lvl w:ilvl="0" w:tplc="04090001">
      <w:start w:val="1"/>
      <w:numFmt w:val="bullet"/>
      <w:lvlText w:val=""/>
      <w:lvlJc w:val="left"/>
      <w:pPr>
        <w:ind w:left="720" w:hanging="360"/>
      </w:pPr>
      <w:rPr>
        <w:rFonts w:ascii="Symbol" w:hAnsi="Symbol" w:hint="default"/>
      </w:rPr>
    </w:lvl>
    <w:lvl w:ilvl="1" w:tplc="04B6085A">
      <w:numFmt w:val="bullet"/>
      <w:lvlText w:val="•"/>
      <w:lvlJc w:val="left"/>
      <w:pPr>
        <w:ind w:left="1800" w:hanging="72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F47176"/>
    <w:multiLevelType w:val="hybridMultilevel"/>
    <w:tmpl w:val="32C4D352"/>
    <w:lvl w:ilvl="0" w:tplc="8EA6E824">
      <w:start w:val="1"/>
      <w:numFmt w:val="bullet"/>
      <w:lvlText w:val="•"/>
      <w:lvlJc w:val="left"/>
      <w:pPr>
        <w:tabs>
          <w:tab w:val="num" w:pos="720"/>
        </w:tabs>
        <w:ind w:left="720" w:hanging="360"/>
      </w:pPr>
      <w:rPr>
        <w:rFonts w:ascii="Arial" w:hAnsi="Arial" w:hint="default"/>
      </w:rPr>
    </w:lvl>
    <w:lvl w:ilvl="1" w:tplc="5270E774">
      <w:start w:val="1"/>
      <w:numFmt w:val="bullet"/>
      <w:lvlText w:val="•"/>
      <w:lvlJc w:val="left"/>
      <w:pPr>
        <w:tabs>
          <w:tab w:val="num" w:pos="1440"/>
        </w:tabs>
        <w:ind w:left="1440" w:hanging="360"/>
      </w:pPr>
      <w:rPr>
        <w:rFonts w:ascii="Arial" w:hAnsi="Arial" w:hint="default"/>
      </w:rPr>
    </w:lvl>
    <w:lvl w:ilvl="2" w:tplc="14E62F62" w:tentative="1">
      <w:start w:val="1"/>
      <w:numFmt w:val="bullet"/>
      <w:lvlText w:val="•"/>
      <w:lvlJc w:val="left"/>
      <w:pPr>
        <w:tabs>
          <w:tab w:val="num" w:pos="2160"/>
        </w:tabs>
        <w:ind w:left="2160" w:hanging="360"/>
      </w:pPr>
      <w:rPr>
        <w:rFonts w:ascii="Arial" w:hAnsi="Arial" w:hint="default"/>
      </w:rPr>
    </w:lvl>
    <w:lvl w:ilvl="3" w:tplc="16DE933C" w:tentative="1">
      <w:start w:val="1"/>
      <w:numFmt w:val="bullet"/>
      <w:lvlText w:val="•"/>
      <w:lvlJc w:val="left"/>
      <w:pPr>
        <w:tabs>
          <w:tab w:val="num" w:pos="2880"/>
        </w:tabs>
        <w:ind w:left="2880" w:hanging="360"/>
      </w:pPr>
      <w:rPr>
        <w:rFonts w:ascii="Arial" w:hAnsi="Arial" w:hint="default"/>
      </w:rPr>
    </w:lvl>
    <w:lvl w:ilvl="4" w:tplc="ED4AF69A" w:tentative="1">
      <w:start w:val="1"/>
      <w:numFmt w:val="bullet"/>
      <w:lvlText w:val="•"/>
      <w:lvlJc w:val="left"/>
      <w:pPr>
        <w:tabs>
          <w:tab w:val="num" w:pos="3600"/>
        </w:tabs>
        <w:ind w:left="3600" w:hanging="360"/>
      </w:pPr>
      <w:rPr>
        <w:rFonts w:ascii="Arial" w:hAnsi="Arial" w:hint="default"/>
      </w:rPr>
    </w:lvl>
    <w:lvl w:ilvl="5" w:tplc="38E28F28" w:tentative="1">
      <w:start w:val="1"/>
      <w:numFmt w:val="bullet"/>
      <w:lvlText w:val="•"/>
      <w:lvlJc w:val="left"/>
      <w:pPr>
        <w:tabs>
          <w:tab w:val="num" w:pos="4320"/>
        </w:tabs>
        <w:ind w:left="4320" w:hanging="360"/>
      </w:pPr>
      <w:rPr>
        <w:rFonts w:ascii="Arial" w:hAnsi="Arial" w:hint="default"/>
      </w:rPr>
    </w:lvl>
    <w:lvl w:ilvl="6" w:tplc="7BFE2454" w:tentative="1">
      <w:start w:val="1"/>
      <w:numFmt w:val="bullet"/>
      <w:lvlText w:val="•"/>
      <w:lvlJc w:val="left"/>
      <w:pPr>
        <w:tabs>
          <w:tab w:val="num" w:pos="5040"/>
        </w:tabs>
        <w:ind w:left="5040" w:hanging="360"/>
      </w:pPr>
      <w:rPr>
        <w:rFonts w:ascii="Arial" w:hAnsi="Arial" w:hint="default"/>
      </w:rPr>
    </w:lvl>
    <w:lvl w:ilvl="7" w:tplc="24728DF0" w:tentative="1">
      <w:start w:val="1"/>
      <w:numFmt w:val="bullet"/>
      <w:lvlText w:val="•"/>
      <w:lvlJc w:val="left"/>
      <w:pPr>
        <w:tabs>
          <w:tab w:val="num" w:pos="5760"/>
        </w:tabs>
        <w:ind w:left="5760" w:hanging="360"/>
      </w:pPr>
      <w:rPr>
        <w:rFonts w:ascii="Arial" w:hAnsi="Arial" w:hint="default"/>
      </w:rPr>
    </w:lvl>
    <w:lvl w:ilvl="8" w:tplc="A7AA968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
  </w:num>
  <w:num w:numId="3">
    <w:abstractNumId w:val="6"/>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xMDQ0NzAytjQ1MDJQ0lEKTi0uzszPAykwNK8FALQ4CBgtAAAA"/>
  </w:docVars>
  <w:rsids>
    <w:rsidRoot w:val="0020675B"/>
    <w:rsid w:val="000031D7"/>
    <w:rsid w:val="000077A5"/>
    <w:rsid w:val="00010984"/>
    <w:rsid w:val="000145AF"/>
    <w:rsid w:val="00022728"/>
    <w:rsid w:val="00024BEE"/>
    <w:rsid w:val="00030EB4"/>
    <w:rsid w:val="00040898"/>
    <w:rsid w:val="00042904"/>
    <w:rsid w:val="00056A2A"/>
    <w:rsid w:val="00057296"/>
    <w:rsid w:val="00060488"/>
    <w:rsid w:val="00063656"/>
    <w:rsid w:val="00082CB1"/>
    <w:rsid w:val="000A3F0B"/>
    <w:rsid w:val="000A54FF"/>
    <w:rsid w:val="000B4BDA"/>
    <w:rsid w:val="000E2237"/>
    <w:rsid w:val="000F005A"/>
    <w:rsid w:val="000F3E6A"/>
    <w:rsid w:val="00101F05"/>
    <w:rsid w:val="00116D31"/>
    <w:rsid w:val="00123C94"/>
    <w:rsid w:val="00147580"/>
    <w:rsid w:val="001516D0"/>
    <w:rsid w:val="001519C2"/>
    <w:rsid w:val="00152AE8"/>
    <w:rsid w:val="00163394"/>
    <w:rsid w:val="00164A1B"/>
    <w:rsid w:val="00164D28"/>
    <w:rsid w:val="00175BB8"/>
    <w:rsid w:val="00183D87"/>
    <w:rsid w:val="00192B52"/>
    <w:rsid w:val="00194EC4"/>
    <w:rsid w:val="00197A25"/>
    <w:rsid w:val="001A1E4C"/>
    <w:rsid w:val="001B16F2"/>
    <w:rsid w:val="001D0740"/>
    <w:rsid w:val="001E1581"/>
    <w:rsid w:val="001F52AD"/>
    <w:rsid w:val="00201CD5"/>
    <w:rsid w:val="002022A7"/>
    <w:rsid w:val="0020675B"/>
    <w:rsid w:val="00211060"/>
    <w:rsid w:val="00225D91"/>
    <w:rsid w:val="00226F40"/>
    <w:rsid w:val="00226F69"/>
    <w:rsid w:val="00232347"/>
    <w:rsid w:val="002351C6"/>
    <w:rsid w:val="0023555B"/>
    <w:rsid w:val="00240531"/>
    <w:rsid w:val="00263364"/>
    <w:rsid w:val="002666AD"/>
    <w:rsid w:val="002731B3"/>
    <w:rsid w:val="002830FA"/>
    <w:rsid w:val="00290023"/>
    <w:rsid w:val="00293DD6"/>
    <w:rsid w:val="002B4FA0"/>
    <w:rsid w:val="002D4FB5"/>
    <w:rsid w:val="002E764C"/>
    <w:rsid w:val="002F1896"/>
    <w:rsid w:val="002F79E4"/>
    <w:rsid w:val="00301868"/>
    <w:rsid w:val="0031067A"/>
    <w:rsid w:val="00317A46"/>
    <w:rsid w:val="003340E1"/>
    <w:rsid w:val="00347D02"/>
    <w:rsid w:val="00385694"/>
    <w:rsid w:val="00386B62"/>
    <w:rsid w:val="00393345"/>
    <w:rsid w:val="003A338F"/>
    <w:rsid w:val="003B0CFF"/>
    <w:rsid w:val="003C0920"/>
    <w:rsid w:val="003C5B54"/>
    <w:rsid w:val="003C7737"/>
    <w:rsid w:val="003D0406"/>
    <w:rsid w:val="003D259F"/>
    <w:rsid w:val="003D56AD"/>
    <w:rsid w:val="003E1D93"/>
    <w:rsid w:val="003E2E91"/>
    <w:rsid w:val="003F1102"/>
    <w:rsid w:val="004033DE"/>
    <w:rsid w:val="004151F9"/>
    <w:rsid w:val="004312AA"/>
    <w:rsid w:val="004315A3"/>
    <w:rsid w:val="0043495D"/>
    <w:rsid w:val="00436B3B"/>
    <w:rsid w:val="004416D0"/>
    <w:rsid w:val="0044413F"/>
    <w:rsid w:val="00444404"/>
    <w:rsid w:val="00465A0D"/>
    <w:rsid w:val="004771F9"/>
    <w:rsid w:val="00481D70"/>
    <w:rsid w:val="004836FA"/>
    <w:rsid w:val="00484F73"/>
    <w:rsid w:val="004975E4"/>
    <w:rsid w:val="004A0C24"/>
    <w:rsid w:val="004B123D"/>
    <w:rsid w:val="004B7771"/>
    <w:rsid w:val="004C52C1"/>
    <w:rsid w:val="004D05A3"/>
    <w:rsid w:val="004D236F"/>
    <w:rsid w:val="004E5B9F"/>
    <w:rsid w:val="0052467B"/>
    <w:rsid w:val="0053462E"/>
    <w:rsid w:val="005404A1"/>
    <w:rsid w:val="00543A90"/>
    <w:rsid w:val="00547FB5"/>
    <w:rsid w:val="005622DB"/>
    <w:rsid w:val="00563D8D"/>
    <w:rsid w:val="00565B88"/>
    <w:rsid w:val="0056771B"/>
    <w:rsid w:val="00591ED6"/>
    <w:rsid w:val="005A161C"/>
    <w:rsid w:val="005A317F"/>
    <w:rsid w:val="005B1458"/>
    <w:rsid w:val="005D3D86"/>
    <w:rsid w:val="005E2D0F"/>
    <w:rsid w:val="005E3B69"/>
    <w:rsid w:val="00624D17"/>
    <w:rsid w:val="00632495"/>
    <w:rsid w:val="006357E2"/>
    <w:rsid w:val="0065273C"/>
    <w:rsid w:val="00654967"/>
    <w:rsid w:val="00654FEB"/>
    <w:rsid w:val="00662921"/>
    <w:rsid w:val="00664827"/>
    <w:rsid w:val="00684DDF"/>
    <w:rsid w:val="006A20FE"/>
    <w:rsid w:val="006E467D"/>
    <w:rsid w:val="006F71B8"/>
    <w:rsid w:val="0070046F"/>
    <w:rsid w:val="0070200C"/>
    <w:rsid w:val="00705E2B"/>
    <w:rsid w:val="00706952"/>
    <w:rsid w:val="00712246"/>
    <w:rsid w:val="007169FF"/>
    <w:rsid w:val="00717D68"/>
    <w:rsid w:val="0072334F"/>
    <w:rsid w:val="00733A0C"/>
    <w:rsid w:val="00740B67"/>
    <w:rsid w:val="007429BD"/>
    <w:rsid w:val="00752357"/>
    <w:rsid w:val="007731DC"/>
    <w:rsid w:val="00794187"/>
    <w:rsid w:val="007A1892"/>
    <w:rsid w:val="007A3FC4"/>
    <w:rsid w:val="007B0755"/>
    <w:rsid w:val="007D2E64"/>
    <w:rsid w:val="007D51B2"/>
    <w:rsid w:val="007D65BD"/>
    <w:rsid w:val="007D6BD3"/>
    <w:rsid w:val="008048EB"/>
    <w:rsid w:val="008102AC"/>
    <w:rsid w:val="00813958"/>
    <w:rsid w:val="00816421"/>
    <w:rsid w:val="00822970"/>
    <w:rsid w:val="00844A91"/>
    <w:rsid w:val="008470B2"/>
    <w:rsid w:val="00847A09"/>
    <w:rsid w:val="00862F84"/>
    <w:rsid w:val="00877ED2"/>
    <w:rsid w:val="008967A3"/>
    <w:rsid w:val="008A5EC4"/>
    <w:rsid w:val="008A7FAD"/>
    <w:rsid w:val="008D4C57"/>
    <w:rsid w:val="008E0E8D"/>
    <w:rsid w:val="008E704A"/>
    <w:rsid w:val="008F2AD3"/>
    <w:rsid w:val="00900360"/>
    <w:rsid w:val="00932B34"/>
    <w:rsid w:val="00935DCB"/>
    <w:rsid w:val="00944825"/>
    <w:rsid w:val="00944F55"/>
    <w:rsid w:val="0095589E"/>
    <w:rsid w:val="00956D2D"/>
    <w:rsid w:val="00957685"/>
    <w:rsid w:val="009655B5"/>
    <w:rsid w:val="00983660"/>
    <w:rsid w:val="00986447"/>
    <w:rsid w:val="009A2162"/>
    <w:rsid w:val="009A3455"/>
    <w:rsid w:val="009A6AD5"/>
    <w:rsid w:val="009B2822"/>
    <w:rsid w:val="009D07E3"/>
    <w:rsid w:val="009D10A1"/>
    <w:rsid w:val="009D7987"/>
    <w:rsid w:val="009F429B"/>
    <w:rsid w:val="009F5C17"/>
    <w:rsid w:val="009F7567"/>
    <w:rsid w:val="00A12047"/>
    <w:rsid w:val="00A13ADD"/>
    <w:rsid w:val="00A22A70"/>
    <w:rsid w:val="00A4369F"/>
    <w:rsid w:val="00A50B8C"/>
    <w:rsid w:val="00A53B5C"/>
    <w:rsid w:val="00A56EFE"/>
    <w:rsid w:val="00A81DBB"/>
    <w:rsid w:val="00AB35BD"/>
    <w:rsid w:val="00AC6175"/>
    <w:rsid w:val="00AC7182"/>
    <w:rsid w:val="00AC7CD8"/>
    <w:rsid w:val="00AE1ED1"/>
    <w:rsid w:val="00AE275B"/>
    <w:rsid w:val="00AF1DEE"/>
    <w:rsid w:val="00B13C71"/>
    <w:rsid w:val="00B204C5"/>
    <w:rsid w:val="00B3666E"/>
    <w:rsid w:val="00B3734C"/>
    <w:rsid w:val="00B40F8B"/>
    <w:rsid w:val="00B44E2D"/>
    <w:rsid w:val="00B47CE3"/>
    <w:rsid w:val="00B657E0"/>
    <w:rsid w:val="00B70CFB"/>
    <w:rsid w:val="00B73875"/>
    <w:rsid w:val="00B850AB"/>
    <w:rsid w:val="00BC0591"/>
    <w:rsid w:val="00BD15A6"/>
    <w:rsid w:val="00BF23F6"/>
    <w:rsid w:val="00BF296F"/>
    <w:rsid w:val="00C0187E"/>
    <w:rsid w:val="00C06F76"/>
    <w:rsid w:val="00C074FC"/>
    <w:rsid w:val="00C1640F"/>
    <w:rsid w:val="00C258BC"/>
    <w:rsid w:val="00C45566"/>
    <w:rsid w:val="00C4765F"/>
    <w:rsid w:val="00C61A2C"/>
    <w:rsid w:val="00C659FD"/>
    <w:rsid w:val="00C65D90"/>
    <w:rsid w:val="00C66C97"/>
    <w:rsid w:val="00C730D4"/>
    <w:rsid w:val="00C85B68"/>
    <w:rsid w:val="00C90B19"/>
    <w:rsid w:val="00C9547A"/>
    <w:rsid w:val="00CB48E9"/>
    <w:rsid w:val="00CB77A6"/>
    <w:rsid w:val="00CC1F30"/>
    <w:rsid w:val="00CC2911"/>
    <w:rsid w:val="00CC4C8E"/>
    <w:rsid w:val="00CF75A6"/>
    <w:rsid w:val="00D01F62"/>
    <w:rsid w:val="00D0312F"/>
    <w:rsid w:val="00D056DB"/>
    <w:rsid w:val="00D073BB"/>
    <w:rsid w:val="00D14DC4"/>
    <w:rsid w:val="00D162DB"/>
    <w:rsid w:val="00D2116C"/>
    <w:rsid w:val="00D26E81"/>
    <w:rsid w:val="00D356BD"/>
    <w:rsid w:val="00D4098C"/>
    <w:rsid w:val="00D55978"/>
    <w:rsid w:val="00D770AF"/>
    <w:rsid w:val="00D80C1F"/>
    <w:rsid w:val="00D820D4"/>
    <w:rsid w:val="00D90A2E"/>
    <w:rsid w:val="00D945C8"/>
    <w:rsid w:val="00DA28FE"/>
    <w:rsid w:val="00DB1518"/>
    <w:rsid w:val="00DB1CDC"/>
    <w:rsid w:val="00DB33DB"/>
    <w:rsid w:val="00DB7472"/>
    <w:rsid w:val="00DD52E1"/>
    <w:rsid w:val="00DF16E5"/>
    <w:rsid w:val="00DF22D3"/>
    <w:rsid w:val="00DF3D64"/>
    <w:rsid w:val="00DF42EE"/>
    <w:rsid w:val="00DF53C5"/>
    <w:rsid w:val="00E21158"/>
    <w:rsid w:val="00E2123A"/>
    <w:rsid w:val="00E23EF3"/>
    <w:rsid w:val="00E3770A"/>
    <w:rsid w:val="00E4155E"/>
    <w:rsid w:val="00E439B2"/>
    <w:rsid w:val="00E5205D"/>
    <w:rsid w:val="00E6120F"/>
    <w:rsid w:val="00E620D8"/>
    <w:rsid w:val="00E65450"/>
    <w:rsid w:val="00E65626"/>
    <w:rsid w:val="00E65727"/>
    <w:rsid w:val="00E71E5D"/>
    <w:rsid w:val="00E73FD0"/>
    <w:rsid w:val="00E83CCA"/>
    <w:rsid w:val="00EA0EC8"/>
    <w:rsid w:val="00EB6D75"/>
    <w:rsid w:val="00ED71E5"/>
    <w:rsid w:val="00EE0DE2"/>
    <w:rsid w:val="00EF00B0"/>
    <w:rsid w:val="00F01478"/>
    <w:rsid w:val="00F053CE"/>
    <w:rsid w:val="00F10EDC"/>
    <w:rsid w:val="00F202E4"/>
    <w:rsid w:val="00F2779A"/>
    <w:rsid w:val="00F316DC"/>
    <w:rsid w:val="00F4459A"/>
    <w:rsid w:val="00F55C12"/>
    <w:rsid w:val="00F607DA"/>
    <w:rsid w:val="00F77FC4"/>
    <w:rsid w:val="00F82C3E"/>
    <w:rsid w:val="00F838CD"/>
    <w:rsid w:val="00FA549C"/>
    <w:rsid w:val="00FC581E"/>
    <w:rsid w:val="00FC7E42"/>
    <w:rsid w:val="00FD07FA"/>
    <w:rsid w:val="00FE5A64"/>
    <w:rsid w:val="00FF1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3820A"/>
  <w15:docId w15:val="{F5F71E09-1C1A-44AA-B583-6F7118C7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5B"/>
    <w:pPr>
      <w:spacing w:after="0" w:line="240" w:lineRule="auto"/>
    </w:pPr>
    <w:rPr>
      <w:rFonts w:ascii="Calibri" w:hAnsi="Calibri" w:cs="Calibri"/>
      <w:lang w:val="tr-TR"/>
    </w:rPr>
  </w:style>
  <w:style w:type="paragraph" w:styleId="Balk2">
    <w:name w:val="heading 2"/>
    <w:basedOn w:val="Normal"/>
    <w:next w:val="Normal"/>
    <w:link w:val="Balk2Char"/>
    <w:uiPriority w:val="9"/>
    <w:semiHidden/>
    <w:unhideWhenUsed/>
    <w:qFormat/>
    <w:rsid w:val="002355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D073BB"/>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20675B"/>
    <w:pPr>
      <w:spacing w:before="100" w:beforeAutospacing="1" w:after="100" w:afterAutospacing="1"/>
    </w:pPr>
    <w:rPr>
      <w:rFonts w:ascii="Times New Roman" w:hAnsi="Times New Roman" w:cs="Times New Roman"/>
      <w:sz w:val="24"/>
      <w:szCs w:val="24"/>
    </w:rPr>
  </w:style>
  <w:style w:type="paragraph" w:styleId="stBilgi">
    <w:name w:val="header"/>
    <w:basedOn w:val="Normal"/>
    <w:link w:val="stBilgiChar"/>
    <w:uiPriority w:val="99"/>
    <w:unhideWhenUsed/>
    <w:rsid w:val="00A81DBB"/>
    <w:pPr>
      <w:tabs>
        <w:tab w:val="center" w:pos="4680"/>
        <w:tab w:val="right" w:pos="9360"/>
      </w:tabs>
    </w:pPr>
  </w:style>
  <w:style w:type="character" w:customStyle="1" w:styleId="stBilgiChar">
    <w:name w:val="Üst Bilgi Char"/>
    <w:basedOn w:val="VarsaylanParagrafYazTipi"/>
    <w:link w:val="stBilgi"/>
    <w:uiPriority w:val="99"/>
    <w:rsid w:val="00A81DBB"/>
    <w:rPr>
      <w:rFonts w:ascii="Calibri" w:hAnsi="Calibri" w:cs="Calibri"/>
      <w:lang w:val="tr-TR"/>
    </w:rPr>
  </w:style>
  <w:style w:type="paragraph" w:styleId="AltBilgi">
    <w:name w:val="footer"/>
    <w:basedOn w:val="Normal"/>
    <w:link w:val="AltBilgiChar"/>
    <w:uiPriority w:val="99"/>
    <w:unhideWhenUsed/>
    <w:rsid w:val="00A81DBB"/>
    <w:pPr>
      <w:tabs>
        <w:tab w:val="center" w:pos="4680"/>
        <w:tab w:val="right" w:pos="9360"/>
      </w:tabs>
    </w:pPr>
  </w:style>
  <w:style w:type="character" w:customStyle="1" w:styleId="AltBilgiChar">
    <w:name w:val="Alt Bilgi Char"/>
    <w:basedOn w:val="VarsaylanParagrafYazTipi"/>
    <w:link w:val="AltBilgi"/>
    <w:uiPriority w:val="99"/>
    <w:rsid w:val="00A81DBB"/>
    <w:rPr>
      <w:rFonts w:ascii="Calibri" w:hAnsi="Calibri" w:cs="Calibri"/>
      <w:lang w:val="tr-TR"/>
    </w:rPr>
  </w:style>
  <w:style w:type="character" w:styleId="Kpr">
    <w:name w:val="Hyperlink"/>
    <w:basedOn w:val="VarsaylanParagrafYazTipi"/>
    <w:uiPriority w:val="99"/>
    <w:semiHidden/>
    <w:unhideWhenUsed/>
    <w:rsid w:val="00D14DC4"/>
    <w:rPr>
      <w:color w:val="D44721"/>
      <w:u w:val="single"/>
    </w:rPr>
  </w:style>
  <w:style w:type="character" w:styleId="Gl">
    <w:name w:val="Strong"/>
    <w:basedOn w:val="VarsaylanParagrafYazTipi"/>
    <w:uiPriority w:val="22"/>
    <w:qFormat/>
    <w:rsid w:val="00D14DC4"/>
    <w:rPr>
      <w:b/>
      <w:bCs/>
    </w:rPr>
  </w:style>
  <w:style w:type="paragraph" w:styleId="BalonMetni">
    <w:name w:val="Balloon Text"/>
    <w:basedOn w:val="Normal"/>
    <w:link w:val="BalonMetniChar"/>
    <w:uiPriority w:val="99"/>
    <w:semiHidden/>
    <w:unhideWhenUsed/>
    <w:rsid w:val="006648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827"/>
    <w:rPr>
      <w:rFonts w:ascii="Segoe UI" w:hAnsi="Segoe UI" w:cs="Segoe UI"/>
      <w:sz w:val="18"/>
      <w:szCs w:val="18"/>
      <w:lang w:val="tr-TR"/>
    </w:rPr>
  </w:style>
  <w:style w:type="paragraph" w:customStyle="1" w:styleId="font2">
    <w:name w:val="font_2"/>
    <w:basedOn w:val="Normal"/>
    <w:rsid w:val="00F316DC"/>
    <w:pPr>
      <w:spacing w:before="100" w:beforeAutospacing="1" w:after="100" w:afterAutospacing="1"/>
    </w:pPr>
    <w:rPr>
      <w:lang w:eastAsia="tr-TR"/>
    </w:rPr>
  </w:style>
  <w:style w:type="character" w:customStyle="1" w:styleId="Balk3Char">
    <w:name w:val="Başlık 3 Char"/>
    <w:basedOn w:val="VarsaylanParagrafYazTipi"/>
    <w:link w:val="Balk3"/>
    <w:uiPriority w:val="9"/>
    <w:rsid w:val="00D073BB"/>
    <w:rPr>
      <w:rFonts w:ascii="Times New Roman" w:eastAsia="Times New Roman" w:hAnsi="Times New Roman" w:cs="Times New Roman"/>
      <w:b/>
      <w:bCs/>
      <w:sz w:val="27"/>
      <w:szCs w:val="27"/>
      <w:lang w:val="tr-TR" w:eastAsia="tr-TR"/>
    </w:rPr>
  </w:style>
  <w:style w:type="character" w:customStyle="1" w:styleId="Balk2Char">
    <w:name w:val="Başlık 2 Char"/>
    <w:basedOn w:val="VarsaylanParagrafYazTipi"/>
    <w:link w:val="Balk2"/>
    <w:uiPriority w:val="9"/>
    <w:semiHidden/>
    <w:rsid w:val="0023555B"/>
    <w:rPr>
      <w:rFonts w:asciiTheme="majorHAnsi" w:eastAsiaTheme="majorEastAsia" w:hAnsiTheme="majorHAnsi" w:cstheme="majorBidi"/>
      <w:color w:val="2F5496" w:themeColor="accent1" w:themeShade="BF"/>
      <w:sz w:val="26"/>
      <w:szCs w:val="26"/>
      <w:lang w:val="tr-TR"/>
    </w:rPr>
  </w:style>
  <w:style w:type="paragraph" w:styleId="ListeParagraf">
    <w:name w:val="List Paragraph"/>
    <w:basedOn w:val="Normal"/>
    <w:uiPriority w:val="34"/>
    <w:qFormat/>
    <w:rsid w:val="00FC7E42"/>
    <w:pPr>
      <w:ind w:left="720"/>
      <w:contextualSpacing/>
    </w:pPr>
    <w:rPr>
      <w:rFonts w:ascii="Times New Roman" w:eastAsia="Times New Roman" w:hAnsi="Times New Roman" w:cs="Times New Roman"/>
      <w:sz w:val="24"/>
      <w:szCs w:val="24"/>
      <w:lang w:val="en-US"/>
    </w:rPr>
  </w:style>
  <w:style w:type="paragraph" w:styleId="Dzeltme">
    <w:name w:val="Revision"/>
    <w:hidden/>
    <w:uiPriority w:val="99"/>
    <w:semiHidden/>
    <w:rsid w:val="00010984"/>
    <w:pPr>
      <w:spacing w:after="0" w:line="240" w:lineRule="auto"/>
    </w:pPr>
    <w:rPr>
      <w:rFonts w:ascii="Calibri" w:hAnsi="Calibri" w:cs="Calibri"/>
      <w:lang w:val="tr-TR"/>
    </w:rPr>
  </w:style>
  <w:style w:type="character" w:styleId="AklamaBavurusu">
    <w:name w:val="annotation reference"/>
    <w:basedOn w:val="VarsaylanParagrafYazTipi"/>
    <w:uiPriority w:val="99"/>
    <w:semiHidden/>
    <w:unhideWhenUsed/>
    <w:rsid w:val="00010984"/>
    <w:rPr>
      <w:sz w:val="16"/>
      <w:szCs w:val="16"/>
    </w:rPr>
  </w:style>
  <w:style w:type="paragraph" w:styleId="AklamaMetni">
    <w:name w:val="annotation text"/>
    <w:basedOn w:val="Normal"/>
    <w:link w:val="AklamaMetniChar"/>
    <w:uiPriority w:val="99"/>
    <w:semiHidden/>
    <w:unhideWhenUsed/>
    <w:rsid w:val="00010984"/>
    <w:rPr>
      <w:sz w:val="20"/>
      <w:szCs w:val="20"/>
    </w:rPr>
  </w:style>
  <w:style w:type="character" w:customStyle="1" w:styleId="AklamaMetniChar">
    <w:name w:val="Açıklama Metni Char"/>
    <w:basedOn w:val="VarsaylanParagrafYazTipi"/>
    <w:link w:val="AklamaMetni"/>
    <w:uiPriority w:val="99"/>
    <w:semiHidden/>
    <w:rsid w:val="00010984"/>
    <w:rPr>
      <w:rFonts w:ascii="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010984"/>
    <w:rPr>
      <w:b/>
      <w:bCs/>
    </w:rPr>
  </w:style>
  <w:style w:type="character" w:customStyle="1" w:styleId="AklamaKonusuChar">
    <w:name w:val="Açıklama Konusu Char"/>
    <w:basedOn w:val="AklamaMetniChar"/>
    <w:link w:val="AklamaKonusu"/>
    <w:uiPriority w:val="99"/>
    <w:semiHidden/>
    <w:rsid w:val="00010984"/>
    <w:rPr>
      <w:rFonts w:ascii="Calibri" w:hAnsi="Calibri" w:cs="Calibri"/>
      <w:b/>
      <w:bCs/>
      <w:sz w:val="20"/>
      <w:szCs w:val="20"/>
      <w:lang w:val="tr-TR"/>
    </w:rPr>
  </w:style>
  <w:style w:type="paragraph" w:customStyle="1" w:styleId="font7">
    <w:name w:val="font_7"/>
    <w:basedOn w:val="Normal"/>
    <w:rsid w:val="00116D31"/>
    <w:pPr>
      <w:spacing w:before="100" w:beforeAutospacing="1" w:after="100" w:afterAutospacing="1"/>
    </w:pPr>
    <w:rPr>
      <w:rFonts w:ascii="Times New Roman" w:eastAsia="Times New Roman" w:hAnsi="Times New Roman" w:cs="Times New Roman"/>
      <w:sz w:val="24"/>
      <w:szCs w:val="24"/>
      <w:lang w:val="en-US"/>
    </w:rPr>
  </w:style>
  <w:style w:type="character" w:customStyle="1" w:styleId="wixguard">
    <w:name w:val="wixguard"/>
    <w:basedOn w:val="VarsaylanParagrafYazTipi"/>
    <w:rsid w:val="00116D31"/>
  </w:style>
  <w:style w:type="character" w:styleId="Vurgu">
    <w:name w:val="Emphasis"/>
    <w:basedOn w:val="VarsaylanParagrafYazTipi"/>
    <w:uiPriority w:val="20"/>
    <w:qFormat/>
    <w:rsid w:val="001B16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00014">
      <w:bodyDiv w:val="1"/>
      <w:marLeft w:val="0"/>
      <w:marRight w:val="0"/>
      <w:marTop w:val="0"/>
      <w:marBottom w:val="0"/>
      <w:divBdr>
        <w:top w:val="none" w:sz="0" w:space="0" w:color="auto"/>
        <w:left w:val="none" w:sz="0" w:space="0" w:color="auto"/>
        <w:bottom w:val="none" w:sz="0" w:space="0" w:color="auto"/>
        <w:right w:val="none" w:sz="0" w:space="0" w:color="auto"/>
      </w:divBdr>
    </w:div>
    <w:div w:id="247006654">
      <w:bodyDiv w:val="1"/>
      <w:marLeft w:val="0"/>
      <w:marRight w:val="0"/>
      <w:marTop w:val="0"/>
      <w:marBottom w:val="0"/>
      <w:divBdr>
        <w:top w:val="none" w:sz="0" w:space="0" w:color="auto"/>
        <w:left w:val="none" w:sz="0" w:space="0" w:color="auto"/>
        <w:bottom w:val="none" w:sz="0" w:space="0" w:color="auto"/>
        <w:right w:val="none" w:sz="0" w:space="0" w:color="auto"/>
      </w:divBdr>
    </w:div>
    <w:div w:id="251940451">
      <w:bodyDiv w:val="1"/>
      <w:marLeft w:val="0"/>
      <w:marRight w:val="0"/>
      <w:marTop w:val="0"/>
      <w:marBottom w:val="0"/>
      <w:divBdr>
        <w:top w:val="none" w:sz="0" w:space="0" w:color="auto"/>
        <w:left w:val="none" w:sz="0" w:space="0" w:color="auto"/>
        <w:bottom w:val="none" w:sz="0" w:space="0" w:color="auto"/>
        <w:right w:val="none" w:sz="0" w:space="0" w:color="auto"/>
      </w:divBdr>
    </w:div>
    <w:div w:id="379474008">
      <w:bodyDiv w:val="1"/>
      <w:marLeft w:val="0"/>
      <w:marRight w:val="0"/>
      <w:marTop w:val="0"/>
      <w:marBottom w:val="0"/>
      <w:divBdr>
        <w:top w:val="none" w:sz="0" w:space="0" w:color="auto"/>
        <w:left w:val="none" w:sz="0" w:space="0" w:color="auto"/>
        <w:bottom w:val="none" w:sz="0" w:space="0" w:color="auto"/>
        <w:right w:val="none" w:sz="0" w:space="0" w:color="auto"/>
      </w:divBdr>
    </w:div>
    <w:div w:id="417333794">
      <w:bodyDiv w:val="1"/>
      <w:marLeft w:val="0"/>
      <w:marRight w:val="0"/>
      <w:marTop w:val="0"/>
      <w:marBottom w:val="0"/>
      <w:divBdr>
        <w:top w:val="none" w:sz="0" w:space="0" w:color="auto"/>
        <w:left w:val="none" w:sz="0" w:space="0" w:color="auto"/>
        <w:bottom w:val="none" w:sz="0" w:space="0" w:color="auto"/>
        <w:right w:val="none" w:sz="0" w:space="0" w:color="auto"/>
      </w:divBdr>
    </w:div>
    <w:div w:id="452598426">
      <w:bodyDiv w:val="1"/>
      <w:marLeft w:val="0"/>
      <w:marRight w:val="0"/>
      <w:marTop w:val="0"/>
      <w:marBottom w:val="0"/>
      <w:divBdr>
        <w:top w:val="none" w:sz="0" w:space="0" w:color="auto"/>
        <w:left w:val="none" w:sz="0" w:space="0" w:color="auto"/>
        <w:bottom w:val="none" w:sz="0" w:space="0" w:color="auto"/>
        <w:right w:val="none" w:sz="0" w:space="0" w:color="auto"/>
      </w:divBdr>
    </w:div>
    <w:div w:id="625699065">
      <w:bodyDiv w:val="1"/>
      <w:marLeft w:val="0"/>
      <w:marRight w:val="0"/>
      <w:marTop w:val="0"/>
      <w:marBottom w:val="0"/>
      <w:divBdr>
        <w:top w:val="none" w:sz="0" w:space="0" w:color="auto"/>
        <w:left w:val="none" w:sz="0" w:space="0" w:color="auto"/>
        <w:bottom w:val="none" w:sz="0" w:space="0" w:color="auto"/>
        <w:right w:val="none" w:sz="0" w:space="0" w:color="auto"/>
      </w:divBdr>
      <w:divsChild>
        <w:div w:id="475534522">
          <w:marLeft w:val="994"/>
          <w:marRight w:val="0"/>
          <w:marTop w:val="0"/>
          <w:marBottom w:val="0"/>
          <w:divBdr>
            <w:top w:val="none" w:sz="0" w:space="0" w:color="auto"/>
            <w:left w:val="none" w:sz="0" w:space="0" w:color="auto"/>
            <w:bottom w:val="none" w:sz="0" w:space="0" w:color="auto"/>
            <w:right w:val="none" w:sz="0" w:space="0" w:color="auto"/>
          </w:divBdr>
        </w:div>
        <w:div w:id="2134246157">
          <w:marLeft w:val="994"/>
          <w:marRight w:val="0"/>
          <w:marTop w:val="0"/>
          <w:marBottom w:val="0"/>
          <w:divBdr>
            <w:top w:val="none" w:sz="0" w:space="0" w:color="auto"/>
            <w:left w:val="none" w:sz="0" w:space="0" w:color="auto"/>
            <w:bottom w:val="none" w:sz="0" w:space="0" w:color="auto"/>
            <w:right w:val="none" w:sz="0" w:space="0" w:color="auto"/>
          </w:divBdr>
        </w:div>
        <w:div w:id="990137621">
          <w:marLeft w:val="994"/>
          <w:marRight w:val="0"/>
          <w:marTop w:val="0"/>
          <w:marBottom w:val="0"/>
          <w:divBdr>
            <w:top w:val="none" w:sz="0" w:space="0" w:color="auto"/>
            <w:left w:val="none" w:sz="0" w:space="0" w:color="auto"/>
            <w:bottom w:val="none" w:sz="0" w:space="0" w:color="auto"/>
            <w:right w:val="none" w:sz="0" w:space="0" w:color="auto"/>
          </w:divBdr>
        </w:div>
        <w:div w:id="891888316">
          <w:marLeft w:val="994"/>
          <w:marRight w:val="0"/>
          <w:marTop w:val="0"/>
          <w:marBottom w:val="0"/>
          <w:divBdr>
            <w:top w:val="none" w:sz="0" w:space="0" w:color="auto"/>
            <w:left w:val="none" w:sz="0" w:space="0" w:color="auto"/>
            <w:bottom w:val="none" w:sz="0" w:space="0" w:color="auto"/>
            <w:right w:val="none" w:sz="0" w:space="0" w:color="auto"/>
          </w:divBdr>
        </w:div>
      </w:divsChild>
    </w:div>
    <w:div w:id="700323768">
      <w:bodyDiv w:val="1"/>
      <w:marLeft w:val="0"/>
      <w:marRight w:val="0"/>
      <w:marTop w:val="0"/>
      <w:marBottom w:val="0"/>
      <w:divBdr>
        <w:top w:val="none" w:sz="0" w:space="0" w:color="auto"/>
        <w:left w:val="none" w:sz="0" w:space="0" w:color="auto"/>
        <w:bottom w:val="none" w:sz="0" w:space="0" w:color="auto"/>
        <w:right w:val="none" w:sz="0" w:space="0" w:color="auto"/>
      </w:divBdr>
    </w:div>
    <w:div w:id="756443299">
      <w:bodyDiv w:val="1"/>
      <w:marLeft w:val="0"/>
      <w:marRight w:val="0"/>
      <w:marTop w:val="0"/>
      <w:marBottom w:val="0"/>
      <w:divBdr>
        <w:top w:val="none" w:sz="0" w:space="0" w:color="auto"/>
        <w:left w:val="none" w:sz="0" w:space="0" w:color="auto"/>
        <w:bottom w:val="none" w:sz="0" w:space="0" w:color="auto"/>
        <w:right w:val="none" w:sz="0" w:space="0" w:color="auto"/>
      </w:divBdr>
    </w:div>
    <w:div w:id="822821058">
      <w:bodyDiv w:val="1"/>
      <w:marLeft w:val="0"/>
      <w:marRight w:val="0"/>
      <w:marTop w:val="0"/>
      <w:marBottom w:val="0"/>
      <w:divBdr>
        <w:top w:val="none" w:sz="0" w:space="0" w:color="auto"/>
        <w:left w:val="none" w:sz="0" w:space="0" w:color="auto"/>
        <w:bottom w:val="none" w:sz="0" w:space="0" w:color="auto"/>
        <w:right w:val="none" w:sz="0" w:space="0" w:color="auto"/>
      </w:divBdr>
    </w:div>
    <w:div w:id="972642262">
      <w:bodyDiv w:val="1"/>
      <w:marLeft w:val="0"/>
      <w:marRight w:val="0"/>
      <w:marTop w:val="0"/>
      <w:marBottom w:val="0"/>
      <w:divBdr>
        <w:top w:val="none" w:sz="0" w:space="0" w:color="auto"/>
        <w:left w:val="none" w:sz="0" w:space="0" w:color="auto"/>
        <w:bottom w:val="none" w:sz="0" w:space="0" w:color="auto"/>
        <w:right w:val="none" w:sz="0" w:space="0" w:color="auto"/>
      </w:divBdr>
      <w:divsChild>
        <w:div w:id="1455975914">
          <w:marLeft w:val="0"/>
          <w:marRight w:val="0"/>
          <w:marTop w:val="0"/>
          <w:marBottom w:val="0"/>
          <w:divBdr>
            <w:top w:val="none" w:sz="0" w:space="0" w:color="auto"/>
            <w:left w:val="none" w:sz="0" w:space="0" w:color="auto"/>
            <w:bottom w:val="none" w:sz="0" w:space="0" w:color="auto"/>
            <w:right w:val="none" w:sz="0" w:space="0" w:color="auto"/>
          </w:divBdr>
          <w:divsChild>
            <w:div w:id="1686176463">
              <w:marLeft w:val="0"/>
              <w:marRight w:val="0"/>
              <w:marTop w:val="0"/>
              <w:marBottom w:val="0"/>
              <w:divBdr>
                <w:top w:val="none" w:sz="0" w:space="0" w:color="auto"/>
                <w:left w:val="none" w:sz="0" w:space="0" w:color="auto"/>
                <w:bottom w:val="none" w:sz="0" w:space="0" w:color="auto"/>
                <w:right w:val="none" w:sz="0" w:space="0" w:color="auto"/>
              </w:divBdr>
              <w:divsChild>
                <w:div w:id="1369985849">
                  <w:marLeft w:val="0"/>
                  <w:marRight w:val="0"/>
                  <w:marTop w:val="0"/>
                  <w:marBottom w:val="0"/>
                  <w:divBdr>
                    <w:top w:val="single" w:sz="2" w:space="0" w:color="B0A986"/>
                    <w:left w:val="single" w:sz="2" w:space="0" w:color="B0A986"/>
                    <w:bottom w:val="single" w:sz="2" w:space="0" w:color="B0A986"/>
                    <w:right w:val="single" w:sz="2" w:space="0" w:color="B0A986"/>
                  </w:divBdr>
                  <w:divsChild>
                    <w:div w:id="2030711917">
                      <w:marLeft w:val="0"/>
                      <w:marRight w:val="0"/>
                      <w:marTop w:val="0"/>
                      <w:marBottom w:val="0"/>
                      <w:divBdr>
                        <w:top w:val="none" w:sz="0" w:space="0" w:color="auto"/>
                        <w:left w:val="none" w:sz="0" w:space="0" w:color="auto"/>
                        <w:bottom w:val="none" w:sz="0" w:space="0" w:color="auto"/>
                        <w:right w:val="none" w:sz="0" w:space="0" w:color="auto"/>
                      </w:divBdr>
                      <w:divsChild>
                        <w:div w:id="1645157998">
                          <w:marLeft w:val="0"/>
                          <w:marRight w:val="0"/>
                          <w:marTop w:val="0"/>
                          <w:marBottom w:val="0"/>
                          <w:divBdr>
                            <w:top w:val="none" w:sz="0" w:space="0" w:color="auto"/>
                            <w:left w:val="none" w:sz="0" w:space="0" w:color="auto"/>
                            <w:bottom w:val="none" w:sz="0" w:space="0" w:color="auto"/>
                            <w:right w:val="none" w:sz="0" w:space="0" w:color="auto"/>
                          </w:divBdr>
                          <w:divsChild>
                            <w:div w:id="1595746720">
                              <w:marLeft w:val="0"/>
                              <w:marRight w:val="0"/>
                              <w:marTop w:val="0"/>
                              <w:marBottom w:val="0"/>
                              <w:divBdr>
                                <w:top w:val="none" w:sz="0" w:space="0" w:color="auto"/>
                                <w:left w:val="none" w:sz="0" w:space="0" w:color="auto"/>
                                <w:bottom w:val="none" w:sz="0" w:space="0" w:color="auto"/>
                                <w:right w:val="none" w:sz="0" w:space="0" w:color="auto"/>
                              </w:divBdr>
                              <w:divsChild>
                                <w:div w:id="1233732695">
                                  <w:marLeft w:val="0"/>
                                  <w:marRight w:val="0"/>
                                  <w:marTop w:val="0"/>
                                  <w:marBottom w:val="0"/>
                                  <w:divBdr>
                                    <w:top w:val="none" w:sz="0" w:space="0" w:color="auto"/>
                                    <w:left w:val="none" w:sz="0" w:space="0" w:color="auto"/>
                                    <w:bottom w:val="none" w:sz="0" w:space="0" w:color="auto"/>
                                    <w:right w:val="none" w:sz="0" w:space="0" w:color="auto"/>
                                  </w:divBdr>
                                  <w:divsChild>
                                    <w:div w:id="1129208704">
                                      <w:marLeft w:val="0"/>
                                      <w:marRight w:val="0"/>
                                      <w:marTop w:val="300"/>
                                      <w:marBottom w:val="345"/>
                                      <w:divBdr>
                                        <w:top w:val="none" w:sz="0" w:space="0" w:color="auto"/>
                                        <w:left w:val="none" w:sz="0" w:space="0" w:color="auto"/>
                                        <w:bottom w:val="none" w:sz="0" w:space="0" w:color="auto"/>
                                        <w:right w:val="none" w:sz="0" w:space="0" w:color="auto"/>
                                      </w:divBdr>
                                    </w:div>
                                    <w:div w:id="1494446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87996">
              <w:marLeft w:val="0"/>
              <w:marRight w:val="0"/>
              <w:marTop w:val="0"/>
              <w:marBottom w:val="0"/>
              <w:divBdr>
                <w:top w:val="none" w:sz="0" w:space="0" w:color="auto"/>
                <w:left w:val="none" w:sz="0" w:space="0" w:color="auto"/>
                <w:bottom w:val="none" w:sz="0" w:space="0" w:color="auto"/>
                <w:right w:val="none" w:sz="0" w:space="0" w:color="auto"/>
              </w:divBdr>
              <w:divsChild>
                <w:div w:id="1522285211">
                  <w:marLeft w:val="0"/>
                  <w:marRight w:val="0"/>
                  <w:marTop w:val="0"/>
                  <w:marBottom w:val="0"/>
                  <w:divBdr>
                    <w:top w:val="single" w:sz="2" w:space="0" w:color="B0A986"/>
                    <w:left w:val="single" w:sz="2" w:space="0" w:color="B0A986"/>
                    <w:bottom w:val="single" w:sz="2" w:space="0" w:color="B0A986"/>
                    <w:right w:val="single" w:sz="2" w:space="0" w:color="B0A986"/>
                  </w:divBdr>
                  <w:divsChild>
                    <w:div w:id="628703796">
                      <w:marLeft w:val="0"/>
                      <w:marRight w:val="0"/>
                      <w:marTop w:val="0"/>
                      <w:marBottom w:val="0"/>
                      <w:divBdr>
                        <w:top w:val="none" w:sz="0" w:space="0" w:color="auto"/>
                        <w:left w:val="none" w:sz="0" w:space="0" w:color="auto"/>
                        <w:bottom w:val="none" w:sz="0" w:space="0" w:color="auto"/>
                        <w:right w:val="none" w:sz="0" w:space="0" w:color="auto"/>
                      </w:divBdr>
                      <w:divsChild>
                        <w:div w:id="976763942">
                          <w:marLeft w:val="0"/>
                          <w:marRight w:val="0"/>
                          <w:marTop w:val="0"/>
                          <w:marBottom w:val="0"/>
                          <w:divBdr>
                            <w:top w:val="none" w:sz="0" w:space="0" w:color="auto"/>
                            <w:left w:val="none" w:sz="0" w:space="0" w:color="auto"/>
                            <w:bottom w:val="none" w:sz="0" w:space="0" w:color="auto"/>
                            <w:right w:val="none" w:sz="0" w:space="0" w:color="auto"/>
                          </w:divBdr>
                          <w:divsChild>
                            <w:div w:id="1269505858">
                              <w:marLeft w:val="0"/>
                              <w:marRight w:val="0"/>
                              <w:marTop w:val="0"/>
                              <w:marBottom w:val="0"/>
                              <w:divBdr>
                                <w:top w:val="none" w:sz="0" w:space="0" w:color="auto"/>
                                <w:left w:val="none" w:sz="0" w:space="0" w:color="auto"/>
                                <w:bottom w:val="none" w:sz="0" w:space="0" w:color="auto"/>
                                <w:right w:val="none" w:sz="0" w:space="0" w:color="auto"/>
                              </w:divBdr>
                              <w:divsChild>
                                <w:div w:id="764422989">
                                  <w:marLeft w:val="0"/>
                                  <w:marRight w:val="0"/>
                                  <w:marTop w:val="0"/>
                                  <w:marBottom w:val="0"/>
                                  <w:divBdr>
                                    <w:top w:val="none" w:sz="0" w:space="0" w:color="auto"/>
                                    <w:left w:val="none" w:sz="0" w:space="0" w:color="auto"/>
                                    <w:bottom w:val="none" w:sz="0" w:space="0" w:color="auto"/>
                                    <w:right w:val="none" w:sz="0" w:space="0" w:color="auto"/>
                                  </w:divBdr>
                                  <w:divsChild>
                                    <w:div w:id="1165124833">
                                      <w:marLeft w:val="0"/>
                                      <w:marRight w:val="0"/>
                                      <w:marTop w:val="300"/>
                                      <w:marBottom w:val="345"/>
                                      <w:divBdr>
                                        <w:top w:val="none" w:sz="0" w:space="0" w:color="auto"/>
                                        <w:left w:val="none" w:sz="0" w:space="0" w:color="auto"/>
                                        <w:bottom w:val="none" w:sz="0" w:space="0" w:color="auto"/>
                                        <w:right w:val="none" w:sz="0" w:space="0" w:color="auto"/>
                                      </w:divBdr>
                                    </w:div>
                                    <w:div w:id="921446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176704">
              <w:marLeft w:val="0"/>
              <w:marRight w:val="0"/>
              <w:marTop w:val="0"/>
              <w:marBottom w:val="0"/>
              <w:divBdr>
                <w:top w:val="none" w:sz="0" w:space="0" w:color="auto"/>
                <w:left w:val="none" w:sz="0" w:space="0" w:color="auto"/>
                <w:bottom w:val="none" w:sz="0" w:space="0" w:color="auto"/>
                <w:right w:val="none" w:sz="0" w:space="0" w:color="auto"/>
              </w:divBdr>
              <w:divsChild>
                <w:div w:id="866797250">
                  <w:marLeft w:val="0"/>
                  <w:marRight w:val="0"/>
                  <w:marTop w:val="0"/>
                  <w:marBottom w:val="0"/>
                  <w:divBdr>
                    <w:top w:val="single" w:sz="2" w:space="0" w:color="B0A986"/>
                    <w:left w:val="single" w:sz="2" w:space="0" w:color="B0A986"/>
                    <w:bottom w:val="single" w:sz="2" w:space="0" w:color="B0A986"/>
                    <w:right w:val="single" w:sz="2" w:space="0" w:color="B0A986"/>
                  </w:divBdr>
                  <w:divsChild>
                    <w:div w:id="1454711895">
                      <w:marLeft w:val="0"/>
                      <w:marRight w:val="0"/>
                      <w:marTop w:val="0"/>
                      <w:marBottom w:val="0"/>
                      <w:divBdr>
                        <w:top w:val="none" w:sz="0" w:space="0" w:color="auto"/>
                        <w:left w:val="none" w:sz="0" w:space="0" w:color="auto"/>
                        <w:bottom w:val="none" w:sz="0" w:space="0" w:color="auto"/>
                        <w:right w:val="none" w:sz="0" w:space="0" w:color="auto"/>
                      </w:divBdr>
                      <w:divsChild>
                        <w:div w:id="1553883415">
                          <w:marLeft w:val="0"/>
                          <w:marRight w:val="0"/>
                          <w:marTop w:val="0"/>
                          <w:marBottom w:val="0"/>
                          <w:divBdr>
                            <w:top w:val="none" w:sz="0" w:space="0" w:color="auto"/>
                            <w:left w:val="none" w:sz="0" w:space="0" w:color="auto"/>
                            <w:bottom w:val="none" w:sz="0" w:space="0" w:color="auto"/>
                            <w:right w:val="none" w:sz="0" w:space="0" w:color="auto"/>
                          </w:divBdr>
                          <w:divsChild>
                            <w:div w:id="115831458">
                              <w:marLeft w:val="0"/>
                              <w:marRight w:val="0"/>
                              <w:marTop w:val="0"/>
                              <w:marBottom w:val="0"/>
                              <w:divBdr>
                                <w:top w:val="none" w:sz="0" w:space="0" w:color="auto"/>
                                <w:left w:val="none" w:sz="0" w:space="0" w:color="auto"/>
                                <w:bottom w:val="none" w:sz="0" w:space="0" w:color="auto"/>
                                <w:right w:val="none" w:sz="0" w:space="0" w:color="auto"/>
                              </w:divBdr>
                              <w:divsChild>
                                <w:div w:id="1281373208">
                                  <w:marLeft w:val="0"/>
                                  <w:marRight w:val="0"/>
                                  <w:marTop w:val="0"/>
                                  <w:marBottom w:val="0"/>
                                  <w:divBdr>
                                    <w:top w:val="none" w:sz="0" w:space="0" w:color="auto"/>
                                    <w:left w:val="none" w:sz="0" w:space="0" w:color="auto"/>
                                    <w:bottom w:val="none" w:sz="0" w:space="0" w:color="auto"/>
                                    <w:right w:val="none" w:sz="0" w:space="0" w:color="auto"/>
                                  </w:divBdr>
                                  <w:divsChild>
                                    <w:div w:id="1436555982">
                                      <w:marLeft w:val="0"/>
                                      <w:marRight w:val="0"/>
                                      <w:marTop w:val="300"/>
                                      <w:marBottom w:val="345"/>
                                      <w:divBdr>
                                        <w:top w:val="none" w:sz="0" w:space="0" w:color="auto"/>
                                        <w:left w:val="none" w:sz="0" w:space="0" w:color="auto"/>
                                        <w:bottom w:val="none" w:sz="0" w:space="0" w:color="auto"/>
                                        <w:right w:val="none" w:sz="0" w:space="0" w:color="auto"/>
                                      </w:divBdr>
                                    </w:div>
                                    <w:div w:id="1699620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707645">
      <w:bodyDiv w:val="1"/>
      <w:marLeft w:val="0"/>
      <w:marRight w:val="0"/>
      <w:marTop w:val="0"/>
      <w:marBottom w:val="0"/>
      <w:divBdr>
        <w:top w:val="none" w:sz="0" w:space="0" w:color="auto"/>
        <w:left w:val="none" w:sz="0" w:space="0" w:color="auto"/>
        <w:bottom w:val="none" w:sz="0" w:space="0" w:color="auto"/>
        <w:right w:val="none" w:sz="0" w:space="0" w:color="auto"/>
      </w:divBdr>
    </w:div>
    <w:div w:id="1257053490">
      <w:bodyDiv w:val="1"/>
      <w:marLeft w:val="0"/>
      <w:marRight w:val="0"/>
      <w:marTop w:val="0"/>
      <w:marBottom w:val="0"/>
      <w:divBdr>
        <w:top w:val="none" w:sz="0" w:space="0" w:color="auto"/>
        <w:left w:val="none" w:sz="0" w:space="0" w:color="auto"/>
        <w:bottom w:val="none" w:sz="0" w:space="0" w:color="auto"/>
        <w:right w:val="none" w:sz="0" w:space="0" w:color="auto"/>
      </w:divBdr>
      <w:divsChild>
        <w:div w:id="660740045">
          <w:marLeft w:val="994"/>
          <w:marRight w:val="0"/>
          <w:marTop w:val="0"/>
          <w:marBottom w:val="0"/>
          <w:divBdr>
            <w:top w:val="none" w:sz="0" w:space="0" w:color="auto"/>
            <w:left w:val="none" w:sz="0" w:space="0" w:color="auto"/>
            <w:bottom w:val="none" w:sz="0" w:space="0" w:color="auto"/>
            <w:right w:val="none" w:sz="0" w:space="0" w:color="auto"/>
          </w:divBdr>
        </w:div>
        <w:div w:id="566381376">
          <w:marLeft w:val="994"/>
          <w:marRight w:val="0"/>
          <w:marTop w:val="0"/>
          <w:marBottom w:val="0"/>
          <w:divBdr>
            <w:top w:val="none" w:sz="0" w:space="0" w:color="auto"/>
            <w:left w:val="none" w:sz="0" w:space="0" w:color="auto"/>
            <w:bottom w:val="none" w:sz="0" w:space="0" w:color="auto"/>
            <w:right w:val="none" w:sz="0" w:space="0" w:color="auto"/>
          </w:divBdr>
        </w:div>
        <w:div w:id="2067994708">
          <w:marLeft w:val="994"/>
          <w:marRight w:val="0"/>
          <w:marTop w:val="0"/>
          <w:marBottom w:val="0"/>
          <w:divBdr>
            <w:top w:val="none" w:sz="0" w:space="0" w:color="auto"/>
            <w:left w:val="none" w:sz="0" w:space="0" w:color="auto"/>
            <w:bottom w:val="none" w:sz="0" w:space="0" w:color="auto"/>
            <w:right w:val="none" w:sz="0" w:space="0" w:color="auto"/>
          </w:divBdr>
        </w:div>
      </w:divsChild>
    </w:div>
    <w:div w:id="1258366147">
      <w:bodyDiv w:val="1"/>
      <w:marLeft w:val="0"/>
      <w:marRight w:val="0"/>
      <w:marTop w:val="0"/>
      <w:marBottom w:val="0"/>
      <w:divBdr>
        <w:top w:val="none" w:sz="0" w:space="0" w:color="auto"/>
        <w:left w:val="none" w:sz="0" w:space="0" w:color="auto"/>
        <w:bottom w:val="none" w:sz="0" w:space="0" w:color="auto"/>
        <w:right w:val="none" w:sz="0" w:space="0" w:color="auto"/>
      </w:divBdr>
    </w:div>
    <w:div w:id="1285578265">
      <w:bodyDiv w:val="1"/>
      <w:marLeft w:val="0"/>
      <w:marRight w:val="0"/>
      <w:marTop w:val="0"/>
      <w:marBottom w:val="0"/>
      <w:divBdr>
        <w:top w:val="none" w:sz="0" w:space="0" w:color="auto"/>
        <w:left w:val="none" w:sz="0" w:space="0" w:color="auto"/>
        <w:bottom w:val="none" w:sz="0" w:space="0" w:color="auto"/>
        <w:right w:val="none" w:sz="0" w:space="0" w:color="auto"/>
      </w:divBdr>
      <w:divsChild>
        <w:div w:id="1930892797">
          <w:marLeft w:val="446"/>
          <w:marRight w:val="0"/>
          <w:marTop w:val="0"/>
          <w:marBottom w:val="0"/>
          <w:divBdr>
            <w:top w:val="none" w:sz="0" w:space="0" w:color="auto"/>
            <w:left w:val="none" w:sz="0" w:space="0" w:color="auto"/>
            <w:bottom w:val="none" w:sz="0" w:space="0" w:color="auto"/>
            <w:right w:val="none" w:sz="0" w:space="0" w:color="auto"/>
          </w:divBdr>
        </w:div>
        <w:div w:id="142311094">
          <w:marLeft w:val="446"/>
          <w:marRight w:val="0"/>
          <w:marTop w:val="0"/>
          <w:marBottom w:val="0"/>
          <w:divBdr>
            <w:top w:val="none" w:sz="0" w:space="0" w:color="auto"/>
            <w:left w:val="none" w:sz="0" w:space="0" w:color="auto"/>
            <w:bottom w:val="none" w:sz="0" w:space="0" w:color="auto"/>
            <w:right w:val="none" w:sz="0" w:space="0" w:color="auto"/>
          </w:divBdr>
        </w:div>
      </w:divsChild>
    </w:div>
    <w:div w:id="1398090982">
      <w:bodyDiv w:val="1"/>
      <w:marLeft w:val="0"/>
      <w:marRight w:val="0"/>
      <w:marTop w:val="0"/>
      <w:marBottom w:val="0"/>
      <w:divBdr>
        <w:top w:val="none" w:sz="0" w:space="0" w:color="auto"/>
        <w:left w:val="none" w:sz="0" w:space="0" w:color="auto"/>
        <w:bottom w:val="none" w:sz="0" w:space="0" w:color="auto"/>
        <w:right w:val="none" w:sz="0" w:space="0" w:color="auto"/>
      </w:divBdr>
    </w:div>
    <w:div w:id="1513103847">
      <w:bodyDiv w:val="1"/>
      <w:marLeft w:val="0"/>
      <w:marRight w:val="0"/>
      <w:marTop w:val="0"/>
      <w:marBottom w:val="0"/>
      <w:divBdr>
        <w:top w:val="none" w:sz="0" w:space="0" w:color="auto"/>
        <w:left w:val="none" w:sz="0" w:space="0" w:color="auto"/>
        <w:bottom w:val="none" w:sz="0" w:space="0" w:color="auto"/>
        <w:right w:val="none" w:sz="0" w:space="0" w:color="auto"/>
      </w:divBdr>
    </w:div>
    <w:div w:id="1704667811">
      <w:bodyDiv w:val="1"/>
      <w:marLeft w:val="0"/>
      <w:marRight w:val="0"/>
      <w:marTop w:val="0"/>
      <w:marBottom w:val="0"/>
      <w:divBdr>
        <w:top w:val="none" w:sz="0" w:space="0" w:color="auto"/>
        <w:left w:val="none" w:sz="0" w:space="0" w:color="auto"/>
        <w:bottom w:val="none" w:sz="0" w:space="0" w:color="auto"/>
        <w:right w:val="none" w:sz="0" w:space="0" w:color="auto"/>
      </w:divBdr>
    </w:div>
    <w:div w:id="1742365863">
      <w:bodyDiv w:val="1"/>
      <w:marLeft w:val="0"/>
      <w:marRight w:val="0"/>
      <w:marTop w:val="0"/>
      <w:marBottom w:val="0"/>
      <w:divBdr>
        <w:top w:val="none" w:sz="0" w:space="0" w:color="auto"/>
        <w:left w:val="none" w:sz="0" w:space="0" w:color="auto"/>
        <w:bottom w:val="none" w:sz="0" w:space="0" w:color="auto"/>
        <w:right w:val="none" w:sz="0" w:space="0" w:color="auto"/>
      </w:divBdr>
    </w:div>
    <w:div w:id="1800605417">
      <w:bodyDiv w:val="1"/>
      <w:marLeft w:val="0"/>
      <w:marRight w:val="0"/>
      <w:marTop w:val="0"/>
      <w:marBottom w:val="0"/>
      <w:divBdr>
        <w:top w:val="none" w:sz="0" w:space="0" w:color="auto"/>
        <w:left w:val="none" w:sz="0" w:space="0" w:color="auto"/>
        <w:bottom w:val="none" w:sz="0" w:space="0" w:color="auto"/>
        <w:right w:val="none" w:sz="0" w:space="0" w:color="auto"/>
      </w:divBdr>
    </w:div>
    <w:div w:id="1826432898">
      <w:bodyDiv w:val="1"/>
      <w:marLeft w:val="0"/>
      <w:marRight w:val="0"/>
      <w:marTop w:val="0"/>
      <w:marBottom w:val="0"/>
      <w:divBdr>
        <w:top w:val="none" w:sz="0" w:space="0" w:color="auto"/>
        <w:left w:val="none" w:sz="0" w:space="0" w:color="auto"/>
        <w:bottom w:val="none" w:sz="0" w:space="0" w:color="auto"/>
        <w:right w:val="none" w:sz="0" w:space="0" w:color="auto"/>
      </w:divBdr>
    </w:div>
    <w:div w:id="1918241560">
      <w:bodyDiv w:val="1"/>
      <w:marLeft w:val="0"/>
      <w:marRight w:val="0"/>
      <w:marTop w:val="0"/>
      <w:marBottom w:val="0"/>
      <w:divBdr>
        <w:top w:val="none" w:sz="0" w:space="0" w:color="auto"/>
        <w:left w:val="none" w:sz="0" w:space="0" w:color="auto"/>
        <w:bottom w:val="none" w:sz="0" w:space="0" w:color="auto"/>
        <w:right w:val="none" w:sz="0" w:space="0" w:color="auto"/>
      </w:divBdr>
    </w:div>
    <w:div w:id="1945263221">
      <w:bodyDiv w:val="1"/>
      <w:marLeft w:val="0"/>
      <w:marRight w:val="0"/>
      <w:marTop w:val="0"/>
      <w:marBottom w:val="0"/>
      <w:divBdr>
        <w:top w:val="none" w:sz="0" w:space="0" w:color="auto"/>
        <w:left w:val="none" w:sz="0" w:space="0" w:color="auto"/>
        <w:bottom w:val="none" w:sz="0" w:space="0" w:color="auto"/>
        <w:right w:val="none" w:sz="0" w:space="0" w:color="auto"/>
      </w:divBdr>
    </w:div>
    <w:div w:id="1954939520">
      <w:bodyDiv w:val="1"/>
      <w:marLeft w:val="0"/>
      <w:marRight w:val="0"/>
      <w:marTop w:val="0"/>
      <w:marBottom w:val="0"/>
      <w:divBdr>
        <w:top w:val="none" w:sz="0" w:space="0" w:color="auto"/>
        <w:left w:val="none" w:sz="0" w:space="0" w:color="auto"/>
        <w:bottom w:val="none" w:sz="0" w:space="0" w:color="auto"/>
        <w:right w:val="none" w:sz="0" w:space="0" w:color="auto"/>
      </w:divBdr>
    </w:div>
    <w:div w:id="2062361198">
      <w:bodyDiv w:val="1"/>
      <w:marLeft w:val="0"/>
      <w:marRight w:val="0"/>
      <w:marTop w:val="0"/>
      <w:marBottom w:val="0"/>
      <w:divBdr>
        <w:top w:val="none" w:sz="0" w:space="0" w:color="auto"/>
        <w:left w:val="none" w:sz="0" w:space="0" w:color="auto"/>
        <w:bottom w:val="none" w:sz="0" w:space="0" w:color="auto"/>
        <w:right w:val="none" w:sz="0" w:space="0" w:color="auto"/>
      </w:divBdr>
    </w:div>
    <w:div w:id="21110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fd.org.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B337FCB6-756D-458E-A3F9-EB917E57E04B}">
  <ds:schemaRefs>
    <ds:schemaRef ds:uri="http://schemas.openxmlformats.org/officeDocument/2006/bibliography"/>
  </ds:schemaRefs>
</ds:datastoreItem>
</file>

<file path=customXml/itemProps2.xml><?xml version="1.0" encoding="utf-8"?>
<ds:datastoreItem xmlns:ds="http://schemas.openxmlformats.org/officeDocument/2006/customXml" ds:itemID="{9004CD6B-526D-4BEB-A43A-36BA4B53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7FA90-C672-4C73-AA37-335750837371}">
  <ds:schemaRefs>
    <ds:schemaRef ds:uri="http://schemas.microsoft.com/sharepoint/v3/contenttype/forms"/>
  </ds:schemaRefs>
</ds:datastoreItem>
</file>

<file path=customXml/itemProps4.xml><?xml version="1.0" encoding="utf-8"?>
<ds:datastoreItem xmlns:ds="http://schemas.openxmlformats.org/officeDocument/2006/customXml" ds:itemID="{5E379CC4-45FB-4978-86C1-512FA617CE32}">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804</Words>
  <Characters>4585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Demirtas</dc:creator>
  <cp:keywords/>
  <dc:description/>
  <cp:lastModifiedBy>Eray Cosan</cp:lastModifiedBy>
  <cp:revision>2</cp:revision>
  <dcterms:created xsi:type="dcterms:W3CDTF">2021-05-31T10:15:00Z</dcterms:created>
  <dcterms:modified xsi:type="dcterms:W3CDTF">2021-05-31T10:15:00Z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