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3BFC" w:rsidR="004A3599" w:rsidP="02F7B492" w:rsidRDefault="004A3599" w14:paraId="5B28809B" w14:textId="13ACA054">
      <w:pPr>
        <w:pBdr>
          <w:bottom w:val="single" w:color="FF000000" w:sz="6" w:space="1"/>
        </w:pBdr>
        <w:rPr>
          <w:rFonts w:ascii="Tahoma" w:hAnsi="Tahoma" w:eastAsia="Tahoma" w:cs="Tahoma"/>
          <w:b w:val="1"/>
          <w:bCs w:val="1"/>
        </w:rPr>
      </w:pPr>
      <w:r w:rsidRPr="02F7B492" w:rsidR="004A3599">
        <w:rPr>
          <w:rFonts w:ascii="Tahoma" w:hAnsi="Tahoma" w:eastAsia="Tahoma" w:cs="Tahoma"/>
          <w:b w:val="1"/>
          <w:bCs w:val="1"/>
        </w:rPr>
        <w:t>BASIN BÜLTENİ</w:t>
      </w:r>
      <w:r>
        <w:tab/>
      </w:r>
      <w:r>
        <w:tab/>
      </w:r>
      <w:r>
        <w:tab/>
      </w:r>
      <w:r>
        <w:tab/>
      </w:r>
      <w:r>
        <w:tab/>
      </w:r>
      <w:r w:rsidRPr="02F7B492" w:rsidR="004A3599">
        <w:rPr>
          <w:rFonts w:ascii="Tahoma" w:hAnsi="Tahoma" w:eastAsia="Tahoma" w:cs="Tahoma"/>
          <w:b w:val="1"/>
          <w:bCs w:val="1"/>
        </w:rPr>
        <w:t xml:space="preserve">                                           </w:t>
      </w:r>
      <w:r w:rsidRPr="02F7B492" w:rsidR="5CA0A804">
        <w:rPr>
          <w:rFonts w:ascii="Tahoma" w:hAnsi="Tahoma" w:eastAsia="Tahoma" w:cs="Tahoma"/>
          <w:b w:val="1"/>
          <w:bCs w:val="1"/>
        </w:rPr>
        <w:t>04</w:t>
      </w:r>
      <w:r w:rsidRPr="02F7B492" w:rsidR="004A3599">
        <w:rPr>
          <w:rFonts w:ascii="Tahoma" w:hAnsi="Tahoma" w:eastAsia="Tahoma" w:cs="Tahoma"/>
          <w:b w:val="1"/>
          <w:bCs w:val="1"/>
        </w:rPr>
        <w:t>.</w:t>
      </w:r>
      <w:r w:rsidRPr="02F7B492" w:rsidR="243FDBF8">
        <w:rPr>
          <w:rFonts w:ascii="Tahoma" w:hAnsi="Tahoma" w:eastAsia="Tahoma" w:cs="Tahoma"/>
          <w:b w:val="1"/>
          <w:bCs w:val="1"/>
        </w:rPr>
        <w:t>1</w:t>
      </w:r>
      <w:r w:rsidRPr="02F7B492" w:rsidR="004A3599">
        <w:rPr>
          <w:rFonts w:ascii="Tahoma" w:hAnsi="Tahoma" w:eastAsia="Tahoma" w:cs="Tahoma"/>
          <w:b w:val="1"/>
          <w:bCs w:val="1"/>
        </w:rPr>
        <w:t>0</w:t>
      </w:r>
      <w:r w:rsidRPr="02F7B492" w:rsidR="004A3599">
        <w:rPr>
          <w:rFonts w:ascii="Tahoma" w:hAnsi="Tahoma" w:eastAsia="Tahoma" w:cs="Tahoma"/>
          <w:b w:val="1"/>
          <w:bCs w:val="1"/>
        </w:rPr>
        <w:t>.202</w:t>
      </w:r>
      <w:r w:rsidRPr="02F7B492" w:rsidR="00DA2222">
        <w:rPr>
          <w:rFonts w:ascii="Tahoma" w:hAnsi="Tahoma" w:eastAsia="Tahoma" w:cs="Tahoma"/>
          <w:b w:val="1"/>
          <w:bCs w:val="1"/>
        </w:rPr>
        <w:t>3</w:t>
      </w:r>
    </w:p>
    <w:p w:rsidRPr="00B03BFC" w:rsidR="00D55C26" w:rsidP="00CB3BBF" w:rsidRDefault="00D55C26" w14:paraId="75B163EE" w14:textId="77777777">
      <w:pPr>
        <w:rPr>
          <w:rFonts w:ascii="Tahoma" w:hAnsi="Tahoma" w:eastAsia="Tahoma" w:cs="Tahoma"/>
          <w:b/>
          <w:bCs/>
        </w:rPr>
      </w:pPr>
    </w:p>
    <w:p w:rsidRPr="009C49A9" w:rsidR="00963401" w:rsidP="0020268B" w:rsidRDefault="004B6FFF" w14:paraId="5590A77F" w14:textId="395C4001">
      <w:pPr>
        <w:spacing w:after="0" w:line="300" w:lineRule="auto"/>
        <w:contextualSpacing/>
        <w:jc w:val="center"/>
        <w:rPr>
          <w:rFonts w:ascii="Arial" w:hAnsi="Arial"/>
          <w:b/>
          <w:bCs/>
          <w:sz w:val="36"/>
          <w:szCs w:val="36"/>
        </w:rPr>
      </w:pPr>
      <w:r w:rsidRPr="009C49A9">
        <w:rPr>
          <w:rFonts w:ascii="Arial" w:hAnsi="Arial"/>
          <w:b/>
          <w:bCs/>
          <w:sz w:val="36"/>
          <w:szCs w:val="36"/>
        </w:rPr>
        <w:t>Uzaktan çalışmada gündem yurt dışı düzenlemeleri</w:t>
      </w:r>
    </w:p>
    <w:p w:rsidRPr="00B03BFC" w:rsidR="00D322B8" w:rsidP="00D322B8" w:rsidRDefault="00D322B8" w14:paraId="0704C3D2" w14:textId="77777777">
      <w:pPr>
        <w:spacing w:after="0" w:line="300" w:lineRule="auto"/>
        <w:contextualSpacing/>
        <w:jc w:val="both"/>
        <w:rPr>
          <w:rFonts w:ascii="Arial" w:hAnsi="Arial" w:cs="Arial"/>
          <w:highlight w:val="yellow"/>
        </w:rPr>
      </w:pPr>
    </w:p>
    <w:p w:rsidRPr="00B03BFC" w:rsidR="00AB5959" w:rsidP="00B5788F" w:rsidRDefault="00B03BFC" w14:paraId="7BFE2E6D" w14:textId="7657E1EE">
      <w:pPr>
        <w:spacing w:after="0" w:line="300" w:lineRule="auto"/>
        <w:contextualSpacing/>
        <w:jc w:val="center"/>
        <w:rPr>
          <w:rFonts w:ascii="Arial" w:hAnsi="Arial" w:cs="Arial"/>
          <w:b/>
          <w:bCs/>
          <w:sz w:val="24"/>
          <w:szCs w:val="24"/>
        </w:rPr>
      </w:pPr>
      <w:r w:rsidRPr="00B03BFC">
        <w:rPr>
          <w:rFonts w:ascii="Arial" w:hAnsi="Arial" w:cs="Arial"/>
          <w:b/>
          <w:bCs/>
          <w:sz w:val="24"/>
          <w:szCs w:val="24"/>
        </w:rPr>
        <w:t>KPMG’nin, 5</w:t>
      </w:r>
      <w:r>
        <w:rPr>
          <w:rFonts w:ascii="Arial" w:hAnsi="Arial" w:cs="Arial"/>
          <w:b/>
          <w:bCs/>
          <w:sz w:val="24"/>
          <w:szCs w:val="24"/>
        </w:rPr>
        <w:t>80</w:t>
      </w:r>
      <w:r w:rsidRPr="00B03BFC">
        <w:rPr>
          <w:rFonts w:ascii="Arial" w:hAnsi="Arial" w:cs="Arial"/>
          <w:b/>
          <w:bCs/>
          <w:sz w:val="24"/>
          <w:szCs w:val="24"/>
        </w:rPr>
        <w:t>'d</w:t>
      </w:r>
      <w:r>
        <w:rPr>
          <w:rFonts w:ascii="Arial" w:hAnsi="Arial" w:cs="Arial"/>
          <w:b/>
          <w:bCs/>
          <w:sz w:val="24"/>
          <w:szCs w:val="24"/>
        </w:rPr>
        <w:t>e</w:t>
      </w:r>
      <w:r w:rsidRPr="00B03BFC">
        <w:rPr>
          <w:rFonts w:ascii="Arial" w:hAnsi="Arial" w:cs="Arial"/>
          <w:b/>
          <w:bCs/>
          <w:sz w:val="24"/>
          <w:szCs w:val="24"/>
        </w:rPr>
        <w:t xml:space="preserve">n fazla şirketin katılımı ile gerçekleştirdiği “Uzaktan Çalışmada Güncel Trendler” </w:t>
      </w:r>
      <w:r w:rsidR="003A68A0">
        <w:rPr>
          <w:rFonts w:ascii="Arial" w:hAnsi="Arial" w:cs="Arial"/>
          <w:b/>
          <w:bCs/>
          <w:sz w:val="24"/>
          <w:szCs w:val="24"/>
        </w:rPr>
        <w:t>araştırmasının bu yılki sonuçları açıklandı. İ</w:t>
      </w:r>
      <w:r w:rsidRPr="00B03BFC">
        <w:rPr>
          <w:rFonts w:ascii="Arial" w:hAnsi="Arial" w:cs="Arial"/>
          <w:b/>
          <w:bCs/>
          <w:sz w:val="24"/>
          <w:szCs w:val="24"/>
        </w:rPr>
        <w:t>şverenler</w:t>
      </w:r>
      <w:r w:rsidR="003A68A0">
        <w:rPr>
          <w:rFonts w:ascii="Arial" w:hAnsi="Arial" w:cs="Arial"/>
          <w:b/>
          <w:bCs/>
          <w:sz w:val="24"/>
          <w:szCs w:val="24"/>
        </w:rPr>
        <w:t>in</w:t>
      </w:r>
      <w:r w:rsidRPr="00B03BFC">
        <w:rPr>
          <w:rFonts w:ascii="Arial" w:hAnsi="Arial" w:cs="Arial"/>
          <w:b/>
          <w:bCs/>
          <w:sz w:val="24"/>
          <w:szCs w:val="24"/>
        </w:rPr>
        <w:t xml:space="preserve"> esnek çalışmayı nasıl ve ne ölçüde ele </w:t>
      </w:r>
      <w:r w:rsidR="003A68A0">
        <w:rPr>
          <w:rFonts w:ascii="Arial" w:hAnsi="Arial" w:cs="Arial"/>
          <w:b/>
          <w:bCs/>
          <w:sz w:val="24"/>
          <w:szCs w:val="24"/>
        </w:rPr>
        <w:t>aldıklarını gösteren araştırmaya göre</w:t>
      </w:r>
      <w:r w:rsidR="00B5788F">
        <w:rPr>
          <w:rFonts w:ascii="Arial" w:hAnsi="Arial" w:cs="Arial"/>
          <w:b/>
          <w:bCs/>
          <w:sz w:val="24"/>
          <w:szCs w:val="24"/>
        </w:rPr>
        <w:t xml:space="preserve"> </w:t>
      </w:r>
      <w:r w:rsidRPr="003803C3" w:rsidR="00B5788F">
        <w:rPr>
          <w:rFonts w:ascii="Arial" w:hAnsi="Arial" w:cs="Arial"/>
          <w:b/>
          <w:bCs/>
          <w:sz w:val="24"/>
          <w:szCs w:val="24"/>
        </w:rPr>
        <w:t xml:space="preserve">uluslararası uzaktan çalışma programları için </w:t>
      </w:r>
      <w:r w:rsidRPr="00B5788F" w:rsidR="00B5788F">
        <w:rPr>
          <w:rFonts w:ascii="Arial" w:hAnsi="Arial" w:cs="Arial"/>
          <w:b/>
          <w:bCs/>
          <w:sz w:val="24"/>
          <w:szCs w:val="24"/>
        </w:rPr>
        <w:t>yönetime ve süreçlerin uygulanmasına odaklanmak</w:t>
      </w:r>
      <w:r w:rsidR="00B5788F">
        <w:rPr>
          <w:rFonts w:ascii="Arial" w:hAnsi="Arial" w:cs="Arial"/>
          <w:b/>
          <w:bCs/>
          <w:sz w:val="24"/>
          <w:szCs w:val="24"/>
        </w:rPr>
        <w:t xml:space="preserve">, </w:t>
      </w:r>
      <w:r w:rsidRPr="003803C3" w:rsidR="00B5788F">
        <w:rPr>
          <w:rFonts w:ascii="Arial" w:hAnsi="Arial" w:cs="Arial"/>
          <w:b/>
          <w:bCs/>
          <w:sz w:val="24"/>
          <w:szCs w:val="24"/>
        </w:rPr>
        <w:t>çoğu şirket</w:t>
      </w:r>
      <w:r w:rsidR="00B5788F">
        <w:rPr>
          <w:rFonts w:ascii="Arial" w:hAnsi="Arial" w:cs="Arial"/>
          <w:b/>
          <w:bCs/>
          <w:sz w:val="24"/>
          <w:szCs w:val="24"/>
        </w:rPr>
        <w:t xml:space="preserve">in </w:t>
      </w:r>
      <w:r w:rsidRPr="003803C3" w:rsidR="00B5788F">
        <w:rPr>
          <w:rFonts w:ascii="Arial" w:hAnsi="Arial" w:cs="Arial"/>
          <w:b/>
          <w:bCs/>
          <w:sz w:val="24"/>
          <w:szCs w:val="24"/>
        </w:rPr>
        <w:t>2023 yılında</w:t>
      </w:r>
      <w:r w:rsidR="00B5788F">
        <w:rPr>
          <w:rFonts w:ascii="Arial" w:hAnsi="Arial" w:cs="Arial"/>
          <w:b/>
          <w:bCs/>
          <w:sz w:val="24"/>
          <w:szCs w:val="24"/>
        </w:rPr>
        <w:t>ki en önemli önceliği oldu. Ayrıca i</w:t>
      </w:r>
      <w:r w:rsidRPr="004B6FFF" w:rsidR="004B6FFF">
        <w:rPr>
          <w:rFonts w:ascii="Arial" w:hAnsi="Arial" w:cs="Arial"/>
          <w:b/>
          <w:bCs/>
          <w:sz w:val="24"/>
          <w:szCs w:val="24"/>
        </w:rPr>
        <w:t xml:space="preserve">ki yıl önceki sonuçlarla karşılaştırıldığında son araştırmaya göre uzaktan çalışma için bir politika veya standart getiren şirketlerin sayısı yüzde 10'dan fazla arttı. Bugün, katılımcıların neredeyse yarısı bir politika veya standart uygularken yaklaşık dörtte biri </w:t>
      </w:r>
      <w:r w:rsidR="00725BC1">
        <w:rPr>
          <w:rFonts w:ascii="Arial" w:hAnsi="Arial" w:cs="Arial"/>
          <w:b/>
          <w:bCs/>
          <w:sz w:val="24"/>
          <w:szCs w:val="24"/>
        </w:rPr>
        <w:t xml:space="preserve">de </w:t>
      </w:r>
      <w:r w:rsidRPr="004B6FFF" w:rsidR="004B6FFF">
        <w:rPr>
          <w:rFonts w:ascii="Arial" w:hAnsi="Arial" w:cs="Arial"/>
          <w:b/>
          <w:bCs/>
          <w:sz w:val="24"/>
          <w:szCs w:val="24"/>
        </w:rPr>
        <w:t>bunu yapmayı planlıyor.</w:t>
      </w:r>
      <w:r w:rsidR="004B6FFF">
        <w:rPr>
          <w:rFonts w:ascii="Arial" w:hAnsi="Arial" w:cs="Arial"/>
          <w:b/>
          <w:bCs/>
          <w:sz w:val="24"/>
          <w:szCs w:val="24"/>
        </w:rPr>
        <w:t xml:space="preserve"> </w:t>
      </w:r>
    </w:p>
    <w:p w:rsidRPr="00B03BFC" w:rsidR="002A1D39" w:rsidP="006458FE" w:rsidRDefault="002A1D39" w14:paraId="500BC94C" w14:textId="77777777">
      <w:pPr>
        <w:spacing w:after="0" w:line="300" w:lineRule="auto"/>
        <w:contextualSpacing/>
        <w:jc w:val="both"/>
        <w:rPr>
          <w:rFonts w:ascii="Arial" w:hAnsi="Arial" w:cs="Arial"/>
        </w:rPr>
      </w:pPr>
    </w:p>
    <w:p w:rsidR="00B03BFC" w:rsidP="00ED7F89" w:rsidRDefault="00B03BFC" w14:paraId="225B00DD" w14:textId="4F840B6B">
      <w:pPr>
        <w:spacing w:after="0" w:line="300" w:lineRule="auto"/>
        <w:jc w:val="both"/>
        <w:rPr>
          <w:rFonts w:ascii="Arial" w:hAnsi="Arial" w:cs="Arial"/>
        </w:rPr>
      </w:pPr>
      <w:r w:rsidRPr="00B03BFC">
        <w:rPr>
          <w:rFonts w:ascii="Arial" w:hAnsi="Arial" w:cs="Arial"/>
        </w:rPr>
        <w:t xml:space="preserve">Geçtiğimiz üç yıl içinde uzaktan çalışma, </w:t>
      </w:r>
      <w:r>
        <w:rPr>
          <w:rFonts w:ascii="Arial" w:hAnsi="Arial" w:cs="Arial"/>
        </w:rPr>
        <w:t xml:space="preserve">iş dünyasının </w:t>
      </w:r>
      <w:r w:rsidRPr="00B03BFC">
        <w:rPr>
          <w:rFonts w:ascii="Arial" w:hAnsi="Arial" w:cs="Arial"/>
        </w:rPr>
        <w:t xml:space="preserve">ayrılmaz bir parçası haline geldi. Her yerden çalışabilme olanağı, coğrafi sınırlamaları ortadan kaldırarak ve geleneksel ofis </w:t>
      </w:r>
      <w:r>
        <w:rPr>
          <w:rFonts w:ascii="Arial" w:hAnsi="Arial" w:cs="Arial"/>
        </w:rPr>
        <w:t xml:space="preserve">ortamlarını </w:t>
      </w:r>
      <w:r w:rsidRPr="00B03BFC">
        <w:rPr>
          <w:rFonts w:ascii="Arial" w:hAnsi="Arial" w:cs="Arial"/>
        </w:rPr>
        <w:t xml:space="preserve">yeniden şekillendirerek çalışma şeklimizi dönüştürdü. </w:t>
      </w:r>
      <w:r>
        <w:rPr>
          <w:rFonts w:ascii="Arial" w:hAnsi="Arial" w:cs="Arial"/>
        </w:rPr>
        <w:t>KPMG de u</w:t>
      </w:r>
      <w:r w:rsidRPr="00B03BFC">
        <w:rPr>
          <w:rFonts w:ascii="Arial" w:hAnsi="Arial" w:cs="Arial"/>
        </w:rPr>
        <w:t xml:space="preserve">zaktan çalışmanın devam eden dinamik gelişimi ışığında, şirketlerin </w:t>
      </w:r>
      <w:r>
        <w:rPr>
          <w:rFonts w:ascii="Arial" w:hAnsi="Arial" w:cs="Arial"/>
        </w:rPr>
        <w:t xml:space="preserve">bu konuda </w:t>
      </w:r>
      <w:r w:rsidRPr="00B03BFC">
        <w:rPr>
          <w:rFonts w:ascii="Arial" w:hAnsi="Arial" w:cs="Arial"/>
        </w:rPr>
        <w:t>hangi aşamada oldukların</w:t>
      </w:r>
      <w:r>
        <w:rPr>
          <w:rFonts w:ascii="Arial" w:hAnsi="Arial" w:cs="Arial"/>
        </w:rPr>
        <w:t xml:space="preserve">ı ortaya koyan </w:t>
      </w:r>
      <w:r w:rsidRPr="00B03BFC">
        <w:rPr>
          <w:rFonts w:ascii="Arial" w:hAnsi="Arial" w:cs="Arial"/>
        </w:rPr>
        <w:t>“Uzaktan Çalışmada Güncel Trendler”</w:t>
      </w:r>
      <w:r>
        <w:rPr>
          <w:rFonts w:ascii="Arial" w:hAnsi="Arial" w:cs="Arial"/>
        </w:rPr>
        <w:t xml:space="preserve"> başlıklı araştırma </w:t>
      </w:r>
      <w:r w:rsidR="004B6FFF">
        <w:rPr>
          <w:rFonts w:ascii="Arial" w:hAnsi="Arial" w:cs="Arial"/>
        </w:rPr>
        <w:t>gerçekleştiriyor</w:t>
      </w:r>
      <w:r>
        <w:rPr>
          <w:rFonts w:ascii="Arial" w:hAnsi="Arial" w:cs="Arial"/>
        </w:rPr>
        <w:t xml:space="preserve">. </w:t>
      </w:r>
    </w:p>
    <w:p w:rsidR="00B03BFC" w:rsidP="00ED7F89" w:rsidRDefault="00B03BFC" w14:paraId="748C465D" w14:textId="77777777">
      <w:pPr>
        <w:spacing w:after="0" w:line="300" w:lineRule="auto"/>
        <w:jc w:val="both"/>
        <w:rPr>
          <w:rFonts w:ascii="Arial" w:hAnsi="Arial" w:cs="Arial"/>
        </w:rPr>
      </w:pPr>
    </w:p>
    <w:p w:rsidRPr="00B03BFC" w:rsidR="00ED7F89" w:rsidP="00B03BFC" w:rsidRDefault="004B6FFF" w14:paraId="3F474969" w14:textId="5C4EA830">
      <w:pPr>
        <w:spacing w:after="0" w:line="300" w:lineRule="auto"/>
        <w:jc w:val="both"/>
        <w:rPr>
          <w:rFonts w:ascii="Arial" w:hAnsi="Arial" w:cs="Arial"/>
        </w:rPr>
      </w:pPr>
      <w:r>
        <w:rPr>
          <w:rFonts w:ascii="Arial" w:hAnsi="Arial" w:cs="Arial"/>
        </w:rPr>
        <w:t>Bu yılki a</w:t>
      </w:r>
      <w:r w:rsidR="00B03BFC">
        <w:rPr>
          <w:rFonts w:ascii="Arial" w:hAnsi="Arial" w:cs="Arial"/>
        </w:rPr>
        <w:t xml:space="preserve">raştırma kapsamında </w:t>
      </w:r>
      <w:r w:rsidR="007716BA">
        <w:rPr>
          <w:rFonts w:ascii="Arial" w:hAnsi="Arial" w:cs="Arial"/>
        </w:rPr>
        <w:t xml:space="preserve">yapılan ankette </w:t>
      </w:r>
      <w:r w:rsidRPr="00B03BFC" w:rsidR="00B03BFC">
        <w:rPr>
          <w:rFonts w:ascii="Arial" w:hAnsi="Arial" w:cs="Arial"/>
        </w:rPr>
        <w:t>52 ülke</w:t>
      </w:r>
      <w:r w:rsidR="00B03BFC">
        <w:rPr>
          <w:rFonts w:ascii="Arial" w:hAnsi="Arial" w:cs="Arial"/>
        </w:rPr>
        <w:t xml:space="preserve">den </w:t>
      </w:r>
      <w:r w:rsidRPr="00B03BFC" w:rsidR="00B03BFC">
        <w:rPr>
          <w:rFonts w:ascii="Arial" w:hAnsi="Arial" w:cs="Arial"/>
        </w:rPr>
        <w:t xml:space="preserve">580'den fazla katılımcıya uzaktan çalışma </w:t>
      </w:r>
      <w:r w:rsidR="00B03BFC">
        <w:rPr>
          <w:rFonts w:ascii="Arial" w:hAnsi="Arial" w:cs="Arial"/>
        </w:rPr>
        <w:t xml:space="preserve">hakkında </w:t>
      </w:r>
      <w:r w:rsidRPr="00B03BFC" w:rsidR="00B03BFC">
        <w:rPr>
          <w:rFonts w:ascii="Arial" w:hAnsi="Arial" w:cs="Arial"/>
        </w:rPr>
        <w:t xml:space="preserve">düşünceleri ve yaklaşımları soruldu. Katılımcılar arasında yönetim kurulu üyeleri, yöneticiler ve küresel </w:t>
      </w:r>
      <w:r w:rsidR="00B03BFC">
        <w:rPr>
          <w:rFonts w:ascii="Arial" w:hAnsi="Arial" w:cs="Arial"/>
        </w:rPr>
        <w:t xml:space="preserve">çapta </w:t>
      </w:r>
      <w:r w:rsidRPr="00B03BFC" w:rsidR="00B03BFC">
        <w:rPr>
          <w:rFonts w:ascii="Arial" w:hAnsi="Arial" w:cs="Arial"/>
        </w:rPr>
        <w:t>mobilite, insan kaynakları, vergi ve iş hukuku alanlarından profesyoneller yer aldı.</w:t>
      </w:r>
      <w:r w:rsidR="00B03BFC">
        <w:rPr>
          <w:rFonts w:ascii="Arial" w:hAnsi="Arial" w:cs="Arial"/>
        </w:rPr>
        <w:t xml:space="preserve"> </w:t>
      </w:r>
    </w:p>
    <w:p w:rsidRPr="00B03BFC" w:rsidR="00ED7F89" w:rsidP="00ED7F89" w:rsidRDefault="00ED7F89" w14:paraId="2CD82121" w14:textId="77777777">
      <w:pPr>
        <w:spacing w:after="0" w:line="300" w:lineRule="auto"/>
        <w:jc w:val="both"/>
        <w:rPr>
          <w:rFonts w:ascii="Arial" w:hAnsi="Arial" w:cs="Arial"/>
        </w:rPr>
      </w:pPr>
    </w:p>
    <w:p w:rsidR="00B03BFC" w:rsidP="00B03BFC" w:rsidRDefault="00B03BFC" w14:paraId="44777633" w14:textId="4F2946BA">
      <w:pPr>
        <w:spacing w:after="0" w:line="300" w:lineRule="auto"/>
        <w:jc w:val="both"/>
        <w:rPr>
          <w:rFonts w:ascii="Arial" w:hAnsi="Arial" w:cs="Arial"/>
        </w:rPr>
      </w:pPr>
      <w:r w:rsidRPr="00E25EED">
        <w:rPr>
          <w:rFonts w:ascii="Arial" w:hAnsi="Arial" w:cs="Arial"/>
        </w:rPr>
        <w:t xml:space="preserve">Rapor hakkında </w:t>
      </w:r>
      <w:r w:rsidRPr="00E25EED" w:rsidR="00ED7F89">
        <w:rPr>
          <w:rFonts w:ascii="Arial" w:hAnsi="Arial" w:cs="Arial"/>
        </w:rPr>
        <w:t xml:space="preserve">değerlendirmede bulunan </w:t>
      </w:r>
      <w:r w:rsidRPr="00E25EED" w:rsidR="00ED7F89">
        <w:rPr>
          <w:rFonts w:ascii="Arial" w:hAnsi="Arial" w:cs="Arial"/>
          <w:b/>
          <w:bCs/>
        </w:rPr>
        <w:t xml:space="preserve">KPMG Türkiye </w:t>
      </w:r>
      <w:r w:rsidRPr="006A1A6F" w:rsidR="006A1A6F">
        <w:rPr>
          <w:rFonts w:ascii="Arial" w:hAnsi="Arial" w:cs="Arial"/>
          <w:b/>
          <w:bCs/>
        </w:rPr>
        <w:t>Teknoloji Dönüşümü, İnsan ve Değişim Yönetimi Hizmetleri Lideri</w:t>
      </w:r>
      <w:r w:rsidR="006A1A6F">
        <w:rPr>
          <w:rFonts w:ascii="Arial" w:hAnsi="Arial" w:cs="Arial"/>
          <w:b/>
          <w:bCs/>
        </w:rPr>
        <w:t xml:space="preserve"> ve </w:t>
      </w:r>
      <w:r w:rsidR="00E25EED">
        <w:rPr>
          <w:rFonts w:ascii="Arial" w:hAnsi="Arial" w:cs="Arial"/>
          <w:b/>
          <w:bCs/>
        </w:rPr>
        <w:t>Şirket Ortağı Feride Kılıç</w:t>
      </w:r>
      <w:r w:rsidRPr="00B03BFC" w:rsidR="00ED7F89">
        <w:rPr>
          <w:rFonts w:ascii="Arial" w:hAnsi="Arial" w:cs="Arial"/>
        </w:rPr>
        <w:t>, “</w:t>
      </w:r>
      <w:r>
        <w:rPr>
          <w:rFonts w:ascii="Arial" w:hAnsi="Arial" w:cs="Arial"/>
        </w:rPr>
        <w:t xml:space="preserve">Üç yıl önce başlayan uzaktan çalışma yolculuğunda </w:t>
      </w:r>
      <w:r w:rsidRPr="00B03BFC">
        <w:rPr>
          <w:rFonts w:ascii="Arial" w:hAnsi="Arial" w:cs="Arial"/>
        </w:rPr>
        <w:t>şirketler, COVID-19 salgını sırasında çalışanları</w:t>
      </w:r>
      <w:r>
        <w:rPr>
          <w:rFonts w:ascii="Arial" w:hAnsi="Arial" w:cs="Arial"/>
        </w:rPr>
        <w:t>nı</w:t>
      </w:r>
      <w:r w:rsidRPr="00B03BFC">
        <w:rPr>
          <w:rFonts w:ascii="Arial" w:hAnsi="Arial" w:cs="Arial"/>
        </w:rPr>
        <w:t xml:space="preserve"> desteklemek ve iş sürekliliğini korumak için hızla tepki vermek zorunda kaldı. Kısıtlamalar hafifledikçe, çalışanlar konumdan bağımsız çalışmanın değerini anlamaya başladı ve bu da işyeri esnekliği için artan bir talebe yol açtı. Bugün, </w:t>
      </w:r>
      <w:r>
        <w:rPr>
          <w:rFonts w:ascii="Arial" w:hAnsi="Arial" w:cs="Arial"/>
        </w:rPr>
        <w:t xml:space="preserve">şirketler </w:t>
      </w:r>
      <w:r w:rsidRPr="00B03BFC">
        <w:rPr>
          <w:rFonts w:ascii="Arial" w:hAnsi="Arial" w:cs="Arial"/>
        </w:rPr>
        <w:t xml:space="preserve">yeteneklerine ve iş ihtiyaçlarına en uygun yaklaşımları keşfetmeye devam ederken birçoğu daha esnek çalışma modellerini benimsedi ve </w:t>
      </w:r>
      <w:r>
        <w:rPr>
          <w:rFonts w:ascii="Arial" w:hAnsi="Arial" w:cs="Arial"/>
        </w:rPr>
        <w:t xml:space="preserve">bu esnekliğin </w:t>
      </w:r>
      <w:r w:rsidRPr="00B03BFC">
        <w:rPr>
          <w:rFonts w:ascii="Arial" w:hAnsi="Arial" w:cs="Arial"/>
        </w:rPr>
        <w:t>faydalarından yararlan</w:t>
      </w:r>
      <w:r>
        <w:rPr>
          <w:rFonts w:ascii="Arial" w:hAnsi="Arial" w:cs="Arial"/>
        </w:rPr>
        <w:t>maya başladı</w:t>
      </w:r>
      <w:r w:rsidRPr="00B03BFC">
        <w:rPr>
          <w:rFonts w:ascii="Arial" w:hAnsi="Arial" w:cs="Arial"/>
        </w:rPr>
        <w:t>.</w:t>
      </w:r>
      <w:r>
        <w:rPr>
          <w:rFonts w:ascii="Arial" w:hAnsi="Arial" w:cs="Arial"/>
        </w:rPr>
        <w:t xml:space="preserve"> Nitekim yaptığımız araştırma da </w:t>
      </w:r>
      <w:r w:rsidRPr="00B03BFC">
        <w:rPr>
          <w:rFonts w:ascii="Arial" w:hAnsi="Arial" w:cs="Arial"/>
        </w:rPr>
        <w:t xml:space="preserve">giderek </w:t>
      </w:r>
      <w:r>
        <w:rPr>
          <w:rFonts w:ascii="Arial" w:hAnsi="Arial" w:cs="Arial"/>
        </w:rPr>
        <w:t xml:space="preserve">daha fazla şirketin </w:t>
      </w:r>
      <w:r w:rsidRPr="00B03BFC">
        <w:rPr>
          <w:rFonts w:ascii="Arial" w:hAnsi="Arial" w:cs="Arial"/>
        </w:rPr>
        <w:t>esnekliği benims</w:t>
      </w:r>
      <w:r>
        <w:rPr>
          <w:rFonts w:ascii="Arial" w:hAnsi="Arial" w:cs="Arial"/>
        </w:rPr>
        <w:t>ediğini gösteriyor</w:t>
      </w:r>
      <w:r w:rsidRPr="00B03BFC">
        <w:rPr>
          <w:rFonts w:ascii="Arial" w:hAnsi="Arial" w:cs="Arial"/>
        </w:rPr>
        <w:t xml:space="preserve">. </w:t>
      </w:r>
      <w:r>
        <w:rPr>
          <w:rFonts w:ascii="Arial" w:hAnsi="Arial" w:cs="Arial"/>
        </w:rPr>
        <w:t>Bunda ise ç</w:t>
      </w:r>
      <w:r w:rsidRPr="00B03BFC">
        <w:rPr>
          <w:rFonts w:ascii="Arial" w:hAnsi="Arial" w:cs="Arial"/>
        </w:rPr>
        <w:t xml:space="preserve">alışanların uzaktan çalışma talebi ana itici güç olmaya devam </w:t>
      </w:r>
      <w:r>
        <w:rPr>
          <w:rFonts w:ascii="Arial" w:hAnsi="Arial" w:cs="Arial"/>
        </w:rPr>
        <w:t>ediyor.” dedi.</w:t>
      </w:r>
    </w:p>
    <w:p w:rsidR="00B03BFC" w:rsidP="00ED7F89" w:rsidRDefault="00B03BFC" w14:paraId="7B1EA8D3" w14:textId="77777777">
      <w:pPr>
        <w:spacing w:after="0" w:line="300" w:lineRule="auto"/>
        <w:jc w:val="both"/>
        <w:rPr>
          <w:rFonts w:ascii="Arial" w:hAnsi="Arial" w:cs="Arial"/>
        </w:rPr>
      </w:pPr>
    </w:p>
    <w:p w:rsidRPr="00B03BFC" w:rsidR="00ED7F89" w:rsidP="00ED7F89" w:rsidRDefault="007716BA" w14:paraId="27A0533A" w14:textId="30F11F19">
      <w:pPr>
        <w:spacing w:after="0" w:line="300" w:lineRule="auto"/>
        <w:jc w:val="both"/>
        <w:rPr>
          <w:rFonts w:ascii="Arial" w:hAnsi="Arial" w:cs="Arial"/>
          <w:b/>
          <w:bCs/>
        </w:rPr>
      </w:pPr>
      <w:r w:rsidRPr="007716BA">
        <w:rPr>
          <w:rFonts w:ascii="Arial" w:hAnsi="Arial" w:cs="Arial"/>
          <w:b/>
          <w:bCs/>
        </w:rPr>
        <w:t xml:space="preserve">Uzaktan çalışma politikaları </w:t>
      </w:r>
      <w:r>
        <w:rPr>
          <w:rFonts w:ascii="Arial" w:hAnsi="Arial" w:cs="Arial"/>
          <w:b/>
          <w:bCs/>
        </w:rPr>
        <w:t xml:space="preserve">yaygınlaşmaya </w:t>
      </w:r>
      <w:r w:rsidRPr="007716BA">
        <w:rPr>
          <w:rFonts w:ascii="Arial" w:hAnsi="Arial" w:cs="Arial"/>
          <w:b/>
          <w:bCs/>
        </w:rPr>
        <w:t>devam ediyor</w:t>
      </w:r>
    </w:p>
    <w:p w:rsidRPr="00B03BFC" w:rsidR="00ED7F89" w:rsidP="00ED7F89" w:rsidRDefault="007716BA" w14:paraId="26F0B359" w14:textId="637FE490">
      <w:pPr>
        <w:spacing w:after="0" w:line="300" w:lineRule="auto"/>
        <w:jc w:val="both"/>
        <w:rPr>
          <w:rFonts w:ascii="Arial" w:hAnsi="Arial" w:cs="Arial"/>
        </w:rPr>
      </w:pPr>
      <w:r w:rsidRPr="007716BA">
        <w:rPr>
          <w:rFonts w:ascii="Arial" w:hAnsi="Arial" w:cs="Arial"/>
        </w:rPr>
        <w:t>İki yıl önceki sonuçlarla karşılaştırıldığında</w:t>
      </w:r>
      <w:r>
        <w:rPr>
          <w:rFonts w:ascii="Arial" w:hAnsi="Arial" w:cs="Arial"/>
        </w:rPr>
        <w:t xml:space="preserve"> son araştırmaya göre </w:t>
      </w:r>
      <w:r w:rsidRPr="007716BA">
        <w:rPr>
          <w:rFonts w:ascii="Arial" w:hAnsi="Arial" w:cs="Arial"/>
        </w:rPr>
        <w:t xml:space="preserve">uzaktan çalışma için bir politika veya standart getiren şirketlerin sayısı yüzde 10'dan fazla </w:t>
      </w:r>
      <w:r>
        <w:rPr>
          <w:rFonts w:ascii="Arial" w:hAnsi="Arial" w:cs="Arial"/>
        </w:rPr>
        <w:t>arttı</w:t>
      </w:r>
      <w:r w:rsidRPr="007716BA">
        <w:rPr>
          <w:rFonts w:ascii="Arial" w:hAnsi="Arial" w:cs="Arial"/>
        </w:rPr>
        <w:t xml:space="preserve">. Bugün, katılımcıların neredeyse yarısı (yüzde 48) bir politika veya standart </w:t>
      </w:r>
      <w:r>
        <w:rPr>
          <w:rFonts w:ascii="Arial" w:hAnsi="Arial" w:cs="Arial"/>
        </w:rPr>
        <w:t xml:space="preserve">uygularken </w:t>
      </w:r>
      <w:r w:rsidRPr="007716BA">
        <w:rPr>
          <w:rFonts w:ascii="Arial" w:hAnsi="Arial" w:cs="Arial"/>
        </w:rPr>
        <w:t xml:space="preserve">yaklaşık dörtte biri (yüzde </w:t>
      </w:r>
      <w:r w:rsidRPr="007716BA">
        <w:rPr>
          <w:rFonts w:ascii="Arial" w:hAnsi="Arial" w:cs="Arial"/>
        </w:rPr>
        <w:lastRenderedPageBreak/>
        <w:t xml:space="preserve">27) bunu yapmayı planlıyor. Katılımcıların bir kısmı (yüzde 11) uzaktan çalışmaya izin veriyor ancak bir politika ya da standart uygulamıyor. </w:t>
      </w:r>
      <w:r>
        <w:rPr>
          <w:rFonts w:ascii="Arial" w:hAnsi="Arial" w:cs="Arial"/>
        </w:rPr>
        <w:t>Katılımcıların s</w:t>
      </w:r>
      <w:r w:rsidRPr="007716BA">
        <w:rPr>
          <w:rFonts w:ascii="Arial" w:hAnsi="Arial" w:cs="Arial"/>
        </w:rPr>
        <w:t>adece yüzde 7</w:t>
      </w:r>
      <w:r>
        <w:rPr>
          <w:rFonts w:ascii="Arial" w:hAnsi="Arial" w:cs="Arial"/>
        </w:rPr>
        <w:t xml:space="preserve">’si </w:t>
      </w:r>
      <w:r w:rsidRPr="007716BA">
        <w:rPr>
          <w:rFonts w:ascii="Arial" w:hAnsi="Arial" w:cs="Arial"/>
        </w:rPr>
        <w:t>uzaktan çalışmayı uygulamaya koymayı planlamadıklarını belirt</w:t>
      </w:r>
      <w:r>
        <w:rPr>
          <w:rFonts w:ascii="Arial" w:hAnsi="Arial" w:cs="Arial"/>
        </w:rPr>
        <w:t>ti</w:t>
      </w:r>
      <w:r w:rsidRPr="007716BA">
        <w:rPr>
          <w:rFonts w:ascii="Arial" w:hAnsi="Arial" w:cs="Arial"/>
        </w:rPr>
        <w:t xml:space="preserve">. Veriler, son üç yılda ankete katılan şirketlerin neredeyse yüzde 90'ının </w:t>
      </w:r>
      <w:r>
        <w:rPr>
          <w:rFonts w:ascii="Arial" w:hAnsi="Arial" w:cs="Arial"/>
        </w:rPr>
        <w:t>iş yerlerinde</w:t>
      </w:r>
      <w:r w:rsidRPr="007716BA">
        <w:rPr>
          <w:rFonts w:ascii="Arial" w:hAnsi="Arial" w:cs="Arial"/>
        </w:rPr>
        <w:t xml:space="preserve"> esnekliği benimsedi</w:t>
      </w:r>
      <w:r>
        <w:rPr>
          <w:rFonts w:ascii="Arial" w:hAnsi="Arial" w:cs="Arial"/>
        </w:rPr>
        <w:t>klerini</w:t>
      </w:r>
      <w:r w:rsidRPr="007716BA">
        <w:rPr>
          <w:rFonts w:ascii="Arial" w:hAnsi="Arial" w:cs="Arial"/>
        </w:rPr>
        <w:t xml:space="preserve"> </w:t>
      </w:r>
      <w:r>
        <w:rPr>
          <w:rFonts w:ascii="Arial" w:hAnsi="Arial" w:cs="Arial"/>
        </w:rPr>
        <w:t xml:space="preserve">de </w:t>
      </w:r>
      <w:r w:rsidRPr="007716BA">
        <w:rPr>
          <w:rFonts w:ascii="Arial" w:hAnsi="Arial" w:cs="Arial"/>
        </w:rPr>
        <w:t xml:space="preserve">ortaya </w:t>
      </w:r>
      <w:r>
        <w:rPr>
          <w:rFonts w:ascii="Arial" w:hAnsi="Arial" w:cs="Arial"/>
        </w:rPr>
        <w:t>koydu</w:t>
      </w:r>
      <w:r w:rsidRPr="007716BA">
        <w:rPr>
          <w:rFonts w:ascii="Arial" w:hAnsi="Arial" w:cs="Arial"/>
        </w:rPr>
        <w:t>.</w:t>
      </w:r>
    </w:p>
    <w:p w:rsidRPr="00B03BFC" w:rsidR="00ED7F89" w:rsidP="00ED7F89" w:rsidRDefault="00ED7F89" w14:paraId="7B1D129A" w14:textId="77777777">
      <w:pPr>
        <w:spacing w:after="0" w:line="300" w:lineRule="auto"/>
        <w:jc w:val="both"/>
        <w:rPr>
          <w:rFonts w:ascii="Arial" w:hAnsi="Arial" w:cs="Arial"/>
        </w:rPr>
      </w:pPr>
    </w:p>
    <w:p w:rsidRPr="00B03BFC" w:rsidR="00ED7F89" w:rsidP="00ED7F89" w:rsidRDefault="007716BA" w14:paraId="255FA3C5" w14:textId="59ACF553">
      <w:pPr>
        <w:spacing w:after="0" w:line="300" w:lineRule="auto"/>
        <w:jc w:val="both"/>
        <w:rPr>
          <w:rFonts w:ascii="Arial" w:hAnsi="Arial" w:cs="Arial"/>
          <w:b/>
          <w:bCs/>
        </w:rPr>
      </w:pPr>
      <w:r w:rsidRPr="007716BA">
        <w:rPr>
          <w:rFonts w:ascii="Arial" w:hAnsi="Arial" w:cs="Arial"/>
          <w:b/>
          <w:bCs/>
        </w:rPr>
        <w:t>Uzaktan çalışma</w:t>
      </w:r>
      <w:r>
        <w:rPr>
          <w:rFonts w:ascii="Arial" w:hAnsi="Arial" w:cs="Arial"/>
          <w:b/>
          <w:bCs/>
        </w:rPr>
        <w:t>da</w:t>
      </w:r>
      <w:r w:rsidRPr="007716BA">
        <w:rPr>
          <w:rFonts w:ascii="Arial" w:hAnsi="Arial" w:cs="Arial"/>
          <w:b/>
          <w:bCs/>
        </w:rPr>
        <w:t xml:space="preserve"> yetenek </w:t>
      </w:r>
      <w:r>
        <w:rPr>
          <w:rFonts w:ascii="Arial" w:hAnsi="Arial" w:cs="Arial"/>
          <w:b/>
          <w:bCs/>
        </w:rPr>
        <w:t>odaklı faktörlerin önemi arttı</w:t>
      </w:r>
    </w:p>
    <w:p w:rsidRPr="00B03BFC" w:rsidR="00ED7F89" w:rsidP="007716BA" w:rsidRDefault="007716BA" w14:paraId="597060E5" w14:textId="1191A30A">
      <w:pPr>
        <w:spacing w:after="0" w:line="300" w:lineRule="auto"/>
        <w:jc w:val="both"/>
        <w:rPr>
          <w:rFonts w:ascii="Arial" w:hAnsi="Arial" w:cs="Arial"/>
        </w:rPr>
      </w:pPr>
      <w:r w:rsidRPr="007716BA">
        <w:rPr>
          <w:rFonts w:ascii="Arial" w:hAnsi="Arial" w:cs="Arial"/>
        </w:rPr>
        <w:t>Uzaktan çalışma düzenlemelerini</w:t>
      </w:r>
      <w:r>
        <w:rPr>
          <w:rFonts w:ascii="Arial" w:hAnsi="Arial" w:cs="Arial"/>
        </w:rPr>
        <w:t xml:space="preserve">n hayata geçirilmesinde </w:t>
      </w:r>
      <w:r w:rsidRPr="007716BA">
        <w:rPr>
          <w:rFonts w:ascii="Arial" w:hAnsi="Arial" w:cs="Arial"/>
        </w:rPr>
        <w:t>birincil itici güç, çalışanların işyer</w:t>
      </w:r>
      <w:r>
        <w:rPr>
          <w:rFonts w:ascii="Arial" w:hAnsi="Arial" w:cs="Arial"/>
        </w:rPr>
        <w:t>lerinden</w:t>
      </w:r>
      <w:r w:rsidRPr="007716BA">
        <w:rPr>
          <w:rFonts w:ascii="Arial" w:hAnsi="Arial" w:cs="Arial"/>
        </w:rPr>
        <w:t xml:space="preserve"> esnekli</w:t>
      </w:r>
      <w:r>
        <w:rPr>
          <w:rFonts w:ascii="Arial" w:hAnsi="Arial" w:cs="Arial"/>
        </w:rPr>
        <w:t>k</w:t>
      </w:r>
      <w:r w:rsidRPr="007716BA">
        <w:rPr>
          <w:rFonts w:ascii="Arial" w:hAnsi="Arial" w:cs="Arial"/>
        </w:rPr>
        <w:t xml:space="preserve"> talebi olmaya devam </w:t>
      </w:r>
      <w:r>
        <w:rPr>
          <w:rFonts w:ascii="Arial" w:hAnsi="Arial" w:cs="Arial"/>
        </w:rPr>
        <w:t xml:space="preserve">etti </w:t>
      </w:r>
      <w:r w:rsidRPr="007716BA">
        <w:rPr>
          <w:rFonts w:ascii="Arial" w:hAnsi="Arial" w:cs="Arial"/>
        </w:rPr>
        <w:t xml:space="preserve">(yüzde 73). COVID-19 ile ilgili nedenler daha az etkili hale gelirken işveren çekiciliğini artırmak (yüzde 53), yetenek eksikliklerini gidermek (yüzde 38) ve </w:t>
      </w:r>
      <w:r>
        <w:rPr>
          <w:rFonts w:ascii="Arial" w:hAnsi="Arial" w:cs="Arial"/>
        </w:rPr>
        <w:t xml:space="preserve">yeteneklere </w:t>
      </w:r>
      <w:r w:rsidRPr="007716BA">
        <w:rPr>
          <w:rFonts w:ascii="Arial" w:hAnsi="Arial" w:cs="Arial"/>
        </w:rPr>
        <w:t xml:space="preserve">daha iyi erişim sağlamak (yüzde 27) gibi faktörlerin önemi </w:t>
      </w:r>
      <w:r>
        <w:rPr>
          <w:rFonts w:ascii="Arial" w:hAnsi="Arial" w:cs="Arial"/>
        </w:rPr>
        <w:t>arttı</w:t>
      </w:r>
      <w:r w:rsidRPr="007716BA">
        <w:rPr>
          <w:rFonts w:ascii="Arial" w:hAnsi="Arial" w:cs="Arial"/>
        </w:rPr>
        <w:t>.</w:t>
      </w:r>
      <w:r>
        <w:rPr>
          <w:rFonts w:ascii="Arial" w:hAnsi="Arial" w:cs="Arial"/>
        </w:rPr>
        <w:t xml:space="preserve"> </w:t>
      </w:r>
      <w:r w:rsidRPr="007716BA">
        <w:rPr>
          <w:rFonts w:ascii="Arial" w:hAnsi="Arial" w:cs="Arial"/>
        </w:rPr>
        <w:t>Katılımcıların sadece birkaçı uzaktan çalışmayı benimseme nedenleri olarak maliyet tasarrufu</w:t>
      </w:r>
      <w:r>
        <w:rPr>
          <w:rFonts w:ascii="Arial" w:hAnsi="Arial" w:cs="Arial"/>
        </w:rPr>
        <w:t>nu</w:t>
      </w:r>
      <w:r w:rsidRPr="007716BA">
        <w:rPr>
          <w:rFonts w:ascii="Arial" w:hAnsi="Arial" w:cs="Arial"/>
        </w:rPr>
        <w:t xml:space="preserve"> (yüzde 14) veya karbon emisyonlarının azaltılmasını (yüzde 3) göster</w:t>
      </w:r>
      <w:r>
        <w:rPr>
          <w:rFonts w:ascii="Arial" w:hAnsi="Arial" w:cs="Arial"/>
        </w:rPr>
        <w:t>di</w:t>
      </w:r>
      <w:r w:rsidRPr="007716BA">
        <w:rPr>
          <w:rFonts w:ascii="Arial" w:hAnsi="Arial" w:cs="Arial"/>
        </w:rPr>
        <w:t>. Sonuçlar, uzaktan çalışmanın öncelikli olarak yetenekleri çekme ve elde tutma ihtiyacından kaynaklandığını göster</w:t>
      </w:r>
      <w:r>
        <w:rPr>
          <w:rFonts w:ascii="Arial" w:hAnsi="Arial" w:cs="Arial"/>
        </w:rPr>
        <w:t>di</w:t>
      </w:r>
      <w:r w:rsidRPr="007716BA">
        <w:rPr>
          <w:rFonts w:ascii="Arial" w:hAnsi="Arial" w:cs="Arial"/>
        </w:rPr>
        <w:t xml:space="preserve">. </w:t>
      </w:r>
    </w:p>
    <w:p w:rsidRPr="00B03BFC" w:rsidR="00B24210" w:rsidP="00ED7F89" w:rsidRDefault="00B24210" w14:paraId="7C93F17C" w14:textId="77777777">
      <w:pPr>
        <w:spacing w:after="0" w:line="300" w:lineRule="auto"/>
        <w:jc w:val="both"/>
        <w:rPr>
          <w:rFonts w:ascii="Arial" w:hAnsi="Arial" w:cs="Arial"/>
        </w:rPr>
      </w:pPr>
    </w:p>
    <w:p w:rsidRPr="00B03BFC" w:rsidR="00ED7F89" w:rsidP="00ED7F89" w:rsidRDefault="00281CF3" w14:paraId="4EECBE34" w14:textId="77C935CD">
      <w:pPr>
        <w:spacing w:after="0" w:line="300" w:lineRule="auto"/>
        <w:jc w:val="both"/>
        <w:rPr>
          <w:rFonts w:ascii="Arial" w:hAnsi="Arial" w:cs="Arial"/>
          <w:b/>
          <w:bCs/>
        </w:rPr>
      </w:pPr>
      <w:r>
        <w:rPr>
          <w:rFonts w:ascii="Arial" w:hAnsi="Arial" w:cs="Arial"/>
          <w:b/>
          <w:bCs/>
        </w:rPr>
        <w:t>U</w:t>
      </w:r>
      <w:r w:rsidRPr="007716BA" w:rsidR="007716BA">
        <w:rPr>
          <w:rFonts w:ascii="Arial" w:hAnsi="Arial" w:cs="Arial"/>
          <w:b/>
          <w:bCs/>
        </w:rPr>
        <w:t>luslararası uzaktan çalışmada</w:t>
      </w:r>
      <w:r>
        <w:rPr>
          <w:rFonts w:ascii="Arial" w:hAnsi="Arial" w:cs="Arial"/>
          <w:b/>
          <w:bCs/>
        </w:rPr>
        <w:t xml:space="preserve"> geçici </w:t>
      </w:r>
      <w:r w:rsidR="003803C3">
        <w:rPr>
          <w:rFonts w:ascii="Arial" w:hAnsi="Arial" w:cs="Arial"/>
          <w:b/>
          <w:bCs/>
        </w:rPr>
        <w:t>düzenlemeler</w:t>
      </w:r>
      <w:r>
        <w:rPr>
          <w:rFonts w:ascii="Arial" w:hAnsi="Arial" w:cs="Arial"/>
          <w:b/>
          <w:bCs/>
        </w:rPr>
        <w:t xml:space="preserve"> yaygın</w:t>
      </w:r>
    </w:p>
    <w:p w:rsidRPr="00B03BFC" w:rsidR="00ED7F89" w:rsidP="00281CF3" w:rsidRDefault="007716BA" w14:paraId="581031B0" w14:textId="2FC74B8E">
      <w:pPr>
        <w:spacing w:after="0" w:line="300" w:lineRule="auto"/>
        <w:jc w:val="both"/>
        <w:rPr>
          <w:rFonts w:ascii="Arial" w:hAnsi="Arial" w:cs="Arial"/>
        </w:rPr>
      </w:pPr>
      <w:r>
        <w:rPr>
          <w:rFonts w:ascii="Arial" w:hAnsi="Arial" w:cs="Arial"/>
        </w:rPr>
        <w:t>Ankette u</w:t>
      </w:r>
      <w:r w:rsidRPr="007716BA">
        <w:rPr>
          <w:rFonts w:ascii="Arial" w:hAnsi="Arial" w:cs="Arial"/>
        </w:rPr>
        <w:t>luslararası uzaktan çalışma programlarının yönetiminde sorumluluğun hangi</w:t>
      </w:r>
      <w:r>
        <w:rPr>
          <w:rFonts w:ascii="Arial" w:hAnsi="Arial" w:cs="Arial"/>
        </w:rPr>
        <w:t xml:space="preserve"> birimlerde olduğuna dair sorular da yöneltildi. </w:t>
      </w:r>
      <w:r w:rsidR="00982168">
        <w:rPr>
          <w:rFonts w:ascii="Arial" w:hAnsi="Arial" w:cs="Arial"/>
        </w:rPr>
        <w:t xml:space="preserve">Buna göre katılımcıların yüzde 33’ü </w:t>
      </w:r>
      <w:r w:rsidRPr="007716BA">
        <w:rPr>
          <w:rFonts w:ascii="Arial" w:hAnsi="Arial" w:cs="Arial"/>
        </w:rPr>
        <w:t xml:space="preserve">uluslararası uzaktan çalışma düzenlemelerinden </w:t>
      </w:r>
      <w:r w:rsidR="00982168">
        <w:rPr>
          <w:rFonts w:ascii="Arial" w:hAnsi="Arial" w:cs="Arial"/>
        </w:rPr>
        <w:t xml:space="preserve">insan kaynakları departmanının sorumlu olduğunu söylerken bunu yüzde 27 ile küresel mobilite, yüzde 21 ile vergi ve yüzde 6 ile finans departmanları takip etti. </w:t>
      </w:r>
      <w:r w:rsidR="00281CF3">
        <w:rPr>
          <w:rFonts w:ascii="Arial" w:hAnsi="Arial" w:cs="Arial"/>
        </w:rPr>
        <w:t>Ayrıca k</w:t>
      </w:r>
      <w:r w:rsidRPr="00281CF3" w:rsidR="00281CF3">
        <w:rPr>
          <w:rFonts w:ascii="Arial" w:hAnsi="Arial" w:cs="Arial"/>
        </w:rPr>
        <w:t xml:space="preserve">atılımcıların çoğu şirketlerinin ülke sınırları içinde uzaktan çalışmaya izin verdiğini </w:t>
      </w:r>
      <w:r w:rsidR="00281CF3">
        <w:rPr>
          <w:rFonts w:ascii="Arial" w:hAnsi="Arial" w:cs="Arial"/>
        </w:rPr>
        <w:t xml:space="preserve">belirtirken </w:t>
      </w:r>
      <w:r w:rsidRPr="00281CF3" w:rsidR="00281CF3">
        <w:rPr>
          <w:rFonts w:ascii="Arial" w:hAnsi="Arial" w:cs="Arial"/>
        </w:rPr>
        <w:t>(yüzde 73)</w:t>
      </w:r>
      <w:r w:rsidR="00281CF3">
        <w:rPr>
          <w:rFonts w:ascii="Arial" w:hAnsi="Arial" w:cs="Arial"/>
        </w:rPr>
        <w:t xml:space="preserve"> s</w:t>
      </w:r>
      <w:r w:rsidRPr="00281CF3" w:rsidR="00281CF3">
        <w:rPr>
          <w:rFonts w:ascii="Arial" w:hAnsi="Arial" w:cs="Arial"/>
        </w:rPr>
        <w:t>ınır ötesi uzaktan çalışma söz konusu olduğunda, katılımcıların yarısından fazlası (yüzde 52) yılda 90 güne kadar geçici düzenlemeler</w:t>
      </w:r>
      <w:r w:rsidR="00281CF3">
        <w:rPr>
          <w:rFonts w:ascii="Arial" w:hAnsi="Arial" w:cs="Arial"/>
        </w:rPr>
        <w:t xml:space="preserve"> uyguluyor. Bu da bu </w:t>
      </w:r>
      <w:r w:rsidRPr="00281CF3" w:rsidR="00281CF3">
        <w:rPr>
          <w:rFonts w:ascii="Arial" w:hAnsi="Arial" w:cs="Arial"/>
        </w:rPr>
        <w:t xml:space="preserve">kısa vadeli </w:t>
      </w:r>
      <w:r w:rsidR="004B6FFF">
        <w:rPr>
          <w:rFonts w:ascii="Arial" w:hAnsi="Arial" w:cs="Arial"/>
        </w:rPr>
        <w:t>düzenlemelerin</w:t>
      </w:r>
      <w:r w:rsidR="00281CF3">
        <w:rPr>
          <w:rFonts w:ascii="Arial" w:hAnsi="Arial" w:cs="Arial"/>
        </w:rPr>
        <w:t xml:space="preserve"> sınır dışı uzaktan çalışmalarda </w:t>
      </w:r>
      <w:r w:rsidRPr="00281CF3" w:rsidR="00281CF3">
        <w:rPr>
          <w:rFonts w:ascii="Arial" w:hAnsi="Arial" w:cs="Arial"/>
        </w:rPr>
        <w:t xml:space="preserve">en yaygın </w:t>
      </w:r>
      <w:r w:rsidR="00281CF3">
        <w:rPr>
          <w:rFonts w:ascii="Arial" w:hAnsi="Arial" w:cs="Arial"/>
        </w:rPr>
        <w:t xml:space="preserve">yöntem </w:t>
      </w:r>
      <w:r w:rsidRPr="00281CF3" w:rsidR="00281CF3">
        <w:rPr>
          <w:rFonts w:ascii="Arial" w:hAnsi="Arial" w:cs="Arial"/>
        </w:rPr>
        <w:t xml:space="preserve">olmaya devam </w:t>
      </w:r>
      <w:r w:rsidR="00281CF3">
        <w:rPr>
          <w:rFonts w:ascii="Arial" w:hAnsi="Arial" w:cs="Arial"/>
        </w:rPr>
        <w:t>ettiğini gösteriyor</w:t>
      </w:r>
      <w:r w:rsidRPr="00281CF3" w:rsidR="00281CF3">
        <w:rPr>
          <w:rFonts w:ascii="Arial" w:hAnsi="Arial" w:cs="Arial"/>
        </w:rPr>
        <w:t xml:space="preserve">. Katılımcıların yaklaşık yüzde 20'si yurt dışında işe alım yapmayı veya sanal görevlendirmeleri kolaylaştırmayı düşünüyor. Daha uzun vadeli ve 90 günden uzun süreli uluslararası uzaktan çalışma düzenlemeleri ise en az yaygın olan </w:t>
      </w:r>
      <w:r w:rsidR="00281CF3">
        <w:rPr>
          <w:rFonts w:ascii="Arial" w:hAnsi="Arial" w:cs="Arial"/>
        </w:rPr>
        <w:t xml:space="preserve">yöntem </w:t>
      </w:r>
      <w:r w:rsidRPr="00281CF3" w:rsidR="00281CF3">
        <w:rPr>
          <w:rFonts w:ascii="Arial" w:hAnsi="Arial" w:cs="Arial"/>
        </w:rPr>
        <w:t>olmaya devam ediyor.</w:t>
      </w:r>
    </w:p>
    <w:p w:rsidRPr="00B03BFC" w:rsidR="00ED7F89" w:rsidP="00ED7F89" w:rsidRDefault="00ED7F89" w14:paraId="004F1D2F" w14:textId="77777777">
      <w:pPr>
        <w:spacing w:after="0" w:line="300" w:lineRule="auto"/>
        <w:jc w:val="both"/>
        <w:rPr>
          <w:rFonts w:ascii="Arial" w:hAnsi="Arial" w:cs="Arial"/>
        </w:rPr>
      </w:pPr>
    </w:p>
    <w:p w:rsidR="003803C3" w:rsidP="00ED7F89" w:rsidRDefault="003803C3" w14:paraId="1C6A1A64" w14:textId="4DDE7AB8">
      <w:pPr>
        <w:spacing w:after="0" w:line="300" w:lineRule="auto"/>
        <w:jc w:val="both"/>
        <w:rPr>
          <w:rFonts w:ascii="Arial" w:hAnsi="Arial" w:cs="Arial"/>
          <w:b/>
          <w:bCs/>
        </w:rPr>
      </w:pPr>
      <w:r w:rsidRPr="003803C3">
        <w:rPr>
          <w:rFonts w:ascii="Arial" w:hAnsi="Arial" w:cs="Arial"/>
          <w:b/>
          <w:bCs/>
        </w:rPr>
        <w:t>Mevzuat</w:t>
      </w:r>
      <w:r>
        <w:rPr>
          <w:rFonts w:ascii="Arial" w:hAnsi="Arial" w:cs="Arial"/>
          <w:b/>
          <w:bCs/>
        </w:rPr>
        <w:t>lara</w:t>
      </w:r>
      <w:r w:rsidRPr="003803C3">
        <w:rPr>
          <w:rFonts w:ascii="Arial" w:hAnsi="Arial" w:cs="Arial"/>
          <w:b/>
          <w:bCs/>
        </w:rPr>
        <w:t xml:space="preserve"> uyumla ilgili zorluklar birincil endişe kaynağı </w:t>
      </w:r>
    </w:p>
    <w:p w:rsidRPr="00B03BFC" w:rsidR="00ED7F89" w:rsidP="003803C3" w:rsidRDefault="003803C3" w14:paraId="592A9080" w14:textId="12C58DB2">
      <w:pPr>
        <w:spacing w:after="0" w:line="300" w:lineRule="auto"/>
        <w:jc w:val="both"/>
        <w:rPr>
          <w:rFonts w:ascii="Arial" w:hAnsi="Arial" w:cs="Arial"/>
        </w:rPr>
      </w:pPr>
      <w:r w:rsidRPr="003803C3">
        <w:rPr>
          <w:rFonts w:ascii="Arial" w:hAnsi="Arial" w:cs="Arial"/>
        </w:rPr>
        <w:t xml:space="preserve">Son araştırmaya göre, şirketlerin çoğu (yüzde 82) uzaktan çalışmayı hayata geçirirken karşılaştıkları en büyük zorluğu vergi ve yasal </w:t>
      </w:r>
      <w:r>
        <w:rPr>
          <w:rFonts w:ascii="Arial" w:hAnsi="Arial" w:cs="Arial"/>
        </w:rPr>
        <w:t xml:space="preserve">mevzuatlara </w:t>
      </w:r>
      <w:r w:rsidRPr="003803C3">
        <w:rPr>
          <w:rFonts w:ascii="Arial" w:hAnsi="Arial" w:cs="Arial"/>
        </w:rPr>
        <w:t xml:space="preserve">uyumluluk olarak </w:t>
      </w:r>
      <w:r>
        <w:rPr>
          <w:rFonts w:ascii="Arial" w:hAnsi="Arial" w:cs="Arial"/>
        </w:rPr>
        <w:t>gösteriyor</w:t>
      </w:r>
      <w:r w:rsidRPr="003803C3">
        <w:rPr>
          <w:rFonts w:ascii="Arial" w:hAnsi="Arial" w:cs="Arial"/>
        </w:rPr>
        <w:t xml:space="preserve">. Benzer şekilde, şirketlerin yüzde 65'i </w:t>
      </w:r>
      <w:r>
        <w:rPr>
          <w:rFonts w:ascii="Arial" w:hAnsi="Arial" w:cs="Arial"/>
        </w:rPr>
        <w:t xml:space="preserve">kalıcı bir düzen </w:t>
      </w:r>
      <w:r w:rsidRPr="003803C3">
        <w:rPr>
          <w:rFonts w:ascii="Arial" w:hAnsi="Arial" w:cs="Arial"/>
        </w:rPr>
        <w:t>oluşturmayla ilgili riskleri yönetmekten bahsederken yüzde 26'sı göçmenlik kısıtlamalarını ana engel olarak belirtiyor. Uyumla ilgili zorlukların yanı sıra katılımcılar uzaktan çalışma program</w:t>
      </w:r>
      <w:r>
        <w:rPr>
          <w:rFonts w:ascii="Arial" w:hAnsi="Arial" w:cs="Arial"/>
        </w:rPr>
        <w:t>larının</w:t>
      </w:r>
      <w:r w:rsidRPr="003803C3">
        <w:rPr>
          <w:rFonts w:ascii="Arial" w:hAnsi="Arial" w:cs="Arial"/>
        </w:rPr>
        <w:t xml:space="preserve"> uygulanması ve yönetilmesiyle ilgili zorlukları da </w:t>
      </w:r>
      <w:r>
        <w:rPr>
          <w:rFonts w:ascii="Arial" w:hAnsi="Arial" w:cs="Arial"/>
        </w:rPr>
        <w:t>aktardı</w:t>
      </w:r>
      <w:r w:rsidRPr="003803C3">
        <w:rPr>
          <w:rFonts w:ascii="Arial" w:hAnsi="Arial" w:cs="Arial"/>
        </w:rPr>
        <w:t>. Bunlar arasında sağlam süreçlerin ve yöneti</w:t>
      </w:r>
      <w:r>
        <w:rPr>
          <w:rFonts w:ascii="Arial" w:hAnsi="Arial" w:cs="Arial"/>
        </w:rPr>
        <w:t>min</w:t>
      </w:r>
      <w:r w:rsidRPr="003803C3">
        <w:rPr>
          <w:rFonts w:ascii="Arial" w:hAnsi="Arial" w:cs="Arial"/>
        </w:rPr>
        <w:t xml:space="preserve"> oluşturulması (yüzde 43), yurt</w:t>
      </w:r>
      <w:r>
        <w:rPr>
          <w:rFonts w:ascii="Arial" w:hAnsi="Arial" w:cs="Arial"/>
        </w:rPr>
        <w:t xml:space="preserve"> </w:t>
      </w:r>
      <w:r w:rsidRPr="003803C3">
        <w:rPr>
          <w:rFonts w:ascii="Arial" w:hAnsi="Arial" w:cs="Arial"/>
        </w:rPr>
        <w:t>dışında geçirilen günlerin izlenmesi (yüzde 30)</w:t>
      </w:r>
      <w:r>
        <w:rPr>
          <w:rFonts w:ascii="Arial" w:hAnsi="Arial" w:cs="Arial"/>
        </w:rPr>
        <w:t xml:space="preserve">, kural </w:t>
      </w:r>
      <w:r w:rsidRPr="003803C3">
        <w:rPr>
          <w:rFonts w:ascii="Arial" w:hAnsi="Arial" w:cs="Arial"/>
        </w:rPr>
        <w:t>ve politikaların açık bir şekilde iletilmesi yer alıyor.</w:t>
      </w:r>
    </w:p>
    <w:p w:rsidRPr="00B03BFC" w:rsidR="00ED7F89" w:rsidP="00ED7F89" w:rsidRDefault="00ED7F89" w14:paraId="50F65AA9" w14:textId="77777777">
      <w:pPr>
        <w:spacing w:after="0" w:line="300" w:lineRule="auto"/>
        <w:jc w:val="both"/>
        <w:rPr>
          <w:rFonts w:ascii="Arial" w:hAnsi="Arial" w:cs="Arial"/>
        </w:rPr>
      </w:pPr>
    </w:p>
    <w:p w:rsidRPr="00B03BFC" w:rsidR="00ED7F89" w:rsidP="00ED7F89" w:rsidRDefault="004B6FFF" w14:paraId="6973072B" w14:textId="13AC99F1">
      <w:pPr>
        <w:spacing w:after="0" w:line="300" w:lineRule="auto"/>
        <w:jc w:val="both"/>
        <w:rPr>
          <w:rFonts w:ascii="Arial" w:hAnsi="Arial" w:cs="Arial"/>
          <w:b/>
          <w:bCs/>
        </w:rPr>
      </w:pPr>
      <w:r>
        <w:rPr>
          <w:rFonts w:ascii="Arial" w:hAnsi="Arial" w:cs="Arial"/>
          <w:b/>
          <w:bCs/>
        </w:rPr>
        <w:t>Ş</w:t>
      </w:r>
      <w:r w:rsidRPr="003803C3" w:rsidR="003803C3">
        <w:rPr>
          <w:rFonts w:ascii="Arial" w:hAnsi="Arial" w:cs="Arial"/>
          <w:b/>
          <w:bCs/>
        </w:rPr>
        <w:t>irket</w:t>
      </w:r>
      <w:r>
        <w:rPr>
          <w:rFonts w:ascii="Arial" w:hAnsi="Arial" w:cs="Arial"/>
          <w:b/>
          <w:bCs/>
        </w:rPr>
        <w:t>ler</w:t>
      </w:r>
      <w:r w:rsidRPr="003803C3" w:rsidR="003803C3">
        <w:rPr>
          <w:rFonts w:ascii="Arial" w:hAnsi="Arial" w:cs="Arial"/>
          <w:b/>
          <w:bCs/>
        </w:rPr>
        <w:t>, uluslararası uzaktan çalışma programları</w:t>
      </w:r>
      <w:r>
        <w:rPr>
          <w:rFonts w:ascii="Arial" w:hAnsi="Arial" w:cs="Arial"/>
          <w:b/>
          <w:bCs/>
        </w:rPr>
        <w:t xml:space="preserve">na </w:t>
      </w:r>
      <w:r w:rsidRPr="003803C3" w:rsidR="003803C3">
        <w:rPr>
          <w:rFonts w:ascii="Arial" w:hAnsi="Arial" w:cs="Arial"/>
          <w:b/>
          <w:bCs/>
        </w:rPr>
        <w:t>odaklanıyor</w:t>
      </w:r>
    </w:p>
    <w:p w:rsidRPr="00B03BFC" w:rsidR="00ED7F89" w:rsidP="00ED7F89" w:rsidRDefault="003803C3" w14:paraId="39119EAB" w14:textId="57845570">
      <w:pPr>
        <w:spacing w:after="0" w:line="300" w:lineRule="auto"/>
        <w:jc w:val="both"/>
        <w:rPr>
          <w:rFonts w:ascii="Arial" w:hAnsi="Arial" w:cs="Arial"/>
        </w:rPr>
      </w:pPr>
      <w:r w:rsidRPr="003803C3">
        <w:rPr>
          <w:rFonts w:ascii="Arial" w:hAnsi="Arial" w:cs="Arial"/>
        </w:rPr>
        <w:t>Katılımcılara önümüzdeki aylarda en önemli önceliklerini</w:t>
      </w:r>
      <w:r>
        <w:rPr>
          <w:rFonts w:ascii="Arial" w:hAnsi="Arial" w:cs="Arial"/>
        </w:rPr>
        <w:t>n ne olacağı</w:t>
      </w:r>
      <w:r w:rsidRPr="003803C3">
        <w:rPr>
          <w:rFonts w:ascii="Arial" w:hAnsi="Arial" w:cs="Arial"/>
        </w:rPr>
        <w:t xml:space="preserve"> </w:t>
      </w:r>
      <w:r>
        <w:rPr>
          <w:rFonts w:ascii="Arial" w:hAnsi="Arial" w:cs="Arial"/>
        </w:rPr>
        <w:t>sorulduğunda</w:t>
      </w:r>
      <w:r w:rsidRPr="003803C3">
        <w:rPr>
          <w:rFonts w:ascii="Arial" w:hAnsi="Arial" w:cs="Arial"/>
        </w:rPr>
        <w:t>, çoğunluk</w:t>
      </w:r>
      <w:r w:rsidR="003A68A0">
        <w:rPr>
          <w:rFonts w:ascii="Arial" w:hAnsi="Arial" w:cs="Arial"/>
        </w:rPr>
        <w:t xml:space="preserve"> (yüzde 44)</w:t>
      </w:r>
      <w:r w:rsidRPr="003803C3">
        <w:rPr>
          <w:rFonts w:ascii="Arial" w:hAnsi="Arial" w:cs="Arial"/>
        </w:rPr>
        <w:t xml:space="preserve"> uluslararası uzaktan çalışma için </w:t>
      </w:r>
      <w:r>
        <w:rPr>
          <w:rFonts w:ascii="Arial" w:hAnsi="Arial" w:cs="Arial"/>
        </w:rPr>
        <w:t>yönetim</w:t>
      </w:r>
      <w:r w:rsidR="00B5788F">
        <w:rPr>
          <w:rFonts w:ascii="Arial" w:hAnsi="Arial" w:cs="Arial"/>
        </w:rPr>
        <w:t xml:space="preserve">e </w:t>
      </w:r>
      <w:r w:rsidRPr="003803C3">
        <w:rPr>
          <w:rFonts w:ascii="Arial" w:hAnsi="Arial" w:cs="Arial"/>
        </w:rPr>
        <w:t xml:space="preserve">ve süreçlerin uygulanmasına odaklanmak istediklerini ifade etti. Buna ek olarak katılımcıların üçte biri (yüzde 33) </w:t>
      </w:r>
      <w:r>
        <w:rPr>
          <w:rFonts w:ascii="Arial" w:hAnsi="Arial" w:cs="Arial"/>
        </w:rPr>
        <w:t xml:space="preserve">yasal çerçeveye oturtulmuş </w:t>
      </w:r>
      <w:r w:rsidRPr="003803C3">
        <w:rPr>
          <w:rFonts w:ascii="Arial" w:hAnsi="Arial" w:cs="Arial"/>
        </w:rPr>
        <w:t xml:space="preserve">politikaları uygulamaya koymayı planlıyor. Katılımcıların yüzde 60'ından </w:t>
      </w:r>
      <w:r w:rsidRPr="003803C3">
        <w:rPr>
          <w:rFonts w:ascii="Arial" w:hAnsi="Arial" w:cs="Arial"/>
        </w:rPr>
        <w:lastRenderedPageBreak/>
        <w:t xml:space="preserve">fazlası mevcut programlarını güncellemeye ve genişletmeye öncelik veriyor. Bu, farklı uzaktan çalışma </w:t>
      </w:r>
      <w:r>
        <w:rPr>
          <w:rFonts w:ascii="Arial" w:hAnsi="Arial" w:cs="Arial"/>
        </w:rPr>
        <w:t xml:space="preserve">yöntemlerine </w:t>
      </w:r>
      <w:r w:rsidRPr="003803C3">
        <w:rPr>
          <w:rFonts w:ascii="Arial" w:hAnsi="Arial" w:cs="Arial"/>
        </w:rPr>
        <w:t>odaklanmayı (yüzde 31) veya mevcut politikaları gözden geçirmeyi ve güncellemeyi (yüzde 31) içeriyor.</w:t>
      </w:r>
      <w:r>
        <w:rPr>
          <w:rFonts w:ascii="Arial" w:hAnsi="Arial" w:cs="Arial"/>
        </w:rPr>
        <w:t xml:space="preserve"> </w:t>
      </w:r>
      <w:r w:rsidRPr="003803C3">
        <w:rPr>
          <w:rFonts w:ascii="Arial" w:hAnsi="Arial" w:cs="Arial"/>
        </w:rPr>
        <w:t xml:space="preserve">Katılımcıların yaklaşık yüzde 20'si </w:t>
      </w:r>
      <w:r>
        <w:rPr>
          <w:rFonts w:ascii="Arial" w:hAnsi="Arial" w:cs="Arial"/>
        </w:rPr>
        <w:t xml:space="preserve">ise </w:t>
      </w:r>
      <w:r w:rsidRPr="003803C3">
        <w:rPr>
          <w:rFonts w:ascii="Arial" w:hAnsi="Arial" w:cs="Arial"/>
        </w:rPr>
        <w:t>süreçlerini otomatikleştirme</w:t>
      </w:r>
      <w:r>
        <w:rPr>
          <w:rFonts w:ascii="Arial" w:hAnsi="Arial" w:cs="Arial"/>
        </w:rPr>
        <w:t>yi</w:t>
      </w:r>
      <w:r w:rsidRPr="003803C3">
        <w:rPr>
          <w:rFonts w:ascii="Arial" w:hAnsi="Arial" w:cs="Arial"/>
        </w:rPr>
        <w:t xml:space="preserve"> veya teknoloji tabanlı bir çözüm uygulama</w:t>
      </w:r>
      <w:r>
        <w:rPr>
          <w:rFonts w:ascii="Arial" w:hAnsi="Arial" w:cs="Arial"/>
        </w:rPr>
        <w:t>yı</w:t>
      </w:r>
      <w:r w:rsidRPr="003803C3">
        <w:rPr>
          <w:rFonts w:ascii="Arial" w:hAnsi="Arial" w:cs="Arial"/>
        </w:rPr>
        <w:t xml:space="preserve"> istiyor.</w:t>
      </w:r>
    </w:p>
    <w:p w:rsidRPr="00B03BFC" w:rsidR="00996E17" w:rsidP="00996E17" w:rsidRDefault="00996E17" w14:paraId="267C25A1" w14:textId="77777777">
      <w:pPr>
        <w:spacing w:after="0" w:line="300" w:lineRule="auto"/>
        <w:jc w:val="both"/>
        <w:rPr>
          <w:rFonts w:ascii="Arial" w:hAnsi="Arial" w:cs="Arial"/>
        </w:rPr>
      </w:pPr>
    </w:p>
    <w:p w:rsidRPr="00B03BFC" w:rsidR="004A399D" w:rsidP="008F7DBB" w:rsidRDefault="00F96A3B" w14:paraId="28266002" w14:textId="16334A24">
      <w:pPr>
        <w:spacing w:after="0" w:line="300" w:lineRule="auto"/>
        <w:contextualSpacing/>
        <w:jc w:val="both"/>
        <w:rPr>
          <w:rFonts w:ascii="Arial" w:hAnsi="Arial" w:cs="Arial"/>
        </w:rPr>
      </w:pPr>
      <w:r w:rsidRPr="00B03BFC">
        <w:rPr>
          <w:rFonts w:ascii="Arial" w:hAnsi="Arial" w:cs="Arial"/>
        </w:rPr>
        <w:t xml:space="preserve">Raporun </w:t>
      </w:r>
      <w:r w:rsidRPr="00B03BFC" w:rsidR="00A224D5">
        <w:rPr>
          <w:rFonts w:ascii="Arial" w:hAnsi="Arial" w:cs="Arial"/>
        </w:rPr>
        <w:t xml:space="preserve">tamamına </w:t>
      </w:r>
      <w:hyperlink w:history="1" r:id="rId11">
        <w:r w:rsidRPr="00B03BFC" w:rsidR="004A399D">
          <w:rPr>
            <w:rStyle w:val="Kpr"/>
            <w:rFonts w:ascii="Arial" w:hAnsi="Arial" w:cs="Arial"/>
          </w:rPr>
          <w:t>buradan</w:t>
        </w:r>
      </w:hyperlink>
      <w:r w:rsidRPr="00B03BFC" w:rsidR="004A399D">
        <w:rPr>
          <w:rFonts w:ascii="Arial" w:hAnsi="Arial" w:cs="Arial"/>
        </w:rPr>
        <w:t xml:space="preserve"> ulaşabilirsiniz. </w:t>
      </w:r>
    </w:p>
    <w:p w:rsidRPr="00B03BFC" w:rsidR="00A0009B" w:rsidP="004A399D" w:rsidRDefault="00A0009B" w14:paraId="55B958AD" w14:textId="77777777">
      <w:pPr>
        <w:spacing w:after="0" w:line="240" w:lineRule="auto"/>
        <w:contextualSpacing/>
        <w:jc w:val="both"/>
        <w:rPr>
          <w:b/>
          <w:sz w:val="16"/>
          <w:szCs w:val="16"/>
          <w:u w:val="single"/>
        </w:rPr>
      </w:pPr>
    </w:p>
    <w:p w:rsidRPr="00B03BFC" w:rsidR="00DA2222" w:rsidP="00DA2222" w:rsidRDefault="00DA2222" w14:paraId="1FA16EFF" w14:textId="77777777">
      <w:pPr>
        <w:pStyle w:val="paragraph"/>
        <w:spacing w:before="0" w:beforeAutospacing="0" w:after="0" w:afterAutospacing="0"/>
        <w:jc w:val="both"/>
        <w:textAlignment w:val="baseline"/>
        <w:rPr>
          <w:rFonts w:asciiTheme="minorHAnsi" w:hAnsiTheme="minorHAnsi" w:cstheme="minorHAnsi"/>
          <w:sz w:val="18"/>
          <w:szCs w:val="18"/>
        </w:rPr>
      </w:pPr>
      <w:r w:rsidRPr="00B03BFC">
        <w:rPr>
          <w:rStyle w:val="normaltextrun"/>
          <w:rFonts w:asciiTheme="minorHAnsi" w:hAnsiTheme="minorHAnsi" w:cstheme="minorHAnsi"/>
          <w:b/>
          <w:bCs/>
          <w:sz w:val="18"/>
          <w:szCs w:val="18"/>
        </w:rPr>
        <w:t xml:space="preserve">Bilgi için: </w:t>
      </w:r>
      <w:r w:rsidRPr="00B03BFC">
        <w:rPr>
          <w:rStyle w:val="tabchar"/>
          <w:rFonts w:asciiTheme="minorHAnsi" w:hAnsiTheme="minorHAnsi" w:cstheme="minorHAnsi"/>
          <w:sz w:val="18"/>
          <w:szCs w:val="18"/>
        </w:rPr>
        <w:tab/>
      </w:r>
      <w:r w:rsidRPr="00B03BFC">
        <w:rPr>
          <w:rStyle w:val="eop"/>
          <w:rFonts w:asciiTheme="minorHAnsi" w:hAnsiTheme="minorHAnsi" w:cstheme="minorHAnsi"/>
          <w:sz w:val="18"/>
          <w:szCs w:val="18"/>
        </w:rPr>
        <w:t> </w:t>
      </w:r>
    </w:p>
    <w:p w:rsidRPr="00B03BFC" w:rsidR="00DA2222" w:rsidP="00DA2222" w:rsidRDefault="00DA2222" w14:paraId="0F2BFC5D" w14:textId="77777777">
      <w:pPr>
        <w:pStyle w:val="paragraph"/>
        <w:spacing w:before="0" w:beforeAutospacing="0" w:after="0" w:afterAutospacing="0"/>
        <w:jc w:val="both"/>
        <w:textAlignment w:val="baseline"/>
        <w:rPr>
          <w:rFonts w:asciiTheme="minorHAnsi" w:hAnsiTheme="minorHAnsi" w:cstheme="minorHAnsi"/>
          <w:sz w:val="18"/>
          <w:szCs w:val="18"/>
        </w:rPr>
      </w:pPr>
      <w:r w:rsidRPr="00B03BFC">
        <w:rPr>
          <w:rStyle w:val="normaltextrun"/>
          <w:rFonts w:asciiTheme="minorHAnsi" w:hAnsiTheme="minorHAnsi" w:cstheme="minorHAnsi"/>
          <w:color w:val="000000"/>
          <w:sz w:val="18"/>
          <w:szCs w:val="18"/>
        </w:rPr>
        <w:t>Ceren Moral Aru</w:t>
      </w:r>
      <w:r w:rsidRPr="00B03BFC">
        <w:rPr>
          <w:rStyle w:val="eop"/>
          <w:rFonts w:asciiTheme="minorHAnsi" w:hAnsiTheme="minorHAnsi" w:cstheme="minorHAnsi"/>
          <w:color w:val="000000"/>
          <w:sz w:val="18"/>
          <w:szCs w:val="18"/>
        </w:rPr>
        <w:t> </w:t>
      </w:r>
    </w:p>
    <w:p w:rsidRPr="00B03BFC" w:rsidR="00DA2222" w:rsidP="00DA2222" w:rsidRDefault="00DA2222" w14:paraId="257D3974" w14:textId="77777777">
      <w:pPr>
        <w:pStyle w:val="paragraph"/>
        <w:spacing w:before="0" w:beforeAutospacing="0" w:after="0" w:afterAutospacing="0"/>
        <w:jc w:val="both"/>
        <w:textAlignment w:val="baseline"/>
        <w:rPr>
          <w:rFonts w:asciiTheme="minorHAnsi" w:hAnsiTheme="minorHAnsi" w:cstheme="minorHAnsi"/>
          <w:sz w:val="18"/>
          <w:szCs w:val="18"/>
        </w:rPr>
      </w:pPr>
      <w:r w:rsidRPr="00B03BFC">
        <w:rPr>
          <w:rStyle w:val="normaltextrun"/>
          <w:rFonts w:asciiTheme="minorHAnsi" w:hAnsiTheme="minorHAnsi" w:cstheme="minorHAnsi"/>
          <w:color w:val="000000"/>
          <w:sz w:val="18"/>
          <w:szCs w:val="18"/>
        </w:rPr>
        <w:t>0533 921 43 53</w:t>
      </w:r>
      <w:r w:rsidRPr="00B03BFC">
        <w:rPr>
          <w:rStyle w:val="eop"/>
          <w:rFonts w:asciiTheme="minorHAnsi" w:hAnsiTheme="minorHAnsi" w:cstheme="minorHAnsi"/>
          <w:color w:val="000000"/>
          <w:sz w:val="18"/>
          <w:szCs w:val="18"/>
        </w:rPr>
        <w:t> </w:t>
      </w:r>
    </w:p>
    <w:p w:rsidRPr="00B03BFC" w:rsidR="00DA2222" w:rsidP="00DA2222" w:rsidRDefault="00DA2222" w14:paraId="5011DD6C" w14:textId="77777777">
      <w:pPr>
        <w:pStyle w:val="paragraph"/>
        <w:spacing w:before="0" w:beforeAutospacing="0" w:after="0" w:afterAutospacing="0"/>
        <w:jc w:val="both"/>
        <w:textAlignment w:val="baseline"/>
        <w:rPr>
          <w:rFonts w:asciiTheme="minorHAnsi" w:hAnsiTheme="minorHAnsi" w:cstheme="minorHAnsi"/>
          <w:sz w:val="18"/>
          <w:szCs w:val="18"/>
        </w:rPr>
      </w:pPr>
      <w:r w:rsidRPr="00B03BFC">
        <w:rPr>
          <w:rStyle w:val="normaltextrun"/>
          <w:rFonts w:asciiTheme="minorHAnsi" w:hAnsiTheme="minorHAnsi" w:cstheme="minorHAnsi"/>
          <w:color w:val="000000"/>
          <w:sz w:val="18"/>
          <w:szCs w:val="18"/>
        </w:rPr>
        <w:t>cerenm@marjinal.com.tr</w:t>
      </w:r>
      <w:r w:rsidRPr="00B03BFC">
        <w:rPr>
          <w:rStyle w:val="eop"/>
          <w:rFonts w:asciiTheme="minorHAnsi" w:hAnsiTheme="minorHAnsi" w:cstheme="minorHAnsi"/>
          <w:color w:val="000000"/>
          <w:sz w:val="18"/>
          <w:szCs w:val="18"/>
        </w:rPr>
        <w:t> </w:t>
      </w:r>
    </w:p>
    <w:p w:rsidRPr="00B03BFC" w:rsidR="00DA2222" w:rsidP="00DA2222" w:rsidRDefault="00DA2222" w14:paraId="5868609C" w14:textId="77777777">
      <w:pPr>
        <w:pStyle w:val="paragraph"/>
        <w:spacing w:before="0" w:beforeAutospacing="0" w:after="0" w:afterAutospacing="0"/>
        <w:jc w:val="both"/>
        <w:textAlignment w:val="baseline"/>
        <w:rPr>
          <w:rFonts w:asciiTheme="minorHAnsi" w:hAnsiTheme="minorHAnsi" w:cstheme="minorHAnsi"/>
          <w:sz w:val="18"/>
          <w:szCs w:val="18"/>
        </w:rPr>
      </w:pPr>
      <w:r w:rsidRPr="00B03BFC">
        <w:rPr>
          <w:rStyle w:val="eop"/>
          <w:rFonts w:asciiTheme="minorHAnsi" w:hAnsiTheme="minorHAnsi" w:cstheme="minorHAnsi"/>
          <w:sz w:val="18"/>
          <w:szCs w:val="18"/>
        </w:rPr>
        <w:t> </w:t>
      </w:r>
    </w:p>
    <w:p w:rsidRPr="00B03BFC" w:rsidR="00DA2222" w:rsidP="00DA2222" w:rsidRDefault="00DA2222" w14:paraId="374F1B7C" w14:textId="77777777">
      <w:pPr>
        <w:pStyle w:val="paragraph"/>
        <w:spacing w:before="0" w:beforeAutospacing="0" w:after="0" w:afterAutospacing="0"/>
        <w:contextualSpacing/>
        <w:jc w:val="both"/>
        <w:textAlignment w:val="baseline"/>
        <w:rPr>
          <w:rFonts w:asciiTheme="minorHAnsi" w:hAnsiTheme="minorHAnsi" w:cstheme="minorHAnsi"/>
          <w:sz w:val="18"/>
          <w:szCs w:val="18"/>
        </w:rPr>
      </w:pPr>
      <w:r w:rsidRPr="00B03BFC">
        <w:rPr>
          <w:rStyle w:val="normaltextrun"/>
          <w:rFonts w:asciiTheme="minorHAnsi" w:hAnsiTheme="minorHAnsi" w:cstheme="minorHAnsi"/>
          <w:b/>
          <w:bCs/>
          <w:sz w:val="18"/>
          <w:szCs w:val="18"/>
        </w:rPr>
        <w:t>KPMG Hakkında</w:t>
      </w:r>
      <w:r w:rsidRPr="00B03BFC">
        <w:rPr>
          <w:rStyle w:val="eop"/>
          <w:rFonts w:asciiTheme="minorHAnsi" w:hAnsiTheme="minorHAnsi" w:cstheme="minorHAnsi"/>
          <w:sz w:val="18"/>
          <w:szCs w:val="18"/>
        </w:rPr>
        <w:t> </w:t>
      </w:r>
    </w:p>
    <w:p w:rsidRPr="00B03BFC" w:rsidR="00376CAF" w:rsidP="00860384" w:rsidRDefault="00DA2222" w14:paraId="2AB1866D" w14:textId="0686F854">
      <w:pPr>
        <w:pStyle w:val="paragraph"/>
        <w:spacing w:after="0"/>
        <w:contextualSpacing/>
        <w:jc w:val="both"/>
        <w:textAlignment w:val="baseline"/>
        <w:rPr>
          <w:rFonts w:ascii="Arial" w:hAnsi="Arial" w:cs="Arial"/>
        </w:rPr>
      </w:pPr>
      <w:r w:rsidRPr="00B03BFC">
        <w:rPr>
          <w:rStyle w:val="normaltextrun"/>
          <w:rFonts w:asciiTheme="minorHAnsi" w:hAnsiTheme="minorHAnsi" w:cstheme="minorHAnsi"/>
          <w:color w:val="000000"/>
          <w:sz w:val="18"/>
          <w:szCs w:val="18"/>
        </w:rPr>
        <w:t xml:space="preserve">KPMG, geçmişi 1867 yılına dayanan, üye firmalar ağı sistemiyle 143 ülkede 265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ofisleriyle, 1982 yılından beri yaklaşık 1.800 çalışanıyla her sektörden 4 binin üzerinde firmaya sektörler özelinde hizmet veriyor. 2020 yılında küresel ağın Lighthouse lisansını alarak yeni teknolojilerde dünyadaki mükemmeliyet merkezleri arasına giren KPMG Türkiye, müşterilerine değer yaratan çözümler sunuyor. Detaylı bilgi için </w:t>
      </w:r>
      <w:hyperlink w:history="1" r:id="rId12">
        <w:r w:rsidRPr="00B03BFC">
          <w:rPr>
            <w:rStyle w:val="Kpr"/>
            <w:rFonts w:asciiTheme="minorHAnsi" w:hAnsiTheme="minorHAnsi" w:cstheme="minorHAnsi"/>
            <w:sz w:val="18"/>
            <w:szCs w:val="18"/>
          </w:rPr>
          <w:t>www.kpmg.com.tr</w:t>
        </w:r>
      </w:hyperlink>
      <w:r w:rsidRPr="00B03BFC">
        <w:rPr>
          <w:rStyle w:val="normaltextrun"/>
          <w:rFonts w:asciiTheme="minorHAnsi" w:hAnsiTheme="minorHAnsi" w:cstheme="minorHAnsi"/>
          <w:color w:val="000000"/>
          <w:sz w:val="18"/>
          <w:szCs w:val="18"/>
        </w:rPr>
        <w:t xml:space="preserve"> adresine başvurabilirsiniz.</w:t>
      </w:r>
      <w:r w:rsidRPr="00B03BFC">
        <w:t xml:space="preserve"> </w:t>
      </w:r>
    </w:p>
    <w:sectPr w:rsidRPr="00B03BFC" w:rsidR="00376CAF" w:rsidSect="00D322B8">
      <w:headerReference w:type="default" r:id="rId13"/>
      <w:footerReference w:type="defaul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38B7" w:rsidP="00D322B8" w:rsidRDefault="009838B7" w14:paraId="2774BFB7" w14:textId="77777777">
      <w:pPr>
        <w:spacing w:after="0" w:line="240" w:lineRule="auto"/>
      </w:pPr>
      <w:r>
        <w:separator/>
      </w:r>
    </w:p>
  </w:endnote>
  <w:endnote w:type="continuationSeparator" w:id="0">
    <w:p w:rsidR="009838B7" w:rsidP="00D322B8" w:rsidRDefault="009838B7" w14:paraId="1DC05800" w14:textId="77777777">
      <w:pPr>
        <w:spacing w:after="0" w:line="240" w:lineRule="auto"/>
      </w:pPr>
      <w:r>
        <w:continuationSeparator/>
      </w:r>
    </w:p>
  </w:endnote>
  <w:endnote w:type="continuationNotice" w:id="1">
    <w:p w:rsidR="009838B7" w:rsidRDefault="009838B7" w14:paraId="5964954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BBF" w:rsidRDefault="00CB3BBF" w14:paraId="757711F2" w14:textId="3065078B">
    <w:pPr>
      <w:pStyle w:val="AltBilgi"/>
    </w:pPr>
  </w:p>
  <w:p w:rsidR="00295E62" w:rsidRDefault="00295E62" w14:paraId="46752953"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38B7" w:rsidP="00D322B8" w:rsidRDefault="009838B7" w14:paraId="7528DBED" w14:textId="77777777">
      <w:pPr>
        <w:spacing w:after="0" w:line="240" w:lineRule="auto"/>
      </w:pPr>
      <w:r>
        <w:separator/>
      </w:r>
    </w:p>
  </w:footnote>
  <w:footnote w:type="continuationSeparator" w:id="0">
    <w:p w:rsidR="009838B7" w:rsidP="00D322B8" w:rsidRDefault="009838B7" w14:paraId="38F3FB3D" w14:textId="77777777">
      <w:pPr>
        <w:spacing w:after="0" w:line="240" w:lineRule="auto"/>
      </w:pPr>
      <w:r>
        <w:continuationSeparator/>
      </w:r>
    </w:p>
  </w:footnote>
  <w:footnote w:type="continuationNotice" w:id="1">
    <w:p w:rsidR="009838B7" w:rsidRDefault="009838B7" w14:paraId="50A0619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95E62" w:rsidRDefault="00295E62" w14:paraId="020FBA12" w14:textId="4EEF8F9A">
    <w:pPr>
      <w:pStyle w:val="stBilgi"/>
    </w:pPr>
    <w:r w:rsidRPr="009A4977">
      <w:rPr>
        <w:rFonts w:ascii="Tahoma" w:hAnsi="Tahoma" w:cs="Tahoma"/>
        <w:noProof/>
        <w:lang w:eastAsia="tr-TR"/>
      </w:rPr>
      <w:drawing>
        <wp:anchor distT="0" distB="0" distL="114300" distR="114300" simplePos="0" relativeHeight="251659264" behindDoc="0" locked="0" layoutInCell="1" hidden="0" allowOverlap="1" wp14:anchorId="5764EE0C" wp14:editId="7D305421">
          <wp:simplePos x="0" y="0"/>
          <wp:positionH relativeFrom="column">
            <wp:posOffset>-158750</wp:posOffset>
          </wp:positionH>
          <wp:positionV relativeFrom="paragraph">
            <wp:posOffset>-248285</wp:posOffset>
          </wp:positionV>
          <wp:extent cx="1057275" cy="444500"/>
          <wp:effectExtent l="0" t="0" r="0" b="0"/>
          <wp:wrapSquare wrapText="bothSides" distT="0" distB="0" distL="114300" distR="114300"/>
          <wp:docPr id="1" name="Resim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9" b="20467"/>
                  <a:stretch>
                    <a:fillRect/>
                  </a:stretch>
                </pic:blipFill>
                <pic:spPr>
                  <a:xfrm>
                    <a:off x="0" y="0"/>
                    <a:ext cx="1057275"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953"/>
    <w:multiLevelType w:val="singleLevel"/>
    <w:tmpl w:val="041F0001"/>
    <w:lvl w:ilvl="0">
      <w:start w:val="1"/>
      <w:numFmt w:val="bullet"/>
      <w:lvlText w:val=""/>
      <w:lvlJc w:val="left"/>
      <w:pPr>
        <w:ind w:left="720" w:hanging="360"/>
      </w:pPr>
      <w:rPr>
        <w:rFonts w:hint="default" w:ascii="Symbol" w:hAnsi="Symbol"/>
        <w:color w:val="auto"/>
        <w:sz w:val="24"/>
      </w:rPr>
    </w:lvl>
  </w:abstractNum>
  <w:abstractNum w:abstractNumId="1" w15:restartNumberingAfterBreak="0">
    <w:nsid w:val="11E36643"/>
    <w:multiLevelType w:val="hybridMultilevel"/>
    <w:tmpl w:val="0E726B06"/>
    <w:lvl w:ilvl="0" w:tplc="041F0001">
      <w:start w:val="1"/>
      <w:numFmt w:val="bullet"/>
      <w:lvlText w:val=""/>
      <w:lvlJc w:val="left"/>
      <w:pPr>
        <w:ind w:left="360" w:hanging="360"/>
      </w:pPr>
      <w:rPr>
        <w:rFonts w:hint="default" w:ascii="Symbol" w:hAnsi="Symbol"/>
      </w:rPr>
    </w:lvl>
    <w:lvl w:ilvl="1" w:tplc="041F0003" w:tentative="1">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2" w15:restartNumberingAfterBreak="0">
    <w:nsid w:val="1832588A"/>
    <w:multiLevelType w:val="hybridMultilevel"/>
    <w:tmpl w:val="3B441F80"/>
    <w:lvl w:ilvl="0" w:tplc="36444AA6">
      <w:start w:val="2022"/>
      <w:numFmt w:val="bullet"/>
      <w:lvlText w:val="-"/>
      <w:lvlJc w:val="left"/>
      <w:pPr>
        <w:ind w:left="720" w:hanging="360"/>
      </w:pPr>
      <w:rPr>
        <w:rFonts w:hint="default" w:ascii="Calibri" w:hAnsi="Calibri" w:cs="Calibri" w:eastAsiaTheme="minorHAnsi"/>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 w15:restartNumberingAfterBreak="0">
    <w:nsid w:val="1A7666AA"/>
    <w:multiLevelType w:val="hybridMultilevel"/>
    <w:tmpl w:val="A502C278"/>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4" w15:restartNumberingAfterBreak="0">
    <w:nsid w:val="1AFD2465"/>
    <w:multiLevelType w:val="hybridMultilevel"/>
    <w:tmpl w:val="D9A405B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5" w15:restartNumberingAfterBreak="0">
    <w:nsid w:val="1BF36FB4"/>
    <w:multiLevelType w:val="hybridMultilevel"/>
    <w:tmpl w:val="5032EEBC"/>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6" w15:restartNumberingAfterBreak="0">
    <w:nsid w:val="1CA47448"/>
    <w:multiLevelType w:val="hybridMultilevel"/>
    <w:tmpl w:val="304C292E"/>
    <w:lvl w:ilvl="0" w:tplc="90B61D58">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DCF4CCF"/>
    <w:multiLevelType w:val="hybridMultilevel"/>
    <w:tmpl w:val="D536F50C"/>
    <w:lvl w:ilvl="0" w:tplc="B00AEEDE">
      <w:start w:val="1"/>
      <w:numFmt w:val="bullet"/>
      <w:lvlText w:val="—"/>
      <w:lvlJc w:val="left"/>
      <w:pPr>
        <w:ind w:left="720" w:hanging="360"/>
      </w:pPr>
      <w:rPr>
        <w:rFonts w:hint="default" w:ascii="Arial" w:hAnsi="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8" w15:restartNumberingAfterBreak="0">
    <w:nsid w:val="23110BAE"/>
    <w:multiLevelType w:val="hybridMultilevel"/>
    <w:tmpl w:val="C0EA8518"/>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start w:val="1"/>
      <w:numFmt w:val="bullet"/>
      <w:lvlText w:val=""/>
      <w:lvlJc w:val="left"/>
      <w:pPr>
        <w:ind w:left="2160" w:hanging="360"/>
      </w:pPr>
      <w:rPr>
        <w:rFonts w:hint="default" w:ascii="Wingdings" w:hAnsi="Wingdings"/>
      </w:rPr>
    </w:lvl>
    <w:lvl w:ilvl="3" w:tplc="041F0001">
      <w:start w:val="1"/>
      <w:numFmt w:val="bullet"/>
      <w:lvlText w:val=""/>
      <w:lvlJc w:val="left"/>
      <w:pPr>
        <w:ind w:left="2880" w:hanging="360"/>
      </w:pPr>
      <w:rPr>
        <w:rFonts w:hint="default" w:ascii="Symbol" w:hAnsi="Symbol"/>
      </w:rPr>
    </w:lvl>
    <w:lvl w:ilvl="4" w:tplc="041F0003">
      <w:start w:val="1"/>
      <w:numFmt w:val="bullet"/>
      <w:lvlText w:val="o"/>
      <w:lvlJc w:val="left"/>
      <w:pPr>
        <w:ind w:left="3600" w:hanging="360"/>
      </w:pPr>
      <w:rPr>
        <w:rFonts w:hint="default" w:ascii="Courier New" w:hAnsi="Courier New" w:cs="Courier New"/>
      </w:rPr>
    </w:lvl>
    <w:lvl w:ilvl="5" w:tplc="041F0005">
      <w:start w:val="1"/>
      <w:numFmt w:val="bullet"/>
      <w:lvlText w:val=""/>
      <w:lvlJc w:val="left"/>
      <w:pPr>
        <w:ind w:left="4320" w:hanging="360"/>
      </w:pPr>
      <w:rPr>
        <w:rFonts w:hint="default" w:ascii="Wingdings" w:hAnsi="Wingdings"/>
      </w:rPr>
    </w:lvl>
    <w:lvl w:ilvl="6" w:tplc="041F0001">
      <w:start w:val="1"/>
      <w:numFmt w:val="bullet"/>
      <w:lvlText w:val=""/>
      <w:lvlJc w:val="left"/>
      <w:pPr>
        <w:ind w:left="5040" w:hanging="360"/>
      </w:pPr>
      <w:rPr>
        <w:rFonts w:hint="default" w:ascii="Symbol" w:hAnsi="Symbol"/>
      </w:rPr>
    </w:lvl>
    <w:lvl w:ilvl="7" w:tplc="041F0003">
      <w:start w:val="1"/>
      <w:numFmt w:val="bullet"/>
      <w:lvlText w:val="o"/>
      <w:lvlJc w:val="left"/>
      <w:pPr>
        <w:ind w:left="5760" w:hanging="360"/>
      </w:pPr>
      <w:rPr>
        <w:rFonts w:hint="default" w:ascii="Courier New" w:hAnsi="Courier New" w:cs="Courier New"/>
      </w:rPr>
    </w:lvl>
    <w:lvl w:ilvl="8" w:tplc="041F0005">
      <w:start w:val="1"/>
      <w:numFmt w:val="bullet"/>
      <w:lvlText w:val=""/>
      <w:lvlJc w:val="left"/>
      <w:pPr>
        <w:ind w:left="6480" w:hanging="360"/>
      </w:pPr>
      <w:rPr>
        <w:rFonts w:hint="default" w:ascii="Wingdings" w:hAnsi="Wingdings"/>
      </w:rPr>
    </w:lvl>
  </w:abstractNum>
  <w:abstractNum w:abstractNumId="9" w15:restartNumberingAfterBreak="0">
    <w:nsid w:val="2397157A"/>
    <w:multiLevelType w:val="hybridMultilevel"/>
    <w:tmpl w:val="22A46E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932C4F"/>
    <w:multiLevelType w:val="hybridMultilevel"/>
    <w:tmpl w:val="10E6A31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1" w15:restartNumberingAfterBreak="0">
    <w:nsid w:val="26C504BE"/>
    <w:multiLevelType w:val="hybridMultilevel"/>
    <w:tmpl w:val="2EE4645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2" w15:restartNumberingAfterBreak="0">
    <w:nsid w:val="27343130"/>
    <w:multiLevelType w:val="multilevel"/>
    <w:tmpl w:val="6EFE83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7E07E57"/>
    <w:multiLevelType w:val="hybridMultilevel"/>
    <w:tmpl w:val="2708A9CE"/>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4" w15:restartNumberingAfterBreak="0">
    <w:nsid w:val="2CBE403D"/>
    <w:multiLevelType w:val="singleLevel"/>
    <w:tmpl w:val="041F0001"/>
    <w:lvl w:ilvl="0">
      <w:start w:val="1"/>
      <w:numFmt w:val="bullet"/>
      <w:lvlText w:val=""/>
      <w:lvlJc w:val="left"/>
      <w:pPr>
        <w:ind w:left="720" w:hanging="360"/>
      </w:pPr>
      <w:rPr>
        <w:rFonts w:hint="default" w:ascii="Symbol" w:hAnsi="Symbol"/>
        <w:color w:val="auto"/>
        <w:sz w:val="24"/>
      </w:rPr>
    </w:lvl>
  </w:abstractNum>
  <w:abstractNum w:abstractNumId="15" w15:restartNumberingAfterBreak="0">
    <w:nsid w:val="30712D63"/>
    <w:multiLevelType w:val="hybridMultilevel"/>
    <w:tmpl w:val="EC341FB6"/>
    <w:lvl w:ilvl="0" w:tplc="B00AEEDE">
      <w:start w:val="1"/>
      <w:numFmt w:val="bullet"/>
      <w:lvlText w:val="—"/>
      <w:lvlJc w:val="left"/>
      <w:pPr>
        <w:ind w:left="720" w:hanging="360"/>
      </w:pPr>
      <w:rPr>
        <w:rFonts w:hint="default" w:ascii="Arial" w:hAnsi="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6" w15:restartNumberingAfterBreak="0">
    <w:nsid w:val="30A850F7"/>
    <w:multiLevelType w:val="hybridMultilevel"/>
    <w:tmpl w:val="94CE4E4E"/>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7" w15:restartNumberingAfterBreak="0">
    <w:nsid w:val="31140A77"/>
    <w:multiLevelType w:val="singleLevel"/>
    <w:tmpl w:val="041F0001"/>
    <w:lvl w:ilvl="0">
      <w:start w:val="1"/>
      <w:numFmt w:val="bullet"/>
      <w:lvlText w:val=""/>
      <w:lvlJc w:val="left"/>
      <w:pPr>
        <w:ind w:left="360" w:hanging="360"/>
      </w:pPr>
      <w:rPr>
        <w:rFonts w:hint="default" w:ascii="Symbol" w:hAnsi="Symbol"/>
        <w:color w:val="auto"/>
        <w:sz w:val="24"/>
      </w:rPr>
    </w:lvl>
  </w:abstractNum>
  <w:abstractNum w:abstractNumId="18" w15:restartNumberingAfterBreak="0">
    <w:nsid w:val="38FE33ED"/>
    <w:multiLevelType w:val="singleLevel"/>
    <w:tmpl w:val="6B88A66A"/>
    <w:lvl w:ilvl="0">
      <w:start w:val="1"/>
      <w:numFmt w:val="bullet"/>
      <w:lvlText w:val="—"/>
      <w:lvlJc w:val="left"/>
      <w:pPr>
        <w:tabs>
          <w:tab w:val="num" w:pos="340"/>
        </w:tabs>
        <w:ind w:left="340" w:hanging="340"/>
      </w:pPr>
      <w:rPr>
        <w:rFonts w:hint="default" w:ascii="Arial" w:hAnsi="Arial" w:cs="Arial"/>
        <w:color w:val="auto"/>
        <w:sz w:val="24"/>
      </w:rPr>
    </w:lvl>
  </w:abstractNum>
  <w:abstractNum w:abstractNumId="19" w15:restartNumberingAfterBreak="0">
    <w:nsid w:val="3935752A"/>
    <w:multiLevelType w:val="hybridMultilevel"/>
    <w:tmpl w:val="1F9AC4D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0" w15:restartNumberingAfterBreak="0">
    <w:nsid w:val="3E5873AC"/>
    <w:multiLevelType w:val="hybridMultilevel"/>
    <w:tmpl w:val="8D3E15F2"/>
    <w:lvl w:ilvl="0" w:tplc="1632D784">
      <w:numFmt w:val="bullet"/>
      <w:lvlText w:val="-"/>
      <w:lvlJc w:val="left"/>
      <w:pPr>
        <w:ind w:left="720" w:hanging="360"/>
      </w:pPr>
      <w:rPr>
        <w:rFonts w:hint="default" w:ascii="Arial" w:hAnsi="Arial" w:cs="Arial" w:eastAsiaTheme="minorHAnsi"/>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1" w15:restartNumberingAfterBreak="0">
    <w:nsid w:val="418B44C0"/>
    <w:multiLevelType w:val="hybridMultilevel"/>
    <w:tmpl w:val="9CAE60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2FB52FD"/>
    <w:multiLevelType w:val="hybridMultilevel"/>
    <w:tmpl w:val="F5F09F5A"/>
    <w:lvl w:ilvl="0" w:tplc="F0F442EE">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A0016F6"/>
    <w:multiLevelType w:val="hybridMultilevel"/>
    <w:tmpl w:val="1AB4B8D0"/>
    <w:lvl w:ilvl="0" w:tplc="49DCFE7A">
      <w:start w:val="1"/>
      <w:numFmt w:val="bullet"/>
      <w:lvlText w:val="—"/>
      <w:lvlJc w:val="left"/>
      <w:pPr>
        <w:ind w:left="1284" w:hanging="360"/>
      </w:pPr>
      <w:rPr>
        <w:rFonts w:hint="default" w:ascii="Arial" w:hAnsi="Arial" w:cs="Arial"/>
        <w:color w:val="auto"/>
        <w:sz w:val="24"/>
      </w:rPr>
    </w:lvl>
    <w:lvl w:ilvl="1" w:tplc="041F0003" w:tentative="1">
      <w:start w:val="1"/>
      <w:numFmt w:val="bullet"/>
      <w:lvlText w:val="o"/>
      <w:lvlJc w:val="left"/>
      <w:pPr>
        <w:ind w:left="2004" w:hanging="360"/>
      </w:pPr>
      <w:rPr>
        <w:rFonts w:hint="default" w:ascii="Courier New" w:hAnsi="Courier New" w:cs="Courier New"/>
      </w:rPr>
    </w:lvl>
    <w:lvl w:ilvl="2" w:tplc="041F0005" w:tentative="1">
      <w:start w:val="1"/>
      <w:numFmt w:val="bullet"/>
      <w:lvlText w:val=""/>
      <w:lvlJc w:val="left"/>
      <w:pPr>
        <w:ind w:left="2724" w:hanging="360"/>
      </w:pPr>
      <w:rPr>
        <w:rFonts w:hint="default" w:ascii="Wingdings" w:hAnsi="Wingdings"/>
      </w:rPr>
    </w:lvl>
    <w:lvl w:ilvl="3" w:tplc="041F0001" w:tentative="1">
      <w:start w:val="1"/>
      <w:numFmt w:val="bullet"/>
      <w:lvlText w:val=""/>
      <w:lvlJc w:val="left"/>
      <w:pPr>
        <w:ind w:left="3444" w:hanging="360"/>
      </w:pPr>
      <w:rPr>
        <w:rFonts w:hint="default" w:ascii="Symbol" w:hAnsi="Symbol"/>
      </w:rPr>
    </w:lvl>
    <w:lvl w:ilvl="4" w:tplc="041F0003" w:tentative="1">
      <w:start w:val="1"/>
      <w:numFmt w:val="bullet"/>
      <w:lvlText w:val="o"/>
      <w:lvlJc w:val="left"/>
      <w:pPr>
        <w:ind w:left="4164" w:hanging="360"/>
      </w:pPr>
      <w:rPr>
        <w:rFonts w:hint="default" w:ascii="Courier New" w:hAnsi="Courier New" w:cs="Courier New"/>
      </w:rPr>
    </w:lvl>
    <w:lvl w:ilvl="5" w:tplc="041F0005" w:tentative="1">
      <w:start w:val="1"/>
      <w:numFmt w:val="bullet"/>
      <w:lvlText w:val=""/>
      <w:lvlJc w:val="left"/>
      <w:pPr>
        <w:ind w:left="4884" w:hanging="360"/>
      </w:pPr>
      <w:rPr>
        <w:rFonts w:hint="default" w:ascii="Wingdings" w:hAnsi="Wingdings"/>
      </w:rPr>
    </w:lvl>
    <w:lvl w:ilvl="6" w:tplc="041F0001" w:tentative="1">
      <w:start w:val="1"/>
      <w:numFmt w:val="bullet"/>
      <w:lvlText w:val=""/>
      <w:lvlJc w:val="left"/>
      <w:pPr>
        <w:ind w:left="5604" w:hanging="360"/>
      </w:pPr>
      <w:rPr>
        <w:rFonts w:hint="default" w:ascii="Symbol" w:hAnsi="Symbol"/>
      </w:rPr>
    </w:lvl>
    <w:lvl w:ilvl="7" w:tplc="041F0003" w:tentative="1">
      <w:start w:val="1"/>
      <w:numFmt w:val="bullet"/>
      <w:lvlText w:val="o"/>
      <w:lvlJc w:val="left"/>
      <w:pPr>
        <w:ind w:left="6324" w:hanging="360"/>
      </w:pPr>
      <w:rPr>
        <w:rFonts w:hint="default" w:ascii="Courier New" w:hAnsi="Courier New" w:cs="Courier New"/>
      </w:rPr>
    </w:lvl>
    <w:lvl w:ilvl="8" w:tplc="041F0005" w:tentative="1">
      <w:start w:val="1"/>
      <w:numFmt w:val="bullet"/>
      <w:lvlText w:val=""/>
      <w:lvlJc w:val="left"/>
      <w:pPr>
        <w:ind w:left="7044" w:hanging="360"/>
      </w:pPr>
      <w:rPr>
        <w:rFonts w:hint="default" w:ascii="Wingdings" w:hAnsi="Wingdings"/>
      </w:rPr>
    </w:lvl>
  </w:abstractNum>
  <w:abstractNum w:abstractNumId="24" w15:restartNumberingAfterBreak="0">
    <w:nsid w:val="4C1A3FBB"/>
    <w:multiLevelType w:val="hybridMultilevel"/>
    <w:tmpl w:val="4AD2B27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5" w15:restartNumberingAfterBreak="0">
    <w:nsid w:val="4CF21698"/>
    <w:multiLevelType w:val="hybridMultilevel"/>
    <w:tmpl w:val="FA067C9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6" w15:restartNumberingAfterBreak="0">
    <w:nsid w:val="4E7C40D2"/>
    <w:multiLevelType w:val="hybridMultilevel"/>
    <w:tmpl w:val="E08E4AE0"/>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7" w15:restartNumberingAfterBreak="0">
    <w:nsid w:val="51340748"/>
    <w:multiLevelType w:val="hybridMultilevel"/>
    <w:tmpl w:val="3D9C1B5A"/>
    <w:lvl w:ilvl="0" w:tplc="76D06ABC">
      <w:start w:val="1"/>
      <w:numFmt w:val="bullet"/>
      <w:lvlText w:val="-"/>
      <w:lvlJc w:val="left"/>
      <w:pPr>
        <w:ind w:left="710" w:hanging="360"/>
      </w:pPr>
      <w:rPr>
        <w:rFonts w:hint="default" w:ascii="Calibri" w:hAnsi="Calibri" w:eastAsia="Calibri" w:cs="Calibri"/>
      </w:rPr>
    </w:lvl>
    <w:lvl w:ilvl="1" w:tplc="041F0003">
      <w:start w:val="1"/>
      <w:numFmt w:val="bullet"/>
      <w:lvlText w:val="o"/>
      <w:lvlJc w:val="left"/>
      <w:pPr>
        <w:ind w:left="1430" w:hanging="360"/>
      </w:pPr>
      <w:rPr>
        <w:rFonts w:hint="default" w:ascii="Courier New" w:hAnsi="Courier New" w:cs="Courier New"/>
      </w:rPr>
    </w:lvl>
    <w:lvl w:ilvl="2" w:tplc="041F0005">
      <w:start w:val="1"/>
      <w:numFmt w:val="bullet"/>
      <w:lvlText w:val=""/>
      <w:lvlJc w:val="left"/>
      <w:pPr>
        <w:ind w:left="2150" w:hanging="360"/>
      </w:pPr>
      <w:rPr>
        <w:rFonts w:hint="default" w:ascii="Wingdings" w:hAnsi="Wingdings"/>
      </w:rPr>
    </w:lvl>
    <w:lvl w:ilvl="3" w:tplc="041F0001">
      <w:start w:val="1"/>
      <w:numFmt w:val="bullet"/>
      <w:lvlText w:val=""/>
      <w:lvlJc w:val="left"/>
      <w:pPr>
        <w:ind w:left="2870" w:hanging="360"/>
      </w:pPr>
      <w:rPr>
        <w:rFonts w:hint="default" w:ascii="Symbol" w:hAnsi="Symbol"/>
      </w:rPr>
    </w:lvl>
    <w:lvl w:ilvl="4" w:tplc="041F0003">
      <w:start w:val="1"/>
      <w:numFmt w:val="bullet"/>
      <w:lvlText w:val="o"/>
      <w:lvlJc w:val="left"/>
      <w:pPr>
        <w:ind w:left="3590" w:hanging="360"/>
      </w:pPr>
      <w:rPr>
        <w:rFonts w:hint="default" w:ascii="Courier New" w:hAnsi="Courier New" w:cs="Courier New"/>
      </w:rPr>
    </w:lvl>
    <w:lvl w:ilvl="5" w:tplc="041F0005">
      <w:start w:val="1"/>
      <w:numFmt w:val="bullet"/>
      <w:lvlText w:val=""/>
      <w:lvlJc w:val="left"/>
      <w:pPr>
        <w:ind w:left="4310" w:hanging="360"/>
      </w:pPr>
      <w:rPr>
        <w:rFonts w:hint="default" w:ascii="Wingdings" w:hAnsi="Wingdings"/>
      </w:rPr>
    </w:lvl>
    <w:lvl w:ilvl="6" w:tplc="041F0001">
      <w:start w:val="1"/>
      <w:numFmt w:val="bullet"/>
      <w:lvlText w:val=""/>
      <w:lvlJc w:val="left"/>
      <w:pPr>
        <w:ind w:left="5030" w:hanging="360"/>
      </w:pPr>
      <w:rPr>
        <w:rFonts w:hint="default" w:ascii="Symbol" w:hAnsi="Symbol"/>
      </w:rPr>
    </w:lvl>
    <w:lvl w:ilvl="7" w:tplc="041F0003">
      <w:start w:val="1"/>
      <w:numFmt w:val="bullet"/>
      <w:lvlText w:val="o"/>
      <w:lvlJc w:val="left"/>
      <w:pPr>
        <w:ind w:left="5750" w:hanging="360"/>
      </w:pPr>
      <w:rPr>
        <w:rFonts w:hint="default" w:ascii="Courier New" w:hAnsi="Courier New" w:cs="Courier New"/>
      </w:rPr>
    </w:lvl>
    <w:lvl w:ilvl="8" w:tplc="041F0005">
      <w:start w:val="1"/>
      <w:numFmt w:val="bullet"/>
      <w:lvlText w:val=""/>
      <w:lvlJc w:val="left"/>
      <w:pPr>
        <w:ind w:left="6470" w:hanging="360"/>
      </w:pPr>
      <w:rPr>
        <w:rFonts w:hint="default" w:ascii="Wingdings" w:hAnsi="Wingdings"/>
      </w:rPr>
    </w:lvl>
  </w:abstractNum>
  <w:abstractNum w:abstractNumId="28" w15:restartNumberingAfterBreak="0">
    <w:nsid w:val="51C36C9C"/>
    <w:multiLevelType w:val="hybridMultilevel"/>
    <w:tmpl w:val="DFA4494A"/>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9" w15:restartNumberingAfterBreak="0">
    <w:nsid w:val="55864FAD"/>
    <w:multiLevelType w:val="hybridMultilevel"/>
    <w:tmpl w:val="BB4E476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0" w15:restartNumberingAfterBreak="0">
    <w:nsid w:val="58AB4F77"/>
    <w:multiLevelType w:val="hybridMultilevel"/>
    <w:tmpl w:val="C116FCE0"/>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1" w15:restartNumberingAfterBreak="0">
    <w:nsid w:val="5908422C"/>
    <w:multiLevelType w:val="hybridMultilevel"/>
    <w:tmpl w:val="42AC419E"/>
    <w:lvl w:ilvl="0" w:tplc="61846716">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B5C1512"/>
    <w:multiLevelType w:val="hybridMultilevel"/>
    <w:tmpl w:val="057CE2C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3" w15:restartNumberingAfterBreak="0">
    <w:nsid w:val="5F173E45"/>
    <w:multiLevelType w:val="hybridMultilevel"/>
    <w:tmpl w:val="27D0A5B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4" w15:restartNumberingAfterBreak="0">
    <w:nsid w:val="62674BD1"/>
    <w:multiLevelType w:val="hybridMultilevel"/>
    <w:tmpl w:val="C1BA78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88056D2"/>
    <w:multiLevelType w:val="hybridMultilevel"/>
    <w:tmpl w:val="FD6A4E1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6" w15:restartNumberingAfterBreak="0">
    <w:nsid w:val="6F4D2FE2"/>
    <w:multiLevelType w:val="hybridMultilevel"/>
    <w:tmpl w:val="71043D2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7" w15:restartNumberingAfterBreak="0">
    <w:nsid w:val="73FB2302"/>
    <w:multiLevelType w:val="singleLevel"/>
    <w:tmpl w:val="041F0001"/>
    <w:lvl w:ilvl="0">
      <w:start w:val="1"/>
      <w:numFmt w:val="bullet"/>
      <w:lvlText w:val=""/>
      <w:lvlJc w:val="left"/>
      <w:pPr>
        <w:ind w:left="720" w:hanging="360"/>
      </w:pPr>
      <w:rPr>
        <w:rFonts w:hint="default" w:ascii="Symbol" w:hAnsi="Symbol"/>
        <w:color w:val="auto"/>
        <w:sz w:val="24"/>
      </w:rPr>
    </w:lvl>
  </w:abstractNum>
  <w:abstractNum w:abstractNumId="38" w15:restartNumberingAfterBreak="0">
    <w:nsid w:val="7D8814A2"/>
    <w:multiLevelType w:val="hybridMultilevel"/>
    <w:tmpl w:val="EADC9F26"/>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9" w15:restartNumberingAfterBreak="0">
    <w:nsid w:val="7E0A0F8A"/>
    <w:multiLevelType w:val="hybridMultilevel"/>
    <w:tmpl w:val="BDEA753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299770255">
    <w:abstractNumId w:val="2"/>
  </w:num>
  <w:num w:numId="2" w16cid:durableId="765073894">
    <w:abstractNumId w:val="31"/>
  </w:num>
  <w:num w:numId="3" w16cid:durableId="170413731">
    <w:abstractNumId w:val="22"/>
  </w:num>
  <w:num w:numId="4" w16cid:durableId="520044928">
    <w:abstractNumId w:val="34"/>
  </w:num>
  <w:num w:numId="5" w16cid:durableId="214707901">
    <w:abstractNumId w:val="21"/>
  </w:num>
  <w:num w:numId="6" w16cid:durableId="1709913298">
    <w:abstractNumId w:val="20"/>
  </w:num>
  <w:num w:numId="7" w16cid:durableId="197931484">
    <w:abstractNumId w:val="12"/>
  </w:num>
  <w:num w:numId="8" w16cid:durableId="302203570">
    <w:abstractNumId w:val="11"/>
  </w:num>
  <w:num w:numId="9" w16cid:durableId="1726221894">
    <w:abstractNumId w:val="8"/>
  </w:num>
  <w:num w:numId="10" w16cid:durableId="479156521">
    <w:abstractNumId w:val="15"/>
  </w:num>
  <w:num w:numId="11" w16cid:durableId="1820734100">
    <w:abstractNumId w:val="7"/>
  </w:num>
  <w:num w:numId="12" w16cid:durableId="12554358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9752748">
    <w:abstractNumId w:val="27"/>
  </w:num>
  <w:num w:numId="14" w16cid:durableId="2064212041">
    <w:abstractNumId w:val="17"/>
  </w:num>
  <w:num w:numId="15" w16cid:durableId="319038543">
    <w:abstractNumId w:val="23"/>
  </w:num>
  <w:num w:numId="16" w16cid:durableId="492910612">
    <w:abstractNumId w:val="14"/>
  </w:num>
  <w:num w:numId="17" w16cid:durableId="305670689">
    <w:abstractNumId w:val="37"/>
  </w:num>
  <w:num w:numId="18" w16cid:durableId="1928541096">
    <w:abstractNumId w:val="0"/>
  </w:num>
  <w:num w:numId="19" w16cid:durableId="2107772751">
    <w:abstractNumId w:val="18"/>
  </w:num>
  <w:num w:numId="20" w16cid:durableId="1914853166">
    <w:abstractNumId w:val="1"/>
  </w:num>
  <w:num w:numId="21" w16cid:durableId="933823971">
    <w:abstractNumId w:val="25"/>
  </w:num>
  <w:num w:numId="22" w16cid:durableId="332218718">
    <w:abstractNumId w:val="4"/>
  </w:num>
  <w:num w:numId="23" w16cid:durableId="1723288782">
    <w:abstractNumId w:val="5"/>
  </w:num>
  <w:num w:numId="24" w16cid:durableId="868762452">
    <w:abstractNumId w:val="24"/>
  </w:num>
  <w:num w:numId="25" w16cid:durableId="1104570352">
    <w:abstractNumId w:val="19"/>
  </w:num>
  <w:num w:numId="26" w16cid:durableId="558129201">
    <w:abstractNumId w:val="33"/>
  </w:num>
  <w:num w:numId="27" w16cid:durableId="2003586313">
    <w:abstractNumId w:val="39"/>
  </w:num>
  <w:num w:numId="28" w16cid:durableId="83452684">
    <w:abstractNumId w:val="32"/>
  </w:num>
  <w:num w:numId="29" w16cid:durableId="1743914373">
    <w:abstractNumId w:val="6"/>
  </w:num>
  <w:num w:numId="30" w16cid:durableId="1039209895">
    <w:abstractNumId w:val="30"/>
  </w:num>
  <w:num w:numId="31" w16cid:durableId="631402585">
    <w:abstractNumId w:val="26"/>
  </w:num>
  <w:num w:numId="32" w16cid:durableId="39980218">
    <w:abstractNumId w:val="38"/>
  </w:num>
  <w:num w:numId="33" w16cid:durableId="1715890877">
    <w:abstractNumId w:val="16"/>
  </w:num>
  <w:num w:numId="34" w16cid:durableId="1866097008">
    <w:abstractNumId w:val="29"/>
  </w:num>
  <w:num w:numId="35" w16cid:durableId="1341349294">
    <w:abstractNumId w:val="9"/>
  </w:num>
  <w:num w:numId="36" w16cid:durableId="1937132015">
    <w:abstractNumId w:val="3"/>
  </w:num>
  <w:num w:numId="37" w16cid:durableId="256596610">
    <w:abstractNumId w:val="36"/>
  </w:num>
  <w:num w:numId="38" w16cid:durableId="1186746707">
    <w:abstractNumId w:val="13"/>
  </w:num>
  <w:num w:numId="39" w16cid:durableId="403188260">
    <w:abstractNumId w:val="28"/>
  </w:num>
  <w:num w:numId="40" w16cid:durableId="238255992">
    <w:abstractNumId w:val="35"/>
  </w:num>
  <w:num w:numId="41" w16cid:durableId="891380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9A"/>
    <w:rsid w:val="000166BB"/>
    <w:rsid w:val="00027E61"/>
    <w:rsid w:val="00030E0C"/>
    <w:rsid w:val="000372B6"/>
    <w:rsid w:val="00042C13"/>
    <w:rsid w:val="00050C8F"/>
    <w:rsid w:val="000549BD"/>
    <w:rsid w:val="000859AF"/>
    <w:rsid w:val="00086CCC"/>
    <w:rsid w:val="000A1B9D"/>
    <w:rsid w:val="000B2BC7"/>
    <w:rsid w:val="000C19CB"/>
    <w:rsid w:val="000C2492"/>
    <w:rsid w:val="000C46F9"/>
    <w:rsid w:val="000F4BB8"/>
    <w:rsid w:val="001125C4"/>
    <w:rsid w:val="00112DEC"/>
    <w:rsid w:val="00113FCE"/>
    <w:rsid w:val="00123883"/>
    <w:rsid w:val="00124A68"/>
    <w:rsid w:val="00141279"/>
    <w:rsid w:val="0015310D"/>
    <w:rsid w:val="00156663"/>
    <w:rsid w:val="00161225"/>
    <w:rsid w:val="00166403"/>
    <w:rsid w:val="001809A2"/>
    <w:rsid w:val="001A0583"/>
    <w:rsid w:val="001B0E50"/>
    <w:rsid w:val="001E1645"/>
    <w:rsid w:val="001F652D"/>
    <w:rsid w:val="002007EA"/>
    <w:rsid w:val="0020268B"/>
    <w:rsid w:val="002054E4"/>
    <w:rsid w:val="002454DA"/>
    <w:rsid w:val="00251D20"/>
    <w:rsid w:val="00256CF0"/>
    <w:rsid w:val="00262C6F"/>
    <w:rsid w:val="00270D2A"/>
    <w:rsid w:val="002724D1"/>
    <w:rsid w:val="00273D0D"/>
    <w:rsid w:val="00274AFE"/>
    <w:rsid w:val="0027550C"/>
    <w:rsid w:val="0028121A"/>
    <w:rsid w:val="00281CF3"/>
    <w:rsid w:val="0028331D"/>
    <w:rsid w:val="00291C3A"/>
    <w:rsid w:val="00295E62"/>
    <w:rsid w:val="00296906"/>
    <w:rsid w:val="002A1D39"/>
    <w:rsid w:val="002B2303"/>
    <w:rsid w:val="002C14E6"/>
    <w:rsid w:val="002C6013"/>
    <w:rsid w:val="002C69A1"/>
    <w:rsid w:val="002D3A9A"/>
    <w:rsid w:val="002D52E4"/>
    <w:rsid w:val="002D63DD"/>
    <w:rsid w:val="002E26DE"/>
    <w:rsid w:val="002F604A"/>
    <w:rsid w:val="00304DB0"/>
    <w:rsid w:val="00306AB5"/>
    <w:rsid w:val="003106E1"/>
    <w:rsid w:val="003121FA"/>
    <w:rsid w:val="003176BA"/>
    <w:rsid w:val="00320E15"/>
    <w:rsid w:val="00344D0D"/>
    <w:rsid w:val="003468D7"/>
    <w:rsid w:val="00361FCC"/>
    <w:rsid w:val="003656F3"/>
    <w:rsid w:val="00370DEB"/>
    <w:rsid w:val="00376CAF"/>
    <w:rsid w:val="003803C3"/>
    <w:rsid w:val="00397551"/>
    <w:rsid w:val="003A68A0"/>
    <w:rsid w:val="003B2539"/>
    <w:rsid w:val="003B74B2"/>
    <w:rsid w:val="003C2C90"/>
    <w:rsid w:val="003C439A"/>
    <w:rsid w:val="003D5216"/>
    <w:rsid w:val="003E31B9"/>
    <w:rsid w:val="003E7D7D"/>
    <w:rsid w:val="003F0569"/>
    <w:rsid w:val="003F5395"/>
    <w:rsid w:val="003F5464"/>
    <w:rsid w:val="00403B5A"/>
    <w:rsid w:val="004136C3"/>
    <w:rsid w:val="0042322F"/>
    <w:rsid w:val="00423BCF"/>
    <w:rsid w:val="00430246"/>
    <w:rsid w:val="00431C77"/>
    <w:rsid w:val="00433413"/>
    <w:rsid w:val="00433B51"/>
    <w:rsid w:val="00442875"/>
    <w:rsid w:val="00443328"/>
    <w:rsid w:val="004454A4"/>
    <w:rsid w:val="00451011"/>
    <w:rsid w:val="004510F4"/>
    <w:rsid w:val="00453604"/>
    <w:rsid w:val="00454200"/>
    <w:rsid w:val="0045479D"/>
    <w:rsid w:val="0045525B"/>
    <w:rsid w:val="0045532F"/>
    <w:rsid w:val="00466B5C"/>
    <w:rsid w:val="00476429"/>
    <w:rsid w:val="004874B7"/>
    <w:rsid w:val="004A349B"/>
    <w:rsid w:val="004A3599"/>
    <w:rsid w:val="004A399D"/>
    <w:rsid w:val="004B6FFF"/>
    <w:rsid w:val="004C2EC4"/>
    <w:rsid w:val="004C51BD"/>
    <w:rsid w:val="004D1517"/>
    <w:rsid w:val="004E01D5"/>
    <w:rsid w:val="004E4FB6"/>
    <w:rsid w:val="004F3384"/>
    <w:rsid w:val="00500513"/>
    <w:rsid w:val="00511A4F"/>
    <w:rsid w:val="00516C24"/>
    <w:rsid w:val="0053066A"/>
    <w:rsid w:val="00543014"/>
    <w:rsid w:val="00565489"/>
    <w:rsid w:val="0056796C"/>
    <w:rsid w:val="00571CA1"/>
    <w:rsid w:val="00571E98"/>
    <w:rsid w:val="00581B95"/>
    <w:rsid w:val="0058424E"/>
    <w:rsid w:val="00587645"/>
    <w:rsid w:val="005B04D4"/>
    <w:rsid w:val="005B4E05"/>
    <w:rsid w:val="005E7A05"/>
    <w:rsid w:val="005F3265"/>
    <w:rsid w:val="0060425D"/>
    <w:rsid w:val="00604A94"/>
    <w:rsid w:val="0062032E"/>
    <w:rsid w:val="00624711"/>
    <w:rsid w:val="00632903"/>
    <w:rsid w:val="00635765"/>
    <w:rsid w:val="006412E5"/>
    <w:rsid w:val="006458FE"/>
    <w:rsid w:val="00650672"/>
    <w:rsid w:val="006524A0"/>
    <w:rsid w:val="0065331B"/>
    <w:rsid w:val="00654BB4"/>
    <w:rsid w:val="00660FB8"/>
    <w:rsid w:val="00661CEB"/>
    <w:rsid w:val="0066363C"/>
    <w:rsid w:val="00671B78"/>
    <w:rsid w:val="0067529E"/>
    <w:rsid w:val="00693178"/>
    <w:rsid w:val="006946ED"/>
    <w:rsid w:val="00697AE2"/>
    <w:rsid w:val="006A1A6F"/>
    <w:rsid w:val="006A357C"/>
    <w:rsid w:val="006A7D83"/>
    <w:rsid w:val="006B390C"/>
    <w:rsid w:val="006C7CAE"/>
    <w:rsid w:val="006D069A"/>
    <w:rsid w:val="006D641C"/>
    <w:rsid w:val="006E2959"/>
    <w:rsid w:val="006E2A53"/>
    <w:rsid w:val="006E380E"/>
    <w:rsid w:val="006E4AA4"/>
    <w:rsid w:val="006F3E59"/>
    <w:rsid w:val="006F4A82"/>
    <w:rsid w:val="007038EB"/>
    <w:rsid w:val="00704AA1"/>
    <w:rsid w:val="00704E43"/>
    <w:rsid w:val="007053F5"/>
    <w:rsid w:val="0071147C"/>
    <w:rsid w:val="00725A46"/>
    <w:rsid w:val="00725BC1"/>
    <w:rsid w:val="00744CBA"/>
    <w:rsid w:val="00745D55"/>
    <w:rsid w:val="00746743"/>
    <w:rsid w:val="0075210C"/>
    <w:rsid w:val="007534ED"/>
    <w:rsid w:val="0076475F"/>
    <w:rsid w:val="0076623A"/>
    <w:rsid w:val="00767239"/>
    <w:rsid w:val="007716BA"/>
    <w:rsid w:val="00782AE8"/>
    <w:rsid w:val="007A6172"/>
    <w:rsid w:val="007C0D72"/>
    <w:rsid w:val="007D3441"/>
    <w:rsid w:val="007D7042"/>
    <w:rsid w:val="007D7D7B"/>
    <w:rsid w:val="007E3F7F"/>
    <w:rsid w:val="007F1357"/>
    <w:rsid w:val="007F16F7"/>
    <w:rsid w:val="007F1824"/>
    <w:rsid w:val="007F308B"/>
    <w:rsid w:val="00800B70"/>
    <w:rsid w:val="008012FD"/>
    <w:rsid w:val="008034FF"/>
    <w:rsid w:val="00812B22"/>
    <w:rsid w:val="0081582D"/>
    <w:rsid w:val="008262BA"/>
    <w:rsid w:val="00830C6D"/>
    <w:rsid w:val="00831A54"/>
    <w:rsid w:val="0083449A"/>
    <w:rsid w:val="00846C58"/>
    <w:rsid w:val="00860384"/>
    <w:rsid w:val="00861B6C"/>
    <w:rsid w:val="00865045"/>
    <w:rsid w:val="00880694"/>
    <w:rsid w:val="00881362"/>
    <w:rsid w:val="008A4C03"/>
    <w:rsid w:val="008B399E"/>
    <w:rsid w:val="008D091F"/>
    <w:rsid w:val="008E2F73"/>
    <w:rsid w:val="008F177E"/>
    <w:rsid w:val="008F7DBB"/>
    <w:rsid w:val="009173B7"/>
    <w:rsid w:val="009210D3"/>
    <w:rsid w:val="009228B8"/>
    <w:rsid w:val="00924A16"/>
    <w:rsid w:val="00933921"/>
    <w:rsid w:val="0093489B"/>
    <w:rsid w:val="009364BA"/>
    <w:rsid w:val="00940A01"/>
    <w:rsid w:val="009420AD"/>
    <w:rsid w:val="009428A0"/>
    <w:rsid w:val="00951568"/>
    <w:rsid w:val="00963401"/>
    <w:rsid w:val="00964720"/>
    <w:rsid w:val="00970955"/>
    <w:rsid w:val="0097526A"/>
    <w:rsid w:val="00977720"/>
    <w:rsid w:val="00977F69"/>
    <w:rsid w:val="00982168"/>
    <w:rsid w:val="009838B7"/>
    <w:rsid w:val="009913B3"/>
    <w:rsid w:val="00996E17"/>
    <w:rsid w:val="00996F96"/>
    <w:rsid w:val="009A4F36"/>
    <w:rsid w:val="009B0758"/>
    <w:rsid w:val="009B15F8"/>
    <w:rsid w:val="009B2FD6"/>
    <w:rsid w:val="009C1FA3"/>
    <w:rsid w:val="009C49A9"/>
    <w:rsid w:val="009D20C9"/>
    <w:rsid w:val="009E38AD"/>
    <w:rsid w:val="009F74B7"/>
    <w:rsid w:val="00A0009B"/>
    <w:rsid w:val="00A05523"/>
    <w:rsid w:val="00A224D5"/>
    <w:rsid w:val="00A31607"/>
    <w:rsid w:val="00A3256C"/>
    <w:rsid w:val="00A327F7"/>
    <w:rsid w:val="00A35719"/>
    <w:rsid w:val="00A3652E"/>
    <w:rsid w:val="00A3695C"/>
    <w:rsid w:val="00A4104C"/>
    <w:rsid w:val="00A43054"/>
    <w:rsid w:val="00A43A38"/>
    <w:rsid w:val="00A474C5"/>
    <w:rsid w:val="00A56F13"/>
    <w:rsid w:val="00A60A9A"/>
    <w:rsid w:val="00A73DCB"/>
    <w:rsid w:val="00A7538B"/>
    <w:rsid w:val="00A80813"/>
    <w:rsid w:val="00A842EF"/>
    <w:rsid w:val="00A84C20"/>
    <w:rsid w:val="00A85A2C"/>
    <w:rsid w:val="00A87E54"/>
    <w:rsid w:val="00A90306"/>
    <w:rsid w:val="00A91414"/>
    <w:rsid w:val="00A97A31"/>
    <w:rsid w:val="00A97E3F"/>
    <w:rsid w:val="00AA14D4"/>
    <w:rsid w:val="00AA3D0E"/>
    <w:rsid w:val="00AB0727"/>
    <w:rsid w:val="00AB2996"/>
    <w:rsid w:val="00AB32BC"/>
    <w:rsid w:val="00AB3A33"/>
    <w:rsid w:val="00AB4A29"/>
    <w:rsid w:val="00AB5959"/>
    <w:rsid w:val="00AB7976"/>
    <w:rsid w:val="00AD1559"/>
    <w:rsid w:val="00AD337D"/>
    <w:rsid w:val="00AE0852"/>
    <w:rsid w:val="00AE0955"/>
    <w:rsid w:val="00AE52A9"/>
    <w:rsid w:val="00AF01F3"/>
    <w:rsid w:val="00AF5503"/>
    <w:rsid w:val="00AF7D35"/>
    <w:rsid w:val="00AF7EAE"/>
    <w:rsid w:val="00B03BFC"/>
    <w:rsid w:val="00B070B9"/>
    <w:rsid w:val="00B20E5D"/>
    <w:rsid w:val="00B24160"/>
    <w:rsid w:val="00B24210"/>
    <w:rsid w:val="00B2764D"/>
    <w:rsid w:val="00B50ACD"/>
    <w:rsid w:val="00B52702"/>
    <w:rsid w:val="00B5788F"/>
    <w:rsid w:val="00B61A3B"/>
    <w:rsid w:val="00B66347"/>
    <w:rsid w:val="00B7117F"/>
    <w:rsid w:val="00B7326F"/>
    <w:rsid w:val="00B82CE0"/>
    <w:rsid w:val="00B91280"/>
    <w:rsid w:val="00B97E28"/>
    <w:rsid w:val="00BA1F99"/>
    <w:rsid w:val="00BA66DF"/>
    <w:rsid w:val="00BB0308"/>
    <w:rsid w:val="00BB2444"/>
    <w:rsid w:val="00BB341C"/>
    <w:rsid w:val="00BB3697"/>
    <w:rsid w:val="00BC1F57"/>
    <w:rsid w:val="00BD4125"/>
    <w:rsid w:val="00BD511E"/>
    <w:rsid w:val="00BD5FC1"/>
    <w:rsid w:val="00BD72B3"/>
    <w:rsid w:val="00BE12A2"/>
    <w:rsid w:val="00BE6FD6"/>
    <w:rsid w:val="00BF0D2C"/>
    <w:rsid w:val="00BF16D4"/>
    <w:rsid w:val="00BF5A26"/>
    <w:rsid w:val="00BF6869"/>
    <w:rsid w:val="00C0530D"/>
    <w:rsid w:val="00C16707"/>
    <w:rsid w:val="00C254D4"/>
    <w:rsid w:val="00C32633"/>
    <w:rsid w:val="00C45E91"/>
    <w:rsid w:val="00C571D4"/>
    <w:rsid w:val="00C67982"/>
    <w:rsid w:val="00C701FC"/>
    <w:rsid w:val="00C72BB3"/>
    <w:rsid w:val="00C7506A"/>
    <w:rsid w:val="00C75522"/>
    <w:rsid w:val="00C77CF9"/>
    <w:rsid w:val="00C83872"/>
    <w:rsid w:val="00C96712"/>
    <w:rsid w:val="00CA0069"/>
    <w:rsid w:val="00CB1303"/>
    <w:rsid w:val="00CB179D"/>
    <w:rsid w:val="00CB3BBF"/>
    <w:rsid w:val="00CB4522"/>
    <w:rsid w:val="00CC0604"/>
    <w:rsid w:val="00CC69E3"/>
    <w:rsid w:val="00CD7F12"/>
    <w:rsid w:val="00CE0406"/>
    <w:rsid w:val="00CE5DCF"/>
    <w:rsid w:val="00D020A9"/>
    <w:rsid w:val="00D0593E"/>
    <w:rsid w:val="00D16300"/>
    <w:rsid w:val="00D256DD"/>
    <w:rsid w:val="00D322B8"/>
    <w:rsid w:val="00D34E0E"/>
    <w:rsid w:val="00D55C26"/>
    <w:rsid w:val="00D60414"/>
    <w:rsid w:val="00D61559"/>
    <w:rsid w:val="00D64BF4"/>
    <w:rsid w:val="00D72118"/>
    <w:rsid w:val="00D7302F"/>
    <w:rsid w:val="00D73E3B"/>
    <w:rsid w:val="00D75696"/>
    <w:rsid w:val="00D805B8"/>
    <w:rsid w:val="00D86F6B"/>
    <w:rsid w:val="00D924EB"/>
    <w:rsid w:val="00DA1CAC"/>
    <w:rsid w:val="00DA2222"/>
    <w:rsid w:val="00DB0133"/>
    <w:rsid w:val="00DC1380"/>
    <w:rsid w:val="00DC3666"/>
    <w:rsid w:val="00DD1124"/>
    <w:rsid w:val="00DD1909"/>
    <w:rsid w:val="00DD266D"/>
    <w:rsid w:val="00DD2F85"/>
    <w:rsid w:val="00DE63EA"/>
    <w:rsid w:val="00DE6CAF"/>
    <w:rsid w:val="00DF3515"/>
    <w:rsid w:val="00E0077A"/>
    <w:rsid w:val="00E1021C"/>
    <w:rsid w:val="00E1163A"/>
    <w:rsid w:val="00E25EED"/>
    <w:rsid w:val="00E31783"/>
    <w:rsid w:val="00E35A6B"/>
    <w:rsid w:val="00E41A69"/>
    <w:rsid w:val="00E44EFF"/>
    <w:rsid w:val="00E46710"/>
    <w:rsid w:val="00E85F70"/>
    <w:rsid w:val="00E867CA"/>
    <w:rsid w:val="00E925DB"/>
    <w:rsid w:val="00E93AD8"/>
    <w:rsid w:val="00EA0D6B"/>
    <w:rsid w:val="00EB06BC"/>
    <w:rsid w:val="00EB3B3E"/>
    <w:rsid w:val="00EC1E22"/>
    <w:rsid w:val="00EC2029"/>
    <w:rsid w:val="00EC33D2"/>
    <w:rsid w:val="00ED7F89"/>
    <w:rsid w:val="00EE613B"/>
    <w:rsid w:val="00EF0792"/>
    <w:rsid w:val="00EF6BD2"/>
    <w:rsid w:val="00F02DC7"/>
    <w:rsid w:val="00F105E1"/>
    <w:rsid w:val="00F16BCE"/>
    <w:rsid w:val="00F179E9"/>
    <w:rsid w:val="00F2590D"/>
    <w:rsid w:val="00F25ED1"/>
    <w:rsid w:val="00F3167F"/>
    <w:rsid w:val="00F3748C"/>
    <w:rsid w:val="00F40D4D"/>
    <w:rsid w:val="00F51713"/>
    <w:rsid w:val="00F625FD"/>
    <w:rsid w:val="00F7378B"/>
    <w:rsid w:val="00F76304"/>
    <w:rsid w:val="00F9327D"/>
    <w:rsid w:val="00F952A0"/>
    <w:rsid w:val="00F96278"/>
    <w:rsid w:val="00F964CC"/>
    <w:rsid w:val="00F96A3B"/>
    <w:rsid w:val="00FB099A"/>
    <w:rsid w:val="00FB3B4D"/>
    <w:rsid w:val="00FC453D"/>
    <w:rsid w:val="00FD1512"/>
    <w:rsid w:val="00FE044C"/>
    <w:rsid w:val="00FF17C1"/>
    <w:rsid w:val="00FF2879"/>
    <w:rsid w:val="00FF79FA"/>
    <w:rsid w:val="02F7B492"/>
    <w:rsid w:val="099DFE2A"/>
    <w:rsid w:val="218F3512"/>
    <w:rsid w:val="243FDBF8"/>
    <w:rsid w:val="2CEEDBD9"/>
    <w:rsid w:val="32C605C7"/>
    <w:rsid w:val="3E4D6323"/>
    <w:rsid w:val="52B45002"/>
    <w:rsid w:val="54D1EBF3"/>
    <w:rsid w:val="560164DB"/>
    <w:rsid w:val="5CA0A804"/>
    <w:rsid w:val="63C295EB"/>
    <w:rsid w:val="6D7A0A4C"/>
    <w:rsid w:val="73CFB165"/>
    <w:rsid w:val="763827B7"/>
    <w:rsid w:val="78C0DA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E21"/>
  <w15:chartTrackingRefBased/>
  <w15:docId w15:val="{E76F4AA9-5752-416A-BAA5-E4D660B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styleId="BalonMetniChar" w:customStyle="1">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styleId="chrome" w:customStyle="1">
    <w:name w:val="chrome"/>
    <w:basedOn w:val="Normal"/>
    <w:rsid w:val="00A97A31"/>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styleId="stBilgiChar" w:customStyle="1">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styleId="AltBilgiChar" w:customStyle="1">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styleId="apple-converted-space" w:customStyle="1">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semiHidden/>
    <w:unhideWhenUsed/>
    <w:rsid w:val="00812B22"/>
    <w:pPr>
      <w:spacing w:line="240" w:lineRule="auto"/>
    </w:pPr>
    <w:rPr>
      <w:sz w:val="20"/>
      <w:szCs w:val="20"/>
    </w:rPr>
  </w:style>
  <w:style w:type="character" w:styleId="AklamaMetniChar" w:customStyle="1">
    <w:name w:val="Açıklama Metni Char"/>
    <w:basedOn w:val="VarsaylanParagrafYazTipi"/>
    <w:link w:val="AklamaMetni"/>
    <w:uiPriority w:val="99"/>
    <w:semiHidden/>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styleId="AklamaKonusuChar" w:customStyle="1">
    <w:name w:val="Açıklama Konusu Char"/>
    <w:basedOn w:val="AklamaMetniChar"/>
    <w:link w:val="AklamaKonusu"/>
    <w:uiPriority w:val="99"/>
    <w:semiHidden/>
    <w:rsid w:val="00812B22"/>
    <w:rPr>
      <w:b/>
      <w:bCs/>
      <w:sz w:val="20"/>
      <w:szCs w:val="20"/>
    </w:rPr>
  </w:style>
  <w:style w:type="character" w:styleId="zmlenmeyenBahsetme">
    <w:name w:val="Unresolved Mention"/>
    <w:basedOn w:val="VarsaylanParagrafYazTipi"/>
    <w:uiPriority w:val="99"/>
    <w:semiHidden/>
    <w:unhideWhenUsed/>
    <w:rsid w:val="00BA1F99"/>
    <w:rPr>
      <w:color w:val="605E5C"/>
      <w:shd w:val="clear" w:color="auto" w:fill="E1DFDD"/>
    </w:rPr>
  </w:style>
  <w:style w:type="paragraph" w:styleId="NormalWeb">
    <w:name w:val="Normal (Web)"/>
    <w:basedOn w:val="Normal"/>
    <w:uiPriority w:val="99"/>
    <w:semiHidden/>
    <w:unhideWhenUsed/>
    <w:rsid w:val="00AB0727"/>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zlenenKpr">
    <w:name w:val="FollowedHyperlink"/>
    <w:basedOn w:val="VarsaylanParagrafYazTipi"/>
    <w:uiPriority w:val="99"/>
    <w:semiHidden/>
    <w:unhideWhenUsed/>
    <w:rsid w:val="00846C58"/>
    <w:rPr>
      <w:color w:val="954F72" w:themeColor="followedHyperlink"/>
      <w:u w:val="single"/>
    </w:rPr>
  </w:style>
  <w:style w:type="paragraph" w:styleId="paragraph" w:customStyle="1">
    <w:name w:val="paragraph"/>
    <w:basedOn w:val="Normal"/>
    <w:rsid w:val="00DA2222"/>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normaltextrun" w:customStyle="1">
    <w:name w:val="normaltextrun"/>
    <w:basedOn w:val="VarsaylanParagrafYazTipi"/>
    <w:rsid w:val="00DA2222"/>
  </w:style>
  <w:style w:type="character" w:styleId="tabchar" w:customStyle="1">
    <w:name w:val="tabchar"/>
    <w:basedOn w:val="VarsaylanParagrafYazTipi"/>
    <w:rsid w:val="00DA2222"/>
  </w:style>
  <w:style w:type="character" w:styleId="eop" w:customStyle="1">
    <w:name w:val="eop"/>
    <w:basedOn w:val="VarsaylanParagrafYazTipi"/>
    <w:rsid w:val="00DA2222"/>
  </w:style>
  <w:style w:type="character" w:styleId="ui-provider" w:customStyle="1">
    <w:name w:val="ui-provider"/>
    <w:basedOn w:val="VarsaylanParagrafYazTipi"/>
    <w:rsid w:val="008012FD"/>
  </w:style>
  <w:style w:type="paragraph" w:styleId="AralkYok">
    <w:name w:val="No Spacing"/>
    <w:uiPriority w:val="1"/>
    <w:qFormat/>
    <w:rsid w:val="006D069A"/>
    <w:pPr>
      <w:spacing w:after="0" w:line="240" w:lineRule="auto"/>
    </w:pPr>
  </w:style>
  <w:style w:type="paragraph" w:styleId="DipnotMetni">
    <w:name w:val="footnote text"/>
    <w:basedOn w:val="Normal"/>
    <w:link w:val="DipnotMetniChar"/>
    <w:uiPriority w:val="99"/>
    <w:semiHidden/>
    <w:unhideWhenUsed/>
    <w:rsid w:val="0076475F"/>
    <w:pPr>
      <w:spacing w:after="0" w:line="240" w:lineRule="auto"/>
    </w:pPr>
    <w:rPr>
      <w:sz w:val="20"/>
      <w:szCs w:val="20"/>
    </w:rPr>
  </w:style>
  <w:style w:type="character" w:styleId="DipnotMetniChar" w:customStyle="1">
    <w:name w:val="Dipnot Metni Char"/>
    <w:basedOn w:val="VarsaylanParagrafYazTipi"/>
    <w:link w:val="DipnotMetni"/>
    <w:uiPriority w:val="99"/>
    <w:semiHidden/>
    <w:rsid w:val="0076475F"/>
    <w:rPr>
      <w:sz w:val="20"/>
      <w:szCs w:val="20"/>
    </w:rPr>
  </w:style>
  <w:style w:type="character" w:styleId="DipnotBavurusu">
    <w:name w:val="footnote reference"/>
    <w:basedOn w:val="VarsaylanParagrafYazTipi"/>
    <w:uiPriority w:val="99"/>
    <w:semiHidden/>
    <w:unhideWhenUsed/>
    <w:rsid w:val="0076475F"/>
    <w:rPr>
      <w:vertAlign w:val="superscript"/>
    </w:rPr>
  </w:style>
  <w:style w:type="character" w:styleId="A3" w:customStyle="1">
    <w:name w:val="A3"/>
    <w:uiPriority w:val="99"/>
    <w:rsid w:val="00ED7F89"/>
    <w:rPr>
      <w:rFonts w:cs="Univers LT Std"/>
      <w:color w:val="0C23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4274">
      <w:bodyDiv w:val="1"/>
      <w:marLeft w:val="0"/>
      <w:marRight w:val="0"/>
      <w:marTop w:val="0"/>
      <w:marBottom w:val="0"/>
      <w:divBdr>
        <w:top w:val="none" w:sz="0" w:space="0" w:color="auto"/>
        <w:left w:val="none" w:sz="0" w:space="0" w:color="auto"/>
        <w:bottom w:val="none" w:sz="0" w:space="0" w:color="auto"/>
        <w:right w:val="none" w:sz="0" w:space="0" w:color="auto"/>
      </w:divBdr>
    </w:div>
    <w:div w:id="394547212">
      <w:bodyDiv w:val="1"/>
      <w:marLeft w:val="0"/>
      <w:marRight w:val="0"/>
      <w:marTop w:val="0"/>
      <w:marBottom w:val="0"/>
      <w:divBdr>
        <w:top w:val="none" w:sz="0" w:space="0" w:color="auto"/>
        <w:left w:val="none" w:sz="0" w:space="0" w:color="auto"/>
        <w:bottom w:val="none" w:sz="0" w:space="0" w:color="auto"/>
        <w:right w:val="none" w:sz="0" w:space="0" w:color="auto"/>
      </w:divBdr>
    </w:div>
    <w:div w:id="443500104">
      <w:bodyDiv w:val="1"/>
      <w:marLeft w:val="0"/>
      <w:marRight w:val="0"/>
      <w:marTop w:val="0"/>
      <w:marBottom w:val="0"/>
      <w:divBdr>
        <w:top w:val="none" w:sz="0" w:space="0" w:color="auto"/>
        <w:left w:val="none" w:sz="0" w:space="0" w:color="auto"/>
        <w:bottom w:val="none" w:sz="0" w:space="0" w:color="auto"/>
        <w:right w:val="none" w:sz="0" w:space="0" w:color="auto"/>
      </w:divBdr>
    </w:div>
    <w:div w:id="467279409">
      <w:bodyDiv w:val="1"/>
      <w:marLeft w:val="0"/>
      <w:marRight w:val="0"/>
      <w:marTop w:val="0"/>
      <w:marBottom w:val="0"/>
      <w:divBdr>
        <w:top w:val="none" w:sz="0" w:space="0" w:color="auto"/>
        <w:left w:val="none" w:sz="0" w:space="0" w:color="auto"/>
        <w:bottom w:val="none" w:sz="0" w:space="0" w:color="auto"/>
        <w:right w:val="none" w:sz="0" w:space="0" w:color="auto"/>
      </w:divBdr>
    </w:div>
    <w:div w:id="558251584">
      <w:bodyDiv w:val="1"/>
      <w:marLeft w:val="0"/>
      <w:marRight w:val="0"/>
      <w:marTop w:val="0"/>
      <w:marBottom w:val="0"/>
      <w:divBdr>
        <w:top w:val="none" w:sz="0" w:space="0" w:color="auto"/>
        <w:left w:val="none" w:sz="0" w:space="0" w:color="auto"/>
        <w:bottom w:val="none" w:sz="0" w:space="0" w:color="auto"/>
        <w:right w:val="none" w:sz="0" w:space="0" w:color="auto"/>
      </w:divBdr>
    </w:div>
    <w:div w:id="622227853">
      <w:bodyDiv w:val="1"/>
      <w:marLeft w:val="0"/>
      <w:marRight w:val="0"/>
      <w:marTop w:val="0"/>
      <w:marBottom w:val="0"/>
      <w:divBdr>
        <w:top w:val="none" w:sz="0" w:space="0" w:color="auto"/>
        <w:left w:val="none" w:sz="0" w:space="0" w:color="auto"/>
        <w:bottom w:val="none" w:sz="0" w:space="0" w:color="auto"/>
        <w:right w:val="none" w:sz="0" w:space="0" w:color="auto"/>
      </w:divBdr>
    </w:div>
    <w:div w:id="745105014">
      <w:bodyDiv w:val="1"/>
      <w:marLeft w:val="0"/>
      <w:marRight w:val="0"/>
      <w:marTop w:val="0"/>
      <w:marBottom w:val="0"/>
      <w:divBdr>
        <w:top w:val="none" w:sz="0" w:space="0" w:color="auto"/>
        <w:left w:val="none" w:sz="0" w:space="0" w:color="auto"/>
        <w:bottom w:val="none" w:sz="0" w:space="0" w:color="auto"/>
        <w:right w:val="none" w:sz="0" w:space="0" w:color="auto"/>
      </w:divBdr>
    </w:div>
    <w:div w:id="752897020">
      <w:bodyDiv w:val="1"/>
      <w:marLeft w:val="0"/>
      <w:marRight w:val="0"/>
      <w:marTop w:val="0"/>
      <w:marBottom w:val="0"/>
      <w:divBdr>
        <w:top w:val="none" w:sz="0" w:space="0" w:color="auto"/>
        <w:left w:val="none" w:sz="0" w:space="0" w:color="auto"/>
        <w:bottom w:val="none" w:sz="0" w:space="0" w:color="auto"/>
        <w:right w:val="none" w:sz="0" w:space="0" w:color="auto"/>
      </w:divBdr>
    </w:div>
    <w:div w:id="1215122337">
      <w:bodyDiv w:val="1"/>
      <w:marLeft w:val="0"/>
      <w:marRight w:val="0"/>
      <w:marTop w:val="0"/>
      <w:marBottom w:val="0"/>
      <w:divBdr>
        <w:top w:val="none" w:sz="0" w:space="0" w:color="auto"/>
        <w:left w:val="none" w:sz="0" w:space="0" w:color="auto"/>
        <w:bottom w:val="none" w:sz="0" w:space="0" w:color="auto"/>
        <w:right w:val="none" w:sz="0" w:space="0" w:color="auto"/>
      </w:divBdr>
    </w:div>
    <w:div w:id="1218005910">
      <w:bodyDiv w:val="1"/>
      <w:marLeft w:val="0"/>
      <w:marRight w:val="0"/>
      <w:marTop w:val="0"/>
      <w:marBottom w:val="0"/>
      <w:divBdr>
        <w:top w:val="none" w:sz="0" w:space="0" w:color="auto"/>
        <w:left w:val="none" w:sz="0" w:space="0" w:color="auto"/>
        <w:bottom w:val="none" w:sz="0" w:space="0" w:color="auto"/>
        <w:right w:val="none" w:sz="0" w:space="0" w:color="auto"/>
      </w:divBdr>
    </w:div>
    <w:div w:id="1297683892">
      <w:bodyDiv w:val="1"/>
      <w:marLeft w:val="0"/>
      <w:marRight w:val="0"/>
      <w:marTop w:val="0"/>
      <w:marBottom w:val="0"/>
      <w:divBdr>
        <w:top w:val="none" w:sz="0" w:space="0" w:color="auto"/>
        <w:left w:val="none" w:sz="0" w:space="0" w:color="auto"/>
        <w:bottom w:val="none" w:sz="0" w:space="0" w:color="auto"/>
        <w:right w:val="none" w:sz="0" w:space="0" w:color="auto"/>
      </w:divBdr>
    </w:div>
    <w:div w:id="1945991174">
      <w:bodyDiv w:val="1"/>
      <w:marLeft w:val="0"/>
      <w:marRight w:val="0"/>
      <w:marTop w:val="0"/>
      <w:marBottom w:val="0"/>
      <w:divBdr>
        <w:top w:val="none" w:sz="0" w:space="0" w:color="auto"/>
        <w:left w:val="none" w:sz="0" w:space="0" w:color="auto"/>
        <w:bottom w:val="none" w:sz="0" w:space="0" w:color="auto"/>
        <w:right w:val="none" w:sz="0" w:space="0" w:color="auto"/>
      </w:divBdr>
    </w:div>
    <w:div w:id="2017414348">
      <w:bodyDiv w:val="1"/>
      <w:marLeft w:val="0"/>
      <w:marRight w:val="0"/>
      <w:marTop w:val="0"/>
      <w:marBottom w:val="0"/>
      <w:divBdr>
        <w:top w:val="none" w:sz="0" w:space="0" w:color="auto"/>
        <w:left w:val="none" w:sz="0" w:space="0" w:color="auto"/>
        <w:bottom w:val="none" w:sz="0" w:space="0" w:color="auto"/>
        <w:right w:val="none" w:sz="0" w:space="0" w:color="auto"/>
      </w:divBdr>
    </w:div>
    <w:div w:id="20430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kpmg.com.t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kpmg.com/content/dam/kpmg/xx/pdf/2023/07/current-trends-in-remote-working.pdf"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1" ma:contentTypeDescription="Yeni belge oluşturun." ma:contentTypeScope="" ma:versionID="da1361ae875d1e6c58d683a4dd8db3f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962a357b857a6f7e46d94d7db8dd7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İlk Öğe ve Tarih" Version="1987"/>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67271-4CBE-429B-9362-27AA75490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F35D1-B4C4-421D-8D3B-B5C56A3419AD}">
  <ds:schemaRefs>
    <ds:schemaRef ds:uri="http://schemas.openxmlformats.org/officeDocument/2006/bibliography"/>
  </ds:schemaRefs>
</ds:datastoreItem>
</file>

<file path=customXml/itemProps3.xml><?xml version="1.0" encoding="utf-8"?>
<ds:datastoreItem xmlns:ds="http://schemas.openxmlformats.org/officeDocument/2006/customXml" ds:itemID="{96224102-6347-4E14-AE3E-A328867965D4}">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1B4740DE-2664-485B-B45B-62F406D5B3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KPMG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Balci, Berra</dc:creator>
  <keywords/>
  <dc:description/>
  <lastModifiedBy>Nevra Cankaya</lastModifiedBy>
  <revision>4</revision>
  <dcterms:created xsi:type="dcterms:W3CDTF">2023-10-03T15:03:00.0000000Z</dcterms:created>
  <dcterms:modified xsi:type="dcterms:W3CDTF">2023-10-04T08:02:49.5176981Z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