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D195A" w14:textId="447C41E8" w:rsidR="0044152B" w:rsidRDefault="00CB78D4">
      <w:pPr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BASIN BÜLTENİ</w:t>
      </w:r>
    </w:p>
    <w:p w14:paraId="6DF93978" w14:textId="0D1EA8C8" w:rsidR="00CB78D4" w:rsidRDefault="00CB78D4" w:rsidP="00CB78D4">
      <w:pPr>
        <w:jc w:val="center"/>
        <w:rPr>
          <w:rFonts w:ascii="Verdana" w:hAnsi="Verdana"/>
          <w:b/>
          <w:sz w:val="28"/>
          <w:szCs w:val="32"/>
        </w:rPr>
      </w:pPr>
    </w:p>
    <w:p w14:paraId="22BB49BF" w14:textId="0606E0DC" w:rsidR="004C651A" w:rsidRDefault="00CB78D4" w:rsidP="0073631F">
      <w:pPr>
        <w:jc w:val="center"/>
        <w:rPr>
          <w:rFonts w:ascii="Verdana" w:hAnsi="Verdana"/>
          <w:b/>
          <w:sz w:val="28"/>
          <w:szCs w:val="32"/>
        </w:rPr>
      </w:pPr>
      <w:r w:rsidRPr="00CB78D4">
        <w:rPr>
          <w:rFonts w:ascii="Verdana" w:hAnsi="Verdana"/>
          <w:b/>
          <w:sz w:val="28"/>
          <w:szCs w:val="32"/>
        </w:rPr>
        <w:t xml:space="preserve">Red Hat </w:t>
      </w:r>
      <w:proofErr w:type="spellStart"/>
      <w:r w:rsidRPr="00CB78D4">
        <w:rPr>
          <w:rFonts w:ascii="Verdana" w:hAnsi="Verdana"/>
          <w:b/>
          <w:sz w:val="28"/>
          <w:szCs w:val="32"/>
        </w:rPr>
        <w:t>OpenJDK</w:t>
      </w:r>
      <w:proofErr w:type="spellEnd"/>
      <w:r w:rsidRPr="00CB78D4">
        <w:rPr>
          <w:rFonts w:ascii="Verdana" w:hAnsi="Verdana"/>
          <w:b/>
          <w:sz w:val="28"/>
          <w:szCs w:val="32"/>
        </w:rPr>
        <w:t xml:space="preserve"> 8 ve </w:t>
      </w:r>
      <w:proofErr w:type="spellStart"/>
      <w:r w:rsidRPr="00CB78D4">
        <w:rPr>
          <w:rFonts w:ascii="Verdana" w:hAnsi="Verdana"/>
          <w:b/>
          <w:sz w:val="28"/>
          <w:szCs w:val="32"/>
        </w:rPr>
        <w:t>OpenJDK</w:t>
      </w:r>
      <w:proofErr w:type="spellEnd"/>
      <w:r w:rsidRPr="00CB78D4">
        <w:rPr>
          <w:rFonts w:ascii="Verdana" w:hAnsi="Verdana"/>
          <w:b/>
          <w:sz w:val="28"/>
          <w:szCs w:val="32"/>
        </w:rPr>
        <w:t xml:space="preserve"> 11</w:t>
      </w:r>
      <w:r w:rsidR="009F5B06">
        <w:rPr>
          <w:rFonts w:ascii="Verdana" w:hAnsi="Verdana"/>
          <w:b/>
          <w:sz w:val="28"/>
          <w:szCs w:val="32"/>
        </w:rPr>
        <w:t xml:space="preserve"> ile Java hareketinin </w:t>
      </w:r>
      <w:r w:rsidR="0073631F">
        <w:rPr>
          <w:rFonts w:ascii="Verdana" w:hAnsi="Verdana"/>
          <w:b/>
          <w:sz w:val="28"/>
          <w:szCs w:val="32"/>
        </w:rPr>
        <w:t>l</w:t>
      </w:r>
      <w:r w:rsidR="004C651A">
        <w:rPr>
          <w:rFonts w:ascii="Verdana" w:hAnsi="Verdana"/>
          <w:b/>
          <w:sz w:val="28"/>
          <w:szCs w:val="32"/>
        </w:rPr>
        <w:t xml:space="preserve">iderliğini </w:t>
      </w:r>
      <w:r w:rsidR="0073631F">
        <w:rPr>
          <w:rFonts w:ascii="Verdana" w:hAnsi="Verdana"/>
          <w:b/>
          <w:sz w:val="28"/>
          <w:szCs w:val="32"/>
        </w:rPr>
        <w:t>ü</w:t>
      </w:r>
      <w:r w:rsidR="004C651A">
        <w:rPr>
          <w:rFonts w:ascii="Verdana" w:hAnsi="Verdana"/>
          <w:b/>
          <w:sz w:val="28"/>
          <w:szCs w:val="32"/>
        </w:rPr>
        <w:t xml:space="preserve">stleniyor </w:t>
      </w:r>
    </w:p>
    <w:p w14:paraId="05B70E39" w14:textId="5AA96231" w:rsidR="00CB78D4" w:rsidRDefault="00CB78D4" w:rsidP="00CB78D4">
      <w:pPr>
        <w:jc w:val="center"/>
        <w:rPr>
          <w:rFonts w:ascii="Verdana" w:hAnsi="Verdana"/>
          <w:b/>
          <w:sz w:val="24"/>
          <w:szCs w:val="32"/>
        </w:rPr>
      </w:pPr>
    </w:p>
    <w:p w14:paraId="2F28E890" w14:textId="33817B35" w:rsidR="00CB78D4" w:rsidRDefault="00F70558" w:rsidP="00CB78D4">
      <w:pPr>
        <w:jc w:val="center"/>
        <w:rPr>
          <w:rFonts w:ascii="Verdana" w:hAnsi="Verdana"/>
          <w:b/>
          <w:sz w:val="24"/>
          <w:szCs w:val="32"/>
        </w:rPr>
      </w:pPr>
      <w:r>
        <w:rPr>
          <w:rFonts w:ascii="Verdana" w:hAnsi="Verdana"/>
          <w:b/>
          <w:sz w:val="24"/>
          <w:szCs w:val="32"/>
        </w:rPr>
        <w:t xml:space="preserve">Red Hat, </w:t>
      </w:r>
      <w:proofErr w:type="spellStart"/>
      <w:r w:rsidR="00CB78D4" w:rsidRPr="00CB78D4">
        <w:rPr>
          <w:rFonts w:ascii="Verdana" w:hAnsi="Verdana"/>
          <w:b/>
          <w:sz w:val="24"/>
          <w:szCs w:val="32"/>
        </w:rPr>
        <w:t>Oracle’dan</w:t>
      </w:r>
      <w:proofErr w:type="spellEnd"/>
      <w:r w:rsidR="00CB78D4" w:rsidRPr="00CB78D4">
        <w:rPr>
          <w:rFonts w:ascii="Verdana" w:hAnsi="Verdana"/>
          <w:b/>
          <w:sz w:val="24"/>
          <w:szCs w:val="32"/>
        </w:rPr>
        <w:t xml:space="preserve"> yapılan geçişlerde gerekebilecek ihtiyaçlar için teknoloji ve topluluk desteği </w:t>
      </w:r>
      <w:r>
        <w:rPr>
          <w:rFonts w:ascii="Verdana" w:hAnsi="Verdana"/>
          <w:b/>
          <w:sz w:val="24"/>
          <w:szCs w:val="32"/>
        </w:rPr>
        <w:t>sağlıyor</w:t>
      </w:r>
      <w:r w:rsidR="00CB78D4" w:rsidRPr="00CB78D4">
        <w:rPr>
          <w:rFonts w:ascii="Verdana" w:hAnsi="Verdana"/>
          <w:b/>
          <w:sz w:val="24"/>
          <w:szCs w:val="32"/>
        </w:rPr>
        <w:t>.</w:t>
      </w:r>
    </w:p>
    <w:p w14:paraId="4778EB00" w14:textId="04DC376B" w:rsidR="00CB78D4" w:rsidRDefault="00CB78D4" w:rsidP="00CB78D4">
      <w:pPr>
        <w:jc w:val="center"/>
        <w:rPr>
          <w:rFonts w:ascii="Verdana" w:hAnsi="Verdana"/>
          <w:b/>
          <w:sz w:val="20"/>
          <w:szCs w:val="32"/>
        </w:rPr>
      </w:pPr>
    </w:p>
    <w:p w14:paraId="4ECA4A43" w14:textId="3E80F87C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 xml:space="preserve">Dünyanın lider açık kaynak çözümleri sağlayıcısı Red Hat, </w:t>
      </w:r>
      <w:proofErr w:type="spellStart"/>
      <w:r w:rsidRPr="00CB78D4">
        <w:rPr>
          <w:rFonts w:ascii="Verdana" w:hAnsi="Verdana"/>
          <w:sz w:val="20"/>
          <w:szCs w:val="32"/>
        </w:rPr>
        <w:t>Inc</w:t>
      </w:r>
      <w:proofErr w:type="spellEnd"/>
      <w:r w:rsidRPr="00CB78D4">
        <w:rPr>
          <w:rFonts w:ascii="Verdana" w:hAnsi="Verdana"/>
          <w:sz w:val="20"/>
          <w:szCs w:val="32"/>
        </w:rPr>
        <w:t>. (NYSE: RHT),</w:t>
      </w:r>
      <w:bookmarkStart w:id="0" w:name="_GoBack"/>
      <w:bookmarkEnd w:id="0"/>
      <w:r w:rsidRPr="00CB78D4">
        <w:rPr>
          <w:rFonts w:ascii="Verdana" w:hAnsi="Verdana"/>
          <w:sz w:val="20"/>
          <w:szCs w:val="32"/>
        </w:rPr>
        <w:t xml:space="preserve"> </w:t>
      </w:r>
      <w:proofErr w:type="spellStart"/>
      <w:r w:rsidRPr="00CB78D4">
        <w:rPr>
          <w:rFonts w:ascii="Verdana" w:hAnsi="Verdana"/>
          <w:sz w:val="20"/>
          <w:szCs w:val="32"/>
        </w:rPr>
        <w:t>Oracle’dan</w:t>
      </w:r>
      <w:proofErr w:type="spellEnd"/>
      <w:r w:rsidRPr="00CB78D4">
        <w:rPr>
          <w:rFonts w:ascii="Verdana" w:hAnsi="Verdana"/>
          <w:sz w:val="20"/>
          <w:szCs w:val="32"/>
        </w:rPr>
        <w:t xml:space="preserve"> geçişin liderliğini üstlenmenin yanında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8 ve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11 projelerinin de öncülüğünü yapacağını duyurdu. Red Hat, bu geçişle Java topluluğu tarafından sunulan desteğe devam garantisi verirken, </w:t>
      </w:r>
      <w:hyperlink r:id="rId4" w:history="1"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OpenJDK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6</w:t>
        </w:r>
      </w:hyperlink>
      <w:r w:rsidRPr="00CB78D4">
        <w:rPr>
          <w:rFonts w:ascii="Verdana" w:hAnsi="Verdana"/>
          <w:sz w:val="20"/>
          <w:szCs w:val="32"/>
        </w:rPr>
        <w:t xml:space="preserve"> ve </w:t>
      </w:r>
      <w:hyperlink r:id="rId5" w:history="1"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OpenJDK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7</w:t>
        </w:r>
      </w:hyperlink>
      <w:r w:rsidRPr="00CB78D4">
        <w:rPr>
          <w:rFonts w:ascii="Verdana" w:hAnsi="Verdana"/>
          <w:sz w:val="20"/>
          <w:szCs w:val="32"/>
        </w:rPr>
        <w:t xml:space="preserve"> projelerinde lider olmasını sağlayan yaklaşımını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8 ve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11 projelerinde de sürdürüyor.</w:t>
      </w:r>
    </w:p>
    <w:p w14:paraId="418FC0A2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42DDEDF4" w14:textId="09606C29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 xml:space="preserve">Java’nın açık kaynak uygulaması olan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, kurumsal sınıf uygulamaların oluşturulmasında en çok kullanılan programlama dillerinden birisi.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8 ve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11 güncelleme sürümlerinde lider pozisyonda yer alan Red Hat, Java üzerinden inovasyonlar gerçekleştirilmeye devam edilmesi için toplulukla birlikte çalışıyor.</w:t>
      </w:r>
    </w:p>
    <w:p w14:paraId="56FE8115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7CAADB7E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topluluğunun 2007’den beri üyesi olan Red Hat, projenin en büyük destekçilerinden birisi. Red </w:t>
      </w:r>
      <w:proofErr w:type="spellStart"/>
      <w:r w:rsidRPr="00CB78D4">
        <w:rPr>
          <w:rFonts w:ascii="Verdana" w:hAnsi="Verdana"/>
          <w:sz w:val="20"/>
          <w:szCs w:val="32"/>
        </w:rPr>
        <w:t>Hat’te</w:t>
      </w:r>
      <w:proofErr w:type="spellEnd"/>
      <w:r w:rsidRPr="00CB78D4">
        <w:rPr>
          <w:rFonts w:ascii="Verdana" w:hAnsi="Verdana"/>
          <w:sz w:val="20"/>
          <w:szCs w:val="32"/>
        </w:rPr>
        <w:t xml:space="preserve"> uzun zamandır Java’nın teknik liderliğini üstlenen Andrew </w:t>
      </w:r>
      <w:proofErr w:type="spellStart"/>
      <w:r w:rsidRPr="00CB78D4">
        <w:rPr>
          <w:rFonts w:ascii="Verdana" w:hAnsi="Verdana"/>
          <w:sz w:val="20"/>
          <w:szCs w:val="32"/>
        </w:rPr>
        <w:t>Haley</w:t>
      </w:r>
      <w:proofErr w:type="spellEnd"/>
      <w:r w:rsidRPr="00CB78D4">
        <w:rPr>
          <w:rFonts w:ascii="Verdana" w:hAnsi="Verdana"/>
          <w:sz w:val="20"/>
          <w:szCs w:val="32"/>
        </w:rPr>
        <w:t xml:space="preserve">, Şubat 2019’da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8 ve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11’in proje lideri olarak atandı. 7 yıldır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yönetim kurulunun aktif bir üyesi olan Andrew </w:t>
      </w:r>
      <w:proofErr w:type="spellStart"/>
      <w:r w:rsidRPr="00CB78D4">
        <w:rPr>
          <w:rFonts w:ascii="Verdana" w:hAnsi="Verdana"/>
          <w:sz w:val="20"/>
          <w:szCs w:val="32"/>
        </w:rPr>
        <w:t>Haley</w:t>
      </w:r>
      <w:proofErr w:type="spellEnd"/>
      <w:r w:rsidRPr="00CB78D4">
        <w:rPr>
          <w:rFonts w:ascii="Verdana" w:hAnsi="Verdana"/>
          <w:sz w:val="20"/>
          <w:szCs w:val="32"/>
        </w:rPr>
        <w:t xml:space="preserve">, deneyimleri sayesinde Java’nın ve </w:t>
      </w:r>
      <w:proofErr w:type="spellStart"/>
      <w:r w:rsidRPr="00CB78D4">
        <w:rPr>
          <w:rFonts w:ascii="Verdana" w:hAnsi="Verdana"/>
          <w:sz w:val="20"/>
          <w:szCs w:val="32"/>
        </w:rPr>
        <w:t>OpenJDK’nin</w:t>
      </w:r>
      <w:proofErr w:type="spellEnd"/>
      <w:r w:rsidRPr="00CB78D4">
        <w:rPr>
          <w:rFonts w:ascii="Verdana" w:hAnsi="Verdana"/>
          <w:sz w:val="20"/>
          <w:szCs w:val="32"/>
        </w:rPr>
        <w:t xml:space="preserve"> geleceğine yön verilmesine yardımcı oluyor.</w:t>
      </w:r>
    </w:p>
    <w:p w14:paraId="41B35AF2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18B4DE97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 xml:space="preserve">Red Hat, münferit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topluluklarındaki çalışmalarına ek olarak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12’nin bir parçası olan yüksek performanslı çöp toplayıcısı </w:t>
      </w:r>
      <w:proofErr w:type="spellStart"/>
      <w:r w:rsidRPr="00CB78D4">
        <w:rPr>
          <w:rFonts w:ascii="Verdana" w:hAnsi="Verdana"/>
          <w:sz w:val="20"/>
          <w:szCs w:val="32"/>
        </w:rPr>
        <w:t>Shenandoah’ın</w:t>
      </w:r>
      <w:proofErr w:type="spellEnd"/>
      <w:r w:rsidRPr="00CB78D4">
        <w:rPr>
          <w:rFonts w:ascii="Verdana" w:hAnsi="Verdana"/>
          <w:sz w:val="20"/>
          <w:szCs w:val="32"/>
        </w:rPr>
        <w:t xml:space="preserve"> üretim odaklı geliştirilme sürecinin de liderliğini üstlenmiş durumda.</w:t>
      </w:r>
    </w:p>
    <w:p w14:paraId="6DCC172D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49A20EC3" w14:textId="52A2DC6B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 xml:space="preserve">Red Hat, Aralık 2018’de </w:t>
      </w:r>
      <w:hyperlink r:id="rId6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Microsoft Windows üzerinden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OpenJDK’ye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ticari desteğini duyurmuştu</w:t>
        </w:r>
      </w:hyperlink>
      <w:r w:rsidRPr="00CB78D4">
        <w:rPr>
          <w:rFonts w:ascii="Verdana" w:hAnsi="Verdana"/>
          <w:sz w:val="20"/>
          <w:szCs w:val="32"/>
        </w:rPr>
        <w:t xml:space="preserve">. Red Hat, önümüzdeki haftalarda </w:t>
      </w:r>
      <w:proofErr w:type="spellStart"/>
      <w:r w:rsidRPr="00CB78D4">
        <w:rPr>
          <w:rFonts w:ascii="Verdana" w:hAnsi="Verdana"/>
          <w:sz w:val="20"/>
          <w:szCs w:val="32"/>
        </w:rPr>
        <w:t>OpenJDK’yi</w:t>
      </w:r>
      <w:proofErr w:type="spellEnd"/>
      <w:r w:rsidRPr="00CB78D4">
        <w:rPr>
          <w:rFonts w:ascii="Verdana" w:hAnsi="Verdana"/>
          <w:sz w:val="20"/>
          <w:szCs w:val="32"/>
        </w:rPr>
        <w:t xml:space="preserve"> Microsoft yükleyicisiyle sunmayı ve Java Web </w:t>
      </w:r>
      <w:proofErr w:type="spellStart"/>
      <w:r w:rsidRPr="00CB78D4">
        <w:rPr>
          <w:rFonts w:ascii="Verdana" w:hAnsi="Verdana"/>
          <w:sz w:val="20"/>
          <w:szCs w:val="32"/>
        </w:rPr>
        <w:t>Start’ın</w:t>
      </w:r>
      <w:proofErr w:type="spellEnd"/>
      <w:r w:rsidRPr="00CB78D4">
        <w:rPr>
          <w:rFonts w:ascii="Verdana" w:hAnsi="Verdana"/>
          <w:sz w:val="20"/>
          <w:szCs w:val="32"/>
        </w:rPr>
        <w:t xml:space="preserve"> ücretsiz yazılım uygulaması olan </w:t>
      </w:r>
      <w:proofErr w:type="spellStart"/>
      <w:r w:rsidRPr="00CB78D4">
        <w:rPr>
          <w:rFonts w:ascii="Verdana" w:hAnsi="Verdana"/>
          <w:sz w:val="20"/>
          <w:szCs w:val="32"/>
        </w:rPr>
        <w:t>IcedTea-Web’i</w:t>
      </w:r>
      <w:proofErr w:type="spellEnd"/>
      <w:r w:rsidRPr="00CB78D4">
        <w:rPr>
          <w:rFonts w:ascii="Verdana" w:hAnsi="Verdana"/>
          <w:sz w:val="20"/>
          <w:szCs w:val="32"/>
        </w:rPr>
        <w:t xml:space="preserve"> Windows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dağıtımının bir parçası olarak ulaştırmayı hedefliyor. </w:t>
      </w:r>
      <w:hyperlink r:id="rId7" w:history="1">
        <w:r w:rsidRPr="00CB78D4">
          <w:rPr>
            <w:rStyle w:val="Kpr"/>
            <w:rFonts w:ascii="Verdana" w:hAnsi="Verdana"/>
            <w:sz w:val="20"/>
            <w:szCs w:val="32"/>
          </w:rPr>
          <w:t>Red Hat Yazılım Koleksiyonu</w:t>
        </w:r>
      </w:hyperlink>
      <w:r w:rsidRPr="00CB78D4">
        <w:rPr>
          <w:rFonts w:ascii="Verdana" w:hAnsi="Verdana"/>
          <w:sz w:val="20"/>
          <w:szCs w:val="32"/>
        </w:rPr>
        <w:t xml:space="preserve">’nun bir parçası olarak kullanıma sunulan </w:t>
      </w:r>
      <w:hyperlink r:id="rId8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JDK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Mission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Control</w:t>
        </w:r>
      </w:hyperlink>
      <w:r w:rsidRPr="00CB78D4">
        <w:rPr>
          <w:rFonts w:ascii="Verdana" w:hAnsi="Verdana"/>
          <w:sz w:val="20"/>
          <w:szCs w:val="32"/>
        </w:rPr>
        <w:t xml:space="preserve">, Windows için </w:t>
      </w:r>
      <w:hyperlink r:id="rId9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Red Hat Müşteri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Portalı</w:t>
        </w:r>
        <w:proofErr w:type="spellEnd"/>
      </w:hyperlink>
      <w:r w:rsidRPr="00CB78D4">
        <w:rPr>
          <w:rFonts w:ascii="Verdana" w:hAnsi="Verdana"/>
          <w:sz w:val="20"/>
          <w:szCs w:val="32"/>
        </w:rPr>
        <w:t xml:space="preserve"> üzerinden ulaştırılıyor. Böylece geliştiriciler ve yöneticiler, yerel olarak çalışan veya ürün </w:t>
      </w:r>
      <w:r w:rsidRPr="00CB78D4">
        <w:rPr>
          <w:rFonts w:ascii="Verdana" w:hAnsi="Verdana"/>
          <w:sz w:val="20"/>
          <w:szCs w:val="32"/>
        </w:rPr>
        <w:lastRenderedPageBreak/>
        <w:t>ortamlarında hizmete alınan Java uygulamalarından elde ettiği veriyi toplama ve analiz etme şansına sahip oluyor.</w:t>
      </w:r>
    </w:p>
    <w:p w14:paraId="691D1A97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0F46C43D" w14:textId="53221472" w:rsid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 xml:space="preserve">Red Hat Başkan Yardımcısı ve Orta Katman Genel Müdürü Mike </w:t>
      </w:r>
      <w:proofErr w:type="spellStart"/>
      <w:r w:rsidRPr="00CB78D4">
        <w:rPr>
          <w:rFonts w:ascii="Verdana" w:hAnsi="Verdana"/>
          <w:sz w:val="20"/>
          <w:szCs w:val="32"/>
        </w:rPr>
        <w:t>Piech</w:t>
      </w:r>
      <w:proofErr w:type="spellEnd"/>
      <w:r w:rsidRPr="00CB78D4">
        <w:rPr>
          <w:rFonts w:ascii="Verdana" w:hAnsi="Verdana"/>
          <w:sz w:val="20"/>
          <w:szCs w:val="32"/>
        </w:rPr>
        <w:t>, konuyla ilgili şunları söyledi: “Java en yenilikçi zamanını yaşıyor. Dönüş</w:t>
      </w:r>
      <w:r w:rsidR="00F70558">
        <w:rPr>
          <w:rFonts w:ascii="Verdana" w:hAnsi="Verdana"/>
          <w:sz w:val="20"/>
          <w:szCs w:val="32"/>
        </w:rPr>
        <w:t>ü</w:t>
      </w:r>
      <w:r w:rsidRPr="00CB78D4">
        <w:rPr>
          <w:rFonts w:ascii="Verdana" w:hAnsi="Verdana"/>
          <w:sz w:val="20"/>
          <w:szCs w:val="32"/>
        </w:rPr>
        <w:t xml:space="preserve">me ek olarak yeni ve gelişmekte olan mimarilerin anahtar bileşeni olmaya devam ediyor. Java’yı bir sonraki geliştirme aşamasına ulaştırmak isteyen birçok geliştirici bulunuyor. Red Hat de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projesindeki varlığıyla bu hareketin liderliğini üstleniyor. Gerçekleştirdiğimiz çalışmalarla JDK kullanıcılarının mevcut ortamlarında desteklenmesine ve inovasyon yapabilmesine yardımcı oluyoruz. Red Hat olarak Java’ya olan bağlılığını devam ettiriyor ve </w:t>
      </w:r>
      <w:proofErr w:type="spellStart"/>
      <w:r w:rsidRPr="00CB78D4">
        <w:rPr>
          <w:rFonts w:ascii="Verdana" w:hAnsi="Verdana"/>
          <w:sz w:val="20"/>
          <w:szCs w:val="32"/>
        </w:rPr>
        <w:t>OpenJDK</w:t>
      </w:r>
      <w:proofErr w:type="spellEnd"/>
      <w:r w:rsidRPr="00CB78D4">
        <w:rPr>
          <w:rFonts w:ascii="Verdana" w:hAnsi="Verdana"/>
          <w:sz w:val="20"/>
          <w:szCs w:val="32"/>
        </w:rPr>
        <w:t xml:space="preserve"> topluluğunun gelişmesine yardımcı olma fırsatından mutluluk duyuyoruz.”</w:t>
      </w:r>
    </w:p>
    <w:p w14:paraId="5F94965A" w14:textId="6258E158" w:rsid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06C9E755" w14:textId="171C09FB" w:rsidR="00CB78D4" w:rsidRDefault="00CB78D4" w:rsidP="00CB78D4">
      <w:pPr>
        <w:jc w:val="both"/>
        <w:rPr>
          <w:rFonts w:ascii="Verdana" w:hAnsi="Verdana"/>
          <w:b/>
          <w:sz w:val="20"/>
          <w:szCs w:val="32"/>
        </w:rPr>
      </w:pPr>
      <w:r w:rsidRPr="00CB78D4">
        <w:rPr>
          <w:rFonts w:ascii="Verdana" w:hAnsi="Verdana"/>
          <w:b/>
          <w:sz w:val="20"/>
          <w:szCs w:val="32"/>
        </w:rPr>
        <w:t>Ek Kaynaklar</w:t>
      </w:r>
    </w:p>
    <w:p w14:paraId="67D7A70B" w14:textId="09246948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0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Red Hat’in Microsoft Windows üzerinden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OpenJDK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için ticari destek duyurusunu</w:t>
        </w:r>
      </w:hyperlink>
      <w:r w:rsidRPr="00CB78D4">
        <w:rPr>
          <w:rFonts w:ascii="Verdana" w:hAnsi="Verdana"/>
          <w:sz w:val="20"/>
          <w:szCs w:val="32"/>
        </w:rPr>
        <w:t xml:space="preserve"> okuyabilirsiniz.</w:t>
      </w:r>
    </w:p>
    <w:p w14:paraId="5730401D" w14:textId="6DE4A8BC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1" w:history="1"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OpenJDK’nin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teknik dönüşümüyle ilgili Red Hat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blog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içeriğini</w:t>
        </w:r>
      </w:hyperlink>
      <w:r w:rsidRPr="00CB78D4">
        <w:rPr>
          <w:rFonts w:ascii="Verdana" w:hAnsi="Verdana"/>
          <w:sz w:val="20"/>
          <w:szCs w:val="32"/>
        </w:rPr>
        <w:t xml:space="preserve"> okuyabilirsiniz.</w:t>
      </w:r>
    </w:p>
    <w:p w14:paraId="29B7998F" w14:textId="75A6597C" w:rsid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2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Red Hat Geliştirici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blogunda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OpenJDK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arşivine</w:t>
        </w:r>
      </w:hyperlink>
      <w:r w:rsidRPr="00CB78D4">
        <w:rPr>
          <w:rFonts w:ascii="Verdana" w:hAnsi="Verdana"/>
          <w:sz w:val="20"/>
          <w:szCs w:val="32"/>
        </w:rPr>
        <w:t xml:space="preserve"> göz gezdirebilirsiniz.</w:t>
      </w:r>
    </w:p>
    <w:p w14:paraId="09C3D4AC" w14:textId="38C2903E" w:rsid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1B24787C" w14:textId="46AD4472" w:rsidR="00CB78D4" w:rsidRDefault="00CB78D4" w:rsidP="00CB78D4">
      <w:pPr>
        <w:jc w:val="both"/>
        <w:rPr>
          <w:rFonts w:ascii="Verdana" w:hAnsi="Verdana"/>
          <w:b/>
          <w:sz w:val="20"/>
          <w:szCs w:val="32"/>
        </w:rPr>
      </w:pPr>
      <w:r w:rsidRPr="00CB78D4">
        <w:rPr>
          <w:rFonts w:ascii="Verdana" w:hAnsi="Verdana"/>
          <w:b/>
          <w:sz w:val="20"/>
          <w:szCs w:val="32"/>
        </w:rPr>
        <w:t>Red Hat bağlantıları</w:t>
      </w:r>
    </w:p>
    <w:p w14:paraId="1B97D8B7" w14:textId="5A7502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3" w:history="1">
        <w:r w:rsidRPr="00CB78D4">
          <w:rPr>
            <w:rStyle w:val="Kpr"/>
            <w:rFonts w:ascii="Verdana" w:hAnsi="Verdana"/>
            <w:sz w:val="20"/>
            <w:szCs w:val="32"/>
          </w:rPr>
          <w:t>Red Hat</w:t>
        </w:r>
      </w:hyperlink>
      <w:r w:rsidRPr="00CB78D4">
        <w:rPr>
          <w:rFonts w:ascii="Verdana" w:hAnsi="Verdana"/>
          <w:sz w:val="20"/>
          <w:szCs w:val="32"/>
        </w:rPr>
        <w:t xml:space="preserve"> hakkında</w:t>
      </w:r>
    </w:p>
    <w:p w14:paraId="2B61A585" w14:textId="25A32BC5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  <w:t xml:space="preserve">Haberler: </w:t>
      </w:r>
      <w:hyperlink r:id="rId14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Red Hat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newsroom</w:t>
        </w:r>
        <w:proofErr w:type="spellEnd"/>
      </w:hyperlink>
    </w:p>
    <w:p w14:paraId="5C17AC44" w14:textId="3B75C0AB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5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Red Hat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blog</w:t>
        </w:r>
        <w:proofErr w:type="spellEnd"/>
      </w:hyperlink>
    </w:p>
    <w:p w14:paraId="13389B73" w14:textId="5DD839B6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6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Red Hat on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Twitter</w:t>
        </w:r>
        <w:proofErr w:type="spellEnd"/>
      </w:hyperlink>
    </w:p>
    <w:p w14:paraId="7DB05015" w14:textId="6FBFFB82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7" w:history="1">
        <w:r w:rsidRPr="00CB78D4">
          <w:rPr>
            <w:rStyle w:val="Kpr"/>
            <w:rFonts w:ascii="Verdana" w:hAnsi="Verdana"/>
            <w:sz w:val="20"/>
            <w:szCs w:val="32"/>
          </w:rPr>
          <w:t>Red Hat on Facebook</w:t>
        </w:r>
      </w:hyperlink>
    </w:p>
    <w:p w14:paraId="6FFD3681" w14:textId="261C5D1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8" w:history="1">
        <w:r w:rsidRPr="00CB78D4">
          <w:rPr>
            <w:rStyle w:val="Kpr"/>
            <w:rFonts w:ascii="Verdana" w:hAnsi="Verdana"/>
            <w:sz w:val="20"/>
            <w:szCs w:val="32"/>
          </w:rPr>
          <w:t xml:space="preserve">Red Hat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videos</w:t>
        </w:r>
        <w:proofErr w:type="spellEnd"/>
        <w:r w:rsidRPr="00CB78D4">
          <w:rPr>
            <w:rStyle w:val="Kpr"/>
            <w:rFonts w:ascii="Verdana" w:hAnsi="Verdana"/>
            <w:sz w:val="20"/>
            <w:szCs w:val="32"/>
          </w:rPr>
          <w:t xml:space="preserve"> on </w:t>
        </w:r>
        <w:proofErr w:type="spellStart"/>
        <w:r w:rsidRPr="00CB78D4">
          <w:rPr>
            <w:rStyle w:val="Kpr"/>
            <w:rFonts w:ascii="Verdana" w:hAnsi="Verdana"/>
            <w:sz w:val="20"/>
            <w:szCs w:val="32"/>
          </w:rPr>
          <w:t>YouTube</w:t>
        </w:r>
        <w:proofErr w:type="spellEnd"/>
      </w:hyperlink>
    </w:p>
    <w:p w14:paraId="6020DCE3" w14:textId="5F05B522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19" w:history="1">
        <w:r w:rsidRPr="00CB78D4">
          <w:rPr>
            <w:rStyle w:val="Kpr"/>
            <w:rFonts w:ascii="Verdana" w:hAnsi="Verdana"/>
            <w:sz w:val="20"/>
            <w:szCs w:val="32"/>
          </w:rPr>
          <w:t>Red Hat on Google+</w:t>
        </w:r>
      </w:hyperlink>
    </w:p>
    <w:p w14:paraId="00279C5D" w14:textId="01FEBBB3" w:rsid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>●</w:t>
      </w:r>
      <w:r w:rsidRPr="00CB78D4">
        <w:rPr>
          <w:rFonts w:ascii="Verdana" w:hAnsi="Verdana"/>
          <w:sz w:val="20"/>
          <w:szCs w:val="32"/>
        </w:rPr>
        <w:tab/>
      </w:r>
      <w:hyperlink r:id="rId20" w:history="1">
        <w:r w:rsidRPr="00CB78D4">
          <w:rPr>
            <w:rStyle w:val="Kpr"/>
            <w:rFonts w:ascii="Verdana" w:hAnsi="Verdana"/>
            <w:sz w:val="20"/>
            <w:szCs w:val="32"/>
          </w:rPr>
          <w:t>Red Hat on LinkedIn</w:t>
        </w:r>
      </w:hyperlink>
    </w:p>
    <w:p w14:paraId="247377FA" w14:textId="7CCE8344" w:rsid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198EC98E" w14:textId="79025EF4" w:rsidR="00CB78D4" w:rsidRDefault="00CB78D4" w:rsidP="00CB78D4">
      <w:pPr>
        <w:jc w:val="both"/>
        <w:rPr>
          <w:rFonts w:ascii="Verdana" w:hAnsi="Verdana"/>
          <w:b/>
          <w:sz w:val="20"/>
          <w:szCs w:val="32"/>
        </w:rPr>
      </w:pPr>
      <w:r w:rsidRPr="00CB78D4">
        <w:rPr>
          <w:rFonts w:ascii="Verdana" w:hAnsi="Verdana"/>
          <w:b/>
          <w:sz w:val="20"/>
          <w:szCs w:val="32"/>
        </w:rPr>
        <w:t>İlgili Kişi</w:t>
      </w:r>
    </w:p>
    <w:p w14:paraId="4A4A5A09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 xml:space="preserve">Esra Şavkın </w:t>
      </w:r>
    </w:p>
    <w:p w14:paraId="216CF9F1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 xml:space="preserve">Marjinal </w:t>
      </w:r>
      <w:proofErr w:type="spellStart"/>
      <w:r w:rsidRPr="00CB78D4">
        <w:rPr>
          <w:rFonts w:ascii="Verdana" w:hAnsi="Verdana"/>
          <w:sz w:val="20"/>
          <w:szCs w:val="32"/>
        </w:rPr>
        <w:t>Porter</w:t>
      </w:r>
      <w:proofErr w:type="spellEnd"/>
      <w:r w:rsidRPr="00CB78D4">
        <w:rPr>
          <w:rFonts w:ascii="Verdana" w:hAnsi="Verdana"/>
          <w:sz w:val="20"/>
          <w:szCs w:val="32"/>
        </w:rPr>
        <w:t xml:space="preserve"> </w:t>
      </w:r>
      <w:proofErr w:type="spellStart"/>
      <w:r w:rsidRPr="00CB78D4">
        <w:rPr>
          <w:rFonts w:ascii="Verdana" w:hAnsi="Verdana"/>
          <w:sz w:val="20"/>
          <w:szCs w:val="32"/>
        </w:rPr>
        <w:t>Novelli</w:t>
      </w:r>
      <w:proofErr w:type="spellEnd"/>
      <w:r w:rsidRPr="00CB78D4">
        <w:rPr>
          <w:rFonts w:ascii="Verdana" w:hAnsi="Verdana"/>
          <w:sz w:val="20"/>
          <w:szCs w:val="32"/>
        </w:rPr>
        <w:t xml:space="preserve"> </w:t>
      </w:r>
    </w:p>
    <w:p w14:paraId="6CBD50E4" w14:textId="77777777" w:rsidR="00CB78D4" w:rsidRPr="00CB78D4" w:rsidRDefault="00CB78D4" w:rsidP="00CB78D4">
      <w:pPr>
        <w:jc w:val="both"/>
        <w:rPr>
          <w:rFonts w:ascii="Verdana" w:hAnsi="Verdana"/>
          <w:sz w:val="20"/>
          <w:szCs w:val="32"/>
        </w:rPr>
      </w:pPr>
      <w:r w:rsidRPr="00CB78D4">
        <w:rPr>
          <w:rFonts w:ascii="Verdana" w:hAnsi="Verdana"/>
          <w:sz w:val="20"/>
          <w:szCs w:val="32"/>
        </w:rPr>
        <w:t xml:space="preserve">0212 219 29 71 </w:t>
      </w:r>
    </w:p>
    <w:p w14:paraId="6B01B3EB" w14:textId="01A94FFE" w:rsidR="00CB78D4" w:rsidRDefault="00B474D0" w:rsidP="00CB78D4">
      <w:pPr>
        <w:jc w:val="both"/>
        <w:rPr>
          <w:rFonts w:ascii="Verdana" w:hAnsi="Verdana"/>
          <w:sz w:val="20"/>
          <w:szCs w:val="32"/>
        </w:rPr>
      </w:pPr>
      <w:hyperlink r:id="rId21" w:history="1">
        <w:r w:rsidR="00CB78D4" w:rsidRPr="00C76CFC">
          <w:rPr>
            <w:rStyle w:val="Kpr"/>
            <w:rFonts w:ascii="Verdana" w:hAnsi="Verdana"/>
            <w:sz w:val="20"/>
            <w:szCs w:val="32"/>
          </w:rPr>
          <w:t>esras@marjinal.com.tr</w:t>
        </w:r>
      </w:hyperlink>
    </w:p>
    <w:p w14:paraId="3E965F02" w14:textId="576E86B5" w:rsidR="00CB78D4" w:rsidRDefault="00CB78D4" w:rsidP="00CB78D4">
      <w:pPr>
        <w:jc w:val="both"/>
        <w:rPr>
          <w:rFonts w:ascii="Verdana" w:hAnsi="Verdana"/>
          <w:sz w:val="20"/>
          <w:szCs w:val="32"/>
        </w:rPr>
      </w:pPr>
    </w:p>
    <w:p w14:paraId="4632B9E0" w14:textId="7EA89E7C" w:rsidR="00CB78D4" w:rsidRDefault="00CB78D4" w:rsidP="00CB78D4">
      <w:pPr>
        <w:spacing w:line="240" w:lineRule="auto"/>
        <w:jc w:val="both"/>
        <w:rPr>
          <w:rFonts w:ascii="Verdana" w:hAnsi="Verdana"/>
          <w:b/>
          <w:sz w:val="20"/>
          <w:szCs w:val="32"/>
        </w:rPr>
      </w:pPr>
      <w:r w:rsidRPr="00CB78D4">
        <w:rPr>
          <w:rFonts w:ascii="Verdana" w:hAnsi="Verdana"/>
          <w:b/>
          <w:sz w:val="20"/>
          <w:szCs w:val="32"/>
        </w:rPr>
        <w:t>Red Hat hakkında</w:t>
      </w:r>
    </w:p>
    <w:p w14:paraId="25D4E84B" w14:textId="69B6A534" w:rsidR="00CB78D4" w:rsidRPr="00CB78D4" w:rsidRDefault="00CB78D4" w:rsidP="00CB78D4">
      <w:pPr>
        <w:spacing w:line="240" w:lineRule="auto"/>
        <w:jc w:val="both"/>
        <w:rPr>
          <w:rFonts w:ascii="Verdana" w:hAnsi="Verdana"/>
          <w:sz w:val="16"/>
          <w:szCs w:val="32"/>
        </w:rPr>
      </w:pPr>
      <w:r w:rsidRPr="00CB78D4">
        <w:rPr>
          <w:rFonts w:ascii="Verdana" w:hAnsi="Verdana"/>
          <w:sz w:val="16"/>
          <w:szCs w:val="32"/>
        </w:rPr>
        <w:t xml:space="preserve">Dünyanın lider Linux sağlayıcısı ve açık kaynak yazılım çözümleri şirketi Red Hat, güvenilir ve yüksek performanslı Linux, hibrit bulut, konteyner ve </w:t>
      </w:r>
      <w:proofErr w:type="spellStart"/>
      <w:r w:rsidRPr="00CB78D4">
        <w:rPr>
          <w:rFonts w:ascii="Verdana" w:hAnsi="Verdana"/>
          <w:sz w:val="16"/>
          <w:szCs w:val="32"/>
        </w:rPr>
        <w:t>Kubernetes</w:t>
      </w:r>
      <w:proofErr w:type="spellEnd"/>
      <w:r w:rsidRPr="00CB78D4">
        <w:rPr>
          <w:rFonts w:ascii="Verdana" w:hAnsi="Verdana"/>
          <w:sz w:val="16"/>
          <w:szCs w:val="32"/>
        </w:rPr>
        <w:t xml:space="preserve"> teknolojileri sağlamak için topluluktan güç alan bir yaklaşımı benimser. Red Hat, müşterilerinin yeni ve mevcut BT uygulamalarını entegre etmelerine, bulut-yerlisi uygulamalarını geliştirmelerine, sektör öncüsü işletim sistemimizde standartlaştırmalarına ve karmaşık ortamlarını otomatikleştirmelerine, korumalarına ve yönetmelerine yardımcı olur. Sunduğu ödüllü destek, eğitim ve danışmanlık hizmetleri, Red </w:t>
      </w:r>
      <w:proofErr w:type="spellStart"/>
      <w:r w:rsidRPr="00CB78D4">
        <w:rPr>
          <w:rFonts w:ascii="Verdana" w:hAnsi="Verdana"/>
          <w:sz w:val="16"/>
          <w:szCs w:val="32"/>
        </w:rPr>
        <w:t>Hat’i</w:t>
      </w:r>
      <w:proofErr w:type="spellEnd"/>
      <w:r w:rsidRPr="00CB78D4">
        <w:rPr>
          <w:rFonts w:ascii="Verdana" w:hAnsi="Verdana"/>
          <w:sz w:val="16"/>
          <w:szCs w:val="32"/>
        </w:rPr>
        <w:t xml:space="preserve"> </w:t>
      </w:r>
      <w:proofErr w:type="spellStart"/>
      <w:r w:rsidRPr="00CB78D4">
        <w:rPr>
          <w:rFonts w:ascii="Verdana" w:hAnsi="Verdana"/>
          <w:sz w:val="16"/>
          <w:szCs w:val="32"/>
        </w:rPr>
        <w:t>Fortune</w:t>
      </w:r>
      <w:proofErr w:type="spellEnd"/>
      <w:r w:rsidRPr="00CB78D4">
        <w:rPr>
          <w:rFonts w:ascii="Verdana" w:hAnsi="Verdana"/>
          <w:sz w:val="16"/>
          <w:szCs w:val="32"/>
        </w:rPr>
        <w:t xml:space="preserve"> 500 listesinde yer alan şirketlerin güvenilir danışmanı yapmaktadır. </w:t>
      </w:r>
      <w:r w:rsidRPr="00CB78D4">
        <w:rPr>
          <w:rFonts w:ascii="Verdana" w:hAnsi="Verdana"/>
          <w:sz w:val="16"/>
          <w:szCs w:val="32"/>
        </w:rPr>
        <w:lastRenderedPageBreak/>
        <w:t xml:space="preserve">Bulut sağlayıcıları, sistem </w:t>
      </w:r>
      <w:proofErr w:type="spellStart"/>
      <w:r w:rsidRPr="00CB78D4">
        <w:rPr>
          <w:rFonts w:ascii="Verdana" w:hAnsi="Verdana"/>
          <w:sz w:val="16"/>
          <w:szCs w:val="32"/>
        </w:rPr>
        <w:t>entegratörleri</w:t>
      </w:r>
      <w:proofErr w:type="spellEnd"/>
      <w:r w:rsidRPr="00CB78D4">
        <w:rPr>
          <w:rFonts w:ascii="Verdana" w:hAnsi="Verdana"/>
          <w:sz w:val="16"/>
          <w:szCs w:val="32"/>
        </w:rPr>
        <w:t>, uygulama tedarikçileri ve açık kaynak topluluklarının stratejik bir iş ortağı olan Red Hat, kurumların dijital geleceğe hazırlanmalarına yardımcı olur.</w:t>
      </w:r>
    </w:p>
    <w:sectPr w:rsidR="00CB78D4" w:rsidRPr="00CB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21"/>
    <w:rsid w:val="0044152B"/>
    <w:rsid w:val="004C651A"/>
    <w:rsid w:val="0073631F"/>
    <w:rsid w:val="00954EC4"/>
    <w:rsid w:val="009552F2"/>
    <w:rsid w:val="009F5B06"/>
    <w:rsid w:val="00B474D0"/>
    <w:rsid w:val="00CB78D4"/>
    <w:rsid w:val="00D13721"/>
    <w:rsid w:val="00DF283F"/>
    <w:rsid w:val="00F7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CC6"/>
  <w15:chartTrackingRefBased/>
  <w15:docId w15:val="{9750CF87-4747-4DD1-B9CC-C3CC2B04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78D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78D4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DF283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F283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F283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283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283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283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283F"/>
    <w:rPr>
      <w:rFonts w:ascii="Times New Roman" w:hAnsi="Times New Roman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DF2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JDKMissionControl" TargetMode="External"/><Relationship Id="rId13" Type="http://schemas.openxmlformats.org/officeDocument/2006/relationships/hyperlink" Target="http://red.ht/IOS5vm" TargetMode="External"/><Relationship Id="rId18" Type="http://schemas.openxmlformats.org/officeDocument/2006/relationships/hyperlink" Target="http://bit.ly/JEkzv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sras@marjinal.com.tr" TargetMode="External"/><Relationship Id="rId7" Type="http://schemas.openxmlformats.org/officeDocument/2006/relationships/hyperlink" Target="https://developers.redhat.com/products/softwarecollections/overview" TargetMode="External"/><Relationship Id="rId12" Type="http://schemas.openxmlformats.org/officeDocument/2006/relationships/hyperlink" Target="https://developers.redhat.com/blog/tag/openjdk/" TargetMode="External"/><Relationship Id="rId17" Type="http://schemas.openxmlformats.org/officeDocument/2006/relationships/hyperlink" Target="http://on.fb.me/JVGXM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t.ly/JnIsUg" TargetMode="External"/><Relationship Id="rId20" Type="http://schemas.openxmlformats.org/officeDocument/2006/relationships/hyperlink" Target="http://linkd.in/1AlOAX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dhat.com/en/about/press-releases/red-hat-introduces-commercial-support-openjdk-microsoft-windows" TargetMode="External"/><Relationship Id="rId11" Type="http://schemas.openxmlformats.org/officeDocument/2006/relationships/hyperlink" Target="https://www.redhat.com/en/blog/technological-transition-openjdk" TargetMode="External"/><Relationship Id="rId5" Type="http://schemas.openxmlformats.org/officeDocument/2006/relationships/hyperlink" Target="https://www.redhat.com/en/about/press-releases/stewardship-openjdk-7-project-shifts-red-hat" TargetMode="External"/><Relationship Id="rId15" Type="http://schemas.openxmlformats.org/officeDocument/2006/relationships/hyperlink" Target="http://red.ht/1zzgkX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dhat.com/en/about/press-releases/red-hat-introduces-commercial-support-openjdk-microsoft-windows" TargetMode="External"/><Relationship Id="rId19" Type="http://schemas.openxmlformats.org/officeDocument/2006/relationships/hyperlink" Target="https://plus.google.com/+RedHat" TargetMode="External"/><Relationship Id="rId4" Type="http://schemas.openxmlformats.org/officeDocument/2006/relationships/hyperlink" Target="https://www.redhat.com/en/about/press-releases/red-hat-reinforces-java-commitment-and-assumes-leadership-openjdk-6-community" TargetMode="External"/><Relationship Id="rId9" Type="http://schemas.openxmlformats.org/officeDocument/2006/relationships/hyperlink" Target="https://access.redhat.com/" TargetMode="External"/><Relationship Id="rId14" Type="http://schemas.openxmlformats.org/officeDocument/2006/relationships/hyperlink" Target="http://red.ht/1qeXum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Ulaş Tuna</dc:creator>
  <cp:keywords/>
  <dc:description/>
  <cp:lastModifiedBy>Ulaş Tuna</cp:lastModifiedBy>
  <cp:revision>5</cp:revision>
  <dcterms:created xsi:type="dcterms:W3CDTF">2019-04-29T06:16:00Z</dcterms:created>
  <dcterms:modified xsi:type="dcterms:W3CDTF">2019-04-30T13:06:00Z</dcterms:modified>
</cp:coreProperties>
</file>