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BCEA" w14:textId="77777777" w:rsidR="00B34126" w:rsidRPr="00355BFF" w:rsidRDefault="00B34126" w:rsidP="00A65ECA">
      <w:pPr>
        <w:jc w:val="center"/>
        <w:rPr>
          <w:rFonts w:asciiTheme="majorHAnsi" w:hAnsiTheme="majorHAnsi" w:cstheme="majorHAnsi"/>
          <w:b/>
          <w:sz w:val="28"/>
          <w:szCs w:val="22"/>
        </w:rPr>
      </w:pPr>
      <w:bookmarkStart w:id="0" w:name="_Hlk488572819"/>
      <w:bookmarkStart w:id="1" w:name="_Hlk66955"/>
    </w:p>
    <w:p w14:paraId="7232E274" w14:textId="1D326CE7" w:rsidR="00B34126" w:rsidRPr="00355BFF" w:rsidRDefault="00A65ECA" w:rsidP="00A65ECA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 w:rsidRPr="00355BFF">
        <w:rPr>
          <w:rFonts w:asciiTheme="majorHAnsi" w:hAnsiTheme="majorHAnsi" w:cstheme="majorHAnsi"/>
          <w:b/>
          <w:sz w:val="28"/>
          <w:szCs w:val="22"/>
        </w:rPr>
        <w:t>VMware</w:t>
      </w:r>
      <w:r w:rsidR="00B34126" w:rsidRPr="00355BFF">
        <w:rPr>
          <w:rFonts w:asciiTheme="majorHAnsi" w:hAnsiTheme="majorHAnsi" w:cstheme="majorHAnsi"/>
          <w:b/>
          <w:sz w:val="28"/>
          <w:szCs w:val="22"/>
        </w:rPr>
        <w:t xml:space="preserve">, </w:t>
      </w:r>
      <w:proofErr w:type="spellStart"/>
      <w:r w:rsidR="00B34126" w:rsidRPr="00355BFF">
        <w:rPr>
          <w:rFonts w:asciiTheme="majorHAnsi" w:hAnsiTheme="majorHAnsi" w:cstheme="majorHAnsi"/>
          <w:b/>
          <w:sz w:val="28"/>
          <w:szCs w:val="22"/>
        </w:rPr>
        <w:t>güvenliği</w:t>
      </w:r>
      <w:proofErr w:type="spellEnd"/>
      <w:r w:rsidR="00B34126" w:rsidRPr="00355BFF">
        <w:rPr>
          <w:rFonts w:asciiTheme="majorHAnsi" w:hAnsiTheme="majorHAnsi" w:cstheme="majorHAnsi"/>
          <w:b/>
          <w:sz w:val="28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b/>
          <w:sz w:val="28"/>
          <w:szCs w:val="22"/>
        </w:rPr>
        <w:t>altyapı</w:t>
      </w:r>
      <w:r w:rsidR="007B5861" w:rsidRPr="00355BFF">
        <w:rPr>
          <w:rFonts w:asciiTheme="majorHAnsi" w:hAnsiTheme="majorHAnsi" w:cstheme="majorHAnsi"/>
          <w:b/>
          <w:sz w:val="28"/>
          <w:szCs w:val="22"/>
        </w:rPr>
        <w:t>nın</w:t>
      </w:r>
      <w:proofErr w:type="spellEnd"/>
      <w:r w:rsidR="00355BFF" w:rsidRPr="00355BFF">
        <w:rPr>
          <w:rFonts w:asciiTheme="majorHAnsi" w:hAnsiTheme="majorHAnsi" w:cstheme="majorHAnsi"/>
          <w:b/>
          <w:sz w:val="28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b/>
          <w:sz w:val="28"/>
          <w:szCs w:val="22"/>
        </w:rPr>
        <w:t>ayrılmaz</w:t>
      </w:r>
      <w:proofErr w:type="spellEnd"/>
      <w:r w:rsidR="007B5861" w:rsidRPr="00355BFF">
        <w:rPr>
          <w:rFonts w:asciiTheme="majorHAnsi" w:hAnsiTheme="majorHAnsi" w:cstheme="majorHAnsi"/>
          <w:b/>
          <w:sz w:val="28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b/>
          <w:sz w:val="28"/>
          <w:szCs w:val="22"/>
        </w:rPr>
        <w:t>bir</w:t>
      </w:r>
      <w:proofErr w:type="spellEnd"/>
      <w:r w:rsidR="007B5861" w:rsidRPr="00355BFF">
        <w:rPr>
          <w:rFonts w:asciiTheme="majorHAnsi" w:hAnsiTheme="majorHAnsi" w:cstheme="majorHAnsi"/>
          <w:b/>
          <w:sz w:val="28"/>
          <w:szCs w:val="22"/>
        </w:rPr>
        <w:t xml:space="preserve"> </w:t>
      </w:r>
      <w:proofErr w:type="spellStart"/>
      <w:proofErr w:type="gramStart"/>
      <w:r w:rsidR="007B5861" w:rsidRPr="00355BFF">
        <w:rPr>
          <w:rFonts w:asciiTheme="majorHAnsi" w:hAnsiTheme="majorHAnsi" w:cstheme="majorHAnsi"/>
          <w:b/>
          <w:sz w:val="28"/>
          <w:szCs w:val="22"/>
        </w:rPr>
        <w:t>parçası</w:t>
      </w:r>
      <w:proofErr w:type="spellEnd"/>
      <w:r w:rsidR="007B5861" w:rsidRPr="00355BFF">
        <w:rPr>
          <w:rFonts w:asciiTheme="majorHAnsi" w:hAnsiTheme="majorHAnsi" w:cstheme="majorHAnsi"/>
          <w:b/>
          <w:sz w:val="28"/>
          <w:szCs w:val="22"/>
        </w:rPr>
        <w:t xml:space="preserve"> </w:t>
      </w:r>
      <w:r w:rsidR="00B34126" w:rsidRPr="00355BFF">
        <w:rPr>
          <w:rFonts w:asciiTheme="majorHAnsi" w:hAnsiTheme="majorHAnsi" w:cstheme="majorHAnsi"/>
          <w:b/>
          <w:sz w:val="28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b/>
          <w:sz w:val="28"/>
          <w:szCs w:val="22"/>
        </w:rPr>
        <w:t>haline</w:t>
      </w:r>
      <w:proofErr w:type="spellEnd"/>
      <w:proofErr w:type="gramEnd"/>
      <w:r w:rsidR="00B34126" w:rsidRPr="00355BFF">
        <w:rPr>
          <w:rFonts w:asciiTheme="majorHAnsi" w:hAnsiTheme="majorHAnsi" w:cstheme="majorHAnsi"/>
          <w:b/>
          <w:sz w:val="28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b/>
          <w:sz w:val="28"/>
          <w:szCs w:val="22"/>
        </w:rPr>
        <w:t>getirmek</w:t>
      </w:r>
      <w:proofErr w:type="spellEnd"/>
      <w:r w:rsidR="00B34126" w:rsidRPr="00355BFF">
        <w:rPr>
          <w:rFonts w:asciiTheme="majorHAnsi" w:hAnsiTheme="majorHAnsi" w:cstheme="majorHAnsi"/>
          <w:b/>
          <w:sz w:val="28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b/>
          <w:sz w:val="28"/>
          <w:szCs w:val="22"/>
        </w:rPr>
        <w:t>için</w:t>
      </w:r>
      <w:proofErr w:type="spellEnd"/>
      <w:r w:rsidR="00B34126" w:rsidRPr="00355BFF">
        <w:rPr>
          <w:rFonts w:asciiTheme="majorHAnsi" w:hAnsiTheme="majorHAnsi" w:cstheme="majorHAnsi"/>
          <w:b/>
          <w:sz w:val="28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b/>
          <w:sz w:val="28"/>
          <w:szCs w:val="22"/>
        </w:rPr>
        <w:t>stratejisini</w:t>
      </w:r>
      <w:proofErr w:type="spellEnd"/>
      <w:r w:rsidR="00B34126" w:rsidRPr="00355BFF">
        <w:rPr>
          <w:rFonts w:asciiTheme="majorHAnsi" w:hAnsiTheme="majorHAnsi" w:cstheme="majorHAnsi"/>
          <w:b/>
          <w:sz w:val="28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b/>
          <w:sz w:val="28"/>
          <w:szCs w:val="22"/>
        </w:rPr>
        <w:t>güncelledi</w:t>
      </w:r>
      <w:proofErr w:type="spellEnd"/>
      <w:r w:rsidR="00B34126" w:rsidRPr="00355BFF">
        <w:rPr>
          <w:rFonts w:asciiTheme="majorHAnsi" w:hAnsiTheme="majorHAnsi" w:cstheme="majorHAnsi"/>
          <w:b/>
          <w:sz w:val="28"/>
          <w:szCs w:val="22"/>
        </w:rPr>
        <w:t xml:space="preserve"> </w:t>
      </w:r>
    </w:p>
    <w:p w14:paraId="30D1BE2C" w14:textId="77777777" w:rsidR="00B34126" w:rsidRPr="00355BFF" w:rsidRDefault="00B34126" w:rsidP="00A65ECA">
      <w:pPr>
        <w:jc w:val="center"/>
        <w:rPr>
          <w:rFonts w:asciiTheme="majorHAnsi" w:hAnsiTheme="majorHAnsi" w:cstheme="majorHAnsi"/>
          <w:b/>
          <w:sz w:val="28"/>
          <w:szCs w:val="22"/>
        </w:rPr>
      </w:pPr>
    </w:p>
    <w:bookmarkEnd w:id="0"/>
    <w:p w14:paraId="0B1074DB" w14:textId="77777777" w:rsidR="00A65ECA" w:rsidRPr="00355BFF" w:rsidRDefault="00A65ECA" w:rsidP="00A65ECA">
      <w:pPr>
        <w:rPr>
          <w:rFonts w:asciiTheme="majorHAnsi" w:hAnsiTheme="majorHAnsi" w:cstheme="majorHAnsi"/>
          <w:i/>
          <w:sz w:val="22"/>
          <w:szCs w:val="22"/>
        </w:rPr>
      </w:pPr>
    </w:p>
    <w:p w14:paraId="4C30E60F" w14:textId="570C9D6A" w:rsidR="00B34126" w:rsidRPr="00355BFF" w:rsidRDefault="00B34126" w:rsidP="002D407F">
      <w:pPr>
        <w:jc w:val="center"/>
        <w:rPr>
          <w:rFonts w:asciiTheme="majorHAnsi" w:hAnsiTheme="majorHAnsi" w:cstheme="majorHAnsi"/>
          <w:i/>
          <w:sz w:val="22"/>
          <w:szCs w:val="22"/>
        </w:rPr>
      </w:pPr>
      <w:r w:rsidRPr="00355BFF">
        <w:rPr>
          <w:rFonts w:asciiTheme="majorHAnsi" w:hAnsiTheme="majorHAnsi" w:cstheme="majorHAnsi"/>
          <w:i/>
          <w:sz w:val="22"/>
          <w:szCs w:val="22"/>
        </w:rPr>
        <w:t xml:space="preserve">VMware,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saldırı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yüzeyini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büyük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oranda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daraltmak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için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 hem network hem de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sunucu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düzeyinde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 ‘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bilinen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iyi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davranışlardan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’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yararlanan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yeni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bir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iç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güvenlik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duvarı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çözümü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i/>
          <w:sz w:val="22"/>
          <w:szCs w:val="22"/>
        </w:rPr>
        <w:t>duyurdu</w:t>
      </w:r>
      <w:proofErr w:type="spellEnd"/>
      <w:r w:rsidRPr="00355BFF">
        <w:rPr>
          <w:rFonts w:asciiTheme="majorHAnsi" w:hAnsiTheme="majorHAnsi" w:cstheme="majorHAnsi"/>
          <w:i/>
          <w:sz w:val="22"/>
          <w:szCs w:val="22"/>
        </w:rPr>
        <w:t xml:space="preserve">. </w:t>
      </w:r>
    </w:p>
    <w:p w14:paraId="376580E7" w14:textId="77777777" w:rsidR="00B34126" w:rsidRPr="00355BFF" w:rsidRDefault="00B34126" w:rsidP="00764007">
      <w:pPr>
        <w:outlineLvl w:val="1"/>
        <w:rPr>
          <w:rFonts w:asciiTheme="majorHAnsi" w:hAnsiTheme="majorHAnsi" w:cstheme="majorHAnsi"/>
          <w:sz w:val="22"/>
          <w:szCs w:val="22"/>
        </w:rPr>
      </w:pPr>
    </w:p>
    <w:p w14:paraId="575DB5ED" w14:textId="3288AE23" w:rsidR="001660D3" w:rsidRPr="00355BFF" w:rsidRDefault="00CD6359" w:rsidP="00764007">
      <w:pPr>
        <w:outlineLvl w:val="1"/>
        <w:rPr>
          <w:rFonts w:asciiTheme="majorHAnsi" w:hAnsiTheme="majorHAnsi" w:cstheme="majorHAnsi"/>
          <w:sz w:val="22"/>
          <w:szCs w:val="22"/>
        </w:rPr>
      </w:pPr>
      <w:proofErr w:type="spellStart"/>
      <w:r w:rsidRPr="00355BFF">
        <w:rPr>
          <w:rFonts w:asciiTheme="majorHAnsi" w:hAnsiTheme="majorHAnsi" w:cstheme="majorHAnsi"/>
          <w:sz w:val="22"/>
          <w:szCs w:val="22"/>
          <w:lang w:val="tr-TR"/>
        </w:rPr>
        <w:t>VMware</w:t>
      </w:r>
      <w:proofErr w:type="spellEnd"/>
      <w:r w:rsidRPr="00355BFF">
        <w:rPr>
          <w:rFonts w:asciiTheme="majorHAnsi" w:hAnsiTheme="majorHAnsi" w:cstheme="majorHAnsi"/>
          <w:sz w:val="22"/>
          <w:szCs w:val="22"/>
          <w:lang w:val="tr-TR"/>
        </w:rPr>
        <w:t xml:space="preserve">, </w:t>
      </w:r>
      <w:proofErr w:type="spellStart"/>
      <w:r w:rsidRPr="00355BFF">
        <w:rPr>
          <w:rFonts w:asciiTheme="majorHAnsi" w:hAnsiTheme="majorHAnsi" w:cstheme="majorHAnsi"/>
          <w:sz w:val="22"/>
          <w:szCs w:val="22"/>
          <w:lang w:val="tr-TR"/>
        </w:rPr>
        <w:t>Inc</w:t>
      </w:r>
      <w:proofErr w:type="spellEnd"/>
      <w:r w:rsidRPr="00355BFF">
        <w:rPr>
          <w:rFonts w:asciiTheme="majorHAnsi" w:hAnsiTheme="majorHAnsi" w:cstheme="majorHAnsi"/>
          <w:sz w:val="22"/>
          <w:szCs w:val="22"/>
          <w:lang w:val="tr-TR"/>
        </w:rPr>
        <w:t>. (NYSE: VMW)</w:t>
      </w:r>
      <w:r w:rsidR="001660D3" w:rsidRPr="00355BFF">
        <w:rPr>
          <w:rFonts w:asciiTheme="majorHAnsi" w:hAnsiTheme="majorHAnsi" w:cstheme="majorHAnsi"/>
          <w:sz w:val="22"/>
          <w:szCs w:val="22"/>
          <w:lang w:val="tr-TR"/>
        </w:rPr>
        <w:t xml:space="preserve">, siber saldırganlarla mücadelede üstünlüğün ‘saldırganlardan’ ‘savunanlara’ geçmesi için kurumlara yardımcı olacak güvenlik stratejisi hakkında bilgi verdi. </w:t>
      </w:r>
      <w:r w:rsidR="0084023A" w:rsidRPr="00355BFF">
        <w:rPr>
          <w:rFonts w:asciiTheme="majorHAnsi" w:hAnsiTheme="majorHAnsi" w:cstheme="majorHAnsi"/>
          <w:sz w:val="22"/>
          <w:szCs w:val="22"/>
          <w:lang w:val="tr-TR"/>
        </w:rPr>
        <w:t>Bu yeni güvenlik stratejisi altyapıdan ziyade uygulamalara, tehditlerin izini sürmek yerine saldırı yüzeyini daraltmaya odaklanan yeni bir güvenlik yaklaşımına dayanıyor.</w:t>
      </w:r>
      <w:r w:rsidR="0084023A" w:rsidRPr="00355BFF">
        <w:rPr>
          <w:rFonts w:asciiTheme="majorHAnsi" w:hAnsiTheme="majorHAnsi" w:cstheme="majorHAnsi"/>
          <w:sz w:val="22"/>
          <w:szCs w:val="22"/>
        </w:rPr>
        <w:t xml:space="preserve"> VMware,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bu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yaklaşımı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hayata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geçirmek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için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, hem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kurum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içi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veri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merkezlerinde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hem de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bulutta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uygulama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verilerin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daha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iyi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korunmasına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yardımcı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olan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sektörün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ilk VMware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Yazılım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Tanımlı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Güvenlik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Duvarı’nı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4023A" w:rsidRPr="00355BFF">
        <w:rPr>
          <w:rFonts w:asciiTheme="majorHAnsi" w:hAnsiTheme="majorHAnsi" w:cstheme="majorHAnsi"/>
          <w:sz w:val="22"/>
          <w:szCs w:val="22"/>
        </w:rPr>
        <w:t>duyurdu</w:t>
      </w:r>
      <w:proofErr w:type="spellEnd"/>
      <w:r w:rsidR="0084023A" w:rsidRPr="00355BF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5DA52A0" w14:textId="6223228E" w:rsidR="002D407F" w:rsidRPr="00355BFF" w:rsidRDefault="002D407F" w:rsidP="00F87B71">
      <w:pPr>
        <w:outlineLvl w:val="1"/>
        <w:rPr>
          <w:rFonts w:asciiTheme="majorHAnsi" w:hAnsiTheme="majorHAnsi" w:cstheme="majorHAnsi"/>
          <w:sz w:val="22"/>
          <w:szCs w:val="22"/>
        </w:rPr>
      </w:pPr>
    </w:p>
    <w:p w14:paraId="62376F53" w14:textId="2A009726" w:rsidR="00D90D50" w:rsidRPr="00355BFF" w:rsidRDefault="00D90D50" w:rsidP="00F87B71">
      <w:pPr>
        <w:outlineLvl w:val="1"/>
        <w:rPr>
          <w:rFonts w:asciiTheme="majorHAnsi" w:hAnsiTheme="majorHAnsi" w:cstheme="majorHAnsi"/>
          <w:sz w:val="22"/>
          <w:szCs w:val="22"/>
        </w:rPr>
      </w:pPr>
      <w:proofErr w:type="spellStart"/>
      <w:r w:rsidRPr="00355BFF">
        <w:rPr>
          <w:rFonts w:asciiTheme="majorHAnsi" w:hAnsiTheme="majorHAnsi" w:cstheme="majorHAnsi"/>
          <w:sz w:val="22"/>
          <w:szCs w:val="22"/>
        </w:rPr>
        <w:t>Buluttan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son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kullanıcıya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uzanan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yazılım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tabanlı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çözümlerden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oluşan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geniş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portföyüyle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VMware,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müşterilerin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uygulamaların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bilinen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iyi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davranışlarından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yararlanmasını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kritik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uygulamalara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hassas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veri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kullanıcılara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yönelik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risklerin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önemli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ölçüde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azalmasını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sağlamak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için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güvenliği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altyapıya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özgün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bir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unsur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haline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getiriyor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3741139" w14:textId="3521E34D" w:rsidR="009F618D" w:rsidRPr="00355BFF" w:rsidRDefault="009F618D" w:rsidP="0088484A">
      <w:pPr>
        <w:outlineLvl w:val="1"/>
        <w:rPr>
          <w:rFonts w:asciiTheme="majorHAnsi" w:hAnsiTheme="majorHAnsi" w:cstheme="majorHAnsi"/>
          <w:sz w:val="22"/>
          <w:szCs w:val="22"/>
        </w:rPr>
      </w:pPr>
    </w:p>
    <w:p w14:paraId="420015F0" w14:textId="0D952BBD" w:rsidR="00D90D50" w:rsidRPr="00355BFF" w:rsidRDefault="00D90D50" w:rsidP="00904070">
      <w:pPr>
        <w:rPr>
          <w:rFonts w:asciiTheme="majorHAnsi" w:hAnsiTheme="majorHAnsi" w:cstheme="majorHAnsi"/>
          <w:sz w:val="22"/>
          <w:szCs w:val="22"/>
        </w:rPr>
      </w:pPr>
      <w:bookmarkStart w:id="2" w:name="_Hlk2084299"/>
      <w:proofErr w:type="spellStart"/>
      <w:r w:rsidRPr="00355BFF">
        <w:rPr>
          <w:rFonts w:asciiTheme="majorHAnsi" w:hAnsiTheme="majorHAnsi" w:cstheme="majorHAnsi"/>
          <w:sz w:val="22"/>
          <w:szCs w:val="22"/>
        </w:rPr>
        <w:t>Konuyla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ilgili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görüş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bildiren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VMware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Ürün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Hizmetlerden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sorumlu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Operasyon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Direktörü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Rajiv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Ramaswami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şunları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söyledi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>: “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Güvenlik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çoğu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kez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tam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olarak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işlevini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yerine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getiremiyor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Uygulamalar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artık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çok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daha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dağıtık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;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kimisi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özel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kimisi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genel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birçok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bulutta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hizmete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alınıyor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proofErr w:type="gramStart"/>
      <w:r w:rsidR="007B5861" w:rsidRPr="00355BFF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buralarda</w:t>
      </w:r>
      <w:proofErr w:type="spellEnd"/>
      <w:proofErr w:type="gram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birbirinden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farklı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altyapılar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kullanılıyor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;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üstelik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bu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uygulamalara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biribirinden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farklı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birçok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cihazdan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erişiliyor</w:t>
      </w:r>
      <w:proofErr w:type="spellEnd"/>
      <w:r w:rsidR="0064250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42506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="0064250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42506">
        <w:rPr>
          <w:rFonts w:asciiTheme="majorHAnsi" w:hAnsiTheme="majorHAnsi" w:cstheme="majorHAnsi"/>
          <w:sz w:val="22"/>
          <w:szCs w:val="22"/>
        </w:rPr>
        <w:t>ç</w:t>
      </w:r>
      <w:r w:rsidRPr="00355BFF">
        <w:rPr>
          <w:rFonts w:asciiTheme="majorHAnsi" w:hAnsiTheme="majorHAnsi" w:cstheme="majorHAnsi"/>
          <w:sz w:val="22"/>
          <w:szCs w:val="22"/>
        </w:rPr>
        <w:t>alıştırılıyor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. </w:t>
      </w:r>
      <w:r w:rsidR="000C58D7" w:rsidRPr="00355BFF">
        <w:rPr>
          <w:rFonts w:asciiTheme="majorHAnsi" w:hAnsiTheme="majorHAnsi" w:cstheme="majorHAnsi"/>
          <w:sz w:val="22"/>
          <w:szCs w:val="22"/>
        </w:rPr>
        <w:t xml:space="preserve">Bir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kurumda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çok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sayıda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ürün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bileşen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arayüzün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çalıştığı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güvenlik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sarmalı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güvenlik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yönetiminde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karmaşıklığı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da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beraberinde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getiriyor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VMware’in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stratejisi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bugün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güvenliğin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taşıdığı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karmaşıklığı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ortadan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kaldırmayı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uçtan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buluta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kadar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her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noktada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yerleşik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bir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güvenlik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sunmayı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C58D7" w:rsidRPr="00355BFF">
        <w:rPr>
          <w:rFonts w:asciiTheme="majorHAnsi" w:hAnsiTheme="majorHAnsi" w:cstheme="majorHAnsi"/>
          <w:sz w:val="22"/>
          <w:szCs w:val="22"/>
        </w:rPr>
        <w:t>amaçlıyor</w:t>
      </w:r>
      <w:proofErr w:type="spellEnd"/>
      <w:r w:rsidR="000C58D7" w:rsidRPr="00355BFF">
        <w:rPr>
          <w:rFonts w:asciiTheme="majorHAnsi" w:hAnsiTheme="majorHAnsi" w:cstheme="majorHAnsi"/>
          <w:sz w:val="22"/>
          <w:szCs w:val="22"/>
        </w:rPr>
        <w:t xml:space="preserve">.” </w:t>
      </w:r>
    </w:p>
    <w:bookmarkEnd w:id="2"/>
    <w:p w14:paraId="3BC5F65E" w14:textId="18F9B67A" w:rsidR="00A65ECA" w:rsidRPr="00355BFF" w:rsidRDefault="00A65ECA" w:rsidP="00EE7D33">
      <w:pPr>
        <w:rPr>
          <w:rFonts w:asciiTheme="majorHAnsi" w:hAnsiTheme="majorHAnsi" w:cstheme="majorHAnsi"/>
          <w:sz w:val="22"/>
          <w:szCs w:val="22"/>
        </w:rPr>
      </w:pPr>
    </w:p>
    <w:p w14:paraId="24174C6F" w14:textId="050E2BAB" w:rsidR="00F351F1" w:rsidRPr="00355BFF" w:rsidRDefault="00F351F1" w:rsidP="002D407F">
      <w:pPr>
        <w:rPr>
          <w:rFonts w:asciiTheme="majorHAnsi" w:hAnsiTheme="majorHAnsi" w:cstheme="majorHAnsi"/>
          <w:sz w:val="22"/>
          <w:szCs w:val="22"/>
        </w:rPr>
      </w:pPr>
      <w:r w:rsidRPr="00355BFF">
        <w:rPr>
          <w:rFonts w:asciiTheme="majorHAnsi" w:hAnsiTheme="majorHAnsi" w:cstheme="majorHAnsi"/>
          <w:sz w:val="22"/>
          <w:szCs w:val="22"/>
        </w:rPr>
        <w:t>VMware</w:t>
      </w:r>
      <w:r w:rsidR="00940186"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sektörün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kötünün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peşine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düşmekten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iyiyi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korumaya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odaklı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bir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modele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geçiş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yapması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altyapıdan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ziyade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uygulamalara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yönelmesigerektiğini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düşünüyor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. VMware,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sanal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mobil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altyapıların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birbirinden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farklı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özelliklerinden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faydalanarak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bu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alana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önemli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inovasyonlar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getiriyor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. Bu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yaklaşım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940186" w:rsidRPr="00355BFF">
        <w:rPr>
          <w:rFonts w:asciiTheme="majorHAnsi" w:hAnsiTheme="majorHAnsi" w:cstheme="majorHAnsi"/>
          <w:sz w:val="22"/>
          <w:szCs w:val="22"/>
        </w:rPr>
        <w:t>güvenliği</w:t>
      </w:r>
      <w:proofErr w:type="spellEnd"/>
      <w:r w:rsidR="0094018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sonradan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devreye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sokulacak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bir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unsurdan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ziyade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altyapının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bir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parçası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haline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getirerek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güvenliği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sadeleştiriyor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uygulama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verilerle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uyumlu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 hale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getiriyor</w:t>
      </w:r>
      <w:proofErr w:type="spellEnd"/>
      <w:r w:rsidR="00DC0684" w:rsidRPr="00355BFF">
        <w:rPr>
          <w:rFonts w:asciiTheme="majorHAnsi" w:hAnsiTheme="majorHAnsi" w:cstheme="majorHAnsi"/>
          <w:sz w:val="22"/>
          <w:szCs w:val="22"/>
        </w:rPr>
        <w:t xml:space="preserve">. VMware </w:t>
      </w:r>
      <w:proofErr w:type="spellStart"/>
      <w:r w:rsidR="00DC0684" w:rsidRPr="00355BFF">
        <w:rPr>
          <w:rFonts w:asciiTheme="majorHAnsi" w:hAnsiTheme="majorHAnsi" w:cstheme="majorHAnsi"/>
          <w:sz w:val="22"/>
          <w:szCs w:val="22"/>
        </w:rPr>
        <w:t>teknolojisi</w:t>
      </w:r>
      <w:proofErr w:type="spellEnd"/>
      <w:r w:rsidR="000B384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B3841" w:rsidRPr="00355BFF">
        <w:rPr>
          <w:rFonts w:asciiTheme="majorHAnsi" w:hAnsiTheme="majorHAnsi" w:cstheme="majorHAnsi"/>
          <w:sz w:val="22"/>
          <w:szCs w:val="22"/>
        </w:rPr>
        <w:t>altyapının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kendisinde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mevcut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olduğu için, VMware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uygulamalara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benzersiz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bir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görünürlük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sağlıyor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uygulamalara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verilere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hangi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çalışan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nereden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hangi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cihazdan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erişirse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erişsin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oranın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güvenliğinin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sağlanmasına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yardımcı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olarak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daha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0F44" w:rsidRPr="00355BFF">
        <w:rPr>
          <w:rFonts w:asciiTheme="majorHAnsi" w:hAnsiTheme="majorHAnsi" w:cstheme="majorHAnsi"/>
          <w:sz w:val="22"/>
          <w:szCs w:val="22"/>
        </w:rPr>
        <w:t>güvenli</w:t>
      </w:r>
      <w:proofErr w:type="spellEnd"/>
      <w:r w:rsidR="00FF0F44" w:rsidRPr="00355BFF">
        <w:rPr>
          <w:rFonts w:asciiTheme="majorHAnsi" w:hAnsiTheme="majorHAnsi" w:cstheme="majorHAnsi"/>
          <w:sz w:val="22"/>
          <w:szCs w:val="22"/>
        </w:rPr>
        <w:t xml:space="preserve"> bir dijital çalışma ortamı sunmak için veri merkezinin ötesine uzanıyor. </w:t>
      </w:r>
    </w:p>
    <w:p w14:paraId="7FF53D30" w14:textId="77777777" w:rsidR="00940186" w:rsidRPr="00355BFF" w:rsidRDefault="00940186" w:rsidP="002D407F">
      <w:pPr>
        <w:rPr>
          <w:rFonts w:asciiTheme="majorHAnsi" w:hAnsiTheme="majorHAnsi" w:cstheme="majorHAnsi"/>
          <w:sz w:val="22"/>
          <w:szCs w:val="22"/>
        </w:rPr>
      </w:pPr>
    </w:p>
    <w:p w14:paraId="696ACF7E" w14:textId="731D507B" w:rsidR="007A2B71" w:rsidRPr="00355BFF" w:rsidRDefault="00613585" w:rsidP="002D407F">
      <w:pPr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355BFF">
        <w:rPr>
          <w:rFonts w:asciiTheme="majorHAnsi" w:hAnsiTheme="majorHAnsi" w:cstheme="majorHAnsi"/>
          <w:b/>
          <w:sz w:val="22"/>
          <w:szCs w:val="22"/>
        </w:rPr>
        <w:t>Veri</w:t>
      </w:r>
      <w:proofErr w:type="spellEnd"/>
      <w:r w:rsidRPr="00355BFF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b/>
          <w:sz w:val="22"/>
          <w:szCs w:val="22"/>
        </w:rPr>
        <w:t>merkezleri</w:t>
      </w:r>
      <w:proofErr w:type="spellEnd"/>
      <w:r w:rsidRPr="00355BFF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b/>
          <w:sz w:val="22"/>
          <w:szCs w:val="22"/>
        </w:rPr>
        <w:t>ve</w:t>
      </w:r>
      <w:proofErr w:type="spellEnd"/>
      <w:r w:rsidRPr="00355BFF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b/>
          <w:sz w:val="22"/>
          <w:szCs w:val="22"/>
        </w:rPr>
        <w:t>bulut</w:t>
      </w:r>
      <w:proofErr w:type="spellEnd"/>
      <w:r w:rsidRPr="00355BFF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b/>
          <w:sz w:val="22"/>
          <w:szCs w:val="22"/>
        </w:rPr>
        <w:t>ortamlarının</w:t>
      </w:r>
      <w:proofErr w:type="spellEnd"/>
      <w:r w:rsidRPr="00355BFF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b/>
          <w:sz w:val="22"/>
          <w:szCs w:val="22"/>
        </w:rPr>
        <w:t>güvenliği</w:t>
      </w:r>
      <w:proofErr w:type="spellEnd"/>
      <w:r w:rsidRPr="00355BF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B460CF1" w14:textId="0BADF3CD" w:rsidR="001E6544" w:rsidRPr="00355BFF" w:rsidRDefault="00613585" w:rsidP="00EE7D33">
      <w:pPr>
        <w:rPr>
          <w:rFonts w:asciiTheme="majorHAnsi" w:hAnsiTheme="majorHAnsi" w:cstheme="majorHAnsi"/>
          <w:sz w:val="22"/>
          <w:szCs w:val="22"/>
        </w:rPr>
      </w:pPr>
      <w:r w:rsidRPr="00355BFF">
        <w:rPr>
          <w:rFonts w:asciiTheme="majorHAnsi" w:hAnsiTheme="majorHAnsi" w:cstheme="majorHAnsi"/>
          <w:sz w:val="22"/>
          <w:szCs w:val="22"/>
        </w:rPr>
        <w:t xml:space="preserve">VMware,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altyapıya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yerleşik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bir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güvenlikle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kurum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içi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bulut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ortamlarının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saldırı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yüzeyini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daraltan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iç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güvenlik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duvarlarına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yönelik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inovatif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bir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yaklaşımla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yeni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hizmet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tanımlı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güvenlik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duvarını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duyurdu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Uygulamaların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>,</w:t>
      </w:r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bilinen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iyi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davranışlarına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odaklanma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fikri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daha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önceden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denendi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ancak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uygulamayı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tam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olarak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anlayabilmek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hep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bir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sorun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olmaya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devam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etti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Bazı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çözümler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bunu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başarmak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için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misafir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uygulamalara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bileşenler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yerleştirdi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ancak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bileşen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tabanlı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çözümler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karmaşıklığı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artırdı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bir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saldırganın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ana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sunucuya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tam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kontrol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sağlayan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sisteme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yerleşmesi</w:t>
      </w:r>
      <w:proofErr w:type="spellEnd"/>
      <w:r w:rsidR="001E6544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E6544" w:rsidRPr="00355BFF">
        <w:rPr>
          <w:rFonts w:asciiTheme="majorHAnsi" w:hAnsiTheme="majorHAnsi" w:cstheme="majorHAnsi"/>
          <w:sz w:val="22"/>
          <w:szCs w:val="22"/>
        </w:rPr>
        <w:t>durumunda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bileşeni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kolaylıkla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etkisiz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 hale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getirebilecek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olması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sebebiyle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çok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rağbet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görmedi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. Buna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ek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olarak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uygulamalar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giderek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daha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 da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dağıtık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 hale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geldiği</w:t>
      </w:r>
      <w:proofErr w:type="spellEnd"/>
      <w:r w:rsidR="007B5861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B5861" w:rsidRPr="00355BFF">
        <w:rPr>
          <w:rFonts w:asciiTheme="majorHAnsi" w:hAnsiTheme="majorHAnsi" w:cstheme="majorHAnsi"/>
          <w:sz w:val="22"/>
          <w:szCs w:val="22"/>
        </w:rPr>
        <w:t>için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güvenlik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ihtiyacının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 da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dağıtılması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652B2" w:rsidRPr="00355BFF">
        <w:rPr>
          <w:rFonts w:asciiTheme="majorHAnsi" w:hAnsiTheme="majorHAnsi" w:cstheme="majorHAnsi"/>
          <w:sz w:val="22"/>
          <w:szCs w:val="22"/>
        </w:rPr>
        <w:t>gerekiyor</w:t>
      </w:r>
      <w:proofErr w:type="spellEnd"/>
      <w:r w:rsidR="00B652B2" w:rsidRPr="00355BFF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Denetleme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y</w:t>
      </w:r>
      <w:r w:rsidR="004D207F" w:rsidRPr="00355BFF">
        <w:rPr>
          <w:rFonts w:asciiTheme="majorHAnsi" w:hAnsiTheme="majorHAnsi" w:cstheme="majorHAnsi"/>
          <w:sz w:val="22"/>
          <w:szCs w:val="22"/>
        </w:rPr>
        <w:t>apabilmek</w:t>
      </w:r>
      <w:proofErr w:type="spellEnd"/>
      <w:r w:rsidR="004D207F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D207F" w:rsidRPr="00355BFF">
        <w:rPr>
          <w:rFonts w:asciiTheme="majorHAnsi" w:hAnsiTheme="majorHAnsi" w:cstheme="majorHAnsi"/>
          <w:sz w:val="22"/>
          <w:szCs w:val="22"/>
        </w:rPr>
        <w:t>için</w:t>
      </w:r>
      <w:proofErr w:type="spellEnd"/>
      <w:r w:rsidR="004D207F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D207F" w:rsidRPr="00355BFF">
        <w:rPr>
          <w:rFonts w:asciiTheme="majorHAnsi" w:hAnsiTheme="majorHAnsi" w:cstheme="majorHAnsi"/>
          <w:sz w:val="22"/>
          <w:szCs w:val="22"/>
        </w:rPr>
        <w:t>v</w:t>
      </w:r>
      <w:r w:rsidR="00E22C25" w:rsidRPr="00355BFF">
        <w:rPr>
          <w:rFonts w:asciiTheme="majorHAnsi" w:hAnsiTheme="majorHAnsi" w:cstheme="majorHAnsi"/>
          <w:sz w:val="22"/>
          <w:szCs w:val="22"/>
        </w:rPr>
        <w:t>eri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merkezi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içindeki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trafiğe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keskin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bir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viraj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döndürüp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bir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donanım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cihazı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veya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cihazın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sanal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bir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D207F" w:rsidRPr="00355BFF">
        <w:rPr>
          <w:rFonts w:asciiTheme="majorHAnsi" w:hAnsiTheme="majorHAnsi" w:cstheme="majorHAnsi"/>
          <w:sz w:val="22"/>
          <w:szCs w:val="22"/>
        </w:rPr>
        <w:t>modeli</w:t>
      </w:r>
      <w:r w:rsidR="00E22C25" w:rsidRPr="00355BFF">
        <w:rPr>
          <w:rFonts w:asciiTheme="majorHAnsi" w:hAnsiTheme="majorHAnsi" w:cstheme="majorHAnsi"/>
          <w:sz w:val="22"/>
          <w:szCs w:val="22"/>
        </w:rPr>
        <w:t>ne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yönlendirmek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pek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pratik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bir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yöntem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2C25" w:rsidRPr="00355BFF">
        <w:rPr>
          <w:rFonts w:asciiTheme="majorHAnsi" w:hAnsiTheme="majorHAnsi" w:cstheme="majorHAnsi"/>
          <w:sz w:val="22"/>
          <w:szCs w:val="22"/>
        </w:rPr>
        <w:t>değil</w:t>
      </w:r>
      <w:proofErr w:type="spellEnd"/>
      <w:r w:rsidR="00E22C25" w:rsidRPr="00355BFF">
        <w:rPr>
          <w:rFonts w:asciiTheme="majorHAnsi" w:hAnsiTheme="majorHAnsi" w:cstheme="majorHAnsi"/>
          <w:sz w:val="22"/>
          <w:szCs w:val="22"/>
        </w:rPr>
        <w:t xml:space="preserve">. </w:t>
      </w:r>
      <w:bookmarkStart w:id="3" w:name="_GoBack"/>
      <w:bookmarkEnd w:id="3"/>
    </w:p>
    <w:p w14:paraId="555EEABF" w14:textId="77777777" w:rsidR="002D407F" w:rsidRPr="00355BFF" w:rsidRDefault="002D407F" w:rsidP="002D407F">
      <w:pPr>
        <w:rPr>
          <w:rFonts w:asciiTheme="majorHAnsi" w:hAnsiTheme="majorHAnsi" w:cstheme="majorHAnsi"/>
          <w:sz w:val="22"/>
          <w:szCs w:val="22"/>
        </w:rPr>
      </w:pPr>
    </w:p>
    <w:p w14:paraId="0E62A0AC" w14:textId="3C15A505" w:rsidR="00B652B2" w:rsidRPr="00B34126" w:rsidRDefault="00FA598F" w:rsidP="002D407F">
      <w:pPr>
        <w:rPr>
          <w:rFonts w:asciiTheme="majorHAnsi" w:hAnsiTheme="majorHAnsi" w:cstheme="majorHAnsi"/>
          <w:sz w:val="22"/>
          <w:szCs w:val="22"/>
        </w:rPr>
      </w:pPr>
      <w:bookmarkStart w:id="4" w:name="_Hlk2250790"/>
      <w:r w:rsidRPr="00355BFF">
        <w:rPr>
          <w:rFonts w:asciiTheme="majorHAnsi" w:hAnsiTheme="majorHAnsi" w:cstheme="majorHAnsi"/>
          <w:sz w:val="22"/>
          <w:szCs w:val="22"/>
        </w:rPr>
        <w:t xml:space="preserve">VMware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Hizmet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tabanlı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Güvenlik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Duvarı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çözümü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kurumların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bilinmeyeni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irdelemek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yerine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aşina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olduğu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varlıklara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yani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bizzat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kendilerinin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kurulumunu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yaptığı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uygulamalara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odaklanarak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güvenlik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duvarı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çözümlerine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tamamen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farklı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bir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yaklaşım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getiriyor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. Bu </w:t>
      </w:r>
      <w:proofErr w:type="spellStart"/>
      <w:r w:rsidRPr="00355BFF">
        <w:rPr>
          <w:rFonts w:asciiTheme="majorHAnsi" w:hAnsiTheme="majorHAnsi" w:cstheme="majorHAnsi"/>
          <w:sz w:val="22"/>
          <w:szCs w:val="22"/>
        </w:rPr>
        <w:t>çözüm</w:t>
      </w:r>
      <w:proofErr w:type="spellEnd"/>
      <w:r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sanal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olmayan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Sanal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Makine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konteyner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tabanlı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uygulama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ortamlarında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çalışıyor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gelecekte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VMware Cloud on AWS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AWS Outposts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gibi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hibrit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bulut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ortamlarını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desteklemeye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hazırlanıyor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Kurumlar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bu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çözümü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kurum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içi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ihtiyaçları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için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tek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güvenlik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çözümü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olarak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34126" w:rsidRPr="00355BFF">
        <w:rPr>
          <w:rFonts w:asciiTheme="majorHAnsi" w:hAnsiTheme="majorHAnsi" w:cstheme="majorHAnsi"/>
          <w:sz w:val="22"/>
          <w:szCs w:val="22"/>
        </w:rPr>
        <w:t>kullanabiliyor</w:t>
      </w:r>
      <w:proofErr w:type="spellEnd"/>
      <w:r w:rsidR="00B34126" w:rsidRPr="00355BFF">
        <w:rPr>
          <w:rFonts w:asciiTheme="majorHAnsi" w:hAnsiTheme="majorHAnsi" w:cstheme="majorHAnsi"/>
          <w:sz w:val="22"/>
          <w:szCs w:val="22"/>
        </w:rPr>
        <w:t>.</w:t>
      </w:r>
      <w:r w:rsidR="00B34126" w:rsidRPr="00B3412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A05BD6" w14:textId="77777777" w:rsidR="00B652B2" w:rsidRDefault="00B652B2" w:rsidP="002D407F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p w14:paraId="7BD2E1DD" w14:textId="77777777" w:rsidR="00B34126" w:rsidRPr="00445A70" w:rsidRDefault="00B34126" w:rsidP="00B34126">
      <w:pPr>
        <w:pStyle w:val="NewsletterNormal"/>
        <w:rPr>
          <w:rFonts w:ascii="Verdana" w:hAnsi="Verdana" w:cs="Times New Roman"/>
          <w:iCs w:val="0"/>
          <w:sz w:val="18"/>
          <w:szCs w:val="18"/>
          <w:lang w:val="tr-TR" w:eastAsia="en-US"/>
        </w:rPr>
      </w:pPr>
      <w:r w:rsidRPr="00445A70">
        <w:rPr>
          <w:rFonts w:ascii="Verdana" w:hAnsi="Verdana" w:cs="Times New Roman"/>
          <w:b/>
          <w:iCs w:val="0"/>
          <w:sz w:val="18"/>
          <w:szCs w:val="18"/>
          <w:lang w:val="tr-TR" w:eastAsia="en-US"/>
        </w:rPr>
        <w:t>İlgili Kişi:</w:t>
      </w:r>
      <w:r w:rsidRPr="00445A70">
        <w:rPr>
          <w:rFonts w:ascii="Verdana" w:hAnsi="Verdana" w:cs="Times New Roman"/>
          <w:iCs w:val="0"/>
          <w:sz w:val="18"/>
          <w:szCs w:val="18"/>
          <w:lang w:val="tr-TR" w:eastAsia="en-US"/>
        </w:rPr>
        <w:br/>
        <w:t>Nevra Çankaya</w:t>
      </w:r>
      <w:r w:rsidRPr="00445A70">
        <w:rPr>
          <w:rFonts w:ascii="Verdana" w:hAnsi="Verdana" w:cs="Times New Roman"/>
          <w:iCs w:val="0"/>
          <w:sz w:val="18"/>
          <w:szCs w:val="18"/>
          <w:lang w:val="tr-TR" w:eastAsia="en-US"/>
        </w:rPr>
        <w:br/>
        <w:t>Marjinal Porter Novelli</w:t>
      </w:r>
      <w:r w:rsidRPr="00445A70">
        <w:rPr>
          <w:rFonts w:ascii="Verdana" w:hAnsi="Verdana" w:cs="Times New Roman"/>
          <w:iCs w:val="0"/>
          <w:sz w:val="18"/>
          <w:szCs w:val="18"/>
          <w:lang w:val="tr-TR" w:eastAsia="en-US"/>
        </w:rPr>
        <w:br/>
        <w:t>0212 219 29 71</w:t>
      </w:r>
      <w:r w:rsidRPr="00445A70">
        <w:rPr>
          <w:rFonts w:ascii="Verdana" w:hAnsi="Verdana" w:cs="Times New Roman"/>
          <w:iCs w:val="0"/>
          <w:sz w:val="18"/>
          <w:szCs w:val="18"/>
          <w:lang w:val="tr-TR" w:eastAsia="en-US"/>
        </w:rPr>
        <w:br/>
      </w:r>
      <w:hyperlink r:id="rId28" w:history="1">
        <w:r w:rsidRPr="00445A70">
          <w:rPr>
            <w:rFonts w:ascii="Verdana" w:hAnsi="Verdana" w:cs="Times New Roman"/>
            <w:iCs w:val="0"/>
            <w:sz w:val="18"/>
            <w:szCs w:val="18"/>
            <w:lang w:val="tr-TR" w:eastAsia="en-US"/>
          </w:rPr>
          <w:t>nevrac@marjinal.com.tr</w:t>
        </w:r>
      </w:hyperlink>
    </w:p>
    <w:p w14:paraId="6F5D22D4" w14:textId="77777777" w:rsidR="00B34126" w:rsidRPr="00B34126" w:rsidRDefault="00B34126" w:rsidP="00B34126">
      <w:pPr>
        <w:rPr>
          <w:rFonts w:asciiTheme="majorHAnsi" w:hAnsiTheme="majorHAnsi" w:cstheme="majorHAnsi"/>
          <w:sz w:val="22"/>
          <w:szCs w:val="22"/>
        </w:rPr>
      </w:pPr>
      <w:r w:rsidRPr="00B34126">
        <w:rPr>
          <w:rFonts w:asciiTheme="majorHAnsi" w:hAnsiTheme="majorHAnsi" w:cstheme="majorHAnsi"/>
          <w:b/>
          <w:bCs/>
          <w:sz w:val="22"/>
          <w:szCs w:val="22"/>
        </w:rPr>
        <w:t xml:space="preserve">VMware </w:t>
      </w:r>
      <w:proofErr w:type="spellStart"/>
      <w:r w:rsidRPr="00B34126">
        <w:rPr>
          <w:rFonts w:asciiTheme="majorHAnsi" w:hAnsiTheme="majorHAnsi" w:cstheme="majorHAnsi"/>
          <w:b/>
          <w:bCs/>
          <w:sz w:val="22"/>
          <w:szCs w:val="22"/>
        </w:rPr>
        <w:t>Hakkında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br/>
        <w:t xml:space="preserve">VMware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yazılımı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dünyanın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karmaşık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dijital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altyapılarına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güç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sağlamaktadır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VMware'ın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bilişim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bulut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mobilite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, networking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güvenlik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hizmet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ürünleri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, 75.000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iş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ortağından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oluşan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bir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ekosistemin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desteğiyle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küresel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olarak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500.000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müşterisine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dinamik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verimli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bir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dijital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temel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sağlar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Merkezi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Palo Alto,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Kaliforniya'da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bulunan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VMware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bu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yıl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kurumların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ve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toplumun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faydalandığı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çığır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açıcı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inovasyonlarla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dolu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20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yılını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kutlamaktadır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Daha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fazla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bilgi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34126">
        <w:rPr>
          <w:rFonts w:asciiTheme="majorHAnsi" w:hAnsiTheme="majorHAnsi" w:cstheme="majorHAnsi"/>
          <w:sz w:val="22"/>
          <w:szCs w:val="22"/>
        </w:rPr>
        <w:t>için</w:t>
      </w:r>
      <w:proofErr w:type="spellEnd"/>
      <w:r w:rsidRPr="00B34126">
        <w:rPr>
          <w:rFonts w:asciiTheme="majorHAnsi" w:hAnsiTheme="majorHAnsi" w:cstheme="majorHAnsi"/>
          <w:sz w:val="22"/>
          <w:szCs w:val="22"/>
        </w:rPr>
        <w:t> </w:t>
      </w:r>
      <w:hyperlink r:id="rId29" w:history="1">
        <w:r w:rsidRPr="00B34126">
          <w:rPr>
            <w:rStyle w:val="Kpr"/>
            <w:rFonts w:asciiTheme="majorHAnsi" w:hAnsiTheme="majorHAnsi" w:cstheme="majorHAnsi"/>
            <w:sz w:val="22"/>
            <w:szCs w:val="22"/>
          </w:rPr>
          <w:t>https://www.vmware.com</w:t>
        </w:r>
      </w:hyperlink>
    </w:p>
    <w:p w14:paraId="090887D7" w14:textId="77777777" w:rsidR="00B652B2" w:rsidRDefault="00B652B2" w:rsidP="002D407F">
      <w:pPr>
        <w:rPr>
          <w:rFonts w:asciiTheme="majorHAnsi" w:hAnsiTheme="majorHAnsi" w:cstheme="majorHAnsi"/>
          <w:sz w:val="22"/>
          <w:szCs w:val="22"/>
          <w:highlight w:val="yellow"/>
        </w:rPr>
      </w:pPr>
    </w:p>
    <w:bookmarkEnd w:id="1"/>
    <w:bookmarkEnd w:id="4"/>
    <w:p w14:paraId="27EF91A3" w14:textId="25689094" w:rsidR="00F87B71" w:rsidRPr="00CA75A2" w:rsidRDefault="00F87B71" w:rsidP="00CA75A2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sectPr w:rsidR="00F87B71" w:rsidRPr="00CA75A2" w:rsidSect="00F008BE">
      <w:headerReference w:type="default" r:id="rId30"/>
      <w:endnotePr>
        <w:numFmt w:val="decimal"/>
      </w:endnotePr>
      <w:pgSz w:w="12240" w:h="15840"/>
      <w:pgMar w:top="720" w:right="1800" w:bottom="630" w:left="18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0DB88" w14:textId="77777777" w:rsidR="00EF4BB4" w:rsidRDefault="00EF4BB4" w:rsidP="00CC7786">
      <w:r>
        <w:separator/>
      </w:r>
    </w:p>
  </w:endnote>
  <w:endnote w:type="continuationSeparator" w:id="0">
    <w:p w14:paraId="25DB8128" w14:textId="77777777" w:rsidR="00EF4BB4" w:rsidRDefault="00EF4BB4" w:rsidP="00CC7786">
      <w:r>
        <w:continuationSeparator/>
      </w:r>
    </w:p>
  </w:endnote>
  <w:endnote w:type="continuationNotice" w:id="1">
    <w:p w14:paraId="430915A6" w14:textId="77777777" w:rsidR="00EF4BB4" w:rsidRDefault="00EF4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Ericsson Hilda Light">
    <w:altName w:val="Calibri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D19B9" w14:textId="77777777" w:rsidR="00EF4BB4" w:rsidRDefault="00EF4BB4" w:rsidP="00CC7786">
      <w:r>
        <w:separator/>
      </w:r>
    </w:p>
  </w:footnote>
  <w:footnote w:type="continuationSeparator" w:id="0">
    <w:p w14:paraId="58286910" w14:textId="77777777" w:rsidR="00EF4BB4" w:rsidRDefault="00EF4BB4" w:rsidP="00CC7786">
      <w:r>
        <w:continuationSeparator/>
      </w:r>
    </w:p>
  </w:footnote>
  <w:footnote w:type="continuationNotice" w:id="1">
    <w:p w14:paraId="19FB0D4E" w14:textId="77777777" w:rsidR="00EF4BB4" w:rsidRDefault="00EF4B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7800" w14:textId="77777777" w:rsidR="008560C8" w:rsidRPr="00A808A6" w:rsidRDefault="008560C8" w:rsidP="00CB729F">
    <w:pPr>
      <w:pStyle w:val="stBilgi"/>
      <w:jc w:val="right"/>
      <w:rPr>
        <w:rFonts w:ascii="Arial" w:hAnsi="Arial" w:cs="Arial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A4D0E"/>
    <w:multiLevelType w:val="hybridMultilevel"/>
    <w:tmpl w:val="443A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55308"/>
    <w:multiLevelType w:val="hybridMultilevel"/>
    <w:tmpl w:val="1ED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US" w:vendorID="8" w:dllVersion="513" w:checkStyle="1"/>
  <w:activeWritingStyle w:appName="MSWord" w:lang="tr-TR" w:vendorID="1" w:dllVersion="512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E0"/>
    <w:rsid w:val="000012CC"/>
    <w:rsid w:val="00001AF4"/>
    <w:rsid w:val="00003568"/>
    <w:rsid w:val="000038B2"/>
    <w:rsid w:val="00003AC7"/>
    <w:rsid w:val="00005658"/>
    <w:rsid w:val="0000582B"/>
    <w:rsid w:val="00007084"/>
    <w:rsid w:val="00010FE8"/>
    <w:rsid w:val="000146B4"/>
    <w:rsid w:val="00015AB3"/>
    <w:rsid w:val="00015BC6"/>
    <w:rsid w:val="000171EF"/>
    <w:rsid w:val="00017B54"/>
    <w:rsid w:val="00017B7B"/>
    <w:rsid w:val="0002113A"/>
    <w:rsid w:val="00021A9B"/>
    <w:rsid w:val="00022E9C"/>
    <w:rsid w:val="00023735"/>
    <w:rsid w:val="000237B0"/>
    <w:rsid w:val="00023A96"/>
    <w:rsid w:val="00024CDB"/>
    <w:rsid w:val="00024D07"/>
    <w:rsid w:val="00027366"/>
    <w:rsid w:val="00030CEF"/>
    <w:rsid w:val="0003172D"/>
    <w:rsid w:val="000323F9"/>
    <w:rsid w:val="000325EE"/>
    <w:rsid w:val="000327B2"/>
    <w:rsid w:val="00032CC9"/>
    <w:rsid w:val="000346F5"/>
    <w:rsid w:val="00034DF1"/>
    <w:rsid w:val="0003639F"/>
    <w:rsid w:val="00036B5B"/>
    <w:rsid w:val="00037FBA"/>
    <w:rsid w:val="00042491"/>
    <w:rsid w:val="00045125"/>
    <w:rsid w:val="000455CD"/>
    <w:rsid w:val="0004714D"/>
    <w:rsid w:val="00047BC6"/>
    <w:rsid w:val="00050A7B"/>
    <w:rsid w:val="00050BB9"/>
    <w:rsid w:val="00051239"/>
    <w:rsid w:val="0005350D"/>
    <w:rsid w:val="000537F7"/>
    <w:rsid w:val="00056BA4"/>
    <w:rsid w:val="00057086"/>
    <w:rsid w:val="000601EE"/>
    <w:rsid w:val="00060347"/>
    <w:rsid w:val="00060B9A"/>
    <w:rsid w:val="00060DFE"/>
    <w:rsid w:val="000614B4"/>
    <w:rsid w:val="00061CCE"/>
    <w:rsid w:val="0006270D"/>
    <w:rsid w:val="00062940"/>
    <w:rsid w:val="00064C75"/>
    <w:rsid w:val="00064F96"/>
    <w:rsid w:val="000664FB"/>
    <w:rsid w:val="00066AA0"/>
    <w:rsid w:val="00070696"/>
    <w:rsid w:val="000708DB"/>
    <w:rsid w:val="000745D8"/>
    <w:rsid w:val="0007471F"/>
    <w:rsid w:val="00075DD6"/>
    <w:rsid w:val="00076C65"/>
    <w:rsid w:val="00076C6D"/>
    <w:rsid w:val="00080191"/>
    <w:rsid w:val="000801B3"/>
    <w:rsid w:val="000811FE"/>
    <w:rsid w:val="0008137C"/>
    <w:rsid w:val="000826CB"/>
    <w:rsid w:val="00083395"/>
    <w:rsid w:val="0008555D"/>
    <w:rsid w:val="0008750C"/>
    <w:rsid w:val="000875E3"/>
    <w:rsid w:val="0008775A"/>
    <w:rsid w:val="0009077C"/>
    <w:rsid w:val="00092BA7"/>
    <w:rsid w:val="00093DF5"/>
    <w:rsid w:val="00093F5A"/>
    <w:rsid w:val="00094A6E"/>
    <w:rsid w:val="00095458"/>
    <w:rsid w:val="000A0470"/>
    <w:rsid w:val="000A25DB"/>
    <w:rsid w:val="000A2D17"/>
    <w:rsid w:val="000A44F2"/>
    <w:rsid w:val="000A6114"/>
    <w:rsid w:val="000A645B"/>
    <w:rsid w:val="000A6EF1"/>
    <w:rsid w:val="000B08C9"/>
    <w:rsid w:val="000B12A6"/>
    <w:rsid w:val="000B2C99"/>
    <w:rsid w:val="000B2EA8"/>
    <w:rsid w:val="000B3841"/>
    <w:rsid w:val="000B44AD"/>
    <w:rsid w:val="000B4D6A"/>
    <w:rsid w:val="000B4E3B"/>
    <w:rsid w:val="000B5415"/>
    <w:rsid w:val="000B57FE"/>
    <w:rsid w:val="000B5A0D"/>
    <w:rsid w:val="000B5BBF"/>
    <w:rsid w:val="000B6436"/>
    <w:rsid w:val="000C1B63"/>
    <w:rsid w:val="000C2CCA"/>
    <w:rsid w:val="000C3663"/>
    <w:rsid w:val="000C3A82"/>
    <w:rsid w:val="000C3E0D"/>
    <w:rsid w:val="000C4209"/>
    <w:rsid w:val="000C51E0"/>
    <w:rsid w:val="000C58D7"/>
    <w:rsid w:val="000C6A0D"/>
    <w:rsid w:val="000C6FC1"/>
    <w:rsid w:val="000D1296"/>
    <w:rsid w:val="000D21EA"/>
    <w:rsid w:val="000D243E"/>
    <w:rsid w:val="000D4317"/>
    <w:rsid w:val="000D45E6"/>
    <w:rsid w:val="000D6939"/>
    <w:rsid w:val="000D6B81"/>
    <w:rsid w:val="000E0D8C"/>
    <w:rsid w:val="000E167D"/>
    <w:rsid w:val="000E4642"/>
    <w:rsid w:val="000E4CB2"/>
    <w:rsid w:val="000E61FE"/>
    <w:rsid w:val="000F03E6"/>
    <w:rsid w:val="000F04A2"/>
    <w:rsid w:val="000F1418"/>
    <w:rsid w:val="000F239F"/>
    <w:rsid w:val="000F242F"/>
    <w:rsid w:val="000F2BF8"/>
    <w:rsid w:val="000F2EA8"/>
    <w:rsid w:val="000F3098"/>
    <w:rsid w:val="000F35AB"/>
    <w:rsid w:val="000F5518"/>
    <w:rsid w:val="000F6D20"/>
    <w:rsid w:val="000F7F44"/>
    <w:rsid w:val="00100642"/>
    <w:rsid w:val="001021B7"/>
    <w:rsid w:val="001026A1"/>
    <w:rsid w:val="00102BEE"/>
    <w:rsid w:val="0010326B"/>
    <w:rsid w:val="00103CB6"/>
    <w:rsid w:val="0010438E"/>
    <w:rsid w:val="00104948"/>
    <w:rsid w:val="0010673A"/>
    <w:rsid w:val="0010680A"/>
    <w:rsid w:val="00106D07"/>
    <w:rsid w:val="00106EEF"/>
    <w:rsid w:val="00107589"/>
    <w:rsid w:val="00110AEB"/>
    <w:rsid w:val="001127C0"/>
    <w:rsid w:val="00112C05"/>
    <w:rsid w:val="00112F1E"/>
    <w:rsid w:val="00113A3E"/>
    <w:rsid w:val="00113D06"/>
    <w:rsid w:val="00114D76"/>
    <w:rsid w:val="00115ABB"/>
    <w:rsid w:val="00115C2F"/>
    <w:rsid w:val="00116160"/>
    <w:rsid w:val="0011634F"/>
    <w:rsid w:val="00117131"/>
    <w:rsid w:val="00120733"/>
    <w:rsid w:val="001219FB"/>
    <w:rsid w:val="00121E2D"/>
    <w:rsid w:val="00122CCE"/>
    <w:rsid w:val="00122E5F"/>
    <w:rsid w:val="001236D1"/>
    <w:rsid w:val="001241BC"/>
    <w:rsid w:val="001251AB"/>
    <w:rsid w:val="0012619D"/>
    <w:rsid w:val="00127ED7"/>
    <w:rsid w:val="00131F09"/>
    <w:rsid w:val="00132BF9"/>
    <w:rsid w:val="0013305B"/>
    <w:rsid w:val="001354D1"/>
    <w:rsid w:val="001362DE"/>
    <w:rsid w:val="001362F0"/>
    <w:rsid w:val="00136EB1"/>
    <w:rsid w:val="0014139B"/>
    <w:rsid w:val="00141E18"/>
    <w:rsid w:val="0014222C"/>
    <w:rsid w:val="001444F8"/>
    <w:rsid w:val="00144CE6"/>
    <w:rsid w:val="0014627C"/>
    <w:rsid w:val="0014772D"/>
    <w:rsid w:val="001513AB"/>
    <w:rsid w:val="00151937"/>
    <w:rsid w:val="001535D8"/>
    <w:rsid w:val="00154B04"/>
    <w:rsid w:val="00154EF3"/>
    <w:rsid w:val="00157EC2"/>
    <w:rsid w:val="00160862"/>
    <w:rsid w:val="00160B9B"/>
    <w:rsid w:val="00161A21"/>
    <w:rsid w:val="00161AE3"/>
    <w:rsid w:val="001620D4"/>
    <w:rsid w:val="00162296"/>
    <w:rsid w:val="0016298B"/>
    <w:rsid w:val="00164759"/>
    <w:rsid w:val="00164D19"/>
    <w:rsid w:val="001656F1"/>
    <w:rsid w:val="001660D3"/>
    <w:rsid w:val="0016715B"/>
    <w:rsid w:val="00170FD1"/>
    <w:rsid w:val="001712BF"/>
    <w:rsid w:val="00172000"/>
    <w:rsid w:val="0017368B"/>
    <w:rsid w:val="00173885"/>
    <w:rsid w:val="0017467B"/>
    <w:rsid w:val="00176DC8"/>
    <w:rsid w:val="0017756C"/>
    <w:rsid w:val="001802E1"/>
    <w:rsid w:val="001829D2"/>
    <w:rsid w:val="00183DBE"/>
    <w:rsid w:val="00183E7B"/>
    <w:rsid w:val="00184162"/>
    <w:rsid w:val="001842CA"/>
    <w:rsid w:val="00184743"/>
    <w:rsid w:val="00185B64"/>
    <w:rsid w:val="00185EF5"/>
    <w:rsid w:val="001865D7"/>
    <w:rsid w:val="00186B51"/>
    <w:rsid w:val="00186CBA"/>
    <w:rsid w:val="00186EF1"/>
    <w:rsid w:val="001905B6"/>
    <w:rsid w:val="00190911"/>
    <w:rsid w:val="001911B3"/>
    <w:rsid w:val="00192062"/>
    <w:rsid w:val="00192396"/>
    <w:rsid w:val="00192F69"/>
    <w:rsid w:val="00193307"/>
    <w:rsid w:val="00194131"/>
    <w:rsid w:val="001949F1"/>
    <w:rsid w:val="00194AF3"/>
    <w:rsid w:val="00195DD1"/>
    <w:rsid w:val="00197949"/>
    <w:rsid w:val="00197DAA"/>
    <w:rsid w:val="001A006B"/>
    <w:rsid w:val="001A02BF"/>
    <w:rsid w:val="001A08B0"/>
    <w:rsid w:val="001A0F2D"/>
    <w:rsid w:val="001A23ED"/>
    <w:rsid w:val="001A2F4C"/>
    <w:rsid w:val="001A2F71"/>
    <w:rsid w:val="001A4E34"/>
    <w:rsid w:val="001A5849"/>
    <w:rsid w:val="001B26AF"/>
    <w:rsid w:val="001B3225"/>
    <w:rsid w:val="001B3555"/>
    <w:rsid w:val="001B365E"/>
    <w:rsid w:val="001B3B7C"/>
    <w:rsid w:val="001B637B"/>
    <w:rsid w:val="001B6B41"/>
    <w:rsid w:val="001B7ED9"/>
    <w:rsid w:val="001B7FD5"/>
    <w:rsid w:val="001C05B5"/>
    <w:rsid w:val="001C1301"/>
    <w:rsid w:val="001C1968"/>
    <w:rsid w:val="001C4444"/>
    <w:rsid w:val="001C4464"/>
    <w:rsid w:val="001C46FC"/>
    <w:rsid w:val="001C4924"/>
    <w:rsid w:val="001C7184"/>
    <w:rsid w:val="001C7E1D"/>
    <w:rsid w:val="001D0C12"/>
    <w:rsid w:val="001D1B29"/>
    <w:rsid w:val="001D3C63"/>
    <w:rsid w:val="001D41C1"/>
    <w:rsid w:val="001D4AB2"/>
    <w:rsid w:val="001D521F"/>
    <w:rsid w:val="001D6119"/>
    <w:rsid w:val="001E057F"/>
    <w:rsid w:val="001E2FEE"/>
    <w:rsid w:val="001E357A"/>
    <w:rsid w:val="001E4320"/>
    <w:rsid w:val="001E4942"/>
    <w:rsid w:val="001E4D4E"/>
    <w:rsid w:val="001E52E2"/>
    <w:rsid w:val="001E5766"/>
    <w:rsid w:val="001E5879"/>
    <w:rsid w:val="001E6544"/>
    <w:rsid w:val="001E673A"/>
    <w:rsid w:val="001E68B0"/>
    <w:rsid w:val="001E697B"/>
    <w:rsid w:val="001F048E"/>
    <w:rsid w:val="001F0B2E"/>
    <w:rsid w:val="001F14A5"/>
    <w:rsid w:val="001F1833"/>
    <w:rsid w:val="001F27FA"/>
    <w:rsid w:val="001F3C44"/>
    <w:rsid w:val="001F46AD"/>
    <w:rsid w:val="001F487A"/>
    <w:rsid w:val="001F4938"/>
    <w:rsid w:val="001F4C44"/>
    <w:rsid w:val="001F7833"/>
    <w:rsid w:val="001F794D"/>
    <w:rsid w:val="00200ADE"/>
    <w:rsid w:val="00201477"/>
    <w:rsid w:val="0020208E"/>
    <w:rsid w:val="002031B7"/>
    <w:rsid w:val="00203F05"/>
    <w:rsid w:val="00204833"/>
    <w:rsid w:val="00205EFE"/>
    <w:rsid w:val="0020627E"/>
    <w:rsid w:val="0021115E"/>
    <w:rsid w:val="0021172E"/>
    <w:rsid w:val="00211E02"/>
    <w:rsid w:val="002127A2"/>
    <w:rsid w:val="00213047"/>
    <w:rsid w:val="00213A44"/>
    <w:rsid w:val="002142DE"/>
    <w:rsid w:val="00215D5C"/>
    <w:rsid w:val="00216025"/>
    <w:rsid w:val="002171FF"/>
    <w:rsid w:val="002174B6"/>
    <w:rsid w:val="00217B3F"/>
    <w:rsid w:val="00220C66"/>
    <w:rsid w:val="00220CE3"/>
    <w:rsid w:val="00221971"/>
    <w:rsid w:val="0022291A"/>
    <w:rsid w:val="00222CC2"/>
    <w:rsid w:val="00222F7F"/>
    <w:rsid w:val="00225CA1"/>
    <w:rsid w:val="0022794A"/>
    <w:rsid w:val="00227B99"/>
    <w:rsid w:val="00230CEF"/>
    <w:rsid w:val="002331DE"/>
    <w:rsid w:val="00233E68"/>
    <w:rsid w:val="00234D52"/>
    <w:rsid w:val="00235199"/>
    <w:rsid w:val="00236BEE"/>
    <w:rsid w:val="00236D1E"/>
    <w:rsid w:val="00237361"/>
    <w:rsid w:val="002378A6"/>
    <w:rsid w:val="002379AA"/>
    <w:rsid w:val="00241ABF"/>
    <w:rsid w:val="00242321"/>
    <w:rsid w:val="002437F6"/>
    <w:rsid w:val="00243CD2"/>
    <w:rsid w:val="00243E37"/>
    <w:rsid w:val="00243F08"/>
    <w:rsid w:val="00243F8F"/>
    <w:rsid w:val="00243FD5"/>
    <w:rsid w:val="00244276"/>
    <w:rsid w:val="00246B76"/>
    <w:rsid w:val="00251E95"/>
    <w:rsid w:val="00252455"/>
    <w:rsid w:val="0025334A"/>
    <w:rsid w:val="002544FE"/>
    <w:rsid w:val="00255C44"/>
    <w:rsid w:val="00255CC2"/>
    <w:rsid w:val="00257549"/>
    <w:rsid w:val="00257B31"/>
    <w:rsid w:val="0026107E"/>
    <w:rsid w:val="00261EE2"/>
    <w:rsid w:val="0026217A"/>
    <w:rsid w:val="002623F4"/>
    <w:rsid w:val="00262B77"/>
    <w:rsid w:val="00263A49"/>
    <w:rsid w:val="00263FDF"/>
    <w:rsid w:val="00265312"/>
    <w:rsid w:val="0026615F"/>
    <w:rsid w:val="0026707B"/>
    <w:rsid w:val="00267E4F"/>
    <w:rsid w:val="0027080F"/>
    <w:rsid w:val="002738DF"/>
    <w:rsid w:val="00274721"/>
    <w:rsid w:val="0027501A"/>
    <w:rsid w:val="002765C4"/>
    <w:rsid w:val="00276DE8"/>
    <w:rsid w:val="0027724D"/>
    <w:rsid w:val="00277A76"/>
    <w:rsid w:val="00277A9A"/>
    <w:rsid w:val="00277FC4"/>
    <w:rsid w:val="00280683"/>
    <w:rsid w:val="00280C46"/>
    <w:rsid w:val="00281D2D"/>
    <w:rsid w:val="002820D7"/>
    <w:rsid w:val="002827AA"/>
    <w:rsid w:val="002830B9"/>
    <w:rsid w:val="00284C2D"/>
    <w:rsid w:val="00285F92"/>
    <w:rsid w:val="002861C4"/>
    <w:rsid w:val="00290B45"/>
    <w:rsid w:val="00291F5D"/>
    <w:rsid w:val="00292046"/>
    <w:rsid w:val="002928EA"/>
    <w:rsid w:val="00293B1B"/>
    <w:rsid w:val="00297189"/>
    <w:rsid w:val="002A131F"/>
    <w:rsid w:val="002A2598"/>
    <w:rsid w:val="002A3650"/>
    <w:rsid w:val="002A3BEC"/>
    <w:rsid w:val="002A4BB2"/>
    <w:rsid w:val="002A7146"/>
    <w:rsid w:val="002A7C98"/>
    <w:rsid w:val="002B043E"/>
    <w:rsid w:val="002B0E6A"/>
    <w:rsid w:val="002B1E5E"/>
    <w:rsid w:val="002B26CE"/>
    <w:rsid w:val="002B2799"/>
    <w:rsid w:val="002B29DE"/>
    <w:rsid w:val="002B2FCB"/>
    <w:rsid w:val="002B3A33"/>
    <w:rsid w:val="002B3D12"/>
    <w:rsid w:val="002B67C9"/>
    <w:rsid w:val="002B73E7"/>
    <w:rsid w:val="002C06D5"/>
    <w:rsid w:val="002C1169"/>
    <w:rsid w:val="002C15EB"/>
    <w:rsid w:val="002C1CE8"/>
    <w:rsid w:val="002C1DE7"/>
    <w:rsid w:val="002C2AEA"/>
    <w:rsid w:val="002C3941"/>
    <w:rsid w:val="002C4CEE"/>
    <w:rsid w:val="002C6196"/>
    <w:rsid w:val="002C6F32"/>
    <w:rsid w:val="002C74A3"/>
    <w:rsid w:val="002C7DB3"/>
    <w:rsid w:val="002D045B"/>
    <w:rsid w:val="002D17C5"/>
    <w:rsid w:val="002D18EA"/>
    <w:rsid w:val="002D3C9E"/>
    <w:rsid w:val="002D407F"/>
    <w:rsid w:val="002D4768"/>
    <w:rsid w:val="002D4E19"/>
    <w:rsid w:val="002D5058"/>
    <w:rsid w:val="002E09F3"/>
    <w:rsid w:val="002E0F2F"/>
    <w:rsid w:val="002E1D6A"/>
    <w:rsid w:val="002E2381"/>
    <w:rsid w:val="002E2880"/>
    <w:rsid w:val="002E2E17"/>
    <w:rsid w:val="002E3018"/>
    <w:rsid w:val="002E320D"/>
    <w:rsid w:val="002E330A"/>
    <w:rsid w:val="002E350D"/>
    <w:rsid w:val="002E5682"/>
    <w:rsid w:val="002E676A"/>
    <w:rsid w:val="002E7B67"/>
    <w:rsid w:val="002E7EA7"/>
    <w:rsid w:val="002F1CDA"/>
    <w:rsid w:val="002F3B5D"/>
    <w:rsid w:val="002F6606"/>
    <w:rsid w:val="002F6A81"/>
    <w:rsid w:val="002F7673"/>
    <w:rsid w:val="002F7919"/>
    <w:rsid w:val="002F7993"/>
    <w:rsid w:val="00300819"/>
    <w:rsid w:val="00301D48"/>
    <w:rsid w:val="0030330E"/>
    <w:rsid w:val="003055EA"/>
    <w:rsid w:val="00307065"/>
    <w:rsid w:val="003106DC"/>
    <w:rsid w:val="00310EFE"/>
    <w:rsid w:val="00311B52"/>
    <w:rsid w:val="00312DFA"/>
    <w:rsid w:val="00314817"/>
    <w:rsid w:val="003160CD"/>
    <w:rsid w:val="00317AB5"/>
    <w:rsid w:val="00317F60"/>
    <w:rsid w:val="003203A8"/>
    <w:rsid w:val="00320BA8"/>
    <w:rsid w:val="00321193"/>
    <w:rsid w:val="00321A1D"/>
    <w:rsid w:val="00321A8B"/>
    <w:rsid w:val="00322A30"/>
    <w:rsid w:val="00323A21"/>
    <w:rsid w:val="00323AC2"/>
    <w:rsid w:val="00323E54"/>
    <w:rsid w:val="003242A7"/>
    <w:rsid w:val="00324CE4"/>
    <w:rsid w:val="00324EFD"/>
    <w:rsid w:val="0032511C"/>
    <w:rsid w:val="00325860"/>
    <w:rsid w:val="00325E5E"/>
    <w:rsid w:val="00326A30"/>
    <w:rsid w:val="0032714A"/>
    <w:rsid w:val="0032714E"/>
    <w:rsid w:val="00327BA6"/>
    <w:rsid w:val="0033197C"/>
    <w:rsid w:val="00331CE4"/>
    <w:rsid w:val="00332BBD"/>
    <w:rsid w:val="00332D00"/>
    <w:rsid w:val="00333099"/>
    <w:rsid w:val="00335412"/>
    <w:rsid w:val="0033567A"/>
    <w:rsid w:val="00335BFF"/>
    <w:rsid w:val="0034088A"/>
    <w:rsid w:val="003410B6"/>
    <w:rsid w:val="0034282F"/>
    <w:rsid w:val="00346C6D"/>
    <w:rsid w:val="0034790A"/>
    <w:rsid w:val="00347B2E"/>
    <w:rsid w:val="0035024F"/>
    <w:rsid w:val="00350DED"/>
    <w:rsid w:val="003517D9"/>
    <w:rsid w:val="003518E4"/>
    <w:rsid w:val="00351FCE"/>
    <w:rsid w:val="00355BFF"/>
    <w:rsid w:val="00356088"/>
    <w:rsid w:val="00356A3A"/>
    <w:rsid w:val="003576D2"/>
    <w:rsid w:val="00357C07"/>
    <w:rsid w:val="00357E39"/>
    <w:rsid w:val="003603AC"/>
    <w:rsid w:val="003606FA"/>
    <w:rsid w:val="00360A49"/>
    <w:rsid w:val="0036163C"/>
    <w:rsid w:val="00362373"/>
    <w:rsid w:val="00362CC8"/>
    <w:rsid w:val="00363DFE"/>
    <w:rsid w:val="003649A3"/>
    <w:rsid w:val="0036540B"/>
    <w:rsid w:val="00365E41"/>
    <w:rsid w:val="003668EE"/>
    <w:rsid w:val="00366F81"/>
    <w:rsid w:val="0037035D"/>
    <w:rsid w:val="00370577"/>
    <w:rsid w:val="0037092D"/>
    <w:rsid w:val="00370EC2"/>
    <w:rsid w:val="003712A1"/>
    <w:rsid w:val="003712CA"/>
    <w:rsid w:val="00372BDF"/>
    <w:rsid w:val="00373A0C"/>
    <w:rsid w:val="003748F2"/>
    <w:rsid w:val="00374D08"/>
    <w:rsid w:val="00375070"/>
    <w:rsid w:val="00376054"/>
    <w:rsid w:val="00376A7C"/>
    <w:rsid w:val="00377D64"/>
    <w:rsid w:val="00377F3D"/>
    <w:rsid w:val="00380968"/>
    <w:rsid w:val="00380A44"/>
    <w:rsid w:val="00385696"/>
    <w:rsid w:val="00385CF0"/>
    <w:rsid w:val="00386735"/>
    <w:rsid w:val="00386FF7"/>
    <w:rsid w:val="00387000"/>
    <w:rsid w:val="003900EA"/>
    <w:rsid w:val="00390196"/>
    <w:rsid w:val="00390BBA"/>
    <w:rsid w:val="0039204B"/>
    <w:rsid w:val="0039236A"/>
    <w:rsid w:val="00393191"/>
    <w:rsid w:val="0039375F"/>
    <w:rsid w:val="00394944"/>
    <w:rsid w:val="00394CB9"/>
    <w:rsid w:val="0039584E"/>
    <w:rsid w:val="00395C34"/>
    <w:rsid w:val="003A0B7F"/>
    <w:rsid w:val="003A1B8F"/>
    <w:rsid w:val="003A283D"/>
    <w:rsid w:val="003A3D51"/>
    <w:rsid w:val="003A4326"/>
    <w:rsid w:val="003A4AD1"/>
    <w:rsid w:val="003A6E4D"/>
    <w:rsid w:val="003A73A2"/>
    <w:rsid w:val="003B01B5"/>
    <w:rsid w:val="003B0E4E"/>
    <w:rsid w:val="003B305E"/>
    <w:rsid w:val="003B3B53"/>
    <w:rsid w:val="003B4284"/>
    <w:rsid w:val="003B4F0A"/>
    <w:rsid w:val="003B6953"/>
    <w:rsid w:val="003C0A84"/>
    <w:rsid w:val="003C0BCE"/>
    <w:rsid w:val="003C1390"/>
    <w:rsid w:val="003C25A4"/>
    <w:rsid w:val="003C3CB6"/>
    <w:rsid w:val="003C426B"/>
    <w:rsid w:val="003C426E"/>
    <w:rsid w:val="003C77DB"/>
    <w:rsid w:val="003C7A2A"/>
    <w:rsid w:val="003C7E1B"/>
    <w:rsid w:val="003C7E30"/>
    <w:rsid w:val="003D3985"/>
    <w:rsid w:val="003D4379"/>
    <w:rsid w:val="003D5443"/>
    <w:rsid w:val="003D6E87"/>
    <w:rsid w:val="003D7533"/>
    <w:rsid w:val="003D78B2"/>
    <w:rsid w:val="003E01A9"/>
    <w:rsid w:val="003E14BF"/>
    <w:rsid w:val="003E14E5"/>
    <w:rsid w:val="003E4CCB"/>
    <w:rsid w:val="003E5E2E"/>
    <w:rsid w:val="003E7E29"/>
    <w:rsid w:val="003F0A84"/>
    <w:rsid w:val="003F1C62"/>
    <w:rsid w:val="003F2071"/>
    <w:rsid w:val="003F3AF2"/>
    <w:rsid w:val="003F3D97"/>
    <w:rsid w:val="003F43D0"/>
    <w:rsid w:val="003F589A"/>
    <w:rsid w:val="003F765E"/>
    <w:rsid w:val="003F76D6"/>
    <w:rsid w:val="00400C14"/>
    <w:rsid w:val="00401DC8"/>
    <w:rsid w:val="00402243"/>
    <w:rsid w:val="00402EB4"/>
    <w:rsid w:val="004040AD"/>
    <w:rsid w:val="004042D6"/>
    <w:rsid w:val="0040538A"/>
    <w:rsid w:val="00405709"/>
    <w:rsid w:val="004068F2"/>
    <w:rsid w:val="00406C32"/>
    <w:rsid w:val="0041115E"/>
    <w:rsid w:val="00414503"/>
    <w:rsid w:val="0041467D"/>
    <w:rsid w:val="00414D8C"/>
    <w:rsid w:val="004152A5"/>
    <w:rsid w:val="00416134"/>
    <w:rsid w:val="004168A2"/>
    <w:rsid w:val="004169F2"/>
    <w:rsid w:val="00416C10"/>
    <w:rsid w:val="0041726B"/>
    <w:rsid w:val="00417AC5"/>
    <w:rsid w:val="004204DB"/>
    <w:rsid w:val="004205D3"/>
    <w:rsid w:val="004213DA"/>
    <w:rsid w:val="0042162E"/>
    <w:rsid w:val="00422D65"/>
    <w:rsid w:val="0042318B"/>
    <w:rsid w:val="004234E5"/>
    <w:rsid w:val="00424644"/>
    <w:rsid w:val="004264B8"/>
    <w:rsid w:val="004270D2"/>
    <w:rsid w:val="00427A6E"/>
    <w:rsid w:val="00427E93"/>
    <w:rsid w:val="00430701"/>
    <w:rsid w:val="00430E0C"/>
    <w:rsid w:val="0043239D"/>
    <w:rsid w:val="00432E4C"/>
    <w:rsid w:val="00433479"/>
    <w:rsid w:val="0043366A"/>
    <w:rsid w:val="00433CE2"/>
    <w:rsid w:val="00435056"/>
    <w:rsid w:val="00436F14"/>
    <w:rsid w:val="00437599"/>
    <w:rsid w:val="00442529"/>
    <w:rsid w:val="00443588"/>
    <w:rsid w:val="0044453C"/>
    <w:rsid w:val="004466B9"/>
    <w:rsid w:val="00447379"/>
    <w:rsid w:val="004475F2"/>
    <w:rsid w:val="00447A0F"/>
    <w:rsid w:val="00451D7C"/>
    <w:rsid w:val="0045415D"/>
    <w:rsid w:val="00456296"/>
    <w:rsid w:val="00456974"/>
    <w:rsid w:val="004570E7"/>
    <w:rsid w:val="00461AAA"/>
    <w:rsid w:val="00463DDB"/>
    <w:rsid w:val="00464DD2"/>
    <w:rsid w:val="00465211"/>
    <w:rsid w:val="004657B9"/>
    <w:rsid w:val="00465AFF"/>
    <w:rsid w:val="00466A16"/>
    <w:rsid w:val="00466A5F"/>
    <w:rsid w:val="00470735"/>
    <w:rsid w:val="00472508"/>
    <w:rsid w:val="00472F44"/>
    <w:rsid w:val="0047330F"/>
    <w:rsid w:val="004745F6"/>
    <w:rsid w:val="00474FBE"/>
    <w:rsid w:val="0047681A"/>
    <w:rsid w:val="004803F2"/>
    <w:rsid w:val="00481197"/>
    <w:rsid w:val="0048124A"/>
    <w:rsid w:val="004818B9"/>
    <w:rsid w:val="00482CD6"/>
    <w:rsid w:val="00484D6E"/>
    <w:rsid w:val="00484FFA"/>
    <w:rsid w:val="00486E6E"/>
    <w:rsid w:val="00486FBF"/>
    <w:rsid w:val="00490650"/>
    <w:rsid w:val="00491150"/>
    <w:rsid w:val="0049282E"/>
    <w:rsid w:val="00492A72"/>
    <w:rsid w:val="00492AC6"/>
    <w:rsid w:val="004939F3"/>
    <w:rsid w:val="00494546"/>
    <w:rsid w:val="0049736D"/>
    <w:rsid w:val="00497EBF"/>
    <w:rsid w:val="004A0574"/>
    <w:rsid w:val="004A0E73"/>
    <w:rsid w:val="004A14E0"/>
    <w:rsid w:val="004A395A"/>
    <w:rsid w:val="004A398B"/>
    <w:rsid w:val="004A5EA9"/>
    <w:rsid w:val="004A7D99"/>
    <w:rsid w:val="004B0DD4"/>
    <w:rsid w:val="004B0E31"/>
    <w:rsid w:val="004B0F10"/>
    <w:rsid w:val="004B111A"/>
    <w:rsid w:val="004B299C"/>
    <w:rsid w:val="004B29F8"/>
    <w:rsid w:val="004B38E0"/>
    <w:rsid w:val="004B4AF2"/>
    <w:rsid w:val="004B6AAD"/>
    <w:rsid w:val="004B6B04"/>
    <w:rsid w:val="004B709A"/>
    <w:rsid w:val="004B73DD"/>
    <w:rsid w:val="004C1792"/>
    <w:rsid w:val="004C1836"/>
    <w:rsid w:val="004C192B"/>
    <w:rsid w:val="004C1E44"/>
    <w:rsid w:val="004C219E"/>
    <w:rsid w:val="004C2769"/>
    <w:rsid w:val="004C2B90"/>
    <w:rsid w:val="004C37BF"/>
    <w:rsid w:val="004C418E"/>
    <w:rsid w:val="004C54E8"/>
    <w:rsid w:val="004C5C5E"/>
    <w:rsid w:val="004C7AFB"/>
    <w:rsid w:val="004D207F"/>
    <w:rsid w:val="004D2ADA"/>
    <w:rsid w:val="004D38A6"/>
    <w:rsid w:val="004D4BC1"/>
    <w:rsid w:val="004D4C0C"/>
    <w:rsid w:val="004D5B70"/>
    <w:rsid w:val="004D6BD8"/>
    <w:rsid w:val="004D78EB"/>
    <w:rsid w:val="004E0294"/>
    <w:rsid w:val="004E0829"/>
    <w:rsid w:val="004E17F3"/>
    <w:rsid w:val="004E338B"/>
    <w:rsid w:val="004E369C"/>
    <w:rsid w:val="004E4054"/>
    <w:rsid w:val="004E4DE9"/>
    <w:rsid w:val="004E5909"/>
    <w:rsid w:val="004E5AAC"/>
    <w:rsid w:val="004E5F04"/>
    <w:rsid w:val="004E68C5"/>
    <w:rsid w:val="004F0177"/>
    <w:rsid w:val="004F1766"/>
    <w:rsid w:val="004F20CB"/>
    <w:rsid w:val="004F2575"/>
    <w:rsid w:val="004F3DC1"/>
    <w:rsid w:val="004F41EA"/>
    <w:rsid w:val="004F4DBB"/>
    <w:rsid w:val="004F4E64"/>
    <w:rsid w:val="004F5703"/>
    <w:rsid w:val="004F597A"/>
    <w:rsid w:val="004F59F5"/>
    <w:rsid w:val="004F619F"/>
    <w:rsid w:val="00502180"/>
    <w:rsid w:val="00502735"/>
    <w:rsid w:val="0050398C"/>
    <w:rsid w:val="00503E18"/>
    <w:rsid w:val="00506297"/>
    <w:rsid w:val="0050642C"/>
    <w:rsid w:val="0050759F"/>
    <w:rsid w:val="005103C9"/>
    <w:rsid w:val="005105B5"/>
    <w:rsid w:val="00512C80"/>
    <w:rsid w:val="0051481F"/>
    <w:rsid w:val="00514A6A"/>
    <w:rsid w:val="005151DD"/>
    <w:rsid w:val="005156B4"/>
    <w:rsid w:val="0051587D"/>
    <w:rsid w:val="00515D5A"/>
    <w:rsid w:val="0052005B"/>
    <w:rsid w:val="005208C9"/>
    <w:rsid w:val="00521099"/>
    <w:rsid w:val="00521C08"/>
    <w:rsid w:val="00521C29"/>
    <w:rsid w:val="0052335D"/>
    <w:rsid w:val="0052409E"/>
    <w:rsid w:val="00524238"/>
    <w:rsid w:val="00524945"/>
    <w:rsid w:val="00526976"/>
    <w:rsid w:val="00527E2C"/>
    <w:rsid w:val="00530288"/>
    <w:rsid w:val="0053055B"/>
    <w:rsid w:val="00531216"/>
    <w:rsid w:val="00531EF3"/>
    <w:rsid w:val="0053228A"/>
    <w:rsid w:val="00532A78"/>
    <w:rsid w:val="00533858"/>
    <w:rsid w:val="00533ACE"/>
    <w:rsid w:val="005346B8"/>
    <w:rsid w:val="005347EF"/>
    <w:rsid w:val="00535A0F"/>
    <w:rsid w:val="005365C3"/>
    <w:rsid w:val="00540554"/>
    <w:rsid w:val="005406C2"/>
    <w:rsid w:val="00540E51"/>
    <w:rsid w:val="00541AFE"/>
    <w:rsid w:val="0054445D"/>
    <w:rsid w:val="00546537"/>
    <w:rsid w:val="00547167"/>
    <w:rsid w:val="00550012"/>
    <w:rsid w:val="00550831"/>
    <w:rsid w:val="00550A68"/>
    <w:rsid w:val="00550E81"/>
    <w:rsid w:val="00551154"/>
    <w:rsid w:val="005516DD"/>
    <w:rsid w:val="0055264C"/>
    <w:rsid w:val="00553A4C"/>
    <w:rsid w:val="0055495C"/>
    <w:rsid w:val="00554D57"/>
    <w:rsid w:val="00554E04"/>
    <w:rsid w:val="0055791F"/>
    <w:rsid w:val="005619DD"/>
    <w:rsid w:val="005625DC"/>
    <w:rsid w:val="005642FF"/>
    <w:rsid w:val="00565B40"/>
    <w:rsid w:val="00565D47"/>
    <w:rsid w:val="00566B88"/>
    <w:rsid w:val="005673DC"/>
    <w:rsid w:val="00567677"/>
    <w:rsid w:val="005703BC"/>
    <w:rsid w:val="00571706"/>
    <w:rsid w:val="00571E4B"/>
    <w:rsid w:val="00572C9C"/>
    <w:rsid w:val="00573CF9"/>
    <w:rsid w:val="005740B0"/>
    <w:rsid w:val="00576D88"/>
    <w:rsid w:val="0058083D"/>
    <w:rsid w:val="00581DE8"/>
    <w:rsid w:val="00582ED9"/>
    <w:rsid w:val="00584ADF"/>
    <w:rsid w:val="0058537F"/>
    <w:rsid w:val="00585B3D"/>
    <w:rsid w:val="00590535"/>
    <w:rsid w:val="005907AD"/>
    <w:rsid w:val="00590927"/>
    <w:rsid w:val="005932EF"/>
    <w:rsid w:val="00593473"/>
    <w:rsid w:val="005937AC"/>
    <w:rsid w:val="00595241"/>
    <w:rsid w:val="005954B6"/>
    <w:rsid w:val="00595BB0"/>
    <w:rsid w:val="005968E0"/>
    <w:rsid w:val="00596B41"/>
    <w:rsid w:val="0059778A"/>
    <w:rsid w:val="00597990"/>
    <w:rsid w:val="00597AC1"/>
    <w:rsid w:val="005A0716"/>
    <w:rsid w:val="005A10C3"/>
    <w:rsid w:val="005A127B"/>
    <w:rsid w:val="005A46AF"/>
    <w:rsid w:val="005A5650"/>
    <w:rsid w:val="005A5B42"/>
    <w:rsid w:val="005A6A0F"/>
    <w:rsid w:val="005A76AF"/>
    <w:rsid w:val="005A7819"/>
    <w:rsid w:val="005A7A29"/>
    <w:rsid w:val="005A7B2B"/>
    <w:rsid w:val="005B06B2"/>
    <w:rsid w:val="005B2A0C"/>
    <w:rsid w:val="005B3096"/>
    <w:rsid w:val="005B4437"/>
    <w:rsid w:val="005B5B8B"/>
    <w:rsid w:val="005B7BAC"/>
    <w:rsid w:val="005C0F90"/>
    <w:rsid w:val="005C198A"/>
    <w:rsid w:val="005C1DA1"/>
    <w:rsid w:val="005C400D"/>
    <w:rsid w:val="005C4D5C"/>
    <w:rsid w:val="005C653A"/>
    <w:rsid w:val="005C69A0"/>
    <w:rsid w:val="005C7601"/>
    <w:rsid w:val="005D0F4A"/>
    <w:rsid w:val="005D2747"/>
    <w:rsid w:val="005D31FB"/>
    <w:rsid w:val="005D3721"/>
    <w:rsid w:val="005D3DA7"/>
    <w:rsid w:val="005D40D8"/>
    <w:rsid w:val="005D4731"/>
    <w:rsid w:val="005D5039"/>
    <w:rsid w:val="005D5B4C"/>
    <w:rsid w:val="005D62EA"/>
    <w:rsid w:val="005D6449"/>
    <w:rsid w:val="005D7F88"/>
    <w:rsid w:val="005E0046"/>
    <w:rsid w:val="005E1207"/>
    <w:rsid w:val="005E21E2"/>
    <w:rsid w:val="005E3B63"/>
    <w:rsid w:val="005E6A0F"/>
    <w:rsid w:val="005F1229"/>
    <w:rsid w:val="005F1695"/>
    <w:rsid w:val="005F1EB3"/>
    <w:rsid w:val="005F2DA4"/>
    <w:rsid w:val="005F3BD9"/>
    <w:rsid w:val="005F407A"/>
    <w:rsid w:val="005F59DD"/>
    <w:rsid w:val="005F682D"/>
    <w:rsid w:val="005F6B50"/>
    <w:rsid w:val="005F722D"/>
    <w:rsid w:val="005F73CC"/>
    <w:rsid w:val="00601030"/>
    <w:rsid w:val="006027E5"/>
    <w:rsid w:val="0060296F"/>
    <w:rsid w:val="0060507D"/>
    <w:rsid w:val="006056EA"/>
    <w:rsid w:val="006060BC"/>
    <w:rsid w:val="00606911"/>
    <w:rsid w:val="006124DA"/>
    <w:rsid w:val="006126C3"/>
    <w:rsid w:val="00612EDF"/>
    <w:rsid w:val="00613410"/>
    <w:rsid w:val="00613585"/>
    <w:rsid w:val="006141CF"/>
    <w:rsid w:val="006145D6"/>
    <w:rsid w:val="00615D1B"/>
    <w:rsid w:val="006160A1"/>
    <w:rsid w:val="00616C32"/>
    <w:rsid w:val="00622CAB"/>
    <w:rsid w:val="0062397E"/>
    <w:rsid w:val="0062523C"/>
    <w:rsid w:val="006256E9"/>
    <w:rsid w:val="00626BB4"/>
    <w:rsid w:val="00627AAD"/>
    <w:rsid w:val="00630EBB"/>
    <w:rsid w:val="00635DE7"/>
    <w:rsid w:val="00636EDB"/>
    <w:rsid w:val="006376DA"/>
    <w:rsid w:val="006415EF"/>
    <w:rsid w:val="00641FD4"/>
    <w:rsid w:val="00642506"/>
    <w:rsid w:val="006425BB"/>
    <w:rsid w:val="00642CA4"/>
    <w:rsid w:val="006435F7"/>
    <w:rsid w:val="00643654"/>
    <w:rsid w:val="00645324"/>
    <w:rsid w:val="00646401"/>
    <w:rsid w:val="00650738"/>
    <w:rsid w:val="006509FE"/>
    <w:rsid w:val="00650D57"/>
    <w:rsid w:val="00651ABA"/>
    <w:rsid w:val="006532F5"/>
    <w:rsid w:val="00653C8C"/>
    <w:rsid w:val="0065457B"/>
    <w:rsid w:val="006546DE"/>
    <w:rsid w:val="00654C1E"/>
    <w:rsid w:val="006554D7"/>
    <w:rsid w:val="00655B3B"/>
    <w:rsid w:val="006566B6"/>
    <w:rsid w:val="0065746B"/>
    <w:rsid w:val="006613A3"/>
    <w:rsid w:val="006616C1"/>
    <w:rsid w:val="006617E1"/>
    <w:rsid w:val="00661E20"/>
    <w:rsid w:val="00662F92"/>
    <w:rsid w:val="0066310E"/>
    <w:rsid w:val="00663D72"/>
    <w:rsid w:val="00664AA4"/>
    <w:rsid w:val="00664CFA"/>
    <w:rsid w:val="00665182"/>
    <w:rsid w:val="006705B2"/>
    <w:rsid w:val="0067168D"/>
    <w:rsid w:val="00671744"/>
    <w:rsid w:val="00671BC1"/>
    <w:rsid w:val="00673570"/>
    <w:rsid w:val="006765DB"/>
    <w:rsid w:val="006822F3"/>
    <w:rsid w:val="00682A64"/>
    <w:rsid w:val="0068311C"/>
    <w:rsid w:val="006833F8"/>
    <w:rsid w:val="00683EF3"/>
    <w:rsid w:val="006851DB"/>
    <w:rsid w:val="0068789F"/>
    <w:rsid w:val="006912CE"/>
    <w:rsid w:val="00691A05"/>
    <w:rsid w:val="00692918"/>
    <w:rsid w:val="00692A2E"/>
    <w:rsid w:val="0069399D"/>
    <w:rsid w:val="00694A5B"/>
    <w:rsid w:val="00694AC7"/>
    <w:rsid w:val="00697459"/>
    <w:rsid w:val="0069749A"/>
    <w:rsid w:val="00697731"/>
    <w:rsid w:val="006A15C9"/>
    <w:rsid w:val="006A3121"/>
    <w:rsid w:val="006A5238"/>
    <w:rsid w:val="006A53CA"/>
    <w:rsid w:val="006A5F4A"/>
    <w:rsid w:val="006B0AA2"/>
    <w:rsid w:val="006B213B"/>
    <w:rsid w:val="006B4231"/>
    <w:rsid w:val="006B4A15"/>
    <w:rsid w:val="006B6117"/>
    <w:rsid w:val="006B6427"/>
    <w:rsid w:val="006C0719"/>
    <w:rsid w:val="006C0EFE"/>
    <w:rsid w:val="006C3A13"/>
    <w:rsid w:val="006C3EE8"/>
    <w:rsid w:val="006C4B40"/>
    <w:rsid w:val="006C503D"/>
    <w:rsid w:val="006C6055"/>
    <w:rsid w:val="006C68F5"/>
    <w:rsid w:val="006C699E"/>
    <w:rsid w:val="006C7816"/>
    <w:rsid w:val="006D09BF"/>
    <w:rsid w:val="006D0A03"/>
    <w:rsid w:val="006D0BF8"/>
    <w:rsid w:val="006D0C10"/>
    <w:rsid w:val="006D167B"/>
    <w:rsid w:val="006D21BB"/>
    <w:rsid w:val="006D2C2E"/>
    <w:rsid w:val="006D2CC2"/>
    <w:rsid w:val="006D433A"/>
    <w:rsid w:val="006D4B78"/>
    <w:rsid w:val="006D5FD4"/>
    <w:rsid w:val="006D6606"/>
    <w:rsid w:val="006D6807"/>
    <w:rsid w:val="006D719E"/>
    <w:rsid w:val="006E1613"/>
    <w:rsid w:val="006E1922"/>
    <w:rsid w:val="006E1DBB"/>
    <w:rsid w:val="006E31CE"/>
    <w:rsid w:val="006E4D09"/>
    <w:rsid w:val="006F03D5"/>
    <w:rsid w:val="006F104C"/>
    <w:rsid w:val="006F10B0"/>
    <w:rsid w:val="006F307B"/>
    <w:rsid w:val="006F3126"/>
    <w:rsid w:val="006F380D"/>
    <w:rsid w:val="006F3ADB"/>
    <w:rsid w:val="006F449F"/>
    <w:rsid w:val="006F52BA"/>
    <w:rsid w:val="006F602D"/>
    <w:rsid w:val="006F64FA"/>
    <w:rsid w:val="00701E53"/>
    <w:rsid w:val="00702CDD"/>
    <w:rsid w:val="00702FEA"/>
    <w:rsid w:val="00703C3A"/>
    <w:rsid w:val="00705661"/>
    <w:rsid w:val="0070578F"/>
    <w:rsid w:val="0071061C"/>
    <w:rsid w:val="0071245B"/>
    <w:rsid w:val="00712A27"/>
    <w:rsid w:val="00713593"/>
    <w:rsid w:val="007145B9"/>
    <w:rsid w:val="00715EFA"/>
    <w:rsid w:val="00717B9C"/>
    <w:rsid w:val="007227FF"/>
    <w:rsid w:val="007236DF"/>
    <w:rsid w:val="007255F5"/>
    <w:rsid w:val="00726960"/>
    <w:rsid w:val="00726DE0"/>
    <w:rsid w:val="00727483"/>
    <w:rsid w:val="00727B5B"/>
    <w:rsid w:val="007300FB"/>
    <w:rsid w:val="00730B15"/>
    <w:rsid w:val="00730BA8"/>
    <w:rsid w:val="00730FEC"/>
    <w:rsid w:val="007315EA"/>
    <w:rsid w:val="0073163A"/>
    <w:rsid w:val="00732F52"/>
    <w:rsid w:val="00733008"/>
    <w:rsid w:val="00733509"/>
    <w:rsid w:val="007337D2"/>
    <w:rsid w:val="00733C74"/>
    <w:rsid w:val="00733CD0"/>
    <w:rsid w:val="00734971"/>
    <w:rsid w:val="007359AB"/>
    <w:rsid w:val="00735CCF"/>
    <w:rsid w:val="00736B95"/>
    <w:rsid w:val="0073704C"/>
    <w:rsid w:val="007408C6"/>
    <w:rsid w:val="007409D2"/>
    <w:rsid w:val="007417C6"/>
    <w:rsid w:val="00741EFA"/>
    <w:rsid w:val="00742A1B"/>
    <w:rsid w:val="0074346F"/>
    <w:rsid w:val="00743915"/>
    <w:rsid w:val="007439C4"/>
    <w:rsid w:val="00745420"/>
    <w:rsid w:val="00747442"/>
    <w:rsid w:val="007505D1"/>
    <w:rsid w:val="007513BE"/>
    <w:rsid w:val="00751ECC"/>
    <w:rsid w:val="0076000B"/>
    <w:rsid w:val="007607AE"/>
    <w:rsid w:val="0076124C"/>
    <w:rsid w:val="00762071"/>
    <w:rsid w:val="0076304A"/>
    <w:rsid w:val="00763AF5"/>
    <w:rsid w:val="00764007"/>
    <w:rsid w:val="00764B57"/>
    <w:rsid w:val="00764BBA"/>
    <w:rsid w:val="00765C45"/>
    <w:rsid w:val="007662FF"/>
    <w:rsid w:val="007728FF"/>
    <w:rsid w:val="00772D5F"/>
    <w:rsid w:val="0077340B"/>
    <w:rsid w:val="00773C2A"/>
    <w:rsid w:val="00773DA2"/>
    <w:rsid w:val="007764F2"/>
    <w:rsid w:val="00776CAC"/>
    <w:rsid w:val="0077736C"/>
    <w:rsid w:val="007802B6"/>
    <w:rsid w:val="0078083D"/>
    <w:rsid w:val="00781960"/>
    <w:rsid w:val="00782925"/>
    <w:rsid w:val="00783AD6"/>
    <w:rsid w:val="00784AE7"/>
    <w:rsid w:val="00786F16"/>
    <w:rsid w:val="00787276"/>
    <w:rsid w:val="00790F55"/>
    <w:rsid w:val="00792AC8"/>
    <w:rsid w:val="00793411"/>
    <w:rsid w:val="00793D4C"/>
    <w:rsid w:val="00794342"/>
    <w:rsid w:val="00796850"/>
    <w:rsid w:val="00796D92"/>
    <w:rsid w:val="00797607"/>
    <w:rsid w:val="007A06D7"/>
    <w:rsid w:val="007A1951"/>
    <w:rsid w:val="007A1DA8"/>
    <w:rsid w:val="007A21A0"/>
    <w:rsid w:val="007A2B71"/>
    <w:rsid w:val="007A3D4B"/>
    <w:rsid w:val="007A453C"/>
    <w:rsid w:val="007A4A79"/>
    <w:rsid w:val="007A60CC"/>
    <w:rsid w:val="007B1F14"/>
    <w:rsid w:val="007B207C"/>
    <w:rsid w:val="007B3633"/>
    <w:rsid w:val="007B413C"/>
    <w:rsid w:val="007B488A"/>
    <w:rsid w:val="007B5861"/>
    <w:rsid w:val="007B6AC8"/>
    <w:rsid w:val="007C1152"/>
    <w:rsid w:val="007C1D09"/>
    <w:rsid w:val="007C2BEE"/>
    <w:rsid w:val="007C4020"/>
    <w:rsid w:val="007C56CC"/>
    <w:rsid w:val="007C7A84"/>
    <w:rsid w:val="007D1091"/>
    <w:rsid w:val="007D179C"/>
    <w:rsid w:val="007D21A0"/>
    <w:rsid w:val="007D23E3"/>
    <w:rsid w:val="007D4B2D"/>
    <w:rsid w:val="007D4C8D"/>
    <w:rsid w:val="007D5D70"/>
    <w:rsid w:val="007D6DAE"/>
    <w:rsid w:val="007D6ED1"/>
    <w:rsid w:val="007D7AD8"/>
    <w:rsid w:val="007E05C7"/>
    <w:rsid w:val="007E262C"/>
    <w:rsid w:val="007E2817"/>
    <w:rsid w:val="007E47BB"/>
    <w:rsid w:val="007E586E"/>
    <w:rsid w:val="007E626A"/>
    <w:rsid w:val="007F02C1"/>
    <w:rsid w:val="007F04DA"/>
    <w:rsid w:val="007F07CC"/>
    <w:rsid w:val="007F19D4"/>
    <w:rsid w:val="007F2D81"/>
    <w:rsid w:val="007F39E6"/>
    <w:rsid w:val="007F47AC"/>
    <w:rsid w:val="007F5F04"/>
    <w:rsid w:val="007F7E09"/>
    <w:rsid w:val="008004B2"/>
    <w:rsid w:val="00800897"/>
    <w:rsid w:val="00802D11"/>
    <w:rsid w:val="008039F4"/>
    <w:rsid w:val="00804066"/>
    <w:rsid w:val="008040F3"/>
    <w:rsid w:val="0080476D"/>
    <w:rsid w:val="00805E02"/>
    <w:rsid w:val="00805F50"/>
    <w:rsid w:val="00806E92"/>
    <w:rsid w:val="00807E65"/>
    <w:rsid w:val="00811B2F"/>
    <w:rsid w:val="008121E9"/>
    <w:rsid w:val="00813DE5"/>
    <w:rsid w:val="0081505D"/>
    <w:rsid w:val="00815470"/>
    <w:rsid w:val="00815BE9"/>
    <w:rsid w:val="00816581"/>
    <w:rsid w:val="008177CF"/>
    <w:rsid w:val="00820086"/>
    <w:rsid w:val="0082154F"/>
    <w:rsid w:val="00821F01"/>
    <w:rsid w:val="008222D6"/>
    <w:rsid w:val="00822BE5"/>
    <w:rsid w:val="00822DDB"/>
    <w:rsid w:val="00823B4F"/>
    <w:rsid w:val="00823B77"/>
    <w:rsid w:val="00824B21"/>
    <w:rsid w:val="00825339"/>
    <w:rsid w:val="00825F79"/>
    <w:rsid w:val="008269EE"/>
    <w:rsid w:val="00827E86"/>
    <w:rsid w:val="008302D8"/>
    <w:rsid w:val="008314DF"/>
    <w:rsid w:val="008325CE"/>
    <w:rsid w:val="00835809"/>
    <w:rsid w:val="008366C3"/>
    <w:rsid w:val="00836C0B"/>
    <w:rsid w:val="00836DD4"/>
    <w:rsid w:val="00837D64"/>
    <w:rsid w:val="0084005A"/>
    <w:rsid w:val="0084023A"/>
    <w:rsid w:val="00843C80"/>
    <w:rsid w:val="00843D1F"/>
    <w:rsid w:val="00844D67"/>
    <w:rsid w:val="008478A6"/>
    <w:rsid w:val="00847A70"/>
    <w:rsid w:val="00850830"/>
    <w:rsid w:val="00850AD8"/>
    <w:rsid w:val="00850C04"/>
    <w:rsid w:val="00850DAF"/>
    <w:rsid w:val="00852648"/>
    <w:rsid w:val="00852B91"/>
    <w:rsid w:val="00853375"/>
    <w:rsid w:val="00853476"/>
    <w:rsid w:val="00853572"/>
    <w:rsid w:val="00853BCD"/>
    <w:rsid w:val="00854951"/>
    <w:rsid w:val="00854C81"/>
    <w:rsid w:val="008550DE"/>
    <w:rsid w:val="00855403"/>
    <w:rsid w:val="0085597A"/>
    <w:rsid w:val="008560C8"/>
    <w:rsid w:val="008565AA"/>
    <w:rsid w:val="008607E3"/>
    <w:rsid w:val="00862106"/>
    <w:rsid w:val="00862B35"/>
    <w:rsid w:val="008641A1"/>
    <w:rsid w:val="00865CE9"/>
    <w:rsid w:val="0086667F"/>
    <w:rsid w:val="00866904"/>
    <w:rsid w:val="008670C7"/>
    <w:rsid w:val="00867EB5"/>
    <w:rsid w:val="00867F4A"/>
    <w:rsid w:val="008701EE"/>
    <w:rsid w:val="00870D2D"/>
    <w:rsid w:val="00870E2B"/>
    <w:rsid w:val="00872675"/>
    <w:rsid w:val="008727BB"/>
    <w:rsid w:val="00874D50"/>
    <w:rsid w:val="00874F99"/>
    <w:rsid w:val="0087513A"/>
    <w:rsid w:val="0087618B"/>
    <w:rsid w:val="00877711"/>
    <w:rsid w:val="0088101A"/>
    <w:rsid w:val="00881674"/>
    <w:rsid w:val="00881CBE"/>
    <w:rsid w:val="00882622"/>
    <w:rsid w:val="0088266A"/>
    <w:rsid w:val="00882F55"/>
    <w:rsid w:val="00883531"/>
    <w:rsid w:val="008838F3"/>
    <w:rsid w:val="0088394E"/>
    <w:rsid w:val="0088484A"/>
    <w:rsid w:val="008848E4"/>
    <w:rsid w:val="00884AD1"/>
    <w:rsid w:val="00886499"/>
    <w:rsid w:val="008866CF"/>
    <w:rsid w:val="00887868"/>
    <w:rsid w:val="008921D6"/>
    <w:rsid w:val="00892444"/>
    <w:rsid w:val="008927C0"/>
    <w:rsid w:val="00894471"/>
    <w:rsid w:val="0089545A"/>
    <w:rsid w:val="008959A5"/>
    <w:rsid w:val="00895DB8"/>
    <w:rsid w:val="0089653F"/>
    <w:rsid w:val="00896CFC"/>
    <w:rsid w:val="008A1852"/>
    <w:rsid w:val="008A237C"/>
    <w:rsid w:val="008A3229"/>
    <w:rsid w:val="008A35BE"/>
    <w:rsid w:val="008A3FCC"/>
    <w:rsid w:val="008A40F0"/>
    <w:rsid w:val="008A4253"/>
    <w:rsid w:val="008A4944"/>
    <w:rsid w:val="008A585F"/>
    <w:rsid w:val="008A5DEC"/>
    <w:rsid w:val="008A6673"/>
    <w:rsid w:val="008A7C30"/>
    <w:rsid w:val="008B0916"/>
    <w:rsid w:val="008B190C"/>
    <w:rsid w:val="008B1EA4"/>
    <w:rsid w:val="008B1F91"/>
    <w:rsid w:val="008B3CBF"/>
    <w:rsid w:val="008B4CC3"/>
    <w:rsid w:val="008B5A41"/>
    <w:rsid w:val="008C0051"/>
    <w:rsid w:val="008C0383"/>
    <w:rsid w:val="008C0E7E"/>
    <w:rsid w:val="008C0FDB"/>
    <w:rsid w:val="008C2920"/>
    <w:rsid w:val="008C2BA4"/>
    <w:rsid w:val="008C5986"/>
    <w:rsid w:val="008D3A11"/>
    <w:rsid w:val="008D5553"/>
    <w:rsid w:val="008D6194"/>
    <w:rsid w:val="008E00C1"/>
    <w:rsid w:val="008E15D8"/>
    <w:rsid w:val="008E264D"/>
    <w:rsid w:val="008E2FC9"/>
    <w:rsid w:val="008E310B"/>
    <w:rsid w:val="008E3142"/>
    <w:rsid w:val="008E36B8"/>
    <w:rsid w:val="008E3B5C"/>
    <w:rsid w:val="008E485E"/>
    <w:rsid w:val="008E56C3"/>
    <w:rsid w:val="008E5B32"/>
    <w:rsid w:val="008E5B6E"/>
    <w:rsid w:val="008E628C"/>
    <w:rsid w:val="008E6852"/>
    <w:rsid w:val="008E79BD"/>
    <w:rsid w:val="008F0059"/>
    <w:rsid w:val="008F11A8"/>
    <w:rsid w:val="008F1A1F"/>
    <w:rsid w:val="008F2AD0"/>
    <w:rsid w:val="008F38A1"/>
    <w:rsid w:val="008F49E6"/>
    <w:rsid w:val="008F68DE"/>
    <w:rsid w:val="008F7B2B"/>
    <w:rsid w:val="008F7B86"/>
    <w:rsid w:val="00900F73"/>
    <w:rsid w:val="009029A9"/>
    <w:rsid w:val="009036BB"/>
    <w:rsid w:val="00903FEB"/>
    <w:rsid w:val="00904070"/>
    <w:rsid w:val="009042DA"/>
    <w:rsid w:val="00906809"/>
    <w:rsid w:val="009069D6"/>
    <w:rsid w:val="0090760B"/>
    <w:rsid w:val="00910A3F"/>
    <w:rsid w:val="0091325B"/>
    <w:rsid w:val="009145C9"/>
    <w:rsid w:val="00914B12"/>
    <w:rsid w:val="00915178"/>
    <w:rsid w:val="00916920"/>
    <w:rsid w:val="00916DB1"/>
    <w:rsid w:val="00920040"/>
    <w:rsid w:val="00920333"/>
    <w:rsid w:val="0092087F"/>
    <w:rsid w:val="00920F05"/>
    <w:rsid w:val="009223B3"/>
    <w:rsid w:val="00922734"/>
    <w:rsid w:val="0092406C"/>
    <w:rsid w:val="00930B10"/>
    <w:rsid w:val="00930CD5"/>
    <w:rsid w:val="009311FE"/>
    <w:rsid w:val="00932C69"/>
    <w:rsid w:val="009335D5"/>
    <w:rsid w:val="0093367E"/>
    <w:rsid w:val="00933A6D"/>
    <w:rsid w:val="00934868"/>
    <w:rsid w:val="00935477"/>
    <w:rsid w:val="0093575D"/>
    <w:rsid w:val="00935A06"/>
    <w:rsid w:val="00936319"/>
    <w:rsid w:val="00936EA5"/>
    <w:rsid w:val="0093724F"/>
    <w:rsid w:val="00940186"/>
    <w:rsid w:val="00940AD5"/>
    <w:rsid w:val="00941138"/>
    <w:rsid w:val="00942A2F"/>
    <w:rsid w:val="009440DF"/>
    <w:rsid w:val="009441B2"/>
    <w:rsid w:val="00944888"/>
    <w:rsid w:val="00945226"/>
    <w:rsid w:val="00946493"/>
    <w:rsid w:val="00946A04"/>
    <w:rsid w:val="00946D0B"/>
    <w:rsid w:val="00946E4B"/>
    <w:rsid w:val="00957AA4"/>
    <w:rsid w:val="00960161"/>
    <w:rsid w:val="00960492"/>
    <w:rsid w:val="00960825"/>
    <w:rsid w:val="00960D32"/>
    <w:rsid w:val="00960F18"/>
    <w:rsid w:val="0096148A"/>
    <w:rsid w:val="00961535"/>
    <w:rsid w:val="009618C3"/>
    <w:rsid w:val="00962BEA"/>
    <w:rsid w:val="00963352"/>
    <w:rsid w:val="00963B35"/>
    <w:rsid w:val="00964700"/>
    <w:rsid w:val="00965126"/>
    <w:rsid w:val="00965166"/>
    <w:rsid w:val="009652B9"/>
    <w:rsid w:val="00965C6A"/>
    <w:rsid w:val="00967558"/>
    <w:rsid w:val="009707FF"/>
    <w:rsid w:val="00974B94"/>
    <w:rsid w:val="009751F1"/>
    <w:rsid w:val="009756BE"/>
    <w:rsid w:val="00976B2C"/>
    <w:rsid w:val="00984ABE"/>
    <w:rsid w:val="00985417"/>
    <w:rsid w:val="00986281"/>
    <w:rsid w:val="0098730E"/>
    <w:rsid w:val="00987A42"/>
    <w:rsid w:val="00990644"/>
    <w:rsid w:val="00990978"/>
    <w:rsid w:val="00990D89"/>
    <w:rsid w:val="009918CB"/>
    <w:rsid w:val="0099300C"/>
    <w:rsid w:val="009941AA"/>
    <w:rsid w:val="009966E5"/>
    <w:rsid w:val="009976E2"/>
    <w:rsid w:val="00997C8B"/>
    <w:rsid w:val="009A0E8E"/>
    <w:rsid w:val="009A199C"/>
    <w:rsid w:val="009A2CF0"/>
    <w:rsid w:val="009A392E"/>
    <w:rsid w:val="009A5E28"/>
    <w:rsid w:val="009B038E"/>
    <w:rsid w:val="009B0915"/>
    <w:rsid w:val="009B1D40"/>
    <w:rsid w:val="009B2030"/>
    <w:rsid w:val="009B2C4E"/>
    <w:rsid w:val="009B392B"/>
    <w:rsid w:val="009B47A2"/>
    <w:rsid w:val="009B4B5D"/>
    <w:rsid w:val="009B5472"/>
    <w:rsid w:val="009B6A53"/>
    <w:rsid w:val="009B6FCA"/>
    <w:rsid w:val="009B7827"/>
    <w:rsid w:val="009B7F0E"/>
    <w:rsid w:val="009C06D8"/>
    <w:rsid w:val="009C2FF4"/>
    <w:rsid w:val="009C3C54"/>
    <w:rsid w:val="009C4270"/>
    <w:rsid w:val="009C4977"/>
    <w:rsid w:val="009C4F20"/>
    <w:rsid w:val="009C5409"/>
    <w:rsid w:val="009C68F8"/>
    <w:rsid w:val="009C6B20"/>
    <w:rsid w:val="009C704F"/>
    <w:rsid w:val="009D077D"/>
    <w:rsid w:val="009D252F"/>
    <w:rsid w:val="009D278F"/>
    <w:rsid w:val="009D2E38"/>
    <w:rsid w:val="009D3059"/>
    <w:rsid w:val="009D3664"/>
    <w:rsid w:val="009D4666"/>
    <w:rsid w:val="009D5A6E"/>
    <w:rsid w:val="009D6C94"/>
    <w:rsid w:val="009D6E6E"/>
    <w:rsid w:val="009E2E52"/>
    <w:rsid w:val="009E759B"/>
    <w:rsid w:val="009E7F54"/>
    <w:rsid w:val="009F08A6"/>
    <w:rsid w:val="009F0AF2"/>
    <w:rsid w:val="009F2E50"/>
    <w:rsid w:val="009F2FF8"/>
    <w:rsid w:val="009F3993"/>
    <w:rsid w:val="009F3AA5"/>
    <w:rsid w:val="009F618D"/>
    <w:rsid w:val="009F67A9"/>
    <w:rsid w:val="009F72AC"/>
    <w:rsid w:val="00A000FF"/>
    <w:rsid w:val="00A0201F"/>
    <w:rsid w:val="00A02E52"/>
    <w:rsid w:val="00A03FAC"/>
    <w:rsid w:val="00A04C68"/>
    <w:rsid w:val="00A050DD"/>
    <w:rsid w:val="00A051D3"/>
    <w:rsid w:val="00A074BD"/>
    <w:rsid w:val="00A101DB"/>
    <w:rsid w:val="00A118F7"/>
    <w:rsid w:val="00A119A8"/>
    <w:rsid w:val="00A125B0"/>
    <w:rsid w:val="00A13E23"/>
    <w:rsid w:val="00A13EE9"/>
    <w:rsid w:val="00A15D09"/>
    <w:rsid w:val="00A15D4B"/>
    <w:rsid w:val="00A15D93"/>
    <w:rsid w:val="00A1635D"/>
    <w:rsid w:val="00A21118"/>
    <w:rsid w:val="00A21952"/>
    <w:rsid w:val="00A23743"/>
    <w:rsid w:val="00A23CAE"/>
    <w:rsid w:val="00A24669"/>
    <w:rsid w:val="00A260D5"/>
    <w:rsid w:val="00A2680E"/>
    <w:rsid w:val="00A2769C"/>
    <w:rsid w:val="00A27A13"/>
    <w:rsid w:val="00A3022D"/>
    <w:rsid w:val="00A34E28"/>
    <w:rsid w:val="00A36626"/>
    <w:rsid w:val="00A37244"/>
    <w:rsid w:val="00A40700"/>
    <w:rsid w:val="00A4102D"/>
    <w:rsid w:val="00A418E7"/>
    <w:rsid w:val="00A41967"/>
    <w:rsid w:val="00A41C2E"/>
    <w:rsid w:val="00A42B4B"/>
    <w:rsid w:val="00A43A1B"/>
    <w:rsid w:val="00A43B61"/>
    <w:rsid w:val="00A43D30"/>
    <w:rsid w:val="00A44C0A"/>
    <w:rsid w:val="00A455CB"/>
    <w:rsid w:val="00A457F6"/>
    <w:rsid w:val="00A45EA3"/>
    <w:rsid w:val="00A4707E"/>
    <w:rsid w:val="00A4793B"/>
    <w:rsid w:val="00A47B8D"/>
    <w:rsid w:val="00A51AD0"/>
    <w:rsid w:val="00A520B0"/>
    <w:rsid w:val="00A571E8"/>
    <w:rsid w:val="00A603E6"/>
    <w:rsid w:val="00A61411"/>
    <w:rsid w:val="00A62DB7"/>
    <w:rsid w:val="00A63D71"/>
    <w:rsid w:val="00A64164"/>
    <w:rsid w:val="00A657CD"/>
    <w:rsid w:val="00A65E98"/>
    <w:rsid w:val="00A65ECA"/>
    <w:rsid w:val="00A66773"/>
    <w:rsid w:val="00A66912"/>
    <w:rsid w:val="00A671FB"/>
    <w:rsid w:val="00A677F0"/>
    <w:rsid w:val="00A70746"/>
    <w:rsid w:val="00A70820"/>
    <w:rsid w:val="00A70CB7"/>
    <w:rsid w:val="00A71257"/>
    <w:rsid w:val="00A717FA"/>
    <w:rsid w:val="00A71CCD"/>
    <w:rsid w:val="00A7216D"/>
    <w:rsid w:val="00A744DD"/>
    <w:rsid w:val="00A74B1A"/>
    <w:rsid w:val="00A74B58"/>
    <w:rsid w:val="00A75144"/>
    <w:rsid w:val="00A76031"/>
    <w:rsid w:val="00A764F1"/>
    <w:rsid w:val="00A76EE5"/>
    <w:rsid w:val="00A7715D"/>
    <w:rsid w:val="00A808A6"/>
    <w:rsid w:val="00A80958"/>
    <w:rsid w:val="00A80AD5"/>
    <w:rsid w:val="00A80C6B"/>
    <w:rsid w:val="00A81C0D"/>
    <w:rsid w:val="00A81EC6"/>
    <w:rsid w:val="00A822B7"/>
    <w:rsid w:val="00A826B1"/>
    <w:rsid w:val="00A8334D"/>
    <w:rsid w:val="00A8362B"/>
    <w:rsid w:val="00A85220"/>
    <w:rsid w:val="00A873B4"/>
    <w:rsid w:val="00A87D49"/>
    <w:rsid w:val="00A9158C"/>
    <w:rsid w:val="00A917A1"/>
    <w:rsid w:val="00A91DE2"/>
    <w:rsid w:val="00A93B5A"/>
    <w:rsid w:val="00A94612"/>
    <w:rsid w:val="00A95BA0"/>
    <w:rsid w:val="00A95C94"/>
    <w:rsid w:val="00A9606B"/>
    <w:rsid w:val="00A972E7"/>
    <w:rsid w:val="00A97692"/>
    <w:rsid w:val="00AA3362"/>
    <w:rsid w:val="00AA3506"/>
    <w:rsid w:val="00AA386A"/>
    <w:rsid w:val="00AA5EE7"/>
    <w:rsid w:val="00AA7E10"/>
    <w:rsid w:val="00AB013D"/>
    <w:rsid w:val="00AB1327"/>
    <w:rsid w:val="00AB157A"/>
    <w:rsid w:val="00AB2E99"/>
    <w:rsid w:val="00AB4291"/>
    <w:rsid w:val="00AB5DB4"/>
    <w:rsid w:val="00AB6F3F"/>
    <w:rsid w:val="00AB7B09"/>
    <w:rsid w:val="00AC03BC"/>
    <w:rsid w:val="00AC12E2"/>
    <w:rsid w:val="00AC37A6"/>
    <w:rsid w:val="00AC4943"/>
    <w:rsid w:val="00AC54AE"/>
    <w:rsid w:val="00AC77ED"/>
    <w:rsid w:val="00AC7AF7"/>
    <w:rsid w:val="00AD10D8"/>
    <w:rsid w:val="00AD319C"/>
    <w:rsid w:val="00AD4515"/>
    <w:rsid w:val="00AD5B7E"/>
    <w:rsid w:val="00AD6471"/>
    <w:rsid w:val="00AD666F"/>
    <w:rsid w:val="00AD712B"/>
    <w:rsid w:val="00AD76DB"/>
    <w:rsid w:val="00AE03BA"/>
    <w:rsid w:val="00AE17F6"/>
    <w:rsid w:val="00AE1D52"/>
    <w:rsid w:val="00AE1D92"/>
    <w:rsid w:val="00AE3ABF"/>
    <w:rsid w:val="00AE4098"/>
    <w:rsid w:val="00AE4512"/>
    <w:rsid w:val="00AE4BD6"/>
    <w:rsid w:val="00AE77CF"/>
    <w:rsid w:val="00AE7C9E"/>
    <w:rsid w:val="00AF013B"/>
    <w:rsid w:val="00AF02B6"/>
    <w:rsid w:val="00AF0EB1"/>
    <w:rsid w:val="00AF1890"/>
    <w:rsid w:val="00AF23A3"/>
    <w:rsid w:val="00AF5528"/>
    <w:rsid w:val="00AF6A4B"/>
    <w:rsid w:val="00AF6BE9"/>
    <w:rsid w:val="00AF6CC8"/>
    <w:rsid w:val="00AF7390"/>
    <w:rsid w:val="00AF75D8"/>
    <w:rsid w:val="00AF79D7"/>
    <w:rsid w:val="00B010D9"/>
    <w:rsid w:val="00B01279"/>
    <w:rsid w:val="00B0139C"/>
    <w:rsid w:val="00B016E8"/>
    <w:rsid w:val="00B02151"/>
    <w:rsid w:val="00B030D9"/>
    <w:rsid w:val="00B036EE"/>
    <w:rsid w:val="00B04986"/>
    <w:rsid w:val="00B05094"/>
    <w:rsid w:val="00B050D8"/>
    <w:rsid w:val="00B05314"/>
    <w:rsid w:val="00B07B86"/>
    <w:rsid w:val="00B1107C"/>
    <w:rsid w:val="00B12086"/>
    <w:rsid w:val="00B12612"/>
    <w:rsid w:val="00B12DCC"/>
    <w:rsid w:val="00B12E3E"/>
    <w:rsid w:val="00B13137"/>
    <w:rsid w:val="00B13260"/>
    <w:rsid w:val="00B1332A"/>
    <w:rsid w:val="00B1794F"/>
    <w:rsid w:val="00B20404"/>
    <w:rsid w:val="00B23ED7"/>
    <w:rsid w:val="00B2406E"/>
    <w:rsid w:val="00B272E7"/>
    <w:rsid w:val="00B3016A"/>
    <w:rsid w:val="00B301C0"/>
    <w:rsid w:val="00B32248"/>
    <w:rsid w:val="00B34126"/>
    <w:rsid w:val="00B35CEB"/>
    <w:rsid w:val="00B3631B"/>
    <w:rsid w:val="00B36366"/>
    <w:rsid w:val="00B42DF3"/>
    <w:rsid w:val="00B439BD"/>
    <w:rsid w:val="00B45D33"/>
    <w:rsid w:val="00B45D55"/>
    <w:rsid w:val="00B45DA7"/>
    <w:rsid w:val="00B4740D"/>
    <w:rsid w:val="00B50CA3"/>
    <w:rsid w:val="00B51820"/>
    <w:rsid w:val="00B5388A"/>
    <w:rsid w:val="00B5389C"/>
    <w:rsid w:val="00B546BD"/>
    <w:rsid w:val="00B54BF3"/>
    <w:rsid w:val="00B54C1A"/>
    <w:rsid w:val="00B56877"/>
    <w:rsid w:val="00B57415"/>
    <w:rsid w:val="00B6059C"/>
    <w:rsid w:val="00B6214E"/>
    <w:rsid w:val="00B652B2"/>
    <w:rsid w:val="00B65FA8"/>
    <w:rsid w:val="00B65FC0"/>
    <w:rsid w:val="00B669BA"/>
    <w:rsid w:val="00B670BC"/>
    <w:rsid w:val="00B73973"/>
    <w:rsid w:val="00B74ED9"/>
    <w:rsid w:val="00B74F18"/>
    <w:rsid w:val="00B775C8"/>
    <w:rsid w:val="00B779B2"/>
    <w:rsid w:val="00B77DBA"/>
    <w:rsid w:val="00B80BFE"/>
    <w:rsid w:val="00B81343"/>
    <w:rsid w:val="00B82FA8"/>
    <w:rsid w:val="00B8305E"/>
    <w:rsid w:val="00B83AF1"/>
    <w:rsid w:val="00B83E84"/>
    <w:rsid w:val="00B84532"/>
    <w:rsid w:val="00B84A1D"/>
    <w:rsid w:val="00B8602D"/>
    <w:rsid w:val="00B90072"/>
    <w:rsid w:val="00B90E73"/>
    <w:rsid w:val="00B9149A"/>
    <w:rsid w:val="00B93242"/>
    <w:rsid w:val="00B93889"/>
    <w:rsid w:val="00B93CA9"/>
    <w:rsid w:val="00B94119"/>
    <w:rsid w:val="00B9498B"/>
    <w:rsid w:val="00B956A6"/>
    <w:rsid w:val="00B967E2"/>
    <w:rsid w:val="00B96A68"/>
    <w:rsid w:val="00B97F60"/>
    <w:rsid w:val="00BA10D4"/>
    <w:rsid w:val="00BA1BA5"/>
    <w:rsid w:val="00BA2453"/>
    <w:rsid w:val="00BA25D0"/>
    <w:rsid w:val="00BA352C"/>
    <w:rsid w:val="00BA3D87"/>
    <w:rsid w:val="00BA4CA7"/>
    <w:rsid w:val="00BA4E97"/>
    <w:rsid w:val="00BA4F82"/>
    <w:rsid w:val="00BA5238"/>
    <w:rsid w:val="00BA53D8"/>
    <w:rsid w:val="00BA609F"/>
    <w:rsid w:val="00BA6334"/>
    <w:rsid w:val="00BA7E09"/>
    <w:rsid w:val="00BB0322"/>
    <w:rsid w:val="00BB08F1"/>
    <w:rsid w:val="00BB0BAE"/>
    <w:rsid w:val="00BB3D5B"/>
    <w:rsid w:val="00BB4D4F"/>
    <w:rsid w:val="00BB6C27"/>
    <w:rsid w:val="00BB7971"/>
    <w:rsid w:val="00BB7D2B"/>
    <w:rsid w:val="00BC1594"/>
    <w:rsid w:val="00BC1FEB"/>
    <w:rsid w:val="00BC33EC"/>
    <w:rsid w:val="00BC528C"/>
    <w:rsid w:val="00BC5465"/>
    <w:rsid w:val="00BC5850"/>
    <w:rsid w:val="00BC74E7"/>
    <w:rsid w:val="00BD0A72"/>
    <w:rsid w:val="00BD2E82"/>
    <w:rsid w:val="00BD38C8"/>
    <w:rsid w:val="00BD39C1"/>
    <w:rsid w:val="00BD5B5B"/>
    <w:rsid w:val="00BD654B"/>
    <w:rsid w:val="00BD72CA"/>
    <w:rsid w:val="00BD73C4"/>
    <w:rsid w:val="00BE0F96"/>
    <w:rsid w:val="00BE1056"/>
    <w:rsid w:val="00BE1725"/>
    <w:rsid w:val="00BE205D"/>
    <w:rsid w:val="00BE2A3D"/>
    <w:rsid w:val="00BE338A"/>
    <w:rsid w:val="00BE33D0"/>
    <w:rsid w:val="00BE34E8"/>
    <w:rsid w:val="00BE61C3"/>
    <w:rsid w:val="00BE6606"/>
    <w:rsid w:val="00BE6C5A"/>
    <w:rsid w:val="00BF102D"/>
    <w:rsid w:val="00BF10BB"/>
    <w:rsid w:val="00BF1356"/>
    <w:rsid w:val="00BF18F4"/>
    <w:rsid w:val="00BF1B1D"/>
    <w:rsid w:val="00BF1D38"/>
    <w:rsid w:val="00BF38C3"/>
    <w:rsid w:val="00BF3FA0"/>
    <w:rsid w:val="00BF7351"/>
    <w:rsid w:val="00C0152B"/>
    <w:rsid w:val="00C01B64"/>
    <w:rsid w:val="00C038F1"/>
    <w:rsid w:val="00C0607A"/>
    <w:rsid w:val="00C07007"/>
    <w:rsid w:val="00C07675"/>
    <w:rsid w:val="00C0777B"/>
    <w:rsid w:val="00C07B98"/>
    <w:rsid w:val="00C10298"/>
    <w:rsid w:val="00C109F8"/>
    <w:rsid w:val="00C11F73"/>
    <w:rsid w:val="00C1233B"/>
    <w:rsid w:val="00C126A1"/>
    <w:rsid w:val="00C12E60"/>
    <w:rsid w:val="00C131C2"/>
    <w:rsid w:val="00C134D3"/>
    <w:rsid w:val="00C13EA9"/>
    <w:rsid w:val="00C13F37"/>
    <w:rsid w:val="00C14093"/>
    <w:rsid w:val="00C166FD"/>
    <w:rsid w:val="00C168C8"/>
    <w:rsid w:val="00C16B2F"/>
    <w:rsid w:val="00C16DCA"/>
    <w:rsid w:val="00C17C8C"/>
    <w:rsid w:val="00C17D24"/>
    <w:rsid w:val="00C2089B"/>
    <w:rsid w:val="00C208B3"/>
    <w:rsid w:val="00C20DF9"/>
    <w:rsid w:val="00C21576"/>
    <w:rsid w:val="00C2182E"/>
    <w:rsid w:val="00C21A68"/>
    <w:rsid w:val="00C23382"/>
    <w:rsid w:val="00C24269"/>
    <w:rsid w:val="00C24B92"/>
    <w:rsid w:val="00C24FA8"/>
    <w:rsid w:val="00C2668A"/>
    <w:rsid w:val="00C26801"/>
    <w:rsid w:val="00C31520"/>
    <w:rsid w:val="00C321C3"/>
    <w:rsid w:val="00C33E47"/>
    <w:rsid w:val="00C3478D"/>
    <w:rsid w:val="00C3519D"/>
    <w:rsid w:val="00C360CF"/>
    <w:rsid w:val="00C36265"/>
    <w:rsid w:val="00C37323"/>
    <w:rsid w:val="00C406C4"/>
    <w:rsid w:val="00C40845"/>
    <w:rsid w:val="00C414B4"/>
    <w:rsid w:val="00C42EE4"/>
    <w:rsid w:val="00C4315C"/>
    <w:rsid w:val="00C50C64"/>
    <w:rsid w:val="00C51176"/>
    <w:rsid w:val="00C53664"/>
    <w:rsid w:val="00C56C4E"/>
    <w:rsid w:val="00C61DCF"/>
    <w:rsid w:val="00C6210F"/>
    <w:rsid w:val="00C62E1F"/>
    <w:rsid w:val="00C62F9D"/>
    <w:rsid w:val="00C633E4"/>
    <w:rsid w:val="00C637C5"/>
    <w:rsid w:val="00C6384C"/>
    <w:rsid w:val="00C64DE5"/>
    <w:rsid w:val="00C659E7"/>
    <w:rsid w:val="00C65C63"/>
    <w:rsid w:val="00C666AA"/>
    <w:rsid w:val="00C66CD6"/>
    <w:rsid w:val="00C671AB"/>
    <w:rsid w:val="00C70DE8"/>
    <w:rsid w:val="00C71C34"/>
    <w:rsid w:val="00C72467"/>
    <w:rsid w:val="00C73475"/>
    <w:rsid w:val="00C73CAB"/>
    <w:rsid w:val="00C744AF"/>
    <w:rsid w:val="00C750F3"/>
    <w:rsid w:val="00C75AE2"/>
    <w:rsid w:val="00C77FA1"/>
    <w:rsid w:val="00C802BD"/>
    <w:rsid w:val="00C81321"/>
    <w:rsid w:val="00C838C4"/>
    <w:rsid w:val="00C83ED5"/>
    <w:rsid w:val="00C85604"/>
    <w:rsid w:val="00C86A9B"/>
    <w:rsid w:val="00C86B75"/>
    <w:rsid w:val="00C87D79"/>
    <w:rsid w:val="00C87DCE"/>
    <w:rsid w:val="00C87E2C"/>
    <w:rsid w:val="00C92EAB"/>
    <w:rsid w:val="00C930B6"/>
    <w:rsid w:val="00C9415C"/>
    <w:rsid w:val="00C9421F"/>
    <w:rsid w:val="00C94432"/>
    <w:rsid w:val="00C94E88"/>
    <w:rsid w:val="00C96B16"/>
    <w:rsid w:val="00C96E4F"/>
    <w:rsid w:val="00C97A14"/>
    <w:rsid w:val="00C97CE6"/>
    <w:rsid w:val="00C97F84"/>
    <w:rsid w:val="00CA1489"/>
    <w:rsid w:val="00CA2659"/>
    <w:rsid w:val="00CA56E5"/>
    <w:rsid w:val="00CA75A2"/>
    <w:rsid w:val="00CA79F3"/>
    <w:rsid w:val="00CA7F3C"/>
    <w:rsid w:val="00CA7FAB"/>
    <w:rsid w:val="00CB1B71"/>
    <w:rsid w:val="00CB203A"/>
    <w:rsid w:val="00CB2259"/>
    <w:rsid w:val="00CB300A"/>
    <w:rsid w:val="00CB36B6"/>
    <w:rsid w:val="00CB4986"/>
    <w:rsid w:val="00CB5164"/>
    <w:rsid w:val="00CB5563"/>
    <w:rsid w:val="00CB5936"/>
    <w:rsid w:val="00CB5F9C"/>
    <w:rsid w:val="00CB69D4"/>
    <w:rsid w:val="00CB729F"/>
    <w:rsid w:val="00CB789F"/>
    <w:rsid w:val="00CC1424"/>
    <w:rsid w:val="00CC1DFE"/>
    <w:rsid w:val="00CC2CFA"/>
    <w:rsid w:val="00CC2E3C"/>
    <w:rsid w:val="00CC3BFA"/>
    <w:rsid w:val="00CC5BA1"/>
    <w:rsid w:val="00CC6677"/>
    <w:rsid w:val="00CC66DB"/>
    <w:rsid w:val="00CC7248"/>
    <w:rsid w:val="00CC7786"/>
    <w:rsid w:val="00CC7CAC"/>
    <w:rsid w:val="00CD0770"/>
    <w:rsid w:val="00CD0C42"/>
    <w:rsid w:val="00CD0C81"/>
    <w:rsid w:val="00CD1945"/>
    <w:rsid w:val="00CD224D"/>
    <w:rsid w:val="00CD299F"/>
    <w:rsid w:val="00CD3958"/>
    <w:rsid w:val="00CD3DD0"/>
    <w:rsid w:val="00CD4D0F"/>
    <w:rsid w:val="00CD528B"/>
    <w:rsid w:val="00CD6271"/>
    <w:rsid w:val="00CD6359"/>
    <w:rsid w:val="00CE272B"/>
    <w:rsid w:val="00CE2C32"/>
    <w:rsid w:val="00CE553F"/>
    <w:rsid w:val="00CE5A77"/>
    <w:rsid w:val="00CE6493"/>
    <w:rsid w:val="00CE690C"/>
    <w:rsid w:val="00CF3AA6"/>
    <w:rsid w:val="00CF4AD3"/>
    <w:rsid w:val="00CF5AD2"/>
    <w:rsid w:val="00CF5FD6"/>
    <w:rsid w:val="00CF6DF5"/>
    <w:rsid w:val="00CF7A46"/>
    <w:rsid w:val="00D00953"/>
    <w:rsid w:val="00D0265A"/>
    <w:rsid w:val="00D02DD7"/>
    <w:rsid w:val="00D041B1"/>
    <w:rsid w:val="00D056B4"/>
    <w:rsid w:val="00D06E89"/>
    <w:rsid w:val="00D06E8E"/>
    <w:rsid w:val="00D076F4"/>
    <w:rsid w:val="00D07AEE"/>
    <w:rsid w:val="00D11DEE"/>
    <w:rsid w:val="00D14A2E"/>
    <w:rsid w:val="00D14E6A"/>
    <w:rsid w:val="00D15E6A"/>
    <w:rsid w:val="00D1629E"/>
    <w:rsid w:val="00D176F4"/>
    <w:rsid w:val="00D202F1"/>
    <w:rsid w:val="00D20313"/>
    <w:rsid w:val="00D20354"/>
    <w:rsid w:val="00D206A7"/>
    <w:rsid w:val="00D209C0"/>
    <w:rsid w:val="00D20A3F"/>
    <w:rsid w:val="00D2302E"/>
    <w:rsid w:val="00D23CF9"/>
    <w:rsid w:val="00D241E6"/>
    <w:rsid w:val="00D24505"/>
    <w:rsid w:val="00D245A2"/>
    <w:rsid w:val="00D24777"/>
    <w:rsid w:val="00D24B56"/>
    <w:rsid w:val="00D25134"/>
    <w:rsid w:val="00D2525A"/>
    <w:rsid w:val="00D258EA"/>
    <w:rsid w:val="00D2713B"/>
    <w:rsid w:val="00D2747B"/>
    <w:rsid w:val="00D310F7"/>
    <w:rsid w:val="00D312EF"/>
    <w:rsid w:val="00D31A80"/>
    <w:rsid w:val="00D31CE5"/>
    <w:rsid w:val="00D3273E"/>
    <w:rsid w:val="00D330D3"/>
    <w:rsid w:val="00D33646"/>
    <w:rsid w:val="00D33D7C"/>
    <w:rsid w:val="00D34569"/>
    <w:rsid w:val="00D360B3"/>
    <w:rsid w:val="00D36D95"/>
    <w:rsid w:val="00D36E8F"/>
    <w:rsid w:val="00D3799E"/>
    <w:rsid w:val="00D37BB1"/>
    <w:rsid w:val="00D37FAB"/>
    <w:rsid w:val="00D40914"/>
    <w:rsid w:val="00D4122D"/>
    <w:rsid w:val="00D4202C"/>
    <w:rsid w:val="00D428A1"/>
    <w:rsid w:val="00D44662"/>
    <w:rsid w:val="00D45AA7"/>
    <w:rsid w:val="00D46025"/>
    <w:rsid w:val="00D47272"/>
    <w:rsid w:val="00D47E1A"/>
    <w:rsid w:val="00D51599"/>
    <w:rsid w:val="00D51AFB"/>
    <w:rsid w:val="00D51B8A"/>
    <w:rsid w:val="00D53079"/>
    <w:rsid w:val="00D53317"/>
    <w:rsid w:val="00D542E1"/>
    <w:rsid w:val="00D550FB"/>
    <w:rsid w:val="00D55689"/>
    <w:rsid w:val="00D56952"/>
    <w:rsid w:val="00D56F0C"/>
    <w:rsid w:val="00D5737D"/>
    <w:rsid w:val="00D60BA1"/>
    <w:rsid w:val="00D62379"/>
    <w:rsid w:val="00D62CFF"/>
    <w:rsid w:val="00D62E88"/>
    <w:rsid w:val="00D63C66"/>
    <w:rsid w:val="00D66722"/>
    <w:rsid w:val="00D66C5C"/>
    <w:rsid w:val="00D71864"/>
    <w:rsid w:val="00D71CF5"/>
    <w:rsid w:val="00D7268B"/>
    <w:rsid w:val="00D76B6D"/>
    <w:rsid w:val="00D80366"/>
    <w:rsid w:val="00D8147C"/>
    <w:rsid w:val="00D815AA"/>
    <w:rsid w:val="00D82797"/>
    <w:rsid w:val="00D8280A"/>
    <w:rsid w:val="00D82A7E"/>
    <w:rsid w:val="00D8394E"/>
    <w:rsid w:val="00D83D8D"/>
    <w:rsid w:val="00D84AEE"/>
    <w:rsid w:val="00D84E5A"/>
    <w:rsid w:val="00D8668E"/>
    <w:rsid w:val="00D87E99"/>
    <w:rsid w:val="00D9085E"/>
    <w:rsid w:val="00D90D50"/>
    <w:rsid w:val="00D90E8C"/>
    <w:rsid w:val="00D91C36"/>
    <w:rsid w:val="00D92C55"/>
    <w:rsid w:val="00D92D48"/>
    <w:rsid w:val="00D938E0"/>
    <w:rsid w:val="00D938F3"/>
    <w:rsid w:val="00D94CD3"/>
    <w:rsid w:val="00D951E8"/>
    <w:rsid w:val="00D9531B"/>
    <w:rsid w:val="00D9546C"/>
    <w:rsid w:val="00D97422"/>
    <w:rsid w:val="00D97DE6"/>
    <w:rsid w:val="00DA0157"/>
    <w:rsid w:val="00DA064E"/>
    <w:rsid w:val="00DA0853"/>
    <w:rsid w:val="00DA22B1"/>
    <w:rsid w:val="00DA2A12"/>
    <w:rsid w:val="00DA2B67"/>
    <w:rsid w:val="00DA3748"/>
    <w:rsid w:val="00DA40BE"/>
    <w:rsid w:val="00DA4D97"/>
    <w:rsid w:val="00DA5F99"/>
    <w:rsid w:val="00DA679A"/>
    <w:rsid w:val="00DB06CE"/>
    <w:rsid w:val="00DB16ED"/>
    <w:rsid w:val="00DB3058"/>
    <w:rsid w:val="00DB4C96"/>
    <w:rsid w:val="00DB5845"/>
    <w:rsid w:val="00DB62AC"/>
    <w:rsid w:val="00DB6BB7"/>
    <w:rsid w:val="00DC0684"/>
    <w:rsid w:val="00DC2487"/>
    <w:rsid w:val="00DC2520"/>
    <w:rsid w:val="00DC35A6"/>
    <w:rsid w:val="00DC4370"/>
    <w:rsid w:val="00DC4667"/>
    <w:rsid w:val="00DC4782"/>
    <w:rsid w:val="00DC6790"/>
    <w:rsid w:val="00DC67C7"/>
    <w:rsid w:val="00DC7719"/>
    <w:rsid w:val="00DD0E19"/>
    <w:rsid w:val="00DD0F55"/>
    <w:rsid w:val="00DD176B"/>
    <w:rsid w:val="00DD1F6C"/>
    <w:rsid w:val="00DD2006"/>
    <w:rsid w:val="00DD2E54"/>
    <w:rsid w:val="00DD3B4F"/>
    <w:rsid w:val="00DD41AD"/>
    <w:rsid w:val="00DD430A"/>
    <w:rsid w:val="00DD478D"/>
    <w:rsid w:val="00DD5501"/>
    <w:rsid w:val="00DD5C4E"/>
    <w:rsid w:val="00DD6B76"/>
    <w:rsid w:val="00DD776D"/>
    <w:rsid w:val="00DD7D3E"/>
    <w:rsid w:val="00DE24EB"/>
    <w:rsid w:val="00DE2673"/>
    <w:rsid w:val="00DE384D"/>
    <w:rsid w:val="00DE3ED7"/>
    <w:rsid w:val="00DE41C1"/>
    <w:rsid w:val="00DE5EF9"/>
    <w:rsid w:val="00DE5F77"/>
    <w:rsid w:val="00DE60BB"/>
    <w:rsid w:val="00DE63E6"/>
    <w:rsid w:val="00DE6EAE"/>
    <w:rsid w:val="00DE736E"/>
    <w:rsid w:val="00DE73AC"/>
    <w:rsid w:val="00DE7B02"/>
    <w:rsid w:val="00DE7F7C"/>
    <w:rsid w:val="00DF0090"/>
    <w:rsid w:val="00DF036F"/>
    <w:rsid w:val="00DF09A4"/>
    <w:rsid w:val="00DF0AB4"/>
    <w:rsid w:val="00DF14EF"/>
    <w:rsid w:val="00DF2710"/>
    <w:rsid w:val="00DF2F3A"/>
    <w:rsid w:val="00DF3750"/>
    <w:rsid w:val="00DF69B7"/>
    <w:rsid w:val="00E022C7"/>
    <w:rsid w:val="00E026ED"/>
    <w:rsid w:val="00E03C85"/>
    <w:rsid w:val="00E05EDA"/>
    <w:rsid w:val="00E07107"/>
    <w:rsid w:val="00E129D4"/>
    <w:rsid w:val="00E12E63"/>
    <w:rsid w:val="00E13F64"/>
    <w:rsid w:val="00E14026"/>
    <w:rsid w:val="00E1550D"/>
    <w:rsid w:val="00E161B3"/>
    <w:rsid w:val="00E16568"/>
    <w:rsid w:val="00E20C2B"/>
    <w:rsid w:val="00E2244F"/>
    <w:rsid w:val="00E22C25"/>
    <w:rsid w:val="00E25262"/>
    <w:rsid w:val="00E2592D"/>
    <w:rsid w:val="00E2625D"/>
    <w:rsid w:val="00E266D5"/>
    <w:rsid w:val="00E3013A"/>
    <w:rsid w:val="00E30506"/>
    <w:rsid w:val="00E30DC1"/>
    <w:rsid w:val="00E31B95"/>
    <w:rsid w:val="00E32D4E"/>
    <w:rsid w:val="00E338A0"/>
    <w:rsid w:val="00E33AE2"/>
    <w:rsid w:val="00E33DC1"/>
    <w:rsid w:val="00E353FD"/>
    <w:rsid w:val="00E37075"/>
    <w:rsid w:val="00E37203"/>
    <w:rsid w:val="00E379AD"/>
    <w:rsid w:val="00E42348"/>
    <w:rsid w:val="00E42E15"/>
    <w:rsid w:val="00E43A57"/>
    <w:rsid w:val="00E43B0A"/>
    <w:rsid w:val="00E43B9A"/>
    <w:rsid w:val="00E44860"/>
    <w:rsid w:val="00E44893"/>
    <w:rsid w:val="00E51380"/>
    <w:rsid w:val="00E5155A"/>
    <w:rsid w:val="00E51A26"/>
    <w:rsid w:val="00E51A2D"/>
    <w:rsid w:val="00E546C8"/>
    <w:rsid w:val="00E54DBA"/>
    <w:rsid w:val="00E54EFF"/>
    <w:rsid w:val="00E5594D"/>
    <w:rsid w:val="00E60277"/>
    <w:rsid w:val="00E614C5"/>
    <w:rsid w:val="00E63C19"/>
    <w:rsid w:val="00E64DFD"/>
    <w:rsid w:val="00E65E88"/>
    <w:rsid w:val="00E675E4"/>
    <w:rsid w:val="00E701CB"/>
    <w:rsid w:val="00E71E57"/>
    <w:rsid w:val="00E72854"/>
    <w:rsid w:val="00E73109"/>
    <w:rsid w:val="00E747D7"/>
    <w:rsid w:val="00E74890"/>
    <w:rsid w:val="00E74A28"/>
    <w:rsid w:val="00E75071"/>
    <w:rsid w:val="00E751BF"/>
    <w:rsid w:val="00E76C27"/>
    <w:rsid w:val="00E80E32"/>
    <w:rsid w:val="00E83781"/>
    <w:rsid w:val="00E83DE4"/>
    <w:rsid w:val="00E84321"/>
    <w:rsid w:val="00E848E9"/>
    <w:rsid w:val="00E84C2D"/>
    <w:rsid w:val="00E85DBE"/>
    <w:rsid w:val="00E91052"/>
    <w:rsid w:val="00E91251"/>
    <w:rsid w:val="00E91750"/>
    <w:rsid w:val="00E918EA"/>
    <w:rsid w:val="00E925A9"/>
    <w:rsid w:val="00E92994"/>
    <w:rsid w:val="00E92E4A"/>
    <w:rsid w:val="00E93731"/>
    <w:rsid w:val="00E960A7"/>
    <w:rsid w:val="00E97E6A"/>
    <w:rsid w:val="00EA05E1"/>
    <w:rsid w:val="00EA16E5"/>
    <w:rsid w:val="00EA1E7A"/>
    <w:rsid w:val="00EA298A"/>
    <w:rsid w:val="00EA40F6"/>
    <w:rsid w:val="00EA4AE4"/>
    <w:rsid w:val="00EA5B81"/>
    <w:rsid w:val="00EA62BE"/>
    <w:rsid w:val="00EA62FF"/>
    <w:rsid w:val="00EA72E2"/>
    <w:rsid w:val="00EA7871"/>
    <w:rsid w:val="00EB04DA"/>
    <w:rsid w:val="00EB054E"/>
    <w:rsid w:val="00EB1145"/>
    <w:rsid w:val="00EB18D6"/>
    <w:rsid w:val="00EB1D57"/>
    <w:rsid w:val="00EB37FF"/>
    <w:rsid w:val="00EB608F"/>
    <w:rsid w:val="00EC1645"/>
    <w:rsid w:val="00EC2D74"/>
    <w:rsid w:val="00EC3052"/>
    <w:rsid w:val="00EC40B0"/>
    <w:rsid w:val="00EC44DC"/>
    <w:rsid w:val="00EC4957"/>
    <w:rsid w:val="00EC520D"/>
    <w:rsid w:val="00EC549F"/>
    <w:rsid w:val="00EC56FA"/>
    <w:rsid w:val="00EC6D7F"/>
    <w:rsid w:val="00EC7D34"/>
    <w:rsid w:val="00ED0B60"/>
    <w:rsid w:val="00ED0DA4"/>
    <w:rsid w:val="00ED11B2"/>
    <w:rsid w:val="00ED40E5"/>
    <w:rsid w:val="00ED6570"/>
    <w:rsid w:val="00ED741E"/>
    <w:rsid w:val="00ED7D4C"/>
    <w:rsid w:val="00EE1619"/>
    <w:rsid w:val="00EE2534"/>
    <w:rsid w:val="00EE2F33"/>
    <w:rsid w:val="00EE5060"/>
    <w:rsid w:val="00EE7D33"/>
    <w:rsid w:val="00EF2C38"/>
    <w:rsid w:val="00EF34D2"/>
    <w:rsid w:val="00EF3AAE"/>
    <w:rsid w:val="00EF483D"/>
    <w:rsid w:val="00EF4BB4"/>
    <w:rsid w:val="00EF5A9D"/>
    <w:rsid w:val="00EF5BCC"/>
    <w:rsid w:val="00F008BE"/>
    <w:rsid w:val="00F027C3"/>
    <w:rsid w:val="00F032B6"/>
    <w:rsid w:val="00F03603"/>
    <w:rsid w:val="00F050A9"/>
    <w:rsid w:val="00F06539"/>
    <w:rsid w:val="00F077B4"/>
    <w:rsid w:val="00F07E8C"/>
    <w:rsid w:val="00F11CD5"/>
    <w:rsid w:val="00F120EB"/>
    <w:rsid w:val="00F123A6"/>
    <w:rsid w:val="00F124FC"/>
    <w:rsid w:val="00F12E22"/>
    <w:rsid w:val="00F14454"/>
    <w:rsid w:val="00F151EE"/>
    <w:rsid w:val="00F15D6A"/>
    <w:rsid w:val="00F17459"/>
    <w:rsid w:val="00F20D98"/>
    <w:rsid w:val="00F20E99"/>
    <w:rsid w:val="00F23D26"/>
    <w:rsid w:val="00F249FE"/>
    <w:rsid w:val="00F24CF3"/>
    <w:rsid w:val="00F26E51"/>
    <w:rsid w:val="00F32CB8"/>
    <w:rsid w:val="00F34EEE"/>
    <w:rsid w:val="00F351F1"/>
    <w:rsid w:val="00F35DA7"/>
    <w:rsid w:val="00F36997"/>
    <w:rsid w:val="00F36F60"/>
    <w:rsid w:val="00F37BEB"/>
    <w:rsid w:val="00F40795"/>
    <w:rsid w:val="00F427A9"/>
    <w:rsid w:val="00F4296A"/>
    <w:rsid w:val="00F42E5C"/>
    <w:rsid w:val="00F458A7"/>
    <w:rsid w:val="00F45D09"/>
    <w:rsid w:val="00F45DC1"/>
    <w:rsid w:val="00F4623C"/>
    <w:rsid w:val="00F473A4"/>
    <w:rsid w:val="00F50B6A"/>
    <w:rsid w:val="00F512EA"/>
    <w:rsid w:val="00F52C1B"/>
    <w:rsid w:val="00F53212"/>
    <w:rsid w:val="00F540D4"/>
    <w:rsid w:val="00F54322"/>
    <w:rsid w:val="00F555CF"/>
    <w:rsid w:val="00F5671B"/>
    <w:rsid w:val="00F56C05"/>
    <w:rsid w:val="00F579D0"/>
    <w:rsid w:val="00F60337"/>
    <w:rsid w:val="00F60B9A"/>
    <w:rsid w:val="00F611B0"/>
    <w:rsid w:val="00F61BDC"/>
    <w:rsid w:val="00F62283"/>
    <w:rsid w:val="00F6294A"/>
    <w:rsid w:val="00F6355E"/>
    <w:rsid w:val="00F63B7A"/>
    <w:rsid w:val="00F66297"/>
    <w:rsid w:val="00F670C8"/>
    <w:rsid w:val="00F67594"/>
    <w:rsid w:val="00F67A9F"/>
    <w:rsid w:val="00F71316"/>
    <w:rsid w:val="00F725E3"/>
    <w:rsid w:val="00F72CF1"/>
    <w:rsid w:val="00F73609"/>
    <w:rsid w:val="00F73840"/>
    <w:rsid w:val="00F760CC"/>
    <w:rsid w:val="00F76B25"/>
    <w:rsid w:val="00F76EEF"/>
    <w:rsid w:val="00F76FAB"/>
    <w:rsid w:val="00F770EA"/>
    <w:rsid w:val="00F776D3"/>
    <w:rsid w:val="00F815CA"/>
    <w:rsid w:val="00F81A53"/>
    <w:rsid w:val="00F83003"/>
    <w:rsid w:val="00F831DE"/>
    <w:rsid w:val="00F83310"/>
    <w:rsid w:val="00F836C1"/>
    <w:rsid w:val="00F8383A"/>
    <w:rsid w:val="00F8384C"/>
    <w:rsid w:val="00F838DC"/>
    <w:rsid w:val="00F84040"/>
    <w:rsid w:val="00F84D0A"/>
    <w:rsid w:val="00F86E32"/>
    <w:rsid w:val="00F87B71"/>
    <w:rsid w:val="00F92148"/>
    <w:rsid w:val="00F92193"/>
    <w:rsid w:val="00F92A45"/>
    <w:rsid w:val="00F93DE7"/>
    <w:rsid w:val="00F96DA3"/>
    <w:rsid w:val="00F97083"/>
    <w:rsid w:val="00F97569"/>
    <w:rsid w:val="00FA2D2F"/>
    <w:rsid w:val="00FA2F1C"/>
    <w:rsid w:val="00FA444F"/>
    <w:rsid w:val="00FA598F"/>
    <w:rsid w:val="00FA5B83"/>
    <w:rsid w:val="00FA6A97"/>
    <w:rsid w:val="00FA6F15"/>
    <w:rsid w:val="00FA724C"/>
    <w:rsid w:val="00FA73B7"/>
    <w:rsid w:val="00FA7B21"/>
    <w:rsid w:val="00FA7F82"/>
    <w:rsid w:val="00FB0E56"/>
    <w:rsid w:val="00FB0EC6"/>
    <w:rsid w:val="00FB3915"/>
    <w:rsid w:val="00FB448A"/>
    <w:rsid w:val="00FB7643"/>
    <w:rsid w:val="00FC4DE7"/>
    <w:rsid w:val="00FC5988"/>
    <w:rsid w:val="00FC5BAA"/>
    <w:rsid w:val="00FC6390"/>
    <w:rsid w:val="00FC6BBA"/>
    <w:rsid w:val="00FC7B33"/>
    <w:rsid w:val="00FD1264"/>
    <w:rsid w:val="00FD25E5"/>
    <w:rsid w:val="00FD31C9"/>
    <w:rsid w:val="00FD38F2"/>
    <w:rsid w:val="00FD3B49"/>
    <w:rsid w:val="00FD508B"/>
    <w:rsid w:val="00FD511C"/>
    <w:rsid w:val="00FD5338"/>
    <w:rsid w:val="00FD54D8"/>
    <w:rsid w:val="00FD6B75"/>
    <w:rsid w:val="00FE0081"/>
    <w:rsid w:val="00FE017C"/>
    <w:rsid w:val="00FE03EA"/>
    <w:rsid w:val="00FE245C"/>
    <w:rsid w:val="00FE4DE1"/>
    <w:rsid w:val="00FE6DA2"/>
    <w:rsid w:val="00FE728D"/>
    <w:rsid w:val="00FE73E3"/>
    <w:rsid w:val="00FF09B1"/>
    <w:rsid w:val="00FF0A50"/>
    <w:rsid w:val="00FF0F44"/>
    <w:rsid w:val="00FF1A4A"/>
    <w:rsid w:val="00FF20ED"/>
    <w:rsid w:val="00FF273A"/>
    <w:rsid w:val="00FF2E9C"/>
    <w:rsid w:val="00FF3205"/>
    <w:rsid w:val="00FF3CE8"/>
    <w:rsid w:val="00FF4A4B"/>
    <w:rsid w:val="00FF5021"/>
    <w:rsid w:val="00FF5466"/>
    <w:rsid w:val="00FF558C"/>
    <w:rsid w:val="00FF5A9E"/>
    <w:rsid w:val="00FF6854"/>
    <w:rsid w:val="00FF77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96178E"/>
  <w15:docId w15:val="{69D0085C-1191-8D42-B7B0-4C183C5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046"/>
    <w:rPr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56C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5549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Balk3">
    <w:name w:val="heading 3"/>
    <w:basedOn w:val="Normal"/>
    <w:link w:val="Balk3Char"/>
    <w:uiPriority w:val="9"/>
    <w:qFormat/>
    <w:rsid w:val="0055495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63F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65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3F765E"/>
    <w:rPr>
      <w:b/>
      <w:bCs/>
    </w:rPr>
  </w:style>
  <w:style w:type="character" w:styleId="Kpr">
    <w:name w:val="Hyperlink"/>
    <w:basedOn w:val="VarsaylanParagrafYazTipi"/>
    <w:uiPriority w:val="99"/>
    <w:unhideWhenUsed/>
    <w:rsid w:val="003F765E"/>
    <w:rPr>
      <w:color w:val="0000FF"/>
      <w:u w:val="single"/>
    </w:rPr>
  </w:style>
  <w:style w:type="paragraph" w:styleId="AralkYok">
    <w:name w:val="No Spacing"/>
    <w:aliases w:val="Head B12"/>
    <w:link w:val="AralkYokChar"/>
    <w:uiPriority w:val="1"/>
    <w:qFormat/>
    <w:rsid w:val="003F765E"/>
    <w:rPr>
      <w:rFonts w:eastAsiaTheme="minorHAns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3F765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Bull-Over,FooterText,Bullet List"/>
    <w:basedOn w:val="Normal"/>
    <w:link w:val="ListeParagrafChar"/>
    <w:uiPriority w:val="34"/>
    <w:qFormat/>
    <w:rsid w:val="002B67C9"/>
    <w:pPr>
      <w:ind w:left="720"/>
      <w:contextualSpacing/>
    </w:pPr>
    <w:rPr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7C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6D0C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D0C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D0C1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0C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0C10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55495C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55495C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AralkYokChar">
    <w:name w:val="Aralık Yok Char"/>
    <w:aliases w:val="Head B12 Char"/>
    <w:basedOn w:val="VarsaylanParagrafYazTipi"/>
    <w:link w:val="AralkYok"/>
    <w:uiPriority w:val="1"/>
    <w:rsid w:val="00D550FB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E353FD"/>
  </w:style>
  <w:style w:type="paragraph" w:styleId="Dzeltme">
    <w:name w:val="Revision"/>
    <w:hidden/>
    <w:uiPriority w:val="99"/>
    <w:semiHidden/>
    <w:rsid w:val="00356A3A"/>
    <w:rPr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68311C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176F4"/>
    <w:pPr>
      <w:tabs>
        <w:tab w:val="center" w:pos="4680"/>
        <w:tab w:val="right" w:pos="9360"/>
      </w:tabs>
      <w:ind w:firstLine="14"/>
    </w:pPr>
    <w:rPr>
      <w:rFonts w:eastAsia="Times New Roman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176F4"/>
    <w:rPr>
      <w:rFonts w:eastAsia="Times New Roman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D176F4"/>
    <w:pPr>
      <w:ind w:firstLine="14"/>
    </w:pPr>
    <w:rPr>
      <w:rFonts w:eastAsia="Times New Roman"/>
      <w:sz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176F4"/>
    <w:rPr>
      <w:rFonts w:eastAsia="Times New Roman"/>
      <w:lang w:eastAsia="en-US"/>
    </w:rPr>
  </w:style>
  <w:style w:type="character" w:styleId="DipnotBavurusu">
    <w:name w:val="footnote reference"/>
    <w:basedOn w:val="VarsaylanParagrafYazTipi"/>
    <w:uiPriority w:val="99"/>
    <w:unhideWhenUsed/>
    <w:rsid w:val="00D176F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C778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786"/>
    <w:rPr>
      <w:sz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C7786"/>
    <w:rPr>
      <w:sz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C7786"/>
  </w:style>
  <w:style w:type="character" w:styleId="SonNotBavurusu">
    <w:name w:val="endnote reference"/>
    <w:basedOn w:val="VarsaylanParagrafYazTipi"/>
    <w:uiPriority w:val="99"/>
    <w:semiHidden/>
    <w:unhideWhenUsed/>
    <w:rsid w:val="00CC7786"/>
    <w:rPr>
      <w:vertAlign w:val="superscript"/>
    </w:rPr>
  </w:style>
  <w:style w:type="paragraph" w:customStyle="1" w:styleId="Default">
    <w:name w:val="Default"/>
    <w:rsid w:val="00B45D5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isteParagrafChar">
    <w:name w:val="Liste Paragraf Char"/>
    <w:aliases w:val="Bull-Over Char,FooterText Char,Bullet List Char"/>
    <w:link w:val="ListeParagraf"/>
    <w:uiPriority w:val="34"/>
    <w:locked/>
    <w:rsid w:val="00DD7D3E"/>
    <w:rPr>
      <w:sz w:val="24"/>
      <w:szCs w:val="24"/>
      <w:lang w:eastAsia="en-US"/>
    </w:rPr>
  </w:style>
  <w:style w:type="character" w:styleId="Vurgu">
    <w:name w:val="Emphasis"/>
    <w:basedOn w:val="VarsaylanParagrafYazTipi"/>
    <w:uiPriority w:val="20"/>
    <w:qFormat/>
    <w:rsid w:val="00113A3E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63FD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p">
    <w:name w:val="p"/>
    <w:basedOn w:val="Normal"/>
    <w:rsid w:val="00D379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paragraph">
    <w:name w:val="paragraph"/>
    <w:basedOn w:val="Normal"/>
    <w:rsid w:val="00267E4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normaltextrun">
    <w:name w:val="normaltextrun"/>
    <w:basedOn w:val="VarsaylanParagrafYazTipi"/>
    <w:rsid w:val="00267E4F"/>
  </w:style>
  <w:style w:type="character" w:customStyle="1" w:styleId="eop">
    <w:name w:val="eop"/>
    <w:basedOn w:val="VarsaylanParagrafYazTipi"/>
    <w:rsid w:val="00267E4F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AF79D7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rsid w:val="001B7ED9"/>
    <w:rPr>
      <w:color w:val="808080"/>
      <w:shd w:val="clear" w:color="auto" w:fill="E6E6E6"/>
    </w:rPr>
  </w:style>
  <w:style w:type="character" w:customStyle="1" w:styleId="UnresolvedMention3">
    <w:name w:val="Unresolved Mention3"/>
    <w:basedOn w:val="VarsaylanParagrafYazTipi"/>
    <w:uiPriority w:val="99"/>
    <w:rsid w:val="001021B7"/>
    <w:rPr>
      <w:color w:val="808080"/>
      <w:shd w:val="clear" w:color="auto" w:fill="E6E6E6"/>
    </w:rPr>
  </w:style>
  <w:style w:type="paragraph" w:styleId="DzMetin">
    <w:name w:val="Plain Text"/>
    <w:basedOn w:val="Normal"/>
    <w:link w:val="DzMetinChar"/>
    <w:uiPriority w:val="99"/>
    <w:unhideWhenUsed/>
    <w:rsid w:val="007505D1"/>
    <w:rPr>
      <w:rFonts w:ascii="Arial" w:eastAsiaTheme="minorHAnsi" w:hAnsi="Arial" w:cs="Arial"/>
      <w:sz w:val="20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7505D1"/>
    <w:rPr>
      <w:rFonts w:ascii="Arial" w:eastAsiaTheme="minorHAnsi" w:hAnsi="Arial" w:cs="Arial"/>
      <w:lang w:eastAsia="en-US"/>
    </w:rPr>
  </w:style>
  <w:style w:type="character" w:customStyle="1" w:styleId="UnresolvedMention4">
    <w:name w:val="Unresolved Mention4"/>
    <w:basedOn w:val="VarsaylanParagrafYazTipi"/>
    <w:uiPriority w:val="99"/>
    <w:rsid w:val="00B04986"/>
    <w:rPr>
      <w:color w:val="808080"/>
      <w:shd w:val="clear" w:color="auto" w:fill="E6E6E6"/>
    </w:rPr>
  </w:style>
  <w:style w:type="character" w:customStyle="1" w:styleId="UnresolvedMention41">
    <w:name w:val="Unresolved Mention41"/>
    <w:basedOn w:val="VarsaylanParagrafYazTipi"/>
    <w:uiPriority w:val="99"/>
    <w:rsid w:val="00301D48"/>
    <w:rPr>
      <w:color w:val="808080"/>
      <w:shd w:val="clear" w:color="auto" w:fill="E6E6E6"/>
    </w:rPr>
  </w:style>
  <w:style w:type="character" w:customStyle="1" w:styleId="UnresolvedMention5">
    <w:name w:val="Unresolved Mention5"/>
    <w:basedOn w:val="VarsaylanParagrafYazTipi"/>
    <w:uiPriority w:val="99"/>
    <w:rsid w:val="00154EF3"/>
    <w:rPr>
      <w:color w:val="808080"/>
      <w:shd w:val="clear" w:color="auto" w:fill="E6E6E6"/>
    </w:rPr>
  </w:style>
  <w:style w:type="character" w:customStyle="1" w:styleId="UnresolvedMention6">
    <w:name w:val="Unresolved Mention6"/>
    <w:basedOn w:val="VarsaylanParagrafYazTipi"/>
    <w:uiPriority w:val="99"/>
    <w:rsid w:val="00A717FA"/>
    <w:rPr>
      <w:color w:val="808080"/>
      <w:shd w:val="clear" w:color="auto" w:fill="E6E6E6"/>
    </w:rPr>
  </w:style>
  <w:style w:type="table" w:customStyle="1" w:styleId="GridTable1Light-Accent11">
    <w:name w:val="Grid Table 1 Light - Accent 11"/>
    <w:basedOn w:val="NormalTablo"/>
    <w:uiPriority w:val="46"/>
    <w:rsid w:val="00990D89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alk1Char">
    <w:name w:val="Başlık 1 Char"/>
    <w:basedOn w:val="VarsaylanParagrafYazTipi"/>
    <w:link w:val="Balk1"/>
    <w:uiPriority w:val="9"/>
    <w:rsid w:val="00F56C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7">
    <w:name w:val="Unresolved Mention7"/>
    <w:basedOn w:val="VarsaylanParagrafYazTipi"/>
    <w:uiPriority w:val="99"/>
    <w:rsid w:val="00854C81"/>
    <w:rPr>
      <w:color w:val="808080"/>
      <w:shd w:val="clear" w:color="auto" w:fill="E6E6E6"/>
    </w:rPr>
  </w:style>
  <w:style w:type="character" w:customStyle="1" w:styleId="UnresolvedMention8">
    <w:name w:val="Unresolved Mention8"/>
    <w:basedOn w:val="VarsaylanParagrafYazTipi"/>
    <w:uiPriority w:val="99"/>
    <w:rsid w:val="0065457B"/>
    <w:rPr>
      <w:color w:val="808080"/>
      <w:shd w:val="clear" w:color="auto" w:fill="E6E6E6"/>
    </w:rPr>
  </w:style>
  <w:style w:type="character" w:customStyle="1" w:styleId="UnresolvedMention9">
    <w:name w:val="Unresolved Mention9"/>
    <w:basedOn w:val="VarsaylanParagrafYazTipi"/>
    <w:uiPriority w:val="99"/>
    <w:semiHidden/>
    <w:unhideWhenUsed/>
    <w:rsid w:val="00DA22B1"/>
    <w:rPr>
      <w:color w:val="808080"/>
      <w:shd w:val="clear" w:color="auto" w:fill="E6E6E6"/>
    </w:rPr>
  </w:style>
  <w:style w:type="character" w:customStyle="1" w:styleId="subheading">
    <w:name w:val="subheading"/>
    <w:basedOn w:val="VarsaylanParagrafYazTipi"/>
    <w:rsid w:val="008004B2"/>
  </w:style>
  <w:style w:type="character" w:customStyle="1" w:styleId="primary--text">
    <w:name w:val="primary--text"/>
    <w:basedOn w:val="VarsaylanParagrafYazTipi"/>
    <w:rsid w:val="008004B2"/>
  </w:style>
  <w:style w:type="character" w:customStyle="1" w:styleId="accent--text">
    <w:name w:val="accent--text"/>
    <w:basedOn w:val="VarsaylanParagrafYazTipi"/>
    <w:rsid w:val="008004B2"/>
  </w:style>
  <w:style w:type="paragraph" w:customStyle="1" w:styleId="v-breadcrumbsdivider">
    <w:name w:val="v-breadcrumbs__divider"/>
    <w:basedOn w:val="Normal"/>
    <w:rsid w:val="008004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hidden-sm-and-down">
    <w:name w:val="hidden-sm-and-down"/>
    <w:basedOn w:val="VarsaylanParagrafYazTipi"/>
    <w:rsid w:val="008004B2"/>
  </w:style>
  <w:style w:type="character" w:customStyle="1" w:styleId="itw-dropcap">
    <w:name w:val="itw-dropcap"/>
    <w:basedOn w:val="VarsaylanParagrafYazTipi"/>
    <w:rsid w:val="008004B2"/>
  </w:style>
  <w:style w:type="character" w:customStyle="1" w:styleId="blue--text">
    <w:name w:val="blue--text"/>
    <w:basedOn w:val="VarsaylanParagrafYazTipi"/>
    <w:rsid w:val="008004B2"/>
  </w:style>
  <w:style w:type="character" w:customStyle="1" w:styleId="spellingerror">
    <w:name w:val="spellingerror"/>
    <w:basedOn w:val="VarsaylanParagrafYazTipi"/>
    <w:rsid w:val="0002113A"/>
  </w:style>
  <w:style w:type="character" w:styleId="GlVurgulama">
    <w:name w:val="Intense Emphasis"/>
    <w:basedOn w:val="VarsaylanParagrafYazTipi"/>
    <w:uiPriority w:val="21"/>
    <w:qFormat/>
    <w:rsid w:val="00C07675"/>
    <w:rPr>
      <w:i/>
      <w:iCs/>
      <w:color w:val="4F81BD" w:themeColor="accent1"/>
    </w:rPr>
  </w:style>
  <w:style w:type="character" w:customStyle="1" w:styleId="zmlenmeyenBahsetme1">
    <w:name w:val="Çözümlenmeyen Bahsetme1"/>
    <w:basedOn w:val="VarsaylanParagrafYazTipi"/>
    <w:uiPriority w:val="99"/>
    <w:rsid w:val="00530288"/>
    <w:rPr>
      <w:color w:val="808080"/>
      <w:shd w:val="clear" w:color="auto" w:fill="E6E6E6"/>
    </w:rPr>
  </w:style>
  <w:style w:type="paragraph" w:styleId="GvdeMetni">
    <w:name w:val="Body Text"/>
    <w:basedOn w:val="Normal"/>
    <w:link w:val="GvdeMetniChar"/>
    <w:uiPriority w:val="1"/>
    <w:qFormat/>
    <w:rsid w:val="00D36D95"/>
    <w:pPr>
      <w:widowControl w:val="0"/>
      <w:autoSpaceDE w:val="0"/>
      <w:autoSpaceDN w:val="0"/>
    </w:pPr>
    <w:rPr>
      <w:rFonts w:ascii="Tahoma" w:eastAsia="Tahoma" w:hAnsi="Tahoma" w:cs="Tahoma"/>
      <w:sz w:val="17"/>
      <w:szCs w:val="17"/>
      <w:lang w:eastAsia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6D95"/>
    <w:rPr>
      <w:rFonts w:ascii="Tahoma" w:eastAsia="Tahoma" w:hAnsi="Tahoma" w:cs="Tahoma"/>
      <w:sz w:val="17"/>
      <w:szCs w:val="17"/>
      <w:lang w:eastAsia="en-US" w:bidi="en-US"/>
    </w:rPr>
  </w:style>
  <w:style w:type="paragraph" w:customStyle="1" w:styleId="p1">
    <w:name w:val="p1"/>
    <w:basedOn w:val="Normal"/>
    <w:rsid w:val="00DE736E"/>
    <w:rPr>
      <w:rFonts w:ascii="Helvetica" w:eastAsiaTheme="minorHAnsi" w:hAnsi="Helvetica" w:cs="Helvetica"/>
      <w:sz w:val="17"/>
      <w:szCs w:val="17"/>
      <w:lang w:eastAsia="en-US"/>
    </w:rPr>
  </w:style>
  <w:style w:type="character" w:customStyle="1" w:styleId="s1">
    <w:name w:val="s1"/>
    <w:basedOn w:val="VarsaylanParagrafYazTipi"/>
    <w:rsid w:val="00DE736E"/>
    <w:rPr>
      <w:color w:val="000000"/>
    </w:rPr>
  </w:style>
  <w:style w:type="character" w:customStyle="1" w:styleId="s2">
    <w:name w:val="s2"/>
    <w:basedOn w:val="VarsaylanParagrafYazTipi"/>
    <w:rsid w:val="00DE736E"/>
    <w:rPr>
      <w:color w:val="565656"/>
    </w:rPr>
  </w:style>
  <w:style w:type="paragraph" w:customStyle="1" w:styleId="NewsletterNormal">
    <w:name w:val="Newsletter Normal"/>
    <w:basedOn w:val="Normal"/>
    <w:link w:val="NewsletterNormalChar"/>
    <w:autoRedefine/>
    <w:qFormat/>
    <w:rsid w:val="00B34126"/>
    <w:pPr>
      <w:spacing w:after="120" w:line="276" w:lineRule="auto"/>
    </w:pPr>
    <w:rPr>
      <w:rFonts w:ascii="Ericsson Hilda Light" w:eastAsia="Calibri" w:hAnsi="Ericsson Hilda Light" w:cs="Arial"/>
      <w:iCs/>
      <w:color w:val="000000" w:themeColor="text1"/>
      <w:sz w:val="22"/>
      <w:szCs w:val="22"/>
      <w:lang w:val="en-IN" w:eastAsia="en-IN"/>
    </w:rPr>
  </w:style>
  <w:style w:type="character" w:customStyle="1" w:styleId="NewsletterNormalChar">
    <w:name w:val="Newsletter Normal Char"/>
    <w:link w:val="NewsletterNormal"/>
    <w:rsid w:val="00B34126"/>
    <w:rPr>
      <w:rFonts w:ascii="Ericsson Hilda Light" w:eastAsia="Calibri" w:hAnsi="Ericsson Hilda Light" w:cs="Arial"/>
      <w:iCs/>
      <w:color w:val="000000" w:themeColor="text1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60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4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88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3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8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783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6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2C0E"/>
                                    <w:left w:val="single" w:sz="6" w:space="9" w:color="CC2C0E"/>
                                    <w:bottom w:val="single" w:sz="6" w:space="5" w:color="CC2C0E"/>
                                    <w:right w:val="single" w:sz="6" w:space="9" w:color="CC2C0E"/>
                                  </w:divBdr>
                                </w:div>
                                <w:div w:id="378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0C74BC"/>
                                    <w:left w:val="single" w:sz="6" w:space="9" w:color="0C74BC"/>
                                    <w:bottom w:val="single" w:sz="6" w:space="5" w:color="0C74BC"/>
                                    <w:right w:val="single" w:sz="6" w:space="9" w:color="0C74B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0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28057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7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6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1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01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6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8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2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8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90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78738">
                                              <w:marLeft w:val="-450"/>
                                              <w:marRight w:val="-45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7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7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200175">
                                              <w:marLeft w:val="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7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4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6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396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538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7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68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400">
          <w:marLeft w:val="8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1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52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65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716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2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18" w:space="15" w:color="E6E6E6"/>
            <w:right w:val="none" w:sz="0" w:space="0" w:color="auto"/>
          </w:divBdr>
          <w:divsChild>
            <w:div w:id="1607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1726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yperlink" Target="http://lnk.marjinal.com.tr/wf/click?upn=E1A-2FKPGwUTuegG19F5rLPoYcpPHfOTDw8Iw-2BFirYEJ8-3D_yvBYfsilmQIXGZ5wsaRTiHPlLmFWGBK0Bl4b-2BPaebzhRIZa-2BqlvfwFwNiTPCEOo3nskFjl7BWHb77ekaMuKWEDxoMJ2ekVICVK6Zjadpuu-2F1PSMRblCcQhORj2LffPbBx6NVrHh1eR0KlwydG0fr1C5lFUDPDiHCPF-2FdJDf8frX0SibWVT86qs46spDEj-2FBles8Lx9PJIx3UO1i2QSIEtPn4UU7ocadG6SO3rA4MuDTAYSUTk85Oinv4LskFo-2FQF-2FQ7Bg6Nls6ceiyN4hktajwwV8xS6NQAm1neYNz5CL0KE-2BpEuNYusUL2bNmVRRiHly059qveraI7RGZPcOosxfd7tEJbFV-2BoF-2FrH0kQ7NiA2h8RGDdFF-2B9vOg96p5wRThWsxpLXf-2Fzsv4GguuXBG8AvRW85tgxIGG-2FsGCMivLFUY-3D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hyperlink" Target="mailto:nevrac@marjinal.com.tr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D4F9-CA2A-4586-9BD5-1051698D414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CE5A5E5-FDF0-42C0-9937-DF4C279A340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3526893-EC6C-43C7-B7EC-6DF75050C6B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E2FDC2E-B746-4093-8F96-0FED8AE63836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D1D5288-1E9B-4D7D-933B-86543E794CD7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AEF5331-478F-2848-BA62-84D2DF327344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00EF9785-0817-4372-8818-7287BA6D0F96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CE49BD5-79E3-49C4-A232-CED016C284DF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9797A907-FA55-4944-B517-E61DA1FA7765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10D48D9-D7B4-4A7C-8542-066AE91BE2ED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05F9BD6-AFA4-47D8-9C71-F44290E6C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47B37-0939-4162-AD4D-640284A61DF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FB2F6C4B-F60A-42CB-9A09-7BFF97AB9FF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1AECC939-BA8F-4447-B3E1-BB6A83CEF8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760C83-FB92-41D7-96B1-D432883B3D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8904CF-95E3-4F41-9EBF-52D5A6E69F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79E2AF-8E5A-47BB-B344-CDE9DF49B93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1F0C45D-1F45-4BF3-BA9B-23ACC6C88B3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A52737F-2F78-4213-9DAC-07E20347720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2F5B19A-83ED-4D23-B448-C2EF4BE865B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2D4CFA9-4CDD-46CD-BE58-5DC22E71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 Strategies, Inc.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bateman</dc:creator>
  <cp:keywords>SDDC;OpenStack;vSphere;vRealize;VMworld 2014</cp:keywords>
  <dc:description/>
  <cp:lastModifiedBy>Özge Erdoğan</cp:lastModifiedBy>
  <cp:revision>6</cp:revision>
  <cp:lastPrinted>2019-02-05T19:46:00Z</cp:lastPrinted>
  <dcterms:created xsi:type="dcterms:W3CDTF">2019-03-13T07:53:00Z</dcterms:created>
  <dcterms:modified xsi:type="dcterms:W3CDTF">2019-03-13T09:09:00Z</dcterms:modified>
</cp:coreProperties>
</file>