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1035" w14:textId="77777777" w:rsidR="009819C4" w:rsidRDefault="009819C4" w:rsidP="009819C4">
      <w:pPr>
        <w:jc w:val="center"/>
        <w:rPr>
          <w:rFonts w:ascii="Times New Roman" w:hAnsi="Times New Roman" w:cs="Times New Roman"/>
          <w:b/>
          <w:bCs/>
          <w:sz w:val="24"/>
        </w:rPr>
      </w:pPr>
    </w:p>
    <w:p w14:paraId="75A4C450" w14:textId="38ACC6A7" w:rsidR="009819C4" w:rsidRDefault="009819C4" w:rsidP="009819C4">
      <w:pPr>
        <w:jc w:val="center"/>
        <w:rPr>
          <w:rFonts w:ascii="Times New Roman" w:hAnsi="Times New Roman" w:cs="Times New Roman"/>
          <w:b/>
          <w:bCs/>
          <w:sz w:val="24"/>
          <w:lang w:val="tr-TR"/>
        </w:rPr>
      </w:pPr>
      <w:r w:rsidRPr="009819C4">
        <w:rPr>
          <w:rFonts w:ascii="Times New Roman" w:hAnsi="Times New Roman" w:cs="Times New Roman"/>
          <w:b/>
          <w:bCs/>
          <w:sz w:val="24"/>
          <w:lang w:val="tr-TR"/>
        </w:rPr>
        <w:t>Qualcomm Windows 10 Bilgisayarları için Snapdragon 850’yi Tanıttı</w:t>
      </w:r>
    </w:p>
    <w:p w14:paraId="4F48D8AA" w14:textId="77777777" w:rsidR="009819C4" w:rsidRDefault="009819C4" w:rsidP="009819C4">
      <w:pPr>
        <w:jc w:val="center"/>
        <w:rPr>
          <w:rFonts w:ascii="Times New Roman" w:hAnsi="Times New Roman" w:cs="Times New Roman"/>
          <w:i/>
          <w:iCs/>
          <w:sz w:val="24"/>
          <w:lang w:val="en"/>
        </w:rPr>
      </w:pPr>
    </w:p>
    <w:p w14:paraId="4EF8E626" w14:textId="72452202" w:rsidR="009819C4" w:rsidRPr="009819C4" w:rsidRDefault="009819C4" w:rsidP="009819C4">
      <w:pPr>
        <w:jc w:val="center"/>
        <w:rPr>
          <w:rFonts w:ascii="Times New Roman" w:hAnsi="Times New Roman" w:cs="Times New Roman"/>
          <w:i/>
          <w:iCs/>
          <w:sz w:val="24"/>
          <w:lang w:val="tr-TR"/>
        </w:rPr>
      </w:pPr>
      <w:r w:rsidRPr="009819C4">
        <w:rPr>
          <w:rFonts w:ascii="Times New Roman" w:hAnsi="Times New Roman" w:cs="Times New Roman"/>
          <w:i/>
          <w:iCs/>
          <w:sz w:val="24"/>
          <w:lang w:val="tr-TR"/>
        </w:rPr>
        <w:t>—</w:t>
      </w:r>
      <w:proofErr w:type="spellStart"/>
      <w:r w:rsidRPr="009819C4">
        <w:rPr>
          <w:rFonts w:ascii="Times New Roman" w:hAnsi="Times New Roman" w:cs="Times New Roman"/>
          <w:i/>
          <w:iCs/>
          <w:sz w:val="24"/>
          <w:lang w:val="tr-TR"/>
        </w:rPr>
        <w:t>Samsung</w:t>
      </w:r>
      <w:proofErr w:type="spellEnd"/>
      <w:r>
        <w:rPr>
          <w:rFonts w:ascii="Times New Roman" w:hAnsi="Times New Roman" w:cs="Times New Roman"/>
          <w:i/>
          <w:iCs/>
          <w:sz w:val="24"/>
          <w:lang w:val="tr-TR"/>
        </w:rPr>
        <w:t>, Her Zaman Açık, Her Zaman Bağlı Kullanıcı Deneyimleri için</w:t>
      </w:r>
      <w:r w:rsidRPr="009819C4">
        <w:rPr>
          <w:rFonts w:ascii="Times New Roman" w:hAnsi="Times New Roman" w:cs="Times New Roman"/>
          <w:i/>
          <w:iCs/>
          <w:sz w:val="24"/>
          <w:lang w:val="tr-TR"/>
        </w:rPr>
        <w:t xml:space="preserve"> Yeni Nesil Snapdragon 850</w:t>
      </w:r>
      <w:r>
        <w:rPr>
          <w:rFonts w:ascii="Times New Roman" w:hAnsi="Times New Roman" w:cs="Times New Roman"/>
          <w:i/>
          <w:iCs/>
          <w:sz w:val="24"/>
          <w:lang w:val="tr-TR"/>
        </w:rPr>
        <w:t xml:space="preserve"> Mobil Bilişim Platformunu Uygulayacağını Duyuran İlk Orijinal Ürün Üreticisi (OEM) Oldu</w:t>
      </w:r>
      <w:r w:rsidRPr="009819C4">
        <w:rPr>
          <w:rFonts w:ascii="Times New Roman" w:hAnsi="Times New Roman" w:cs="Times New Roman"/>
          <w:i/>
          <w:iCs/>
          <w:sz w:val="24"/>
          <w:lang w:val="tr-TR"/>
        </w:rPr>
        <w:t xml:space="preserve"> </w:t>
      </w:r>
      <w:r w:rsidR="00C83961" w:rsidRPr="009819C4">
        <w:rPr>
          <w:rFonts w:ascii="Times New Roman" w:hAnsi="Times New Roman" w:cs="Times New Roman"/>
          <w:i/>
          <w:iCs/>
          <w:sz w:val="24"/>
          <w:lang w:val="tr-TR"/>
        </w:rPr>
        <w:t>—</w:t>
      </w:r>
    </w:p>
    <w:p w14:paraId="07335B48" w14:textId="58419A0B" w:rsidR="009819C4" w:rsidRDefault="009819C4" w:rsidP="009A231C">
      <w:pPr>
        <w:spacing w:line="480" w:lineRule="auto"/>
        <w:rPr>
          <w:rFonts w:ascii="Times New Roman" w:hAnsi="Times New Roman" w:cs="Times New Roman"/>
          <w:sz w:val="24"/>
        </w:rPr>
      </w:pPr>
    </w:p>
    <w:p w14:paraId="67BF7D5F" w14:textId="652C7266" w:rsidR="009819C4" w:rsidRPr="009819C4" w:rsidRDefault="009819C4" w:rsidP="009A231C">
      <w:pPr>
        <w:spacing w:line="480" w:lineRule="auto"/>
        <w:rPr>
          <w:rFonts w:ascii="Times New Roman" w:hAnsi="Times New Roman" w:cs="Times New Roman"/>
          <w:sz w:val="24"/>
          <w:lang w:val="tr-TR"/>
        </w:rPr>
      </w:pPr>
      <w:proofErr w:type="spellStart"/>
      <w:r w:rsidRPr="009819C4">
        <w:rPr>
          <w:rFonts w:ascii="Times New Roman" w:hAnsi="Times New Roman" w:cs="Times New Roman"/>
          <w:sz w:val="24"/>
          <w:lang w:val="tr-TR"/>
        </w:rPr>
        <w:t>Qualcomm</w:t>
      </w:r>
      <w:proofErr w:type="spellEnd"/>
      <w:r w:rsidRPr="009819C4">
        <w:rPr>
          <w:rFonts w:ascii="Times New Roman" w:hAnsi="Times New Roman" w:cs="Times New Roman"/>
          <w:sz w:val="24"/>
          <w:lang w:val="tr-TR"/>
        </w:rPr>
        <w:t xml:space="preserve"> </w:t>
      </w:r>
      <w:proofErr w:type="spellStart"/>
      <w:r w:rsidRPr="009819C4">
        <w:rPr>
          <w:rFonts w:ascii="Times New Roman" w:hAnsi="Times New Roman" w:cs="Times New Roman"/>
          <w:sz w:val="24"/>
          <w:lang w:val="tr-TR"/>
        </w:rPr>
        <w:t>Incorporated</w:t>
      </w:r>
      <w:proofErr w:type="spellEnd"/>
      <w:r w:rsidRPr="009819C4">
        <w:rPr>
          <w:rFonts w:ascii="Times New Roman" w:hAnsi="Times New Roman" w:cs="Times New Roman"/>
          <w:sz w:val="24"/>
          <w:lang w:val="tr-TR"/>
        </w:rPr>
        <w:t xml:space="preserve"> (NASDAQ: QCOM), iştiraki</w:t>
      </w:r>
      <w:r>
        <w:rPr>
          <w:rFonts w:ascii="Times New Roman" w:hAnsi="Times New Roman" w:cs="Times New Roman"/>
          <w:sz w:val="24"/>
          <w:lang w:val="tr-TR"/>
        </w:rPr>
        <w:t xml:space="preserve"> </w:t>
      </w:r>
      <w:proofErr w:type="spellStart"/>
      <w:r>
        <w:rPr>
          <w:rFonts w:ascii="Times New Roman" w:hAnsi="Times New Roman" w:cs="Times New Roman"/>
          <w:sz w:val="24"/>
          <w:lang w:val="tr-TR"/>
        </w:rPr>
        <w:t>Qualcomm</w:t>
      </w:r>
      <w:proofErr w:type="spellEnd"/>
      <w:r>
        <w:rPr>
          <w:rFonts w:ascii="Times New Roman" w:hAnsi="Times New Roman" w:cs="Times New Roman"/>
          <w:sz w:val="24"/>
          <w:lang w:val="tr-TR"/>
        </w:rPr>
        <w:t xml:space="preserve"> Technologies, </w:t>
      </w:r>
      <w:proofErr w:type="spellStart"/>
      <w:r>
        <w:rPr>
          <w:rFonts w:ascii="Times New Roman" w:hAnsi="Times New Roman" w:cs="Times New Roman"/>
          <w:sz w:val="24"/>
          <w:lang w:val="tr-TR"/>
        </w:rPr>
        <w:t>Inc</w:t>
      </w:r>
      <w:proofErr w:type="spellEnd"/>
      <w:r>
        <w:rPr>
          <w:rFonts w:ascii="Times New Roman" w:hAnsi="Times New Roman" w:cs="Times New Roman"/>
          <w:sz w:val="24"/>
          <w:lang w:val="tr-TR"/>
        </w:rPr>
        <w:t>.</w:t>
      </w:r>
      <w:r w:rsidRPr="009819C4">
        <w:rPr>
          <w:rFonts w:ascii="Times New Roman" w:hAnsi="Times New Roman" w:cs="Times New Roman"/>
          <w:sz w:val="24"/>
          <w:lang w:val="tr-TR"/>
        </w:rPr>
        <w:t xml:space="preserve"> üzerinden </w:t>
      </w:r>
      <w:proofErr w:type="spellStart"/>
      <w:r w:rsidR="007B2FAC" w:rsidRPr="009819C4">
        <w:rPr>
          <w:rFonts w:ascii="Times New Roman" w:hAnsi="Times New Roman" w:cs="Times New Roman"/>
          <w:sz w:val="24"/>
          <w:lang w:val="tr-TR"/>
        </w:rPr>
        <w:t>Computex’te</w:t>
      </w:r>
      <w:proofErr w:type="spellEnd"/>
      <w:r w:rsidR="007B2FAC" w:rsidRPr="009819C4">
        <w:rPr>
          <w:rFonts w:ascii="Times New Roman" w:hAnsi="Times New Roman" w:cs="Times New Roman"/>
          <w:sz w:val="24"/>
          <w:lang w:val="tr-TR"/>
        </w:rPr>
        <w:t xml:space="preserve"> </w:t>
      </w:r>
      <w:r>
        <w:rPr>
          <w:rFonts w:ascii="Times New Roman" w:hAnsi="Times New Roman" w:cs="Times New Roman"/>
          <w:sz w:val="24"/>
          <w:lang w:val="tr-TR"/>
        </w:rPr>
        <w:t>basın toplantısı gerçekleştirdi. Bu toplantıda s</w:t>
      </w:r>
      <w:r w:rsidR="00924872">
        <w:rPr>
          <w:rFonts w:ascii="Times New Roman" w:hAnsi="Times New Roman" w:cs="Times New Roman"/>
          <w:sz w:val="24"/>
          <w:lang w:val="tr-TR"/>
        </w:rPr>
        <w:t>o</w:t>
      </w:r>
      <w:r>
        <w:rPr>
          <w:rFonts w:ascii="Times New Roman" w:hAnsi="Times New Roman" w:cs="Times New Roman"/>
          <w:sz w:val="24"/>
          <w:lang w:val="tr-TR"/>
        </w:rPr>
        <w:t>n teknoloji Snapdragon X20 LTE modem ve gelecekte piyasaya sürülecek cihazlarda bulunacak olan Qualcomm</w:t>
      </w:r>
      <w:r w:rsidRPr="00AD059B">
        <w:rPr>
          <w:rFonts w:ascii="Times New Roman" w:hAnsi="Times New Roman" w:cs="Times New Roman"/>
          <w:sz w:val="24"/>
        </w:rPr>
        <w:t>®</w:t>
      </w:r>
      <w:r>
        <w:rPr>
          <w:rFonts w:ascii="Times New Roman" w:hAnsi="Times New Roman" w:cs="Times New Roman"/>
          <w:sz w:val="24"/>
          <w:lang w:val="tr-TR"/>
        </w:rPr>
        <w:t xml:space="preserve"> Yapay Zeka Motoru içeren Qualcomm</w:t>
      </w:r>
      <w:r w:rsidRPr="00AD059B">
        <w:rPr>
          <w:rFonts w:ascii="Times New Roman" w:hAnsi="Times New Roman" w:cs="Times New Roman"/>
          <w:sz w:val="24"/>
        </w:rPr>
        <w:t>®</w:t>
      </w:r>
      <w:r>
        <w:rPr>
          <w:rFonts w:ascii="Times New Roman" w:hAnsi="Times New Roman" w:cs="Times New Roman"/>
          <w:sz w:val="24"/>
          <w:lang w:val="tr-TR"/>
        </w:rPr>
        <w:t xml:space="preserve"> Snapdragon</w:t>
      </w:r>
      <w:r w:rsidRPr="00AD059B">
        <w:rPr>
          <w:rFonts w:ascii="Times New Roman" w:hAnsi="Times New Roman" w:cs="Times New Roman"/>
          <w:sz w:val="24"/>
        </w:rPr>
        <w:t>™</w:t>
      </w:r>
      <w:r>
        <w:rPr>
          <w:rFonts w:ascii="Times New Roman" w:hAnsi="Times New Roman" w:cs="Times New Roman"/>
          <w:sz w:val="24"/>
          <w:lang w:val="tr-TR"/>
        </w:rPr>
        <w:t xml:space="preserve"> 850 Mobil Bilişim Platformu’nu entegre etmek için </w:t>
      </w:r>
      <w:proofErr w:type="spellStart"/>
      <w:r>
        <w:rPr>
          <w:rFonts w:ascii="Times New Roman" w:hAnsi="Times New Roman" w:cs="Times New Roman"/>
          <w:sz w:val="24"/>
          <w:lang w:val="tr-TR"/>
        </w:rPr>
        <w:t>Samsung</w:t>
      </w:r>
      <w:proofErr w:type="spellEnd"/>
      <w:r>
        <w:rPr>
          <w:rFonts w:ascii="Times New Roman" w:hAnsi="Times New Roman" w:cs="Times New Roman"/>
          <w:sz w:val="24"/>
          <w:lang w:val="tr-TR"/>
        </w:rPr>
        <w:t xml:space="preserve"> </w:t>
      </w:r>
      <w:proofErr w:type="spellStart"/>
      <w:r>
        <w:rPr>
          <w:rFonts w:ascii="Times New Roman" w:hAnsi="Times New Roman" w:cs="Times New Roman"/>
          <w:sz w:val="24"/>
          <w:lang w:val="tr-TR"/>
        </w:rPr>
        <w:t>Electronics</w:t>
      </w:r>
      <w:proofErr w:type="spellEnd"/>
      <w:r>
        <w:rPr>
          <w:rFonts w:ascii="Times New Roman" w:hAnsi="Times New Roman" w:cs="Times New Roman"/>
          <w:sz w:val="24"/>
          <w:lang w:val="tr-TR"/>
        </w:rPr>
        <w:t xml:space="preserve"> </w:t>
      </w:r>
      <w:proofErr w:type="spellStart"/>
      <w:r>
        <w:rPr>
          <w:rFonts w:ascii="Times New Roman" w:hAnsi="Times New Roman" w:cs="Times New Roman"/>
          <w:sz w:val="24"/>
          <w:lang w:val="tr-TR"/>
        </w:rPr>
        <w:t>Co</w:t>
      </w:r>
      <w:proofErr w:type="spellEnd"/>
      <w:proofErr w:type="gramStart"/>
      <w:r>
        <w:rPr>
          <w:rFonts w:ascii="Times New Roman" w:hAnsi="Times New Roman" w:cs="Times New Roman"/>
          <w:sz w:val="24"/>
          <w:lang w:val="tr-TR"/>
        </w:rPr>
        <w:t>.,</w:t>
      </w:r>
      <w:proofErr w:type="gramEnd"/>
      <w:r>
        <w:rPr>
          <w:rFonts w:ascii="Times New Roman" w:hAnsi="Times New Roman" w:cs="Times New Roman"/>
          <w:sz w:val="24"/>
          <w:lang w:val="tr-TR"/>
        </w:rPr>
        <w:t xml:space="preserve"> </w:t>
      </w:r>
      <w:proofErr w:type="spellStart"/>
      <w:r>
        <w:rPr>
          <w:rFonts w:ascii="Times New Roman" w:hAnsi="Times New Roman" w:cs="Times New Roman"/>
          <w:sz w:val="24"/>
          <w:lang w:val="tr-TR"/>
        </w:rPr>
        <w:t>Ltd</w:t>
      </w:r>
      <w:proofErr w:type="spellEnd"/>
      <w:r>
        <w:rPr>
          <w:rFonts w:ascii="Times New Roman" w:hAnsi="Times New Roman" w:cs="Times New Roman"/>
          <w:sz w:val="24"/>
          <w:lang w:val="tr-TR"/>
        </w:rPr>
        <w:t xml:space="preserve"> ile bir araya geldiklerini duyurdu.</w:t>
      </w:r>
    </w:p>
    <w:p w14:paraId="19A87A47" w14:textId="6F67A4FF" w:rsidR="00924872" w:rsidRDefault="00924872" w:rsidP="009A231C">
      <w:pPr>
        <w:spacing w:line="480" w:lineRule="auto"/>
        <w:rPr>
          <w:rFonts w:ascii="Times New Roman" w:hAnsi="Times New Roman" w:cs="Times New Roman"/>
          <w:sz w:val="24"/>
        </w:rPr>
      </w:pPr>
    </w:p>
    <w:p w14:paraId="7631B51B" w14:textId="73DC7C2B" w:rsidR="00924872" w:rsidRPr="00924872" w:rsidRDefault="00924872" w:rsidP="009A231C">
      <w:pPr>
        <w:spacing w:line="480" w:lineRule="auto"/>
        <w:rPr>
          <w:rFonts w:ascii="Times New Roman" w:hAnsi="Times New Roman" w:cs="Times New Roman"/>
          <w:sz w:val="24"/>
          <w:lang w:val="tr-TR"/>
        </w:rPr>
      </w:pPr>
      <w:proofErr w:type="spellStart"/>
      <w:r w:rsidRPr="00924872">
        <w:rPr>
          <w:rFonts w:ascii="Times New Roman" w:hAnsi="Times New Roman" w:cs="Times New Roman"/>
          <w:sz w:val="24"/>
          <w:lang w:val="tr-TR"/>
        </w:rPr>
        <w:t>Qualcomm</w:t>
      </w:r>
      <w:proofErr w:type="spellEnd"/>
      <w:r w:rsidRPr="00924872">
        <w:rPr>
          <w:rFonts w:ascii="Times New Roman" w:hAnsi="Times New Roman" w:cs="Times New Roman"/>
          <w:sz w:val="24"/>
          <w:lang w:val="tr-TR"/>
        </w:rPr>
        <w:t xml:space="preserve"> Technologies, </w:t>
      </w:r>
      <w:proofErr w:type="spellStart"/>
      <w:r w:rsidRPr="00924872">
        <w:rPr>
          <w:rFonts w:ascii="Times New Roman" w:hAnsi="Times New Roman" w:cs="Times New Roman"/>
          <w:sz w:val="24"/>
          <w:lang w:val="tr-TR"/>
        </w:rPr>
        <w:t>Inc</w:t>
      </w:r>
      <w:proofErr w:type="spellEnd"/>
      <w:r w:rsidRPr="00924872">
        <w:rPr>
          <w:rFonts w:ascii="Times New Roman" w:hAnsi="Times New Roman" w:cs="Times New Roman"/>
          <w:sz w:val="24"/>
          <w:lang w:val="tr-TR"/>
        </w:rPr>
        <w:t xml:space="preserve">. Kıdemli Başkan Yardımcısı ve Mobil Kurumsal Birimi Yöneticisi </w:t>
      </w:r>
      <w:proofErr w:type="spellStart"/>
      <w:r w:rsidRPr="00924872">
        <w:rPr>
          <w:rFonts w:ascii="Times New Roman" w:hAnsi="Times New Roman" w:cs="Times New Roman"/>
          <w:sz w:val="24"/>
          <w:lang w:val="tr-TR"/>
        </w:rPr>
        <w:t>Alex</w:t>
      </w:r>
      <w:proofErr w:type="spellEnd"/>
      <w:r w:rsidRPr="00924872">
        <w:rPr>
          <w:rFonts w:ascii="Times New Roman" w:hAnsi="Times New Roman" w:cs="Times New Roman"/>
          <w:sz w:val="24"/>
          <w:lang w:val="tr-TR"/>
        </w:rPr>
        <w:t xml:space="preserve"> </w:t>
      </w:r>
      <w:proofErr w:type="spellStart"/>
      <w:r w:rsidRPr="00924872">
        <w:rPr>
          <w:rFonts w:ascii="Times New Roman" w:hAnsi="Times New Roman" w:cs="Times New Roman"/>
          <w:sz w:val="24"/>
          <w:lang w:val="tr-TR"/>
        </w:rPr>
        <w:t>Katouzian</w:t>
      </w:r>
      <w:proofErr w:type="spellEnd"/>
      <w:r w:rsidRPr="00924872">
        <w:rPr>
          <w:rFonts w:ascii="Times New Roman" w:hAnsi="Times New Roman" w:cs="Times New Roman"/>
          <w:sz w:val="24"/>
          <w:lang w:val="tr-TR"/>
        </w:rPr>
        <w:t>,</w:t>
      </w:r>
      <w:r>
        <w:rPr>
          <w:rFonts w:ascii="Times New Roman" w:hAnsi="Times New Roman" w:cs="Times New Roman"/>
          <w:sz w:val="24"/>
          <w:lang w:val="tr-TR"/>
        </w:rPr>
        <w:t xml:space="preserve"> konuyla ilgili “Son yıllarda gelişen Her Zaman Açık, Her Zaman Bağlı PC portföyü</w:t>
      </w:r>
      <w:r w:rsidR="004904AA">
        <w:rPr>
          <w:rFonts w:ascii="Times New Roman" w:hAnsi="Times New Roman" w:cs="Times New Roman"/>
          <w:sz w:val="24"/>
          <w:lang w:val="tr-TR"/>
        </w:rPr>
        <w:t xml:space="preserve">nü kurmamızın ardından tüketicilere Windows 10’un üretkenlik ve eğlence özellikleriyle bir araya gelen gerçek </w:t>
      </w:r>
      <w:proofErr w:type="spellStart"/>
      <w:r w:rsidR="004904AA">
        <w:rPr>
          <w:rFonts w:ascii="Times New Roman" w:hAnsi="Times New Roman" w:cs="Times New Roman"/>
          <w:sz w:val="24"/>
          <w:lang w:val="tr-TR"/>
        </w:rPr>
        <w:t>mobiliteyi</w:t>
      </w:r>
      <w:proofErr w:type="spellEnd"/>
      <w:r w:rsidR="004904AA">
        <w:rPr>
          <w:rFonts w:ascii="Times New Roman" w:hAnsi="Times New Roman" w:cs="Times New Roman"/>
          <w:sz w:val="24"/>
          <w:lang w:val="tr-TR"/>
        </w:rPr>
        <w:t xml:space="preserve"> sunmasına yardımcı olmak için </w:t>
      </w:r>
      <w:proofErr w:type="spellStart"/>
      <w:r w:rsidR="004904AA">
        <w:rPr>
          <w:rFonts w:ascii="Times New Roman" w:hAnsi="Times New Roman" w:cs="Times New Roman"/>
          <w:sz w:val="24"/>
          <w:lang w:val="tr-TR"/>
        </w:rPr>
        <w:t>Samsung’la</w:t>
      </w:r>
      <w:proofErr w:type="spellEnd"/>
      <w:r w:rsidR="004904AA">
        <w:rPr>
          <w:rFonts w:ascii="Times New Roman" w:hAnsi="Times New Roman" w:cs="Times New Roman"/>
          <w:sz w:val="24"/>
          <w:lang w:val="tr-TR"/>
        </w:rPr>
        <w:t xml:space="preserve"> çalışmaktan mutluluk duyuyoruz. Bu kategoriyi daha da genişletmek için </w:t>
      </w:r>
      <w:proofErr w:type="spellStart"/>
      <w:r w:rsidR="004904AA">
        <w:rPr>
          <w:rFonts w:ascii="Times New Roman" w:hAnsi="Times New Roman" w:cs="Times New Roman"/>
          <w:sz w:val="24"/>
          <w:lang w:val="tr-TR"/>
        </w:rPr>
        <w:t>Samsung</w:t>
      </w:r>
      <w:proofErr w:type="spellEnd"/>
      <w:r w:rsidR="004904AA">
        <w:rPr>
          <w:rFonts w:ascii="Times New Roman" w:hAnsi="Times New Roman" w:cs="Times New Roman"/>
          <w:sz w:val="24"/>
          <w:lang w:val="tr-TR"/>
        </w:rPr>
        <w:t xml:space="preserve"> gibi mobil liderler </w:t>
      </w:r>
      <w:r w:rsidR="004904AA" w:rsidRPr="00D223B7">
        <w:rPr>
          <w:rFonts w:ascii="Times New Roman" w:hAnsi="Times New Roman" w:cs="Times New Roman"/>
          <w:sz w:val="24"/>
          <w:lang w:val="tr-TR"/>
        </w:rPr>
        <w:t>ile birlikte yaptığımız işler, yeni nesil Her Zaman Açık, Her Zaman Bağlı PC’lerin tüketicilere ulaştırma</w:t>
      </w:r>
      <w:r w:rsidR="00FC1C00" w:rsidRPr="00D223B7">
        <w:rPr>
          <w:rFonts w:ascii="Times New Roman" w:hAnsi="Times New Roman" w:cs="Times New Roman"/>
          <w:sz w:val="24"/>
          <w:lang w:val="tr-TR"/>
        </w:rPr>
        <w:t xml:space="preserve"> hedefimiz açısından büyük önem taşıyor.</w:t>
      </w:r>
      <w:r w:rsidR="004904AA" w:rsidRPr="00D223B7">
        <w:rPr>
          <w:rFonts w:ascii="Times New Roman" w:hAnsi="Times New Roman" w:cs="Times New Roman"/>
          <w:sz w:val="24"/>
          <w:lang w:val="tr-TR"/>
        </w:rPr>
        <w:t>” dedi.</w:t>
      </w:r>
    </w:p>
    <w:p w14:paraId="49DC8EB4" w14:textId="2D5B71FF" w:rsidR="004904AA" w:rsidRDefault="004904AA" w:rsidP="009A231C">
      <w:pPr>
        <w:spacing w:line="480" w:lineRule="auto"/>
        <w:rPr>
          <w:rFonts w:ascii="Times New Roman" w:hAnsi="Times New Roman" w:cs="Times New Roman"/>
          <w:sz w:val="24"/>
        </w:rPr>
      </w:pPr>
    </w:p>
    <w:p w14:paraId="28311EFA" w14:textId="4A20E446" w:rsidR="004904AA" w:rsidRPr="004904AA" w:rsidRDefault="004904AA" w:rsidP="009A231C">
      <w:pPr>
        <w:spacing w:line="480" w:lineRule="auto"/>
        <w:rPr>
          <w:rFonts w:ascii="Times New Roman" w:hAnsi="Times New Roman" w:cs="Times New Roman"/>
          <w:sz w:val="24"/>
          <w:lang w:val="tr-TR"/>
        </w:rPr>
      </w:pPr>
      <w:r>
        <w:rPr>
          <w:rFonts w:ascii="Times New Roman" w:hAnsi="Times New Roman" w:cs="Times New Roman"/>
          <w:sz w:val="24"/>
          <w:lang w:val="tr-TR"/>
        </w:rPr>
        <w:t xml:space="preserve">Snapdragon 850 Mobil Bilişim Platformu, akıllı telefonların beğenilen birçok özelliğini PC’lerde de destekleyecek ve kullanıcıların bildirimlerini alabilmesi ve verilerinin hareket halindeyken neredeyse her zaman </w:t>
      </w:r>
      <w:proofErr w:type="spellStart"/>
      <w:r>
        <w:rPr>
          <w:rFonts w:ascii="Times New Roman" w:hAnsi="Times New Roman" w:cs="Times New Roman"/>
          <w:sz w:val="24"/>
          <w:lang w:val="tr-TR"/>
        </w:rPr>
        <w:t>eşzamanlanması</w:t>
      </w:r>
      <w:proofErr w:type="spellEnd"/>
      <w:r>
        <w:rPr>
          <w:rFonts w:ascii="Times New Roman" w:hAnsi="Times New Roman" w:cs="Times New Roman"/>
          <w:sz w:val="24"/>
          <w:lang w:val="tr-TR"/>
        </w:rPr>
        <w:t xml:space="preserve"> için LTE veya </w:t>
      </w:r>
      <w:proofErr w:type="spellStart"/>
      <w:r>
        <w:rPr>
          <w:rFonts w:ascii="Times New Roman" w:hAnsi="Times New Roman" w:cs="Times New Roman"/>
          <w:sz w:val="24"/>
          <w:lang w:val="tr-TR"/>
        </w:rPr>
        <w:t>Wi-Fi’ye</w:t>
      </w:r>
      <w:proofErr w:type="spellEnd"/>
      <w:r>
        <w:rPr>
          <w:rFonts w:ascii="Times New Roman" w:hAnsi="Times New Roman" w:cs="Times New Roman"/>
          <w:sz w:val="24"/>
          <w:lang w:val="tr-TR"/>
        </w:rPr>
        <w:t xml:space="preserve"> </w:t>
      </w:r>
      <w:r w:rsidR="00B922C0">
        <w:rPr>
          <w:rFonts w:ascii="Times New Roman" w:hAnsi="Times New Roman" w:cs="Times New Roman"/>
          <w:sz w:val="24"/>
          <w:lang w:val="tr-TR"/>
        </w:rPr>
        <w:t>bağlı kalmasını sağlayacak şekilde tasarlandı. Düşük güç tüketimine sahip mimarisi sistem boyunca performan</w:t>
      </w:r>
      <w:r w:rsidR="00F533D0">
        <w:rPr>
          <w:rFonts w:ascii="Times New Roman" w:hAnsi="Times New Roman" w:cs="Times New Roman"/>
          <w:sz w:val="24"/>
          <w:lang w:val="tr-TR"/>
        </w:rPr>
        <w:t>st</w:t>
      </w:r>
      <w:r w:rsidR="00B922C0">
        <w:rPr>
          <w:rFonts w:ascii="Times New Roman" w:hAnsi="Times New Roman" w:cs="Times New Roman"/>
          <w:sz w:val="24"/>
          <w:lang w:val="tr-TR"/>
        </w:rPr>
        <w:t xml:space="preserve">a yüzde 30 artış ve yapay zekada bir önceki nesle göre üç kata kadar performans artışının yanı sıra normal </w:t>
      </w:r>
      <w:r w:rsidR="00B922C0">
        <w:rPr>
          <w:rFonts w:ascii="Times New Roman" w:hAnsi="Times New Roman" w:cs="Times New Roman"/>
          <w:sz w:val="24"/>
          <w:lang w:val="tr-TR"/>
        </w:rPr>
        <w:lastRenderedPageBreak/>
        <w:t xml:space="preserve">kullanım koşullarında saniyede 1.2 </w:t>
      </w:r>
      <w:proofErr w:type="spellStart"/>
      <w:r w:rsidR="00B922C0">
        <w:rPr>
          <w:rFonts w:ascii="Times New Roman" w:hAnsi="Times New Roman" w:cs="Times New Roman"/>
          <w:sz w:val="24"/>
          <w:lang w:val="tr-TR"/>
        </w:rPr>
        <w:t>gigabit</w:t>
      </w:r>
      <w:proofErr w:type="spellEnd"/>
      <w:r w:rsidR="00B922C0">
        <w:rPr>
          <w:rFonts w:ascii="Times New Roman" w:hAnsi="Times New Roman" w:cs="Times New Roman"/>
          <w:sz w:val="24"/>
          <w:lang w:val="tr-TR"/>
        </w:rPr>
        <w:t xml:space="preserve"> LTE </w:t>
      </w:r>
      <w:proofErr w:type="spellStart"/>
      <w:r w:rsidR="00B922C0">
        <w:rPr>
          <w:rFonts w:ascii="Times New Roman" w:hAnsi="Times New Roman" w:cs="Times New Roman"/>
          <w:sz w:val="24"/>
          <w:lang w:val="tr-TR"/>
        </w:rPr>
        <w:t>bağlanırlık</w:t>
      </w:r>
      <w:proofErr w:type="spellEnd"/>
      <w:r w:rsidR="00B922C0">
        <w:rPr>
          <w:rFonts w:ascii="Times New Roman" w:hAnsi="Times New Roman" w:cs="Times New Roman"/>
          <w:sz w:val="24"/>
          <w:lang w:val="tr-TR"/>
        </w:rPr>
        <w:t xml:space="preserve"> hızını ve 25 saate kadar devamlı kullanım veya bir günden fazla batarya ömrü sağlaması için üretildi*.</w:t>
      </w:r>
    </w:p>
    <w:p w14:paraId="6CA8179A" w14:textId="079E6C27" w:rsidR="00B922C0" w:rsidRDefault="00B922C0" w:rsidP="009A231C">
      <w:pPr>
        <w:spacing w:line="480" w:lineRule="auto"/>
        <w:rPr>
          <w:rFonts w:ascii="Times New Roman" w:hAnsi="Times New Roman" w:cs="Times New Roman"/>
          <w:sz w:val="24"/>
        </w:rPr>
      </w:pPr>
    </w:p>
    <w:p w14:paraId="63A7DBB9" w14:textId="76C3BE30" w:rsidR="00B922C0" w:rsidRPr="00B922C0" w:rsidRDefault="00B922C0" w:rsidP="009A231C">
      <w:pPr>
        <w:spacing w:line="480" w:lineRule="auto"/>
        <w:rPr>
          <w:rFonts w:ascii="Times New Roman" w:hAnsi="Times New Roman" w:cs="Times New Roman"/>
          <w:sz w:val="24"/>
          <w:lang w:val="tr-TR"/>
        </w:rPr>
      </w:pPr>
      <w:proofErr w:type="spellStart"/>
      <w:r>
        <w:rPr>
          <w:rFonts w:ascii="Times New Roman" w:hAnsi="Times New Roman" w:cs="Times New Roman"/>
          <w:sz w:val="24"/>
          <w:lang w:val="tr-TR"/>
        </w:rPr>
        <w:t>Samsung</w:t>
      </w:r>
      <w:proofErr w:type="spellEnd"/>
      <w:r>
        <w:rPr>
          <w:rFonts w:ascii="Times New Roman" w:hAnsi="Times New Roman" w:cs="Times New Roman"/>
          <w:sz w:val="24"/>
          <w:lang w:val="tr-TR"/>
        </w:rPr>
        <w:t xml:space="preserve"> </w:t>
      </w:r>
      <w:proofErr w:type="spellStart"/>
      <w:r>
        <w:rPr>
          <w:rFonts w:ascii="Times New Roman" w:hAnsi="Times New Roman" w:cs="Times New Roman"/>
          <w:sz w:val="24"/>
          <w:lang w:val="tr-TR"/>
        </w:rPr>
        <w:t>Electronics</w:t>
      </w:r>
      <w:proofErr w:type="spellEnd"/>
      <w:r>
        <w:rPr>
          <w:rFonts w:ascii="Times New Roman" w:hAnsi="Times New Roman" w:cs="Times New Roman"/>
          <w:sz w:val="24"/>
          <w:lang w:val="tr-TR"/>
        </w:rPr>
        <w:t xml:space="preserve"> Kıdemli Başkan Yardımcısı ve Stratejik Pazarlama Ofisi, Mobil İletişim İşleri Direktörü </w:t>
      </w:r>
      <w:proofErr w:type="spellStart"/>
      <w:r w:rsidRPr="00B922C0">
        <w:rPr>
          <w:rFonts w:ascii="Times New Roman" w:hAnsi="Times New Roman" w:cs="Times New Roman"/>
          <w:sz w:val="24"/>
          <w:lang w:val="tr-TR"/>
        </w:rPr>
        <w:t>Kyungsik</w:t>
      </w:r>
      <w:proofErr w:type="spellEnd"/>
      <w:r w:rsidRPr="00B922C0">
        <w:rPr>
          <w:rFonts w:ascii="Times New Roman" w:hAnsi="Times New Roman" w:cs="Times New Roman"/>
          <w:sz w:val="24"/>
          <w:lang w:val="tr-TR"/>
        </w:rPr>
        <w:t xml:space="preserve"> </w:t>
      </w:r>
      <w:proofErr w:type="spellStart"/>
      <w:r w:rsidRPr="00B922C0">
        <w:rPr>
          <w:rFonts w:ascii="Times New Roman" w:hAnsi="Times New Roman" w:cs="Times New Roman"/>
          <w:sz w:val="24"/>
          <w:lang w:val="tr-TR"/>
        </w:rPr>
        <w:t>Choi</w:t>
      </w:r>
      <w:proofErr w:type="spellEnd"/>
      <w:r>
        <w:rPr>
          <w:rFonts w:ascii="Times New Roman" w:hAnsi="Times New Roman" w:cs="Times New Roman"/>
          <w:sz w:val="24"/>
          <w:lang w:val="tr-TR"/>
        </w:rPr>
        <w:t xml:space="preserve"> de “</w:t>
      </w:r>
      <w:proofErr w:type="spellStart"/>
      <w:r>
        <w:rPr>
          <w:rFonts w:ascii="Times New Roman" w:hAnsi="Times New Roman" w:cs="Times New Roman"/>
          <w:sz w:val="24"/>
          <w:lang w:val="tr-TR"/>
        </w:rPr>
        <w:t>Samsung’da</w:t>
      </w:r>
      <w:proofErr w:type="spellEnd"/>
      <w:r>
        <w:rPr>
          <w:rFonts w:ascii="Times New Roman" w:hAnsi="Times New Roman" w:cs="Times New Roman"/>
          <w:sz w:val="24"/>
          <w:lang w:val="tr-TR"/>
        </w:rPr>
        <w:t xml:space="preserve"> </w:t>
      </w:r>
      <w:r w:rsidR="00E36E03">
        <w:rPr>
          <w:rFonts w:ascii="Times New Roman" w:hAnsi="Times New Roman" w:cs="Times New Roman"/>
          <w:sz w:val="24"/>
          <w:lang w:val="tr-TR"/>
        </w:rPr>
        <w:t>tüketicilerimizin benzersiz ihtiyaçlarını anlıyor ve hareket halindeki yaşam tarzlarını destekleyecek yeni inovasyonları yaratmayı hedefliyoruz. Qualcomm Technologies ile gerçekleştirdiğimiz iş ortaklığı ve şirketin Snapdragon 850 Mobil Bilişim Platformu, tüketicilerimize her zaman açık, her zaman bağlı mobil bilişim deneyimleri sunmamızı sağlayacak” dedi.</w:t>
      </w:r>
    </w:p>
    <w:p w14:paraId="74784E9A" w14:textId="466C66C7" w:rsidR="00E36E03" w:rsidRDefault="00E36E03" w:rsidP="009A231C">
      <w:pPr>
        <w:spacing w:line="480" w:lineRule="auto"/>
        <w:rPr>
          <w:rFonts w:ascii="Times New Roman" w:hAnsi="Times New Roman" w:cs="Times New Roman"/>
          <w:sz w:val="24"/>
        </w:rPr>
      </w:pPr>
    </w:p>
    <w:p w14:paraId="47AFAB72" w14:textId="05B2C400" w:rsidR="00E36E03" w:rsidRPr="00E36E03" w:rsidRDefault="00E36E03" w:rsidP="009A231C">
      <w:pPr>
        <w:spacing w:line="480" w:lineRule="auto"/>
        <w:rPr>
          <w:rFonts w:ascii="Times New Roman" w:hAnsi="Times New Roman" w:cs="Times New Roman"/>
          <w:sz w:val="24"/>
          <w:lang w:val="tr-TR"/>
        </w:rPr>
      </w:pPr>
      <w:r>
        <w:rPr>
          <w:rFonts w:ascii="Times New Roman" w:hAnsi="Times New Roman" w:cs="Times New Roman"/>
          <w:sz w:val="24"/>
          <w:lang w:val="tr-TR"/>
        </w:rPr>
        <w:t xml:space="preserve">10nm öncü küme verimliliğine sahip Snapdragon 850 Mobil Bilişim Platformu, </w:t>
      </w:r>
      <w:r w:rsidR="009531D3">
        <w:rPr>
          <w:rFonts w:ascii="Times New Roman" w:hAnsi="Times New Roman" w:cs="Times New Roman"/>
          <w:sz w:val="24"/>
          <w:lang w:val="tr-TR"/>
        </w:rPr>
        <w:t xml:space="preserve">şu anda kullanılan 14 </w:t>
      </w:r>
      <w:proofErr w:type="spellStart"/>
      <w:r w:rsidR="009531D3">
        <w:rPr>
          <w:rFonts w:ascii="Times New Roman" w:hAnsi="Times New Roman" w:cs="Times New Roman"/>
          <w:sz w:val="24"/>
          <w:lang w:val="tr-TR"/>
        </w:rPr>
        <w:t>nm</w:t>
      </w:r>
      <w:proofErr w:type="spellEnd"/>
      <w:r w:rsidR="009531D3">
        <w:rPr>
          <w:rFonts w:ascii="Times New Roman" w:hAnsi="Times New Roman" w:cs="Times New Roman"/>
          <w:sz w:val="24"/>
          <w:lang w:val="tr-TR"/>
        </w:rPr>
        <w:t xml:space="preserve"> çözümleriyle kıyaslandığında mobil tüketicilere </w:t>
      </w:r>
      <w:r>
        <w:rPr>
          <w:rFonts w:ascii="Times New Roman" w:hAnsi="Times New Roman" w:cs="Times New Roman"/>
          <w:sz w:val="24"/>
          <w:lang w:val="tr-TR"/>
        </w:rPr>
        <w:t>pürüzsüz</w:t>
      </w:r>
      <w:r w:rsidR="009531D3">
        <w:rPr>
          <w:rFonts w:ascii="Times New Roman" w:hAnsi="Times New Roman" w:cs="Times New Roman"/>
          <w:sz w:val="24"/>
          <w:lang w:val="tr-TR"/>
        </w:rPr>
        <w:t xml:space="preserve">, daha portatif ve </w:t>
      </w:r>
      <w:proofErr w:type="spellStart"/>
      <w:r w:rsidR="009531D3">
        <w:rPr>
          <w:rFonts w:ascii="Times New Roman" w:hAnsi="Times New Roman" w:cs="Times New Roman"/>
          <w:sz w:val="24"/>
          <w:lang w:val="tr-TR"/>
        </w:rPr>
        <w:t>fansız</w:t>
      </w:r>
      <w:proofErr w:type="spellEnd"/>
      <w:r w:rsidR="009531D3">
        <w:rPr>
          <w:rFonts w:ascii="Times New Roman" w:hAnsi="Times New Roman" w:cs="Times New Roman"/>
          <w:sz w:val="24"/>
          <w:lang w:val="tr-TR"/>
        </w:rPr>
        <w:t xml:space="preserve"> bir tasarım </w:t>
      </w:r>
      <w:proofErr w:type="gramStart"/>
      <w:r w:rsidR="009531D3">
        <w:rPr>
          <w:rFonts w:ascii="Times New Roman" w:hAnsi="Times New Roman" w:cs="Times New Roman"/>
          <w:sz w:val="24"/>
          <w:lang w:val="tr-TR"/>
        </w:rPr>
        <w:t>imkanı</w:t>
      </w:r>
      <w:proofErr w:type="gramEnd"/>
      <w:r w:rsidR="009531D3">
        <w:rPr>
          <w:rFonts w:ascii="Times New Roman" w:hAnsi="Times New Roman" w:cs="Times New Roman"/>
          <w:sz w:val="24"/>
          <w:lang w:val="tr-TR"/>
        </w:rPr>
        <w:t xml:space="preserve"> sunuyor. Ek olarak Snapdragon 850 Mobil Bilişim Platformu’nun yeni ve geliştirilmiş özellikleri cihaz içinde yapay zekayı desteklerken kullanıcılar kamera, ses ve batarya ömründe iyileştirmeler de bekliyor. Bunun yanı sıra gelişmiş grafik ve yüksek kaliteli video da kullanıcıların görüntülerken veya yakalarken eğlencelerini en üst seviyeye çıkaracak şekilde tasarlandı. Tüm bunları Windows 10 deneyimi ile birlikte üretkenlik, eğlence ve güvenlik için kullanılan </w:t>
      </w:r>
      <w:proofErr w:type="spellStart"/>
      <w:r w:rsidR="009531D3">
        <w:rPr>
          <w:rFonts w:ascii="Times New Roman" w:hAnsi="Times New Roman" w:cs="Times New Roman"/>
          <w:sz w:val="24"/>
          <w:lang w:val="tr-TR"/>
        </w:rPr>
        <w:t>Cortana</w:t>
      </w:r>
      <w:proofErr w:type="spellEnd"/>
      <w:r w:rsidR="009531D3">
        <w:rPr>
          <w:rFonts w:ascii="Times New Roman" w:hAnsi="Times New Roman" w:cs="Times New Roman"/>
          <w:sz w:val="24"/>
          <w:lang w:val="tr-TR"/>
        </w:rPr>
        <w:t xml:space="preserve"> ile birlikte sunuyor. Kullanıcılar artık Her Zaman Açık, Her Zaman PC’lerinde sorunsuzca üretebiliyor, birlikte çalışabiliyor, bağlanıyor ve paylaşıyor**.</w:t>
      </w:r>
    </w:p>
    <w:p w14:paraId="00752F79" w14:textId="2AAADC85" w:rsidR="009531D3" w:rsidRDefault="009531D3" w:rsidP="009A231C">
      <w:pPr>
        <w:spacing w:line="480" w:lineRule="auto"/>
        <w:rPr>
          <w:rFonts w:ascii="Times New Roman" w:hAnsi="Times New Roman" w:cs="Times New Roman"/>
          <w:sz w:val="24"/>
        </w:rPr>
      </w:pPr>
    </w:p>
    <w:p w14:paraId="77DAB08F" w14:textId="6B6C27C3" w:rsidR="009531D3" w:rsidRPr="00453EBE" w:rsidRDefault="009531D3" w:rsidP="009A231C">
      <w:pPr>
        <w:spacing w:line="480" w:lineRule="auto"/>
        <w:rPr>
          <w:rFonts w:ascii="Times New Roman" w:hAnsi="Times New Roman" w:cs="Times New Roman"/>
          <w:sz w:val="24"/>
          <w:lang w:val="tr-TR"/>
        </w:rPr>
      </w:pPr>
      <w:r w:rsidRPr="00453EBE">
        <w:rPr>
          <w:rFonts w:ascii="Times New Roman" w:hAnsi="Times New Roman" w:cs="Times New Roman"/>
          <w:sz w:val="24"/>
          <w:lang w:val="tr-TR"/>
        </w:rPr>
        <w:t xml:space="preserve">Snapdragon Mobil Bilişim Platformu’nun güç sağladığı Windows 10 cihazlarının </w:t>
      </w:r>
      <w:r w:rsidR="00453EBE" w:rsidRPr="00453EBE">
        <w:rPr>
          <w:rFonts w:ascii="Times New Roman" w:hAnsi="Times New Roman" w:cs="Times New Roman"/>
          <w:sz w:val="24"/>
          <w:lang w:val="tr-TR"/>
        </w:rPr>
        <w:t xml:space="preserve">bu yıl içerisinde perakendecilerde satışa çıkması bekleniyor. Snapdragon Mobil Bilişim Platformu </w:t>
      </w:r>
      <w:r w:rsidR="00453EBE" w:rsidRPr="00453EBE">
        <w:rPr>
          <w:rFonts w:ascii="Times New Roman" w:hAnsi="Times New Roman" w:cs="Times New Roman"/>
          <w:sz w:val="24"/>
          <w:lang w:val="tr-TR"/>
        </w:rPr>
        <w:lastRenderedPageBreak/>
        <w:t xml:space="preserve">hakkında daha fazla bilgi için </w:t>
      </w:r>
      <w:hyperlink r:id="rId4" w:history="1">
        <w:r w:rsidR="00453EBE" w:rsidRPr="00453EBE">
          <w:rPr>
            <w:rStyle w:val="Kpr"/>
            <w:rFonts w:ascii="Times New Roman" w:hAnsi="Times New Roman" w:cs="Times New Roman"/>
            <w:sz w:val="24"/>
            <w:lang w:val="tr-TR"/>
          </w:rPr>
          <w:t>https://www.qualcomm.com/products/snapdragon</w:t>
        </w:r>
      </w:hyperlink>
      <w:r w:rsidR="00453EBE" w:rsidRPr="00453EBE">
        <w:rPr>
          <w:rFonts w:ascii="Times New Roman" w:hAnsi="Times New Roman" w:cs="Times New Roman"/>
          <w:sz w:val="24"/>
          <w:lang w:val="tr-TR"/>
        </w:rPr>
        <w:t xml:space="preserve"> sayfası ziyaret edilebilir.</w:t>
      </w:r>
    </w:p>
    <w:p w14:paraId="3BFA9CB0" w14:textId="77777777" w:rsidR="00D223B7" w:rsidRDefault="00D223B7" w:rsidP="009A231C">
      <w:pPr>
        <w:spacing w:line="480" w:lineRule="auto"/>
        <w:rPr>
          <w:rFonts w:ascii="Times New Roman" w:hAnsi="Times New Roman" w:cs="Times New Roman"/>
          <w:i/>
          <w:sz w:val="24"/>
        </w:rPr>
      </w:pPr>
    </w:p>
    <w:p w14:paraId="162B8AE4" w14:textId="37E3DF4F" w:rsidR="00F4683C" w:rsidRDefault="00453EBE" w:rsidP="009A231C">
      <w:pPr>
        <w:spacing w:line="480" w:lineRule="auto"/>
        <w:rPr>
          <w:rFonts w:ascii="Times New Roman" w:hAnsi="Times New Roman" w:cs="Times New Roman"/>
          <w:i/>
          <w:sz w:val="24"/>
          <w:lang w:val="tr-TR"/>
        </w:rPr>
      </w:pPr>
      <w:r>
        <w:rPr>
          <w:rFonts w:ascii="Times New Roman" w:hAnsi="Times New Roman" w:cs="Times New Roman"/>
          <w:i/>
          <w:sz w:val="24"/>
          <w:lang w:val="tr-TR"/>
        </w:rPr>
        <w:t>*Batarya ömrü ayarlar, kullanım ve diğer faktörlere göre büyük ölçüde fark</w:t>
      </w:r>
      <w:r w:rsidR="00F4683C">
        <w:rPr>
          <w:rFonts w:ascii="Times New Roman" w:hAnsi="Times New Roman" w:cs="Times New Roman"/>
          <w:i/>
          <w:sz w:val="24"/>
          <w:lang w:val="tr-TR"/>
        </w:rPr>
        <w:t>lılık göstermektedir.</w:t>
      </w:r>
    </w:p>
    <w:p w14:paraId="2768A97D" w14:textId="68A393EC" w:rsidR="0026363C" w:rsidRDefault="00F4683C" w:rsidP="009A231C">
      <w:pPr>
        <w:spacing w:line="480" w:lineRule="auto"/>
        <w:rPr>
          <w:rFonts w:ascii="Times New Roman" w:hAnsi="Times New Roman" w:cs="Times New Roman"/>
          <w:i/>
          <w:sz w:val="24"/>
          <w:lang w:val="tr-TR"/>
        </w:rPr>
      </w:pPr>
      <w:r>
        <w:rPr>
          <w:rFonts w:ascii="Times New Roman" w:hAnsi="Times New Roman" w:cs="Times New Roman"/>
          <w:i/>
          <w:sz w:val="24"/>
          <w:lang w:val="tr-TR"/>
        </w:rPr>
        <w:t>**Ağ bağlantısı gerektirmektedir.</w:t>
      </w:r>
    </w:p>
    <w:p w14:paraId="666EC2C3" w14:textId="77777777" w:rsidR="00C753FC" w:rsidRPr="00C753FC" w:rsidRDefault="00C753FC" w:rsidP="009A231C">
      <w:pPr>
        <w:spacing w:line="480" w:lineRule="auto"/>
        <w:rPr>
          <w:rFonts w:ascii="Times New Roman" w:hAnsi="Times New Roman" w:cs="Times New Roman"/>
          <w:i/>
          <w:sz w:val="24"/>
          <w:lang w:val="tr-TR"/>
        </w:rPr>
      </w:pPr>
      <w:bookmarkStart w:id="0" w:name="_GoBack"/>
      <w:bookmarkEnd w:id="0"/>
    </w:p>
    <w:p w14:paraId="3DB91616" w14:textId="77777777" w:rsidR="00C753FC" w:rsidRPr="001E0CF9" w:rsidRDefault="00C753FC" w:rsidP="00C753FC">
      <w:pPr>
        <w:jc w:val="both"/>
        <w:rPr>
          <w:rStyle w:val="Yok"/>
          <w:rFonts w:ascii="Verdana" w:hAnsi="Verdana"/>
        </w:rPr>
      </w:pPr>
      <w:proofErr w:type="spellStart"/>
      <w:r>
        <w:rPr>
          <w:rStyle w:val="Yok"/>
          <w:rFonts w:ascii="Verdana" w:hAnsi="Verdana"/>
          <w:b/>
          <w:bCs/>
          <w:sz w:val="18"/>
          <w:szCs w:val="18"/>
        </w:rPr>
        <w:t>İlgili</w:t>
      </w:r>
      <w:proofErr w:type="spellEnd"/>
      <w:r>
        <w:rPr>
          <w:rStyle w:val="Yok"/>
          <w:rFonts w:ascii="Verdana" w:hAnsi="Verdana"/>
          <w:b/>
          <w:bCs/>
          <w:sz w:val="18"/>
          <w:szCs w:val="18"/>
        </w:rPr>
        <w:t xml:space="preserve"> </w:t>
      </w:r>
      <w:proofErr w:type="spellStart"/>
      <w:r>
        <w:rPr>
          <w:rStyle w:val="Yok"/>
          <w:rFonts w:ascii="Verdana" w:hAnsi="Verdana"/>
          <w:b/>
          <w:bCs/>
          <w:sz w:val="18"/>
          <w:szCs w:val="18"/>
        </w:rPr>
        <w:t>Kişi</w:t>
      </w:r>
      <w:proofErr w:type="spellEnd"/>
      <w:r w:rsidRPr="001E0CF9">
        <w:rPr>
          <w:rStyle w:val="Yok"/>
          <w:rFonts w:ascii="Verdana" w:hAnsi="Verdana"/>
          <w:sz w:val="18"/>
          <w:szCs w:val="18"/>
        </w:rPr>
        <w:t xml:space="preserve"> </w:t>
      </w:r>
      <w:r w:rsidRPr="001E0CF9">
        <w:rPr>
          <w:rStyle w:val="Yok"/>
          <w:rFonts w:ascii="Verdana" w:hAnsi="Verdana"/>
          <w:sz w:val="18"/>
          <w:szCs w:val="18"/>
        </w:rPr>
        <w:tab/>
      </w:r>
    </w:p>
    <w:p w14:paraId="0091112E" w14:textId="77777777" w:rsidR="00C753FC" w:rsidRPr="001E0CF9" w:rsidRDefault="00C753FC" w:rsidP="00C753FC">
      <w:pPr>
        <w:jc w:val="both"/>
        <w:outlineLvl w:val="0"/>
        <w:rPr>
          <w:rStyle w:val="Yok"/>
          <w:rFonts w:ascii="Verdana" w:eastAsia="Verdana" w:hAnsi="Verdana" w:cs="Verdana"/>
          <w:sz w:val="18"/>
          <w:szCs w:val="18"/>
        </w:rPr>
      </w:pPr>
      <w:proofErr w:type="spellStart"/>
      <w:r w:rsidRPr="001E0CF9">
        <w:rPr>
          <w:rStyle w:val="Yok"/>
          <w:rFonts w:ascii="Verdana" w:hAnsi="Verdana"/>
          <w:sz w:val="18"/>
          <w:szCs w:val="18"/>
        </w:rPr>
        <w:t>Önder</w:t>
      </w:r>
      <w:proofErr w:type="spellEnd"/>
      <w:r w:rsidRPr="001E0CF9">
        <w:rPr>
          <w:rStyle w:val="Yok"/>
          <w:rFonts w:ascii="Verdana" w:hAnsi="Verdana"/>
          <w:sz w:val="18"/>
          <w:szCs w:val="18"/>
        </w:rPr>
        <w:t xml:space="preserve"> Kalkancı </w:t>
      </w:r>
    </w:p>
    <w:p w14:paraId="584CB440" w14:textId="77777777" w:rsidR="00C753FC" w:rsidRPr="001E0CF9" w:rsidRDefault="00C753FC" w:rsidP="00C753FC">
      <w:pPr>
        <w:jc w:val="both"/>
        <w:rPr>
          <w:rStyle w:val="Yok"/>
          <w:rFonts w:ascii="Verdana" w:eastAsia="Verdana" w:hAnsi="Verdana" w:cs="Verdana"/>
          <w:sz w:val="18"/>
          <w:szCs w:val="18"/>
        </w:rPr>
      </w:pPr>
      <w:r w:rsidRPr="001E0CF9">
        <w:rPr>
          <w:rStyle w:val="Yok"/>
          <w:rFonts w:ascii="Verdana" w:hAnsi="Verdana"/>
          <w:sz w:val="18"/>
          <w:szCs w:val="18"/>
        </w:rPr>
        <w:t xml:space="preserve">Marjinal Porter </w:t>
      </w:r>
      <w:proofErr w:type="spellStart"/>
      <w:r w:rsidRPr="001E0CF9">
        <w:rPr>
          <w:rStyle w:val="Yok"/>
          <w:rFonts w:ascii="Verdana" w:hAnsi="Verdana"/>
          <w:sz w:val="18"/>
          <w:szCs w:val="18"/>
        </w:rPr>
        <w:t>Novelli</w:t>
      </w:r>
      <w:proofErr w:type="spellEnd"/>
      <w:r w:rsidRPr="001E0CF9">
        <w:rPr>
          <w:rStyle w:val="Yok"/>
          <w:rFonts w:ascii="Verdana" w:hAnsi="Verdana"/>
          <w:sz w:val="18"/>
          <w:szCs w:val="18"/>
        </w:rPr>
        <w:tab/>
      </w:r>
      <w:r w:rsidRPr="001E0CF9">
        <w:rPr>
          <w:rStyle w:val="Yok"/>
          <w:rFonts w:ascii="Verdana" w:hAnsi="Verdana"/>
          <w:sz w:val="18"/>
          <w:szCs w:val="18"/>
        </w:rPr>
        <w:tab/>
      </w:r>
    </w:p>
    <w:p w14:paraId="11ABF157" w14:textId="77777777" w:rsidR="00C753FC" w:rsidRPr="001E0CF9" w:rsidRDefault="00C753FC" w:rsidP="00C753FC">
      <w:pPr>
        <w:jc w:val="both"/>
        <w:rPr>
          <w:rStyle w:val="Yok"/>
          <w:rFonts w:ascii="Verdana" w:eastAsia="Verdana" w:hAnsi="Verdana" w:cs="Verdana"/>
          <w:sz w:val="18"/>
          <w:szCs w:val="18"/>
        </w:rPr>
      </w:pPr>
      <w:r w:rsidRPr="001E0CF9">
        <w:rPr>
          <w:rStyle w:val="Yok"/>
          <w:rFonts w:ascii="Verdana" w:hAnsi="Verdana"/>
          <w:sz w:val="18"/>
          <w:szCs w:val="18"/>
        </w:rPr>
        <w:t>0212 219 29 71</w:t>
      </w:r>
    </w:p>
    <w:p w14:paraId="0C565FBD" w14:textId="77777777" w:rsidR="00C753FC" w:rsidRDefault="00C753FC" w:rsidP="00C753FC">
      <w:pPr>
        <w:jc w:val="both"/>
        <w:rPr>
          <w:rStyle w:val="Yok"/>
          <w:rFonts w:ascii="Verdana" w:hAnsi="Verdana"/>
          <w:sz w:val="18"/>
          <w:szCs w:val="18"/>
        </w:rPr>
      </w:pPr>
      <w:hyperlink r:id="rId5" w:history="1">
        <w:r w:rsidRPr="001E0CF9">
          <w:rPr>
            <w:rStyle w:val="Hyperlink1"/>
          </w:rPr>
          <w:t>onderk@marjinal.com.tr</w:t>
        </w:r>
      </w:hyperlink>
      <w:r w:rsidRPr="001E0CF9">
        <w:rPr>
          <w:rStyle w:val="Yok"/>
          <w:rFonts w:ascii="Verdana" w:hAnsi="Verdana"/>
          <w:sz w:val="18"/>
          <w:szCs w:val="18"/>
        </w:rPr>
        <w:t xml:space="preserve"> </w:t>
      </w:r>
    </w:p>
    <w:p w14:paraId="0447489B" w14:textId="77777777" w:rsidR="00C753FC" w:rsidRPr="00AD059B" w:rsidRDefault="00C753FC" w:rsidP="009A231C">
      <w:pPr>
        <w:spacing w:line="480" w:lineRule="auto"/>
        <w:rPr>
          <w:rFonts w:ascii="Times New Roman" w:hAnsi="Times New Roman" w:cs="Times New Roman"/>
          <w:sz w:val="24"/>
        </w:rPr>
      </w:pPr>
    </w:p>
    <w:p w14:paraId="2226DC85" w14:textId="77777777" w:rsidR="00F4683C" w:rsidRPr="003F2C69" w:rsidRDefault="00F4683C" w:rsidP="00F4683C">
      <w:pPr>
        <w:spacing w:line="480" w:lineRule="auto"/>
        <w:ind w:hanging="2"/>
        <w:jc w:val="both"/>
        <w:rPr>
          <w:rFonts w:ascii="Times New Roman" w:hAnsi="Times New Roman" w:cs="Times New Roman"/>
          <w:b/>
          <w:sz w:val="24"/>
          <w:szCs w:val="24"/>
          <w:lang w:val="tr-TR"/>
        </w:rPr>
      </w:pPr>
      <w:r w:rsidRPr="003F2C69">
        <w:rPr>
          <w:rFonts w:ascii="Times New Roman" w:hAnsi="Times New Roman" w:cs="Times New Roman"/>
          <w:b/>
          <w:sz w:val="24"/>
          <w:szCs w:val="24"/>
          <w:lang w:val="tr-TR"/>
        </w:rPr>
        <w:t>Qualcomm hakkında</w:t>
      </w:r>
    </w:p>
    <w:p w14:paraId="47E69655" w14:textId="77777777" w:rsidR="00F4683C" w:rsidRPr="003F2C69" w:rsidRDefault="00F4683C" w:rsidP="00F4683C">
      <w:pPr>
        <w:spacing w:line="480" w:lineRule="auto"/>
        <w:ind w:hanging="2"/>
        <w:jc w:val="both"/>
        <w:rPr>
          <w:rFonts w:ascii="Times New Roman" w:hAnsi="Times New Roman" w:cs="Times New Roman"/>
          <w:sz w:val="24"/>
          <w:szCs w:val="24"/>
          <w:lang w:val="tr-TR"/>
        </w:rPr>
      </w:pPr>
      <w:r w:rsidRPr="003F2C69">
        <w:rPr>
          <w:rFonts w:ascii="Times New Roman" w:hAnsi="Times New Roman" w:cs="Times New Roman"/>
          <w:sz w:val="24"/>
          <w:szCs w:val="24"/>
          <w:lang w:val="tr-TR"/>
        </w:rPr>
        <w:t xml:space="preserve">Qualcomm, dünya genelindeki tüm bağlantı, bilişim ve iletişim biçimlerini dönüştüren ve çığır açan teknolojileri üretmektedir. Mobil devrimin doğuşu, </w:t>
      </w:r>
      <w:proofErr w:type="spellStart"/>
      <w:r w:rsidRPr="003F2C69">
        <w:rPr>
          <w:rFonts w:ascii="Times New Roman" w:hAnsi="Times New Roman" w:cs="Times New Roman"/>
          <w:sz w:val="24"/>
          <w:szCs w:val="24"/>
          <w:lang w:val="tr-TR"/>
        </w:rPr>
        <w:t>Qualcomm’un</w:t>
      </w:r>
      <w:proofErr w:type="spellEnd"/>
      <w:r w:rsidRPr="003F2C69">
        <w:rPr>
          <w:rFonts w:ascii="Times New Roman" w:hAnsi="Times New Roman" w:cs="Times New Roman"/>
          <w:sz w:val="24"/>
          <w:szCs w:val="24"/>
          <w:lang w:val="tr-TR"/>
        </w:rPr>
        <w:t xml:space="preserve"> telefonu internete bağlamasıyla doğmuştur. Günümüzde ise </w:t>
      </w:r>
      <w:proofErr w:type="spellStart"/>
      <w:r w:rsidRPr="003F2C69">
        <w:rPr>
          <w:rFonts w:ascii="Times New Roman" w:hAnsi="Times New Roman" w:cs="Times New Roman"/>
          <w:sz w:val="24"/>
          <w:szCs w:val="24"/>
          <w:lang w:val="tr-TR"/>
        </w:rPr>
        <w:t>Qulacomm</w:t>
      </w:r>
      <w:proofErr w:type="spellEnd"/>
      <w:r w:rsidRPr="003F2C69">
        <w:rPr>
          <w:rFonts w:ascii="Times New Roman" w:hAnsi="Times New Roman" w:cs="Times New Roman"/>
          <w:sz w:val="24"/>
          <w:szCs w:val="24"/>
          <w:lang w:val="tr-TR"/>
        </w:rPr>
        <w:t xml:space="preserve"> icatları, yaşamı değiştiren ürünler, deneyimler ve sektörlerin temelini oluşturmaktadır. Dünyadaki 5G yolculuğuna liderlik eden şirket bu yeni ve büyük değişimin akıllı araçlarda yeni bir çağı başlatacağını, ağa bağlı akıllı arabalarla ilgili pek çok fırsat yaratacağını, sağlık hizmetleri sektöründe uzaktan ulaşımın sağlanacağını ve nesnelerin internetinde (akıllı şehirler, akıllı evler, giyilebilir teknoloji dahil) daha pek çok yeniliği beraberinde getireceğini öngörmektedir. </w:t>
      </w:r>
      <w:proofErr w:type="spellStart"/>
      <w:r w:rsidRPr="003F2C69">
        <w:rPr>
          <w:rFonts w:ascii="Times New Roman" w:hAnsi="Times New Roman" w:cs="Times New Roman"/>
          <w:sz w:val="24"/>
          <w:szCs w:val="24"/>
          <w:lang w:val="tr-TR"/>
        </w:rPr>
        <w:t>Qualcomm</w:t>
      </w:r>
      <w:proofErr w:type="spellEnd"/>
      <w:r w:rsidRPr="003F2C69">
        <w:rPr>
          <w:rFonts w:ascii="Times New Roman" w:hAnsi="Times New Roman" w:cs="Times New Roman"/>
          <w:sz w:val="24"/>
          <w:szCs w:val="24"/>
          <w:lang w:val="tr-TR"/>
        </w:rPr>
        <w:t xml:space="preserve"> </w:t>
      </w:r>
      <w:proofErr w:type="spellStart"/>
      <w:r w:rsidRPr="003F2C69">
        <w:rPr>
          <w:rFonts w:ascii="Times New Roman" w:hAnsi="Times New Roman" w:cs="Times New Roman"/>
          <w:sz w:val="24"/>
          <w:szCs w:val="24"/>
          <w:lang w:val="tr-TR"/>
        </w:rPr>
        <w:t>Incorporated</w:t>
      </w:r>
      <w:proofErr w:type="spellEnd"/>
      <w:r w:rsidRPr="003F2C69">
        <w:rPr>
          <w:rFonts w:ascii="Times New Roman" w:hAnsi="Times New Roman" w:cs="Times New Roman"/>
          <w:sz w:val="24"/>
          <w:szCs w:val="24"/>
          <w:lang w:val="tr-TR"/>
        </w:rPr>
        <w:t xml:space="preserve">, lisanslama birimi </w:t>
      </w:r>
      <w:proofErr w:type="spellStart"/>
      <w:r w:rsidRPr="003F2C69">
        <w:rPr>
          <w:rFonts w:ascii="Times New Roman" w:hAnsi="Times New Roman" w:cs="Times New Roman"/>
          <w:sz w:val="24"/>
          <w:szCs w:val="24"/>
          <w:lang w:val="tr-TR"/>
        </w:rPr>
        <w:t>QTL’i</w:t>
      </w:r>
      <w:proofErr w:type="spellEnd"/>
      <w:r w:rsidRPr="003F2C69">
        <w:rPr>
          <w:rFonts w:ascii="Times New Roman" w:hAnsi="Times New Roman" w:cs="Times New Roman"/>
          <w:sz w:val="24"/>
          <w:szCs w:val="24"/>
          <w:lang w:val="tr-TR"/>
        </w:rPr>
        <w:t xml:space="preserve"> ve patent portföyünün çok büyük bir kısmını da içine almaktadır. </w:t>
      </w:r>
      <w:proofErr w:type="spellStart"/>
      <w:r w:rsidRPr="003F2C69">
        <w:rPr>
          <w:rFonts w:ascii="Times New Roman" w:hAnsi="Times New Roman" w:cs="Times New Roman"/>
          <w:sz w:val="24"/>
          <w:szCs w:val="24"/>
          <w:lang w:val="tr-TR"/>
        </w:rPr>
        <w:t>Qualcomm</w:t>
      </w:r>
      <w:proofErr w:type="spellEnd"/>
      <w:r w:rsidRPr="003F2C69">
        <w:rPr>
          <w:rFonts w:ascii="Times New Roman" w:hAnsi="Times New Roman" w:cs="Times New Roman"/>
          <w:sz w:val="24"/>
          <w:szCs w:val="24"/>
          <w:lang w:val="tr-TR"/>
        </w:rPr>
        <w:t xml:space="preserve"> </w:t>
      </w:r>
      <w:proofErr w:type="spellStart"/>
      <w:r w:rsidRPr="003F2C69">
        <w:rPr>
          <w:rFonts w:ascii="Times New Roman" w:hAnsi="Times New Roman" w:cs="Times New Roman"/>
          <w:sz w:val="24"/>
          <w:szCs w:val="24"/>
          <w:lang w:val="tr-TR"/>
        </w:rPr>
        <w:t>Incorporated’in</w:t>
      </w:r>
      <w:proofErr w:type="spellEnd"/>
      <w:r w:rsidRPr="003F2C69">
        <w:rPr>
          <w:rFonts w:ascii="Times New Roman" w:hAnsi="Times New Roman" w:cs="Times New Roman"/>
          <w:sz w:val="24"/>
          <w:szCs w:val="24"/>
          <w:lang w:val="tr-TR"/>
        </w:rPr>
        <w:t xml:space="preserve"> iştiraki olan </w:t>
      </w:r>
      <w:proofErr w:type="spellStart"/>
      <w:r w:rsidRPr="003F2C69">
        <w:rPr>
          <w:rFonts w:ascii="Times New Roman" w:hAnsi="Times New Roman" w:cs="Times New Roman"/>
          <w:sz w:val="24"/>
          <w:szCs w:val="24"/>
          <w:lang w:val="tr-TR"/>
        </w:rPr>
        <w:t>Qualcomm</w:t>
      </w:r>
      <w:proofErr w:type="spellEnd"/>
      <w:r w:rsidRPr="003F2C69">
        <w:rPr>
          <w:rFonts w:ascii="Times New Roman" w:hAnsi="Times New Roman" w:cs="Times New Roman"/>
          <w:sz w:val="24"/>
          <w:szCs w:val="24"/>
          <w:lang w:val="tr-TR"/>
        </w:rPr>
        <w:t xml:space="preserve"> Technologies, diğer iştiraklerle birlikte, şirketin tüm mühendislik, araştırma ve geliştirme işlevleri ve QCT yarı-iletken birimi de dahil olmak üzere tüm hizmet ve ürünleri ile faaliyet göstermektedir. Daha fazla bilgi için </w:t>
      </w:r>
      <w:proofErr w:type="spellStart"/>
      <w:r w:rsidRPr="003F2C69">
        <w:rPr>
          <w:rFonts w:ascii="Times New Roman" w:hAnsi="Times New Roman" w:cs="Times New Roman"/>
          <w:sz w:val="24"/>
          <w:szCs w:val="24"/>
          <w:lang w:val="tr-TR"/>
        </w:rPr>
        <w:t>Qualcomm’un</w:t>
      </w:r>
      <w:proofErr w:type="spellEnd"/>
      <w:r w:rsidRPr="003F2C69">
        <w:rPr>
          <w:rFonts w:ascii="Times New Roman" w:hAnsi="Times New Roman" w:cs="Times New Roman"/>
          <w:sz w:val="24"/>
          <w:szCs w:val="24"/>
          <w:lang w:val="tr-TR"/>
        </w:rPr>
        <w:t xml:space="preserve"> </w:t>
      </w:r>
      <w:hyperlink r:id="rId6" w:history="1">
        <w:r w:rsidRPr="003F2C69">
          <w:rPr>
            <w:rStyle w:val="Kpr"/>
            <w:rFonts w:ascii="Times New Roman" w:hAnsi="Times New Roman" w:cs="Times New Roman"/>
            <w:sz w:val="24"/>
            <w:szCs w:val="24"/>
            <w:lang w:val="tr-TR"/>
          </w:rPr>
          <w:t>web sitesini</w:t>
        </w:r>
      </w:hyperlink>
      <w:r w:rsidRPr="003F2C69">
        <w:rPr>
          <w:rFonts w:ascii="Times New Roman" w:hAnsi="Times New Roman" w:cs="Times New Roman"/>
          <w:sz w:val="24"/>
          <w:szCs w:val="24"/>
          <w:lang w:val="tr-TR"/>
        </w:rPr>
        <w:t xml:space="preserve">, </w:t>
      </w:r>
      <w:hyperlink r:id="rId7" w:history="1">
        <w:proofErr w:type="spellStart"/>
        <w:r w:rsidRPr="003F2C69">
          <w:rPr>
            <w:rStyle w:val="Kpr"/>
            <w:rFonts w:ascii="Times New Roman" w:hAnsi="Times New Roman" w:cs="Times New Roman"/>
            <w:sz w:val="24"/>
            <w:szCs w:val="24"/>
            <w:lang w:val="tr-TR"/>
          </w:rPr>
          <w:t>OnQ</w:t>
        </w:r>
        <w:proofErr w:type="spellEnd"/>
        <w:r w:rsidRPr="003F2C69">
          <w:rPr>
            <w:rStyle w:val="Kpr"/>
            <w:rFonts w:ascii="Times New Roman" w:hAnsi="Times New Roman" w:cs="Times New Roman"/>
            <w:sz w:val="24"/>
            <w:szCs w:val="24"/>
            <w:lang w:val="tr-TR"/>
          </w:rPr>
          <w:t xml:space="preserve"> </w:t>
        </w:r>
        <w:proofErr w:type="spellStart"/>
        <w:r w:rsidRPr="003F2C69">
          <w:rPr>
            <w:rStyle w:val="Kpr"/>
            <w:rFonts w:ascii="Times New Roman" w:hAnsi="Times New Roman" w:cs="Times New Roman"/>
            <w:sz w:val="24"/>
            <w:szCs w:val="24"/>
            <w:lang w:val="tr-TR"/>
          </w:rPr>
          <w:t>blog</w:t>
        </w:r>
        <w:proofErr w:type="spellEnd"/>
      </w:hyperlink>
      <w:r w:rsidRPr="003F2C69">
        <w:rPr>
          <w:rFonts w:ascii="Times New Roman" w:hAnsi="Times New Roman" w:cs="Times New Roman"/>
          <w:sz w:val="24"/>
          <w:szCs w:val="24"/>
          <w:lang w:val="tr-TR"/>
        </w:rPr>
        <w:t xml:space="preserve">, </w:t>
      </w:r>
      <w:hyperlink r:id="rId8" w:history="1">
        <w:proofErr w:type="spellStart"/>
        <w:r w:rsidRPr="003F2C69">
          <w:rPr>
            <w:rStyle w:val="Kpr"/>
            <w:rFonts w:ascii="Times New Roman" w:hAnsi="Times New Roman" w:cs="Times New Roman"/>
            <w:sz w:val="24"/>
            <w:szCs w:val="24"/>
            <w:lang w:val="tr-TR"/>
          </w:rPr>
          <w:t>Twitter</w:t>
        </w:r>
        <w:proofErr w:type="spellEnd"/>
      </w:hyperlink>
      <w:r w:rsidRPr="003F2C69">
        <w:rPr>
          <w:rFonts w:ascii="Times New Roman" w:hAnsi="Times New Roman" w:cs="Times New Roman"/>
          <w:sz w:val="24"/>
          <w:szCs w:val="24"/>
          <w:lang w:val="tr-TR"/>
        </w:rPr>
        <w:t xml:space="preserve"> ve </w:t>
      </w:r>
      <w:hyperlink r:id="rId9" w:history="1">
        <w:r w:rsidRPr="003F2C69">
          <w:rPr>
            <w:rStyle w:val="Kpr"/>
            <w:rFonts w:ascii="Times New Roman" w:hAnsi="Times New Roman" w:cs="Times New Roman"/>
            <w:sz w:val="24"/>
            <w:szCs w:val="24"/>
            <w:lang w:val="tr-TR"/>
          </w:rPr>
          <w:t>Facebook</w:t>
        </w:r>
      </w:hyperlink>
      <w:r w:rsidRPr="003F2C69">
        <w:rPr>
          <w:rFonts w:ascii="Times New Roman" w:hAnsi="Times New Roman" w:cs="Times New Roman"/>
          <w:sz w:val="24"/>
          <w:szCs w:val="24"/>
          <w:lang w:val="tr-TR"/>
        </w:rPr>
        <w:t xml:space="preserve"> sayfaları ziyaret edilebilir.</w:t>
      </w:r>
    </w:p>
    <w:p w14:paraId="0FEBA6D0" w14:textId="77777777" w:rsidR="00C83961" w:rsidRDefault="00C83961" w:rsidP="009A231C">
      <w:pPr>
        <w:spacing w:line="480" w:lineRule="auto"/>
        <w:jc w:val="center"/>
      </w:pPr>
      <w:r>
        <w:rPr>
          <w:rFonts w:ascii="Times New Roman" w:hAnsi="Times New Roman" w:cs="Times New Roman"/>
          <w:sz w:val="24"/>
          <w:szCs w:val="24"/>
        </w:rPr>
        <w:lastRenderedPageBreak/>
        <w:t>###</w:t>
      </w:r>
    </w:p>
    <w:p w14:paraId="5D58E7CB" w14:textId="36C14FC2" w:rsidR="00F4683C" w:rsidRDefault="00F4683C" w:rsidP="009A231C">
      <w:pPr>
        <w:jc w:val="center"/>
      </w:pPr>
    </w:p>
    <w:p w14:paraId="311D865E" w14:textId="0042EBEB" w:rsidR="00F4683C" w:rsidRDefault="00F4683C" w:rsidP="00F4683C">
      <w:pPr>
        <w:jc w:val="center"/>
        <w:rPr>
          <w:rFonts w:ascii="Times New Roman" w:hAnsi="Times New Roman" w:cs="Times New Roman"/>
          <w:i/>
          <w:iCs/>
          <w:lang w:val="tr-TR"/>
        </w:rPr>
      </w:pPr>
      <w:proofErr w:type="spellStart"/>
      <w:r w:rsidRPr="00ED5563">
        <w:rPr>
          <w:rFonts w:ascii="Times New Roman" w:hAnsi="Times New Roman" w:cs="Times New Roman"/>
          <w:i/>
          <w:iCs/>
          <w:lang w:val="tr-TR"/>
        </w:rPr>
        <w:t>Qualcomm</w:t>
      </w:r>
      <w:proofErr w:type="spellEnd"/>
      <w:r>
        <w:rPr>
          <w:rFonts w:ascii="Times New Roman" w:hAnsi="Times New Roman" w:cs="Times New Roman"/>
          <w:i/>
          <w:iCs/>
          <w:lang w:val="tr-TR"/>
        </w:rPr>
        <w:t xml:space="preserve"> ve </w:t>
      </w:r>
      <w:proofErr w:type="spellStart"/>
      <w:r>
        <w:rPr>
          <w:rFonts w:ascii="Times New Roman" w:hAnsi="Times New Roman" w:cs="Times New Roman"/>
          <w:i/>
          <w:iCs/>
          <w:lang w:val="tr-TR"/>
        </w:rPr>
        <w:t>Snapdragon</w:t>
      </w:r>
      <w:proofErr w:type="spellEnd"/>
      <w:r>
        <w:rPr>
          <w:rFonts w:ascii="Times New Roman" w:hAnsi="Times New Roman" w:cs="Times New Roman"/>
          <w:i/>
          <w:iCs/>
          <w:lang w:val="tr-TR"/>
        </w:rPr>
        <w:t xml:space="preserve">, </w:t>
      </w:r>
      <w:proofErr w:type="spellStart"/>
      <w:r>
        <w:rPr>
          <w:rFonts w:ascii="Times New Roman" w:hAnsi="Times New Roman" w:cs="Times New Roman"/>
          <w:i/>
          <w:iCs/>
          <w:lang w:val="tr-TR"/>
        </w:rPr>
        <w:t>Qualcomm</w:t>
      </w:r>
      <w:proofErr w:type="spellEnd"/>
      <w:r>
        <w:rPr>
          <w:rFonts w:ascii="Times New Roman" w:hAnsi="Times New Roman" w:cs="Times New Roman"/>
          <w:i/>
          <w:iCs/>
          <w:lang w:val="tr-TR"/>
        </w:rPr>
        <w:t xml:space="preserve"> </w:t>
      </w:r>
      <w:proofErr w:type="spellStart"/>
      <w:r>
        <w:rPr>
          <w:rFonts w:ascii="Times New Roman" w:hAnsi="Times New Roman" w:cs="Times New Roman"/>
          <w:i/>
          <w:iCs/>
          <w:lang w:val="tr-TR"/>
        </w:rPr>
        <w:t>Incorporated’ın</w:t>
      </w:r>
      <w:proofErr w:type="spellEnd"/>
      <w:r>
        <w:rPr>
          <w:rFonts w:ascii="Times New Roman" w:hAnsi="Times New Roman" w:cs="Times New Roman"/>
          <w:i/>
          <w:iCs/>
          <w:lang w:val="tr-TR"/>
        </w:rPr>
        <w:t xml:space="preserve"> Amerika ve diğer ülkelerde kayıtlı olan ticari markalarıdır.</w:t>
      </w:r>
    </w:p>
    <w:p w14:paraId="199FD3D8" w14:textId="48CB4287" w:rsidR="006F444C" w:rsidRPr="00D223B7" w:rsidRDefault="00F4683C" w:rsidP="00D223B7">
      <w:pPr>
        <w:jc w:val="center"/>
        <w:rPr>
          <w:rFonts w:ascii="Times New Roman" w:hAnsi="Times New Roman" w:cs="Times New Roman"/>
          <w:i/>
          <w:iCs/>
          <w:lang w:val="tr-TR"/>
        </w:rPr>
      </w:pPr>
      <w:r>
        <w:rPr>
          <w:rFonts w:ascii="Times New Roman" w:hAnsi="Times New Roman" w:cs="Times New Roman"/>
          <w:i/>
          <w:iCs/>
          <w:lang w:val="tr-TR"/>
        </w:rPr>
        <w:t xml:space="preserve">Qualcomm Snapdragon ve Qualcomm Yapay </w:t>
      </w:r>
      <w:proofErr w:type="gramStart"/>
      <w:r>
        <w:rPr>
          <w:rFonts w:ascii="Times New Roman" w:hAnsi="Times New Roman" w:cs="Times New Roman"/>
          <w:i/>
          <w:iCs/>
          <w:lang w:val="tr-TR"/>
        </w:rPr>
        <w:t>Zeka</w:t>
      </w:r>
      <w:proofErr w:type="gramEnd"/>
      <w:r>
        <w:rPr>
          <w:rFonts w:ascii="Times New Roman" w:hAnsi="Times New Roman" w:cs="Times New Roman"/>
          <w:i/>
          <w:iCs/>
          <w:lang w:val="tr-TR"/>
        </w:rPr>
        <w:t xml:space="preserve"> Motoru, </w:t>
      </w:r>
      <w:proofErr w:type="spellStart"/>
      <w:r>
        <w:rPr>
          <w:rFonts w:ascii="Times New Roman" w:hAnsi="Times New Roman" w:cs="Times New Roman"/>
          <w:i/>
          <w:iCs/>
          <w:lang w:val="tr-TR"/>
        </w:rPr>
        <w:t>Qualcomm</w:t>
      </w:r>
      <w:proofErr w:type="spellEnd"/>
      <w:r>
        <w:rPr>
          <w:rFonts w:ascii="Times New Roman" w:hAnsi="Times New Roman" w:cs="Times New Roman"/>
          <w:i/>
          <w:iCs/>
          <w:lang w:val="tr-TR"/>
        </w:rPr>
        <w:t xml:space="preserve"> Technologies, </w:t>
      </w:r>
      <w:proofErr w:type="spellStart"/>
      <w:r>
        <w:rPr>
          <w:rFonts w:ascii="Times New Roman" w:hAnsi="Times New Roman" w:cs="Times New Roman"/>
          <w:i/>
          <w:iCs/>
          <w:lang w:val="tr-TR"/>
        </w:rPr>
        <w:t>Inc</w:t>
      </w:r>
      <w:proofErr w:type="spellEnd"/>
      <w:r>
        <w:rPr>
          <w:rFonts w:ascii="Times New Roman" w:hAnsi="Times New Roman" w:cs="Times New Roman"/>
          <w:i/>
          <w:iCs/>
          <w:lang w:val="tr-TR"/>
        </w:rPr>
        <w:t>. ve/veya iştiraklerinin ürünleridir.</w:t>
      </w:r>
    </w:p>
    <w:sectPr w:rsidR="006F444C" w:rsidRPr="00D2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61"/>
    <w:rsid w:val="0003042D"/>
    <w:rsid w:val="000E4387"/>
    <w:rsid w:val="00143C8B"/>
    <w:rsid w:val="00197F77"/>
    <w:rsid w:val="0026363C"/>
    <w:rsid w:val="00331C97"/>
    <w:rsid w:val="00374B01"/>
    <w:rsid w:val="00453EBE"/>
    <w:rsid w:val="004904AA"/>
    <w:rsid w:val="004C772A"/>
    <w:rsid w:val="0060746A"/>
    <w:rsid w:val="006F444C"/>
    <w:rsid w:val="006F534E"/>
    <w:rsid w:val="007266A0"/>
    <w:rsid w:val="007B2FAC"/>
    <w:rsid w:val="00924872"/>
    <w:rsid w:val="009531D3"/>
    <w:rsid w:val="009819C4"/>
    <w:rsid w:val="009A231C"/>
    <w:rsid w:val="00AD059B"/>
    <w:rsid w:val="00B922C0"/>
    <w:rsid w:val="00C545AF"/>
    <w:rsid w:val="00C753FC"/>
    <w:rsid w:val="00C83961"/>
    <w:rsid w:val="00C958E7"/>
    <w:rsid w:val="00D223B7"/>
    <w:rsid w:val="00D84076"/>
    <w:rsid w:val="00DD15BC"/>
    <w:rsid w:val="00E36E03"/>
    <w:rsid w:val="00EB3989"/>
    <w:rsid w:val="00F04225"/>
    <w:rsid w:val="00F4683C"/>
    <w:rsid w:val="00F533D0"/>
    <w:rsid w:val="00FC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3062"/>
  <w15:chartTrackingRefBased/>
  <w15:docId w15:val="{AC373919-907E-4CC9-B8F3-324043C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6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83961"/>
    <w:rPr>
      <w:color w:val="0563C1"/>
      <w:u w:val="single"/>
    </w:rPr>
  </w:style>
  <w:style w:type="character" w:styleId="AklamaBavurusu">
    <w:name w:val="annotation reference"/>
    <w:basedOn w:val="VarsaylanParagrafYazTipi"/>
    <w:uiPriority w:val="99"/>
    <w:semiHidden/>
    <w:unhideWhenUsed/>
    <w:rsid w:val="0026363C"/>
    <w:rPr>
      <w:sz w:val="16"/>
      <w:szCs w:val="16"/>
    </w:rPr>
  </w:style>
  <w:style w:type="paragraph" w:styleId="AklamaMetni">
    <w:name w:val="annotation text"/>
    <w:basedOn w:val="Normal"/>
    <w:link w:val="AklamaMetniChar"/>
    <w:uiPriority w:val="99"/>
    <w:semiHidden/>
    <w:unhideWhenUsed/>
    <w:rsid w:val="0026363C"/>
    <w:rPr>
      <w:sz w:val="20"/>
      <w:szCs w:val="20"/>
    </w:rPr>
  </w:style>
  <w:style w:type="character" w:customStyle="1" w:styleId="AklamaMetniChar">
    <w:name w:val="Açıklama Metni Char"/>
    <w:basedOn w:val="VarsaylanParagrafYazTipi"/>
    <w:link w:val="AklamaMetni"/>
    <w:uiPriority w:val="99"/>
    <w:semiHidden/>
    <w:rsid w:val="0026363C"/>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26363C"/>
    <w:rPr>
      <w:b/>
      <w:bCs/>
    </w:rPr>
  </w:style>
  <w:style w:type="character" w:customStyle="1" w:styleId="AklamaKonusuChar">
    <w:name w:val="Açıklama Konusu Char"/>
    <w:basedOn w:val="AklamaMetniChar"/>
    <w:link w:val="AklamaKonusu"/>
    <w:uiPriority w:val="99"/>
    <w:semiHidden/>
    <w:rsid w:val="0026363C"/>
    <w:rPr>
      <w:rFonts w:ascii="Calibri" w:hAnsi="Calibri" w:cs="Calibri"/>
      <w:b/>
      <w:bCs/>
      <w:sz w:val="20"/>
      <w:szCs w:val="20"/>
    </w:rPr>
  </w:style>
  <w:style w:type="paragraph" w:styleId="BalonMetni">
    <w:name w:val="Balloon Text"/>
    <w:basedOn w:val="Normal"/>
    <w:link w:val="BalonMetniChar"/>
    <w:uiPriority w:val="99"/>
    <w:semiHidden/>
    <w:unhideWhenUsed/>
    <w:rsid w:val="002636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363C"/>
    <w:rPr>
      <w:rFonts w:ascii="Segoe UI" w:hAnsi="Segoe UI" w:cs="Segoe UI"/>
      <w:sz w:val="18"/>
      <w:szCs w:val="18"/>
    </w:rPr>
  </w:style>
  <w:style w:type="character" w:customStyle="1" w:styleId="Yok">
    <w:name w:val="Yok"/>
    <w:rsid w:val="00C753FC"/>
  </w:style>
  <w:style w:type="character" w:customStyle="1" w:styleId="Hyperlink1">
    <w:name w:val="Hyperlink.1"/>
    <w:basedOn w:val="Yok"/>
    <w:rsid w:val="00C753FC"/>
    <w:rPr>
      <w:rFonts w:ascii="Verdana" w:eastAsia="Verdana" w:hAnsi="Verdana" w:cs="Verdana" w:hint="default"/>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qualcomm" TargetMode="External"/><Relationship Id="rId3" Type="http://schemas.openxmlformats.org/officeDocument/2006/relationships/webSettings" Target="webSettings.xml"/><Relationship Id="rId7" Type="http://schemas.openxmlformats.org/officeDocument/2006/relationships/hyperlink" Target="https://www.qualcomm.com/news/on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alcomm.com/" TargetMode="External"/><Relationship Id="rId11" Type="http://schemas.openxmlformats.org/officeDocument/2006/relationships/theme" Target="theme/theme1.xml"/><Relationship Id="rId5" Type="http://schemas.openxmlformats.org/officeDocument/2006/relationships/hyperlink" Target="mailto:onderk@marjinal.com.tr" TargetMode="External"/><Relationship Id="rId10" Type="http://schemas.openxmlformats.org/officeDocument/2006/relationships/fontTable" Target="fontTable.xml"/><Relationship Id="rId4" Type="http://schemas.openxmlformats.org/officeDocument/2006/relationships/hyperlink" Target="https://www.qualcomm.com/products/snapdragon" TargetMode="External"/><Relationship Id="rId9" Type="http://schemas.openxmlformats.org/officeDocument/2006/relationships/hyperlink" Target="http://www.facebook.com/qual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Fernandes</dc:creator>
  <cp:keywords/>
  <dc:description/>
  <cp:lastModifiedBy>Onder Kalkanci</cp:lastModifiedBy>
  <cp:revision>5</cp:revision>
  <dcterms:created xsi:type="dcterms:W3CDTF">2018-06-06T06:33:00Z</dcterms:created>
  <dcterms:modified xsi:type="dcterms:W3CDTF">2018-06-07T06:50:00Z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