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C7F" w14:textId="77777777" w:rsidR="00C55142" w:rsidRPr="00272D4C" w:rsidRDefault="00C55142" w:rsidP="00C55142">
      <w:pPr>
        <w:pBdr>
          <w:bottom w:val="single" w:sz="6" w:space="1" w:color="auto"/>
        </w:pBdr>
        <w:rPr>
          <w:rFonts w:ascii="Tahoma" w:eastAsia="Tahoma" w:hAnsi="Tahoma" w:cs="Tahoma"/>
          <w:b/>
          <w:bCs/>
        </w:rPr>
      </w:pPr>
    </w:p>
    <w:p w14:paraId="321CD7FE" w14:textId="494A040B" w:rsidR="00C55142" w:rsidRPr="00B22542" w:rsidRDefault="00C55142" w:rsidP="00C55142">
      <w:pPr>
        <w:pBdr>
          <w:bottom w:val="single" w:sz="6" w:space="1" w:color="auto"/>
        </w:pBdr>
        <w:rPr>
          <w:rFonts w:ascii="Tahoma" w:eastAsia="Tahoma" w:hAnsi="Tahoma" w:cs="Tahoma"/>
          <w:b/>
          <w:bCs/>
        </w:rPr>
      </w:pPr>
      <w:r w:rsidRPr="00B22542">
        <w:rPr>
          <w:rFonts w:ascii="Tahoma" w:eastAsia="Tahoma" w:hAnsi="Tahoma" w:cs="Tahoma"/>
          <w:b/>
          <w:bCs/>
        </w:rPr>
        <w:t>BASIN BÜLTENİ</w:t>
      </w:r>
      <w:r w:rsidRPr="00B22542">
        <w:tab/>
      </w:r>
      <w:r w:rsidRPr="00B22542">
        <w:tab/>
      </w:r>
      <w:r w:rsidRPr="00B22542">
        <w:tab/>
      </w:r>
      <w:r w:rsidRPr="00B22542">
        <w:tab/>
      </w:r>
      <w:r w:rsidRPr="00B22542">
        <w:rPr>
          <w:rFonts w:ascii="Tahoma" w:eastAsia="Tahoma" w:hAnsi="Tahoma" w:cs="Tahoma"/>
          <w:b/>
          <w:bCs/>
        </w:rPr>
        <w:t xml:space="preserve">                                            </w:t>
      </w:r>
      <w:r w:rsidRPr="00B22542">
        <w:tab/>
      </w:r>
    </w:p>
    <w:p w14:paraId="306565A6" w14:textId="77777777" w:rsidR="0091712A" w:rsidRPr="00B22542" w:rsidRDefault="0091712A" w:rsidP="00F636D9">
      <w:pPr>
        <w:spacing w:after="0" w:line="300" w:lineRule="auto"/>
        <w:contextualSpacing/>
        <w:jc w:val="both"/>
        <w:rPr>
          <w:rFonts w:ascii="Verdana" w:hAnsi="Verdana"/>
          <w:b/>
          <w:bCs/>
          <w:sz w:val="20"/>
          <w:szCs w:val="20"/>
        </w:rPr>
      </w:pPr>
    </w:p>
    <w:p w14:paraId="017E7164" w14:textId="4B39C602" w:rsidR="009E51C0" w:rsidRDefault="00B13511" w:rsidP="00B13511">
      <w:pPr>
        <w:spacing w:after="0" w:line="276" w:lineRule="auto"/>
        <w:contextualSpacing/>
        <w:jc w:val="center"/>
        <w:rPr>
          <w:rFonts w:ascii="Verdana" w:hAnsi="Verdana"/>
          <w:b/>
          <w:bCs/>
          <w:sz w:val="32"/>
          <w:szCs w:val="32"/>
        </w:rPr>
      </w:pPr>
      <w:r w:rsidRPr="00B13511">
        <w:rPr>
          <w:rFonts w:ascii="Verdana" w:hAnsi="Verdana"/>
          <w:b/>
          <w:bCs/>
          <w:sz w:val="32"/>
          <w:szCs w:val="32"/>
        </w:rPr>
        <w:t xml:space="preserve">Citrix, Unicon'u satın </w:t>
      </w:r>
      <w:r>
        <w:rPr>
          <w:rFonts w:ascii="Verdana" w:hAnsi="Verdana"/>
          <w:b/>
          <w:bCs/>
          <w:sz w:val="32"/>
          <w:szCs w:val="32"/>
        </w:rPr>
        <w:t>aldı</w:t>
      </w:r>
    </w:p>
    <w:p w14:paraId="184F53D4" w14:textId="77777777" w:rsidR="00647769" w:rsidRPr="00B51CC2" w:rsidRDefault="00647769" w:rsidP="008D54A9">
      <w:pPr>
        <w:spacing w:after="0" w:line="276" w:lineRule="auto"/>
        <w:contextualSpacing/>
        <w:jc w:val="center"/>
        <w:rPr>
          <w:rFonts w:ascii="Verdana" w:hAnsi="Verdana"/>
          <w:b/>
          <w:bCs/>
          <w:highlight w:val="yellow"/>
        </w:rPr>
      </w:pPr>
    </w:p>
    <w:p w14:paraId="1C0E36B7" w14:textId="37E105BA" w:rsidR="00873FBB" w:rsidRDefault="00B13511" w:rsidP="00D513AD">
      <w:pPr>
        <w:spacing w:after="0" w:line="276" w:lineRule="auto"/>
        <w:contextualSpacing/>
        <w:jc w:val="center"/>
        <w:rPr>
          <w:rFonts w:ascii="Verdana" w:hAnsi="Verdana"/>
          <w:b/>
          <w:bCs/>
        </w:rPr>
      </w:pPr>
      <w:r w:rsidRPr="00B13511">
        <w:rPr>
          <w:rFonts w:ascii="Verdana" w:hAnsi="Verdana"/>
          <w:b/>
          <w:bCs/>
        </w:rPr>
        <w:t>Citrix</w:t>
      </w:r>
      <w:r w:rsidR="00D513AD">
        <w:rPr>
          <w:rFonts w:ascii="Verdana" w:hAnsi="Verdana"/>
          <w:b/>
          <w:bCs/>
        </w:rPr>
        <w:t xml:space="preserve">, </w:t>
      </w:r>
      <w:r w:rsidR="00D513AD" w:rsidRPr="00D513AD">
        <w:rPr>
          <w:rFonts w:ascii="Verdana" w:hAnsi="Verdana"/>
          <w:b/>
          <w:bCs/>
        </w:rPr>
        <w:t>eLux</w:t>
      </w:r>
      <w:r w:rsidR="00D513AD">
        <w:rPr>
          <w:rFonts w:ascii="Verdana" w:hAnsi="Verdana"/>
          <w:b/>
          <w:bCs/>
        </w:rPr>
        <w:t xml:space="preserve"> </w:t>
      </w:r>
      <w:r w:rsidR="00D513AD" w:rsidRPr="00D513AD">
        <w:rPr>
          <w:rFonts w:ascii="Verdana" w:hAnsi="Verdana"/>
          <w:b/>
          <w:bCs/>
        </w:rPr>
        <w:t xml:space="preserve">işletim sistemi </w:t>
      </w:r>
      <w:r w:rsidR="00D513AD">
        <w:rPr>
          <w:rFonts w:ascii="Verdana" w:hAnsi="Verdana"/>
          <w:b/>
          <w:bCs/>
        </w:rPr>
        <w:t xml:space="preserve">ve </w:t>
      </w:r>
      <w:r w:rsidR="00D513AD" w:rsidRPr="00D513AD">
        <w:rPr>
          <w:rFonts w:ascii="Verdana" w:hAnsi="Verdana"/>
          <w:b/>
          <w:bCs/>
        </w:rPr>
        <w:t>Scout</w:t>
      </w:r>
      <w:r w:rsidR="00D513AD">
        <w:rPr>
          <w:rFonts w:ascii="Verdana" w:hAnsi="Verdana"/>
          <w:b/>
          <w:bCs/>
        </w:rPr>
        <w:t xml:space="preserve"> </w:t>
      </w:r>
      <w:r w:rsidR="00D513AD" w:rsidRPr="00D513AD">
        <w:rPr>
          <w:rFonts w:ascii="Verdana" w:hAnsi="Verdana"/>
          <w:b/>
          <w:bCs/>
        </w:rPr>
        <w:t>kurumsal yönetim platformu sağlayıcısı Unicon</w:t>
      </w:r>
      <w:r w:rsidR="00D513AD">
        <w:rPr>
          <w:rFonts w:ascii="Verdana" w:hAnsi="Verdana"/>
          <w:b/>
          <w:bCs/>
        </w:rPr>
        <w:t xml:space="preserve">’u </w:t>
      </w:r>
      <w:r w:rsidR="00D513AD" w:rsidRPr="00D513AD">
        <w:rPr>
          <w:rFonts w:ascii="Verdana" w:hAnsi="Verdana"/>
          <w:b/>
          <w:bCs/>
        </w:rPr>
        <w:t>satın aldığını duyurdu.</w:t>
      </w:r>
      <w:r w:rsidR="00D513AD">
        <w:rPr>
          <w:rFonts w:ascii="Verdana" w:hAnsi="Verdana"/>
          <w:b/>
          <w:bCs/>
        </w:rPr>
        <w:t xml:space="preserve"> </w:t>
      </w:r>
      <w:r w:rsidR="00D513AD" w:rsidRPr="00D513AD">
        <w:rPr>
          <w:rFonts w:ascii="Verdana" w:hAnsi="Verdana"/>
          <w:b/>
          <w:bCs/>
        </w:rPr>
        <w:t xml:space="preserve">Windows 10 destek süresinin sonuna yaklaşan </w:t>
      </w:r>
      <w:r w:rsidR="00D513AD">
        <w:rPr>
          <w:rFonts w:ascii="Verdana" w:hAnsi="Verdana"/>
          <w:b/>
          <w:bCs/>
        </w:rPr>
        <w:t xml:space="preserve">Citrix </w:t>
      </w:r>
      <w:r w:rsidR="00D513AD" w:rsidRPr="00D513AD">
        <w:rPr>
          <w:rFonts w:ascii="Verdana" w:hAnsi="Verdana"/>
          <w:b/>
          <w:bCs/>
        </w:rPr>
        <w:t>müşteriler</w:t>
      </w:r>
      <w:r w:rsidR="00D513AD">
        <w:rPr>
          <w:rFonts w:ascii="Verdana" w:hAnsi="Verdana"/>
          <w:b/>
          <w:bCs/>
        </w:rPr>
        <w:t>i,</w:t>
      </w:r>
      <w:r w:rsidR="00D513AD" w:rsidRPr="00D513AD">
        <w:rPr>
          <w:rFonts w:ascii="Verdana" w:hAnsi="Verdana"/>
          <w:b/>
          <w:bCs/>
        </w:rPr>
        <w:t xml:space="preserve"> </w:t>
      </w:r>
      <w:r w:rsidR="00D513AD">
        <w:rPr>
          <w:rFonts w:ascii="Verdana" w:hAnsi="Verdana"/>
          <w:b/>
          <w:bCs/>
        </w:rPr>
        <w:t xml:space="preserve">bu satın alım ile birlikte artık </w:t>
      </w:r>
      <w:r w:rsidR="00D513AD" w:rsidRPr="00D513AD">
        <w:rPr>
          <w:rFonts w:ascii="Verdana" w:hAnsi="Verdana"/>
          <w:b/>
          <w:bCs/>
        </w:rPr>
        <w:t>mevcut çözümlerinin ömrünü uzatmak için eLux'tan yararlanabilecek.</w:t>
      </w:r>
    </w:p>
    <w:p w14:paraId="5A428A8D" w14:textId="77777777" w:rsidR="0030401A" w:rsidRPr="00B22542" w:rsidRDefault="0030401A" w:rsidP="000073F7">
      <w:pPr>
        <w:spacing w:after="0" w:line="300" w:lineRule="auto"/>
        <w:jc w:val="both"/>
        <w:rPr>
          <w:rFonts w:ascii="Verdana" w:hAnsi="Verdana"/>
          <w:sz w:val="20"/>
          <w:szCs w:val="20"/>
        </w:rPr>
      </w:pPr>
    </w:p>
    <w:p w14:paraId="5C827697" w14:textId="256EA4C3" w:rsidR="00DA046C" w:rsidRDefault="00122352" w:rsidP="00B51CC2">
      <w:pPr>
        <w:spacing w:after="0" w:line="300" w:lineRule="auto"/>
        <w:jc w:val="both"/>
        <w:rPr>
          <w:rFonts w:ascii="Verdana" w:hAnsi="Verdana"/>
          <w:sz w:val="20"/>
          <w:szCs w:val="20"/>
        </w:rPr>
      </w:pPr>
      <w:r w:rsidRPr="00122352">
        <w:rPr>
          <w:rFonts w:ascii="Verdana" w:hAnsi="Verdana"/>
          <w:sz w:val="20"/>
          <w:szCs w:val="20"/>
        </w:rPr>
        <w:t>Cloud Software Group</w:t>
      </w:r>
      <w:r w:rsidR="00DA046C">
        <w:rPr>
          <w:rFonts w:ascii="Verdana" w:hAnsi="Verdana"/>
          <w:sz w:val="20"/>
          <w:szCs w:val="20"/>
        </w:rPr>
        <w:t>’un iştiraki ve d</w:t>
      </w:r>
      <w:r w:rsidR="00DA046C" w:rsidRPr="00122352">
        <w:rPr>
          <w:rFonts w:ascii="Verdana" w:hAnsi="Verdana"/>
          <w:sz w:val="20"/>
          <w:szCs w:val="20"/>
        </w:rPr>
        <w:t>ijital çalışma ortamlarının küresel lideri Citrix,</w:t>
      </w:r>
      <w:r w:rsidR="00DA046C" w:rsidRPr="00DA046C">
        <w:rPr>
          <w:rFonts w:ascii="Verdana" w:hAnsi="Verdana"/>
          <w:sz w:val="20"/>
          <w:szCs w:val="20"/>
        </w:rPr>
        <w:t xml:space="preserve"> Citrix Ready™ iş ortağı ve işletim sistemi (OS) eLux</w:t>
      </w:r>
      <w:r w:rsidR="00DA046C" w:rsidRPr="00DA046C">
        <w:rPr>
          <w:rFonts w:ascii="Segoe UI Symbol" w:hAnsi="Segoe UI Symbol" w:cs="Segoe UI Symbol"/>
          <w:sz w:val="20"/>
          <w:szCs w:val="20"/>
        </w:rPr>
        <w:t>Ⓡ</w:t>
      </w:r>
      <w:r w:rsidR="00DA046C" w:rsidRPr="00DA046C">
        <w:rPr>
          <w:rFonts w:ascii="Verdana" w:hAnsi="Verdana"/>
          <w:sz w:val="20"/>
          <w:szCs w:val="20"/>
        </w:rPr>
        <w:t xml:space="preserve"> ile kurumsal yönetim platformu Scout™ sağlayıcısı Unicon GmbH'yi stratejik </w:t>
      </w:r>
      <w:r w:rsidR="00DA046C">
        <w:rPr>
          <w:rFonts w:ascii="Verdana" w:hAnsi="Verdana"/>
          <w:sz w:val="20"/>
          <w:szCs w:val="20"/>
        </w:rPr>
        <w:t xml:space="preserve">bir kararla </w:t>
      </w:r>
      <w:r w:rsidR="00DA046C" w:rsidRPr="00DA046C">
        <w:rPr>
          <w:rFonts w:ascii="Verdana" w:hAnsi="Verdana"/>
          <w:sz w:val="20"/>
          <w:szCs w:val="20"/>
        </w:rPr>
        <w:t>satın aldığını duyurdu.</w:t>
      </w:r>
    </w:p>
    <w:p w14:paraId="305B52AB" w14:textId="77777777" w:rsidR="00DA046C" w:rsidRDefault="00DA046C" w:rsidP="00B51CC2">
      <w:pPr>
        <w:spacing w:after="0" w:line="300" w:lineRule="auto"/>
        <w:jc w:val="both"/>
        <w:rPr>
          <w:rFonts w:ascii="Verdana" w:hAnsi="Verdana"/>
          <w:sz w:val="20"/>
          <w:szCs w:val="20"/>
        </w:rPr>
      </w:pPr>
    </w:p>
    <w:p w14:paraId="4092AACD" w14:textId="0FB77CFC" w:rsidR="00122352" w:rsidRPr="00122352" w:rsidRDefault="00DA046C" w:rsidP="00DA046C">
      <w:pPr>
        <w:spacing w:after="0" w:line="300" w:lineRule="auto"/>
        <w:jc w:val="both"/>
        <w:rPr>
          <w:rFonts w:ascii="Verdana" w:hAnsi="Verdana"/>
          <w:sz w:val="20"/>
          <w:szCs w:val="20"/>
        </w:rPr>
      </w:pPr>
      <w:r w:rsidRPr="007E22CF">
        <w:rPr>
          <w:rFonts w:ascii="Verdana" w:hAnsi="Verdana"/>
          <w:sz w:val="20"/>
          <w:szCs w:val="20"/>
        </w:rPr>
        <w:t xml:space="preserve">Unicon'un satın alınmasıyla Citrix, kurumsal uygulamalara ve masaüstlerine erişim için kesintisiz bir uçtan uca deneyim </w:t>
      </w:r>
      <w:r w:rsidR="00FA74BF" w:rsidRPr="007E22CF">
        <w:rPr>
          <w:rFonts w:ascii="Verdana" w:hAnsi="Verdana"/>
          <w:sz w:val="20"/>
          <w:szCs w:val="20"/>
        </w:rPr>
        <w:t>sunarken</w:t>
      </w:r>
      <w:r w:rsidRPr="007E22CF">
        <w:rPr>
          <w:rFonts w:ascii="Verdana" w:hAnsi="Verdana"/>
          <w:sz w:val="20"/>
          <w:szCs w:val="20"/>
        </w:rPr>
        <w:t>, müşterilere uç nokta güvenliğini, esnekliğini</w:t>
      </w:r>
      <w:r w:rsidR="005B0660" w:rsidRPr="007E22CF">
        <w:rPr>
          <w:rFonts w:ascii="Verdana" w:hAnsi="Verdana"/>
          <w:sz w:val="20"/>
          <w:szCs w:val="20"/>
        </w:rPr>
        <w:t xml:space="preserve"> </w:t>
      </w:r>
      <w:r w:rsidR="00FB41ED" w:rsidRPr="007E22CF">
        <w:rPr>
          <w:rFonts w:ascii="Verdana" w:hAnsi="Verdana"/>
          <w:sz w:val="20"/>
          <w:szCs w:val="20"/>
        </w:rPr>
        <w:t>sağlayan</w:t>
      </w:r>
      <w:r w:rsidRPr="007E22CF">
        <w:rPr>
          <w:rFonts w:ascii="Verdana" w:hAnsi="Verdana"/>
          <w:sz w:val="20"/>
          <w:szCs w:val="20"/>
        </w:rPr>
        <w:t xml:space="preserve"> ve operasyonel maliyetleri önemli ölçüde </w:t>
      </w:r>
      <w:r w:rsidR="00C92D0E" w:rsidRPr="007E22CF">
        <w:rPr>
          <w:rFonts w:ascii="Verdana" w:hAnsi="Verdana"/>
          <w:sz w:val="20"/>
          <w:szCs w:val="20"/>
        </w:rPr>
        <w:t>azaltan</w:t>
      </w:r>
      <w:r w:rsidR="00FB41ED">
        <w:rPr>
          <w:rFonts w:ascii="Verdana" w:hAnsi="Verdana"/>
          <w:sz w:val="20"/>
          <w:szCs w:val="20"/>
        </w:rPr>
        <w:t xml:space="preserve"> </w:t>
      </w:r>
      <w:r w:rsidRPr="00DA046C">
        <w:rPr>
          <w:rFonts w:ascii="Verdana" w:hAnsi="Verdana"/>
          <w:sz w:val="20"/>
          <w:szCs w:val="20"/>
        </w:rPr>
        <w:t>güvenli bir istemci işletim sistemi ve uç nokta yönetimi sunacak.</w:t>
      </w:r>
      <w:r w:rsidR="00487ABA">
        <w:rPr>
          <w:rFonts w:ascii="Verdana" w:hAnsi="Verdana"/>
          <w:sz w:val="20"/>
          <w:szCs w:val="20"/>
        </w:rPr>
        <w:t xml:space="preserve"> </w:t>
      </w:r>
      <w:r w:rsidRPr="00DA046C">
        <w:rPr>
          <w:rFonts w:ascii="Verdana" w:hAnsi="Verdana"/>
          <w:sz w:val="20"/>
          <w:szCs w:val="20"/>
        </w:rPr>
        <w:t xml:space="preserve">Buna ek olarak, Windows 10 destek süresinin sonuna </w:t>
      </w:r>
      <w:r>
        <w:rPr>
          <w:rFonts w:ascii="Verdana" w:hAnsi="Verdana"/>
          <w:sz w:val="20"/>
          <w:szCs w:val="20"/>
        </w:rPr>
        <w:t xml:space="preserve">yaklaşan müşteriler </w:t>
      </w:r>
      <w:r w:rsidRPr="00DA046C">
        <w:rPr>
          <w:rFonts w:ascii="Verdana" w:hAnsi="Verdana"/>
          <w:sz w:val="20"/>
          <w:szCs w:val="20"/>
        </w:rPr>
        <w:t xml:space="preserve">mevcut </w:t>
      </w:r>
      <w:r>
        <w:rPr>
          <w:rFonts w:ascii="Verdana" w:hAnsi="Verdana"/>
          <w:sz w:val="20"/>
          <w:szCs w:val="20"/>
        </w:rPr>
        <w:t xml:space="preserve">çözümlerinin </w:t>
      </w:r>
      <w:r w:rsidRPr="00DA046C">
        <w:rPr>
          <w:rFonts w:ascii="Verdana" w:hAnsi="Verdana"/>
          <w:sz w:val="20"/>
          <w:szCs w:val="20"/>
        </w:rPr>
        <w:t>ömrünü uzatmak için eLux'tan yararlanabil</w:t>
      </w:r>
      <w:r>
        <w:rPr>
          <w:rFonts w:ascii="Verdana" w:hAnsi="Verdana"/>
          <w:sz w:val="20"/>
          <w:szCs w:val="20"/>
        </w:rPr>
        <w:t>ecek</w:t>
      </w:r>
      <w:r w:rsidRPr="00DA046C">
        <w:rPr>
          <w:rFonts w:ascii="Verdana" w:hAnsi="Verdana"/>
          <w:sz w:val="20"/>
          <w:szCs w:val="20"/>
        </w:rPr>
        <w:t>.</w:t>
      </w:r>
    </w:p>
    <w:p w14:paraId="55AF5715" w14:textId="77777777" w:rsidR="00122352" w:rsidRPr="00122352" w:rsidRDefault="00122352" w:rsidP="00122352">
      <w:pPr>
        <w:spacing w:after="0" w:line="300" w:lineRule="auto"/>
        <w:jc w:val="both"/>
        <w:rPr>
          <w:rFonts w:ascii="Verdana" w:hAnsi="Verdana"/>
          <w:sz w:val="20"/>
          <w:szCs w:val="20"/>
        </w:rPr>
      </w:pPr>
    </w:p>
    <w:p w14:paraId="4ED78D93" w14:textId="2C32D582" w:rsidR="00122352" w:rsidRDefault="00DA046C" w:rsidP="00122352">
      <w:pPr>
        <w:spacing w:after="0" w:line="300" w:lineRule="auto"/>
        <w:jc w:val="both"/>
        <w:rPr>
          <w:rFonts w:ascii="Verdana" w:hAnsi="Verdana"/>
          <w:sz w:val="20"/>
          <w:szCs w:val="20"/>
        </w:rPr>
      </w:pPr>
      <w:r>
        <w:rPr>
          <w:rFonts w:ascii="Verdana" w:hAnsi="Verdana"/>
          <w:sz w:val="20"/>
          <w:szCs w:val="20"/>
        </w:rPr>
        <w:t xml:space="preserve">Konuyla ilgili açıklama yapan </w:t>
      </w:r>
      <w:r w:rsidR="00122352" w:rsidRPr="007E22CF">
        <w:rPr>
          <w:rFonts w:ascii="Verdana" w:hAnsi="Verdana"/>
          <w:b/>
          <w:bCs/>
          <w:sz w:val="20"/>
          <w:szCs w:val="20"/>
        </w:rPr>
        <w:t xml:space="preserve">Citrix Türkiye Genel Müdürü Sevi Tüfekçi Karahallı </w:t>
      </w:r>
      <w:r w:rsidR="00122352" w:rsidRPr="00122352">
        <w:rPr>
          <w:rFonts w:ascii="Verdana" w:hAnsi="Verdana"/>
          <w:sz w:val="20"/>
          <w:szCs w:val="20"/>
        </w:rPr>
        <w:t>“</w:t>
      </w:r>
      <w:r w:rsidRPr="00DA046C">
        <w:rPr>
          <w:rFonts w:ascii="Verdana" w:hAnsi="Verdana"/>
          <w:sz w:val="20"/>
          <w:szCs w:val="20"/>
        </w:rPr>
        <w:t xml:space="preserve">Bugün birçok şirket tarafından benimsenen hibrit çalışma modeli, çalışanlar için büyük fırsatlar sunarken, aynı zamanda güvenlik, performans, ölçeklenebilirlik ve maliyet tasarrufu dengesini kurmak zorunda olan BT ekipleri için de zorluklar </w:t>
      </w:r>
      <w:r>
        <w:rPr>
          <w:rFonts w:ascii="Verdana" w:hAnsi="Verdana"/>
          <w:sz w:val="20"/>
          <w:szCs w:val="20"/>
        </w:rPr>
        <w:t>yaratabiliyor</w:t>
      </w:r>
      <w:r w:rsidRPr="00DA046C">
        <w:rPr>
          <w:rFonts w:ascii="Verdana" w:hAnsi="Verdana"/>
          <w:sz w:val="20"/>
          <w:szCs w:val="20"/>
        </w:rPr>
        <w:t xml:space="preserve">. Unicon’u satın alarak, müşterilerimizin uç noktalarından en yüksek verimi almasını sağlayacak ve kullanıcıların ek yazılımlar </w:t>
      </w:r>
      <w:r>
        <w:rPr>
          <w:rFonts w:ascii="Verdana" w:hAnsi="Verdana"/>
          <w:sz w:val="20"/>
          <w:szCs w:val="20"/>
        </w:rPr>
        <w:t xml:space="preserve">satın almadan </w:t>
      </w:r>
      <w:r w:rsidRPr="00DA046C">
        <w:rPr>
          <w:rFonts w:ascii="Verdana" w:hAnsi="Verdana"/>
          <w:sz w:val="20"/>
          <w:szCs w:val="20"/>
        </w:rPr>
        <w:t xml:space="preserve">Citrix platformuna güvenli bir şekilde erişebilmelerini mümkün kılacağız. Unicon’u Citrix ailesine katmaktan büyük </w:t>
      </w:r>
      <w:r>
        <w:rPr>
          <w:rFonts w:ascii="Verdana" w:hAnsi="Verdana"/>
          <w:sz w:val="20"/>
          <w:szCs w:val="20"/>
        </w:rPr>
        <w:t>mutluluk duyuyoruz.” dedi.</w:t>
      </w:r>
    </w:p>
    <w:p w14:paraId="6C9B260F" w14:textId="77777777" w:rsidR="00122352" w:rsidRDefault="00122352" w:rsidP="00122352">
      <w:pPr>
        <w:spacing w:after="0" w:line="300" w:lineRule="auto"/>
        <w:jc w:val="both"/>
        <w:rPr>
          <w:rFonts w:ascii="Verdana" w:hAnsi="Verdana"/>
          <w:sz w:val="20"/>
          <w:szCs w:val="20"/>
        </w:rPr>
      </w:pPr>
    </w:p>
    <w:p w14:paraId="11A3CD2A" w14:textId="053E5055" w:rsidR="00122352" w:rsidRPr="00122352" w:rsidRDefault="00DA046C" w:rsidP="00122352">
      <w:pPr>
        <w:spacing w:after="0" w:line="300" w:lineRule="auto"/>
        <w:jc w:val="both"/>
        <w:rPr>
          <w:rFonts w:ascii="Verdana" w:hAnsi="Verdana"/>
          <w:sz w:val="20"/>
          <w:szCs w:val="20"/>
        </w:rPr>
      </w:pPr>
      <w:r w:rsidRPr="00DA046C">
        <w:rPr>
          <w:rFonts w:ascii="Verdana" w:hAnsi="Verdana"/>
          <w:b/>
          <w:bCs/>
          <w:sz w:val="20"/>
          <w:szCs w:val="20"/>
        </w:rPr>
        <w:t>Küresel organizasyonlar için kanıtlanmış çözümler</w:t>
      </w:r>
    </w:p>
    <w:p w14:paraId="7E4AD25F" w14:textId="185C3CC5" w:rsidR="00122352" w:rsidRPr="00122352" w:rsidRDefault="00DA046C" w:rsidP="00122352">
      <w:pPr>
        <w:spacing w:after="0" w:line="300" w:lineRule="auto"/>
        <w:jc w:val="both"/>
        <w:rPr>
          <w:rFonts w:ascii="Verdana" w:hAnsi="Verdana"/>
          <w:sz w:val="20"/>
          <w:szCs w:val="20"/>
        </w:rPr>
      </w:pPr>
      <w:r w:rsidRPr="00DA046C">
        <w:rPr>
          <w:rFonts w:ascii="Verdana" w:hAnsi="Verdana"/>
          <w:sz w:val="20"/>
          <w:szCs w:val="20"/>
        </w:rPr>
        <w:t>Almanya'da 30 yıl önce kurulan Unicon’un eLux işletim sistemi, 65'ten fazla ülkede, 300</w:t>
      </w:r>
      <w:r w:rsidR="00FB7738">
        <w:rPr>
          <w:rFonts w:ascii="Verdana" w:hAnsi="Verdana"/>
          <w:sz w:val="20"/>
          <w:szCs w:val="20"/>
        </w:rPr>
        <w:t xml:space="preserve"> binden </w:t>
      </w:r>
      <w:r w:rsidRPr="00DA046C">
        <w:rPr>
          <w:rFonts w:ascii="Verdana" w:hAnsi="Verdana"/>
          <w:sz w:val="20"/>
          <w:szCs w:val="20"/>
        </w:rPr>
        <w:t xml:space="preserve">fazla uç nokta cihazına sahip büyük ölçekli müşteriler de </w:t>
      </w:r>
      <w:r w:rsidR="00FB7738">
        <w:rPr>
          <w:rFonts w:ascii="Verdana" w:hAnsi="Verdana"/>
          <w:sz w:val="20"/>
          <w:szCs w:val="20"/>
        </w:rPr>
        <w:t xml:space="preserve">dâhil </w:t>
      </w:r>
      <w:r w:rsidRPr="00DA046C">
        <w:rPr>
          <w:rFonts w:ascii="Verdana" w:hAnsi="Verdana"/>
          <w:sz w:val="20"/>
          <w:szCs w:val="20"/>
        </w:rPr>
        <w:t>olmak üzere, 2</w:t>
      </w:r>
      <w:r w:rsidR="00FB7738">
        <w:rPr>
          <w:rFonts w:ascii="Verdana" w:hAnsi="Verdana"/>
          <w:sz w:val="20"/>
          <w:szCs w:val="20"/>
        </w:rPr>
        <w:t>,</w:t>
      </w:r>
      <w:r w:rsidRPr="00DA046C">
        <w:rPr>
          <w:rFonts w:ascii="Verdana" w:hAnsi="Verdana"/>
          <w:sz w:val="20"/>
          <w:szCs w:val="20"/>
        </w:rPr>
        <w:t xml:space="preserve">5 milyondan fazla uç nokta cihazında kullanılıyor. eLux işletim sistemi ve Scout yönetim platformu, organizasyonların mevcut cihazları yeniden </w:t>
      </w:r>
      <w:r w:rsidR="00242369" w:rsidRPr="007E22CF">
        <w:rPr>
          <w:rFonts w:ascii="Verdana" w:hAnsi="Verdana"/>
          <w:sz w:val="20"/>
          <w:szCs w:val="20"/>
        </w:rPr>
        <w:t>değerlendirerek</w:t>
      </w:r>
      <w:r w:rsidRPr="007E22CF">
        <w:rPr>
          <w:rFonts w:ascii="Verdana" w:hAnsi="Verdana"/>
          <w:sz w:val="20"/>
          <w:szCs w:val="20"/>
        </w:rPr>
        <w:t xml:space="preserve"> donanım</w:t>
      </w:r>
      <w:r w:rsidRPr="00DA046C">
        <w:rPr>
          <w:rFonts w:ascii="Verdana" w:hAnsi="Verdana"/>
          <w:sz w:val="20"/>
          <w:szCs w:val="20"/>
        </w:rPr>
        <w:t xml:space="preserve"> </w:t>
      </w:r>
      <w:r w:rsidR="00FB7738">
        <w:rPr>
          <w:rFonts w:ascii="Verdana" w:hAnsi="Verdana"/>
          <w:sz w:val="20"/>
          <w:szCs w:val="20"/>
        </w:rPr>
        <w:t>israfını</w:t>
      </w:r>
      <w:r w:rsidRPr="00DA046C">
        <w:rPr>
          <w:rFonts w:ascii="Verdana" w:hAnsi="Verdana"/>
          <w:sz w:val="20"/>
          <w:szCs w:val="20"/>
        </w:rPr>
        <w:t xml:space="preserve"> azaltmalarına ve yeşil BT projelerini desteklemelerine yardımcı oluyor, aynı zamanda kesintisiz ve </w:t>
      </w:r>
      <w:r w:rsidR="00FB7738">
        <w:rPr>
          <w:rFonts w:ascii="Verdana" w:hAnsi="Verdana"/>
          <w:sz w:val="20"/>
          <w:szCs w:val="20"/>
        </w:rPr>
        <w:t xml:space="preserve">uygun </w:t>
      </w:r>
      <w:r w:rsidRPr="00DA046C">
        <w:rPr>
          <w:rFonts w:ascii="Verdana" w:hAnsi="Verdana"/>
          <w:sz w:val="20"/>
          <w:szCs w:val="20"/>
        </w:rPr>
        <w:t>maliyet</w:t>
      </w:r>
      <w:r w:rsidR="00FB7738">
        <w:rPr>
          <w:rFonts w:ascii="Verdana" w:hAnsi="Verdana"/>
          <w:sz w:val="20"/>
          <w:szCs w:val="20"/>
        </w:rPr>
        <w:t xml:space="preserve">li </w:t>
      </w:r>
      <w:r w:rsidRPr="00DA046C">
        <w:rPr>
          <w:rFonts w:ascii="Verdana" w:hAnsi="Verdana"/>
          <w:sz w:val="20"/>
          <w:szCs w:val="20"/>
        </w:rPr>
        <w:t>bir deneyim sunuyor</w:t>
      </w:r>
      <w:r w:rsidR="00122352" w:rsidRPr="00122352">
        <w:rPr>
          <w:rFonts w:ascii="Verdana" w:hAnsi="Verdana"/>
          <w:sz w:val="20"/>
          <w:szCs w:val="20"/>
        </w:rPr>
        <w:t>:</w:t>
      </w:r>
    </w:p>
    <w:p w14:paraId="177573E9" w14:textId="277CB1BA" w:rsidR="00122352" w:rsidRPr="00122352" w:rsidRDefault="00122352" w:rsidP="00DD28D4">
      <w:pPr>
        <w:numPr>
          <w:ilvl w:val="0"/>
          <w:numId w:val="10"/>
        </w:numPr>
        <w:spacing w:after="0" w:line="300" w:lineRule="auto"/>
        <w:jc w:val="both"/>
        <w:rPr>
          <w:rFonts w:ascii="Verdana" w:hAnsi="Verdana"/>
          <w:sz w:val="20"/>
          <w:szCs w:val="20"/>
        </w:rPr>
      </w:pPr>
      <w:r w:rsidRPr="00122352">
        <w:rPr>
          <w:rFonts w:ascii="Verdana" w:hAnsi="Verdana"/>
          <w:b/>
          <w:bCs/>
          <w:sz w:val="20"/>
          <w:szCs w:val="20"/>
        </w:rPr>
        <w:t>eLux</w:t>
      </w:r>
      <w:r w:rsidR="00FB7738" w:rsidRPr="00FB7738">
        <w:rPr>
          <w:rFonts w:ascii="Verdana" w:hAnsi="Verdana"/>
          <w:sz w:val="20"/>
          <w:szCs w:val="20"/>
        </w:rPr>
        <w:t xml:space="preserve">, uç nokta güvenliği sunuyor, cihazların yeniden </w:t>
      </w:r>
      <w:r w:rsidR="00FB7738" w:rsidRPr="003934F6">
        <w:rPr>
          <w:rFonts w:ascii="Verdana" w:hAnsi="Verdana"/>
          <w:strike/>
          <w:sz w:val="20"/>
          <w:szCs w:val="20"/>
        </w:rPr>
        <w:t>kullanılmasını</w:t>
      </w:r>
      <w:r w:rsidR="00FB7738" w:rsidRPr="00FB7738">
        <w:rPr>
          <w:rFonts w:ascii="Verdana" w:hAnsi="Verdana"/>
          <w:sz w:val="20"/>
          <w:szCs w:val="20"/>
        </w:rPr>
        <w:t xml:space="preserve"> </w:t>
      </w:r>
      <w:r w:rsidR="003934F6" w:rsidRPr="003934F6">
        <w:rPr>
          <w:rFonts w:ascii="Verdana" w:hAnsi="Verdana"/>
          <w:b/>
          <w:bCs/>
          <w:sz w:val="20"/>
          <w:szCs w:val="20"/>
        </w:rPr>
        <w:t>değerlendirilmesini</w:t>
      </w:r>
      <w:r w:rsidR="003934F6">
        <w:rPr>
          <w:rFonts w:ascii="Verdana" w:hAnsi="Verdana"/>
          <w:sz w:val="20"/>
          <w:szCs w:val="20"/>
        </w:rPr>
        <w:t xml:space="preserve"> </w:t>
      </w:r>
      <w:r w:rsidR="00FB7738" w:rsidRPr="00FB7738">
        <w:rPr>
          <w:rFonts w:ascii="Verdana" w:hAnsi="Verdana"/>
          <w:sz w:val="20"/>
          <w:szCs w:val="20"/>
        </w:rPr>
        <w:t>sağlıyor ve yeşil BT hedefleriyle uyumlu bir şekilde çalışıyor.</w:t>
      </w:r>
    </w:p>
    <w:p w14:paraId="5708EAD6" w14:textId="7DECE455" w:rsidR="00122352" w:rsidRPr="00D75C32" w:rsidRDefault="00122352" w:rsidP="00FB7738">
      <w:pPr>
        <w:numPr>
          <w:ilvl w:val="0"/>
          <w:numId w:val="10"/>
        </w:numPr>
        <w:spacing w:after="0" w:line="300" w:lineRule="auto"/>
        <w:jc w:val="both"/>
        <w:rPr>
          <w:rFonts w:ascii="Verdana" w:hAnsi="Verdana"/>
          <w:b/>
          <w:bCs/>
          <w:sz w:val="20"/>
          <w:szCs w:val="20"/>
        </w:rPr>
      </w:pPr>
      <w:r w:rsidRPr="00122352">
        <w:rPr>
          <w:rFonts w:ascii="Verdana" w:hAnsi="Verdana"/>
          <w:b/>
          <w:bCs/>
          <w:sz w:val="20"/>
          <w:szCs w:val="20"/>
        </w:rPr>
        <w:t>Scout</w:t>
      </w:r>
      <w:r w:rsidR="00FB7738" w:rsidRPr="00FB7738">
        <w:rPr>
          <w:rFonts w:ascii="Verdana" w:hAnsi="Verdana"/>
          <w:sz w:val="20"/>
          <w:szCs w:val="20"/>
        </w:rPr>
        <w:t>, BT operasyonlarını merkezi hale getirerek uygulama dağıtımını kolaylaştırı</w:t>
      </w:r>
      <w:r w:rsidR="00FB7738">
        <w:rPr>
          <w:rFonts w:ascii="Verdana" w:hAnsi="Verdana"/>
          <w:sz w:val="20"/>
          <w:szCs w:val="20"/>
        </w:rPr>
        <w:t>yor</w:t>
      </w:r>
      <w:r w:rsidR="00FB7738" w:rsidRPr="00FB7738">
        <w:rPr>
          <w:rFonts w:ascii="Verdana" w:hAnsi="Verdana"/>
          <w:sz w:val="20"/>
          <w:szCs w:val="20"/>
        </w:rPr>
        <w:t xml:space="preserve"> ve BT ekiplerinin uç noktaları tek bir arayüzden yönetmelerine olanak </w:t>
      </w:r>
      <w:r w:rsidR="00FB7738">
        <w:rPr>
          <w:rFonts w:ascii="Verdana" w:hAnsi="Verdana"/>
          <w:sz w:val="20"/>
          <w:szCs w:val="20"/>
        </w:rPr>
        <w:t>tanıyor</w:t>
      </w:r>
      <w:r w:rsidR="00FB7738" w:rsidRPr="00FB7738">
        <w:rPr>
          <w:rFonts w:ascii="Verdana" w:hAnsi="Verdana"/>
          <w:sz w:val="20"/>
          <w:szCs w:val="20"/>
        </w:rPr>
        <w:t>.</w:t>
      </w:r>
    </w:p>
    <w:p w14:paraId="1F7A2597" w14:textId="77777777" w:rsidR="00D75C32" w:rsidRPr="00FB7738" w:rsidRDefault="00D75C32" w:rsidP="00D75C32">
      <w:pPr>
        <w:spacing w:after="0" w:line="300" w:lineRule="auto"/>
        <w:jc w:val="both"/>
        <w:rPr>
          <w:rFonts w:ascii="Verdana" w:hAnsi="Verdana"/>
          <w:b/>
          <w:bCs/>
          <w:sz w:val="20"/>
          <w:szCs w:val="20"/>
        </w:rPr>
      </w:pPr>
    </w:p>
    <w:p w14:paraId="3E94CE7D" w14:textId="77777777" w:rsidR="00FB7738" w:rsidRDefault="00FB7738" w:rsidP="00FB7738">
      <w:pPr>
        <w:spacing w:after="0" w:line="300" w:lineRule="auto"/>
        <w:ind w:left="720"/>
        <w:jc w:val="both"/>
        <w:rPr>
          <w:rFonts w:ascii="Verdana" w:hAnsi="Verdana"/>
          <w:b/>
          <w:bCs/>
          <w:sz w:val="20"/>
          <w:szCs w:val="20"/>
        </w:rPr>
      </w:pPr>
    </w:p>
    <w:p w14:paraId="3C3E9566" w14:textId="77777777" w:rsidR="007E22CF" w:rsidRDefault="007E22CF" w:rsidP="00FB7738">
      <w:pPr>
        <w:spacing w:after="0" w:line="300" w:lineRule="auto"/>
        <w:ind w:left="720"/>
        <w:jc w:val="both"/>
        <w:rPr>
          <w:rFonts w:ascii="Verdana" w:hAnsi="Verdana"/>
          <w:b/>
          <w:bCs/>
          <w:sz w:val="20"/>
          <w:szCs w:val="20"/>
        </w:rPr>
      </w:pPr>
    </w:p>
    <w:p w14:paraId="4D7D9B07" w14:textId="77777777" w:rsidR="007E22CF" w:rsidRDefault="007E22CF" w:rsidP="00FB7738">
      <w:pPr>
        <w:spacing w:after="0" w:line="300" w:lineRule="auto"/>
        <w:ind w:left="720"/>
        <w:jc w:val="both"/>
        <w:rPr>
          <w:rFonts w:ascii="Verdana" w:hAnsi="Verdana"/>
          <w:b/>
          <w:bCs/>
          <w:sz w:val="20"/>
          <w:szCs w:val="20"/>
        </w:rPr>
      </w:pPr>
    </w:p>
    <w:p w14:paraId="3C997274" w14:textId="09EDD255" w:rsidR="00122352" w:rsidRPr="00122352" w:rsidRDefault="00FB7738" w:rsidP="00122352">
      <w:pPr>
        <w:spacing w:after="0" w:line="300" w:lineRule="auto"/>
        <w:jc w:val="both"/>
        <w:rPr>
          <w:rFonts w:ascii="Verdana" w:hAnsi="Verdana"/>
          <w:sz w:val="20"/>
          <w:szCs w:val="20"/>
        </w:rPr>
      </w:pPr>
      <w:r w:rsidRPr="00FB7738">
        <w:rPr>
          <w:rFonts w:ascii="Verdana" w:hAnsi="Verdana"/>
          <w:b/>
          <w:bCs/>
          <w:sz w:val="20"/>
          <w:szCs w:val="20"/>
        </w:rPr>
        <w:t xml:space="preserve">Citrix ve Unicon </w:t>
      </w:r>
      <w:r>
        <w:rPr>
          <w:rFonts w:ascii="Verdana" w:hAnsi="Verdana"/>
          <w:b/>
          <w:bCs/>
          <w:sz w:val="20"/>
          <w:szCs w:val="20"/>
        </w:rPr>
        <w:t>e</w:t>
      </w:r>
      <w:r w:rsidRPr="00FB7738">
        <w:rPr>
          <w:rFonts w:ascii="Verdana" w:hAnsi="Verdana"/>
          <w:b/>
          <w:bCs/>
          <w:sz w:val="20"/>
          <w:szCs w:val="20"/>
        </w:rPr>
        <w:t xml:space="preserve">ntegrasyonu </w:t>
      </w:r>
      <w:r>
        <w:rPr>
          <w:rFonts w:ascii="Verdana" w:hAnsi="Verdana"/>
          <w:b/>
          <w:bCs/>
          <w:sz w:val="20"/>
          <w:szCs w:val="20"/>
        </w:rPr>
        <w:t>şirketlere daha fazla değer katacak</w:t>
      </w:r>
    </w:p>
    <w:p w14:paraId="65C8B33D" w14:textId="66B133A8" w:rsidR="00122352" w:rsidRDefault="00FB7738" w:rsidP="00122352">
      <w:pPr>
        <w:spacing w:after="0" w:line="300" w:lineRule="auto"/>
        <w:jc w:val="both"/>
        <w:rPr>
          <w:rFonts w:ascii="Verdana" w:hAnsi="Verdana"/>
          <w:sz w:val="20"/>
          <w:szCs w:val="20"/>
        </w:rPr>
      </w:pPr>
      <w:r w:rsidRPr="00FB7738">
        <w:rPr>
          <w:rFonts w:ascii="Verdana" w:hAnsi="Verdana"/>
          <w:sz w:val="20"/>
          <w:szCs w:val="20"/>
        </w:rPr>
        <w:t xml:space="preserve">Citrix ve Unicon arasındaki teknoloji ortaklığı 2001 yılından </w:t>
      </w:r>
      <w:r>
        <w:rPr>
          <w:rFonts w:ascii="Verdana" w:hAnsi="Verdana"/>
          <w:sz w:val="20"/>
          <w:szCs w:val="20"/>
        </w:rPr>
        <w:t xml:space="preserve">bu yana </w:t>
      </w:r>
      <w:r w:rsidRPr="00FB7738">
        <w:rPr>
          <w:rFonts w:ascii="Verdana" w:hAnsi="Verdana"/>
          <w:sz w:val="20"/>
          <w:szCs w:val="20"/>
        </w:rPr>
        <w:t xml:space="preserve">devam </w:t>
      </w:r>
      <w:r>
        <w:rPr>
          <w:rFonts w:ascii="Verdana" w:hAnsi="Verdana"/>
          <w:sz w:val="20"/>
          <w:szCs w:val="20"/>
        </w:rPr>
        <w:t>ediyor</w:t>
      </w:r>
      <w:r w:rsidRPr="00FB7738">
        <w:rPr>
          <w:rFonts w:ascii="Verdana" w:hAnsi="Verdana"/>
          <w:sz w:val="20"/>
          <w:szCs w:val="20"/>
        </w:rPr>
        <w:t>. eLux, Sanal Uygulamalar ve Masaüstleri (</w:t>
      </w:r>
      <w:r w:rsidR="00B43610" w:rsidRPr="00B43610">
        <w:rPr>
          <w:rFonts w:ascii="Verdana" w:hAnsi="Verdana"/>
          <w:b/>
          <w:bCs/>
          <w:sz w:val="20"/>
          <w:szCs w:val="20"/>
        </w:rPr>
        <w:t>CVAD</w:t>
      </w:r>
      <w:r w:rsidRPr="00FB7738">
        <w:rPr>
          <w:rFonts w:ascii="Verdana" w:hAnsi="Verdana"/>
          <w:sz w:val="20"/>
          <w:szCs w:val="20"/>
        </w:rPr>
        <w:t>), Hizmet Olarak Masaüstü (DaaS) ve Citrix</w:t>
      </w:r>
      <w:r w:rsidRPr="00FB7738">
        <w:rPr>
          <w:rFonts w:ascii="Segoe UI Symbol" w:hAnsi="Segoe UI Symbol" w:cs="Segoe UI Symbol"/>
          <w:sz w:val="20"/>
          <w:szCs w:val="20"/>
        </w:rPr>
        <w:t>Ⓡ</w:t>
      </w:r>
      <w:r w:rsidRPr="00FB7738">
        <w:rPr>
          <w:rFonts w:ascii="Verdana" w:hAnsi="Verdana"/>
          <w:sz w:val="20"/>
          <w:szCs w:val="20"/>
        </w:rPr>
        <w:t xml:space="preserve"> Kurumsal Tarayıcı gibi Citrix</w:t>
      </w:r>
      <w:r w:rsidRPr="00FB7738">
        <w:rPr>
          <w:rFonts w:ascii="Segoe UI Symbol" w:hAnsi="Segoe UI Symbol" w:cs="Segoe UI Symbol"/>
          <w:sz w:val="20"/>
          <w:szCs w:val="20"/>
        </w:rPr>
        <w:t>Ⓡ</w:t>
      </w:r>
      <w:r w:rsidRPr="00FB7738">
        <w:rPr>
          <w:rFonts w:ascii="Verdana" w:hAnsi="Verdana"/>
          <w:sz w:val="20"/>
          <w:szCs w:val="20"/>
        </w:rPr>
        <w:t xml:space="preserve"> teknolojileri ile sorunsuz bir şekilde entegre </w:t>
      </w:r>
      <w:r>
        <w:rPr>
          <w:rFonts w:ascii="Verdana" w:hAnsi="Verdana"/>
          <w:sz w:val="20"/>
          <w:szCs w:val="20"/>
        </w:rPr>
        <w:t>edilmiş durumda</w:t>
      </w:r>
      <w:r w:rsidRPr="00FB7738">
        <w:rPr>
          <w:rFonts w:ascii="Verdana" w:hAnsi="Verdana"/>
          <w:sz w:val="20"/>
          <w:szCs w:val="20"/>
        </w:rPr>
        <w:t xml:space="preserve">. Bu entegrasyon güvenli ve yüksek performanslı bir kullanıcı deneyimi </w:t>
      </w:r>
      <w:r>
        <w:rPr>
          <w:rFonts w:ascii="Verdana" w:hAnsi="Verdana"/>
          <w:sz w:val="20"/>
          <w:szCs w:val="20"/>
        </w:rPr>
        <w:t>sağlıyor</w:t>
      </w:r>
      <w:r w:rsidRPr="00FB7738">
        <w:rPr>
          <w:rFonts w:ascii="Verdana" w:hAnsi="Verdana"/>
          <w:sz w:val="20"/>
          <w:szCs w:val="20"/>
        </w:rPr>
        <w:t xml:space="preserve">. </w:t>
      </w:r>
      <w:r>
        <w:rPr>
          <w:rFonts w:ascii="Verdana" w:hAnsi="Verdana"/>
          <w:sz w:val="20"/>
          <w:szCs w:val="20"/>
        </w:rPr>
        <w:t>Böylece m</w:t>
      </w:r>
      <w:r w:rsidRPr="00FB7738">
        <w:rPr>
          <w:rFonts w:ascii="Verdana" w:hAnsi="Verdana"/>
          <w:sz w:val="20"/>
          <w:szCs w:val="20"/>
        </w:rPr>
        <w:t>üşteriler, şirket içi veya buluttaki VDI'lara ve SaaS hizmetlerine daha uygun maliyetli bir şekilde erişmek için mevcut cihazlarını yeniden kullanabili</w:t>
      </w:r>
      <w:r>
        <w:rPr>
          <w:rFonts w:ascii="Verdana" w:hAnsi="Verdana"/>
          <w:sz w:val="20"/>
          <w:szCs w:val="20"/>
        </w:rPr>
        <w:t>yor</w:t>
      </w:r>
      <w:r w:rsidRPr="00FB7738">
        <w:rPr>
          <w:rFonts w:ascii="Verdana" w:hAnsi="Verdana"/>
          <w:sz w:val="20"/>
          <w:szCs w:val="20"/>
        </w:rPr>
        <w:t>.</w:t>
      </w:r>
    </w:p>
    <w:p w14:paraId="31DC0A96" w14:textId="77777777" w:rsidR="00122352" w:rsidRPr="00122352" w:rsidRDefault="00122352" w:rsidP="00122352">
      <w:pPr>
        <w:spacing w:after="0" w:line="300" w:lineRule="auto"/>
        <w:jc w:val="both"/>
        <w:rPr>
          <w:rFonts w:ascii="Verdana" w:hAnsi="Verdana"/>
          <w:sz w:val="20"/>
          <w:szCs w:val="20"/>
        </w:rPr>
      </w:pPr>
    </w:p>
    <w:p w14:paraId="5F9128F7" w14:textId="4F4060DC" w:rsidR="00122352" w:rsidRPr="00122352" w:rsidRDefault="00FB7738" w:rsidP="00122352">
      <w:pPr>
        <w:spacing w:after="0" w:line="300" w:lineRule="auto"/>
        <w:jc w:val="both"/>
        <w:rPr>
          <w:rFonts w:ascii="Verdana" w:hAnsi="Verdana"/>
          <w:sz w:val="20"/>
          <w:szCs w:val="20"/>
        </w:rPr>
      </w:pPr>
      <w:r w:rsidRPr="00FB7738">
        <w:rPr>
          <w:rFonts w:ascii="Verdana" w:hAnsi="Verdana"/>
          <w:b/>
          <w:bCs/>
          <w:sz w:val="20"/>
          <w:szCs w:val="20"/>
        </w:rPr>
        <w:t xml:space="preserve">İnovasyon ve </w:t>
      </w:r>
      <w:r>
        <w:rPr>
          <w:rFonts w:ascii="Verdana" w:hAnsi="Verdana"/>
          <w:b/>
          <w:bCs/>
          <w:sz w:val="20"/>
          <w:szCs w:val="20"/>
        </w:rPr>
        <w:t>s</w:t>
      </w:r>
      <w:r w:rsidRPr="00FB7738">
        <w:rPr>
          <w:rFonts w:ascii="Verdana" w:hAnsi="Verdana"/>
          <w:b/>
          <w:bCs/>
          <w:sz w:val="20"/>
          <w:szCs w:val="20"/>
        </w:rPr>
        <w:t>ürdürülebilirli</w:t>
      </w:r>
      <w:r>
        <w:rPr>
          <w:rFonts w:ascii="Verdana" w:hAnsi="Verdana"/>
          <w:b/>
          <w:bCs/>
          <w:sz w:val="20"/>
          <w:szCs w:val="20"/>
        </w:rPr>
        <w:t xml:space="preserve">k desteklenecek </w:t>
      </w:r>
    </w:p>
    <w:p w14:paraId="5EDD6498" w14:textId="3508AEF9" w:rsidR="00122352" w:rsidRPr="00122352" w:rsidRDefault="00FB7738" w:rsidP="00122352">
      <w:pPr>
        <w:spacing w:after="0" w:line="300" w:lineRule="auto"/>
        <w:jc w:val="both"/>
        <w:rPr>
          <w:rFonts w:ascii="Verdana" w:hAnsi="Verdana"/>
          <w:sz w:val="20"/>
          <w:szCs w:val="20"/>
        </w:rPr>
      </w:pPr>
      <w:r w:rsidRPr="00FB7738">
        <w:rPr>
          <w:rFonts w:ascii="Verdana" w:hAnsi="Verdana"/>
          <w:sz w:val="20"/>
          <w:szCs w:val="20"/>
        </w:rPr>
        <w:t xml:space="preserve">Citrix'in Unicon'u satın alması, yakın zamanda gerçekleştirdiği </w:t>
      </w:r>
      <w:hyperlink r:id="rId11" w:history="1">
        <w:r w:rsidRPr="00FB7738">
          <w:rPr>
            <w:rStyle w:val="Kpr"/>
            <w:rFonts w:ascii="Verdana" w:hAnsi="Verdana"/>
            <w:sz w:val="20"/>
            <w:szCs w:val="20"/>
          </w:rPr>
          <w:t>deviceTRUST ve Strong Network satın almalarını</w:t>
        </w:r>
      </w:hyperlink>
      <w:r w:rsidRPr="00FB7738">
        <w:rPr>
          <w:rFonts w:ascii="Verdana" w:hAnsi="Verdana"/>
          <w:sz w:val="20"/>
          <w:szCs w:val="20"/>
        </w:rPr>
        <w:t xml:space="preserve"> takip </w:t>
      </w:r>
      <w:r>
        <w:rPr>
          <w:rFonts w:ascii="Verdana" w:hAnsi="Verdana"/>
          <w:sz w:val="20"/>
          <w:szCs w:val="20"/>
        </w:rPr>
        <w:t xml:space="preserve">etmesi açısından da önem taşıyor. Bu satın alımlar Citrix’in </w:t>
      </w:r>
      <w:r w:rsidRPr="00FB7738">
        <w:rPr>
          <w:rFonts w:ascii="Verdana" w:hAnsi="Verdana"/>
          <w:sz w:val="20"/>
          <w:szCs w:val="20"/>
        </w:rPr>
        <w:t xml:space="preserve">sıfır güven </w:t>
      </w:r>
      <w:r>
        <w:rPr>
          <w:rFonts w:ascii="Verdana" w:hAnsi="Verdana"/>
          <w:sz w:val="20"/>
          <w:szCs w:val="20"/>
        </w:rPr>
        <w:t xml:space="preserve">yaklaşımını </w:t>
      </w:r>
      <w:r w:rsidRPr="00FB7738">
        <w:rPr>
          <w:rFonts w:ascii="Verdana" w:hAnsi="Verdana"/>
          <w:sz w:val="20"/>
          <w:szCs w:val="20"/>
        </w:rPr>
        <w:t xml:space="preserve">ve hibrit çalışma modellerine olan bağlılığını </w:t>
      </w:r>
      <w:r>
        <w:rPr>
          <w:rFonts w:ascii="Verdana" w:hAnsi="Verdana"/>
          <w:sz w:val="20"/>
          <w:szCs w:val="20"/>
        </w:rPr>
        <w:t>daha da sağlamlaştırıyor</w:t>
      </w:r>
      <w:r w:rsidRPr="00FB7738">
        <w:rPr>
          <w:rFonts w:ascii="Verdana" w:hAnsi="Verdana"/>
          <w:sz w:val="20"/>
          <w:szCs w:val="20"/>
        </w:rPr>
        <w:t>. Citrix ve Unicon birlikte</w:t>
      </w:r>
      <w:r>
        <w:rPr>
          <w:rFonts w:ascii="Verdana" w:hAnsi="Verdana"/>
          <w:sz w:val="20"/>
          <w:szCs w:val="20"/>
        </w:rPr>
        <w:t xml:space="preserve"> şu avantajları sunarak </w:t>
      </w:r>
      <w:r w:rsidRPr="00FB7738">
        <w:rPr>
          <w:rFonts w:ascii="Verdana" w:hAnsi="Verdana"/>
          <w:sz w:val="20"/>
          <w:szCs w:val="20"/>
        </w:rPr>
        <w:t xml:space="preserve">finans, kamu ve sağlık gibi sektörlerin ihtiyaçlarını </w:t>
      </w:r>
      <w:r>
        <w:rPr>
          <w:rFonts w:ascii="Verdana" w:hAnsi="Verdana"/>
          <w:sz w:val="20"/>
          <w:szCs w:val="20"/>
        </w:rPr>
        <w:t xml:space="preserve">da </w:t>
      </w:r>
      <w:r w:rsidRPr="00FB7738">
        <w:rPr>
          <w:rFonts w:ascii="Verdana" w:hAnsi="Verdana"/>
          <w:sz w:val="20"/>
          <w:szCs w:val="20"/>
        </w:rPr>
        <w:t>karşılıyor:</w:t>
      </w:r>
    </w:p>
    <w:p w14:paraId="795BFF14" w14:textId="77777777" w:rsidR="00FB7738" w:rsidRPr="00FB7738" w:rsidRDefault="00FB7738" w:rsidP="00FB7738">
      <w:pPr>
        <w:numPr>
          <w:ilvl w:val="0"/>
          <w:numId w:val="11"/>
        </w:numPr>
        <w:spacing w:after="0" w:line="300" w:lineRule="auto"/>
        <w:jc w:val="both"/>
        <w:rPr>
          <w:rFonts w:ascii="Verdana" w:hAnsi="Verdana"/>
          <w:sz w:val="20"/>
          <w:szCs w:val="20"/>
        </w:rPr>
      </w:pPr>
      <w:r w:rsidRPr="00FB7738">
        <w:rPr>
          <w:rFonts w:ascii="Verdana" w:hAnsi="Verdana"/>
          <w:sz w:val="20"/>
          <w:szCs w:val="20"/>
        </w:rPr>
        <w:t>Ek işletim sistemi lisansı gereksinimi olmadan uygun maliyetli uç nokta yönetimi.</w:t>
      </w:r>
    </w:p>
    <w:p w14:paraId="59558A57" w14:textId="1DFF1926" w:rsidR="00FB7738" w:rsidRPr="00FB7738" w:rsidRDefault="00FB7738" w:rsidP="00FB7738">
      <w:pPr>
        <w:numPr>
          <w:ilvl w:val="0"/>
          <w:numId w:val="11"/>
        </w:numPr>
        <w:spacing w:after="0" w:line="300" w:lineRule="auto"/>
        <w:jc w:val="both"/>
        <w:rPr>
          <w:rFonts w:ascii="Verdana" w:hAnsi="Verdana"/>
          <w:sz w:val="20"/>
          <w:szCs w:val="20"/>
        </w:rPr>
      </w:pPr>
      <w:r w:rsidRPr="00FB7738">
        <w:rPr>
          <w:rFonts w:ascii="Verdana" w:hAnsi="Verdana"/>
          <w:sz w:val="20"/>
          <w:szCs w:val="20"/>
        </w:rPr>
        <w:t>Mevcut cihazların yaşam döngüsünü uzata</w:t>
      </w:r>
      <w:r w:rsidR="00D513AD">
        <w:rPr>
          <w:rFonts w:ascii="Verdana" w:hAnsi="Verdana"/>
          <w:sz w:val="20"/>
          <w:szCs w:val="20"/>
        </w:rPr>
        <w:t xml:space="preserve">n arttırılmış </w:t>
      </w:r>
      <w:r w:rsidRPr="00FB7738">
        <w:rPr>
          <w:rFonts w:ascii="Verdana" w:hAnsi="Verdana"/>
          <w:sz w:val="20"/>
          <w:szCs w:val="20"/>
        </w:rPr>
        <w:t>sürdürülebilirlik.</w:t>
      </w:r>
    </w:p>
    <w:p w14:paraId="0C5034D2" w14:textId="41811425" w:rsidR="00122352" w:rsidRPr="00122352" w:rsidRDefault="00FB7738" w:rsidP="001E3515">
      <w:pPr>
        <w:numPr>
          <w:ilvl w:val="0"/>
          <w:numId w:val="11"/>
        </w:numPr>
        <w:spacing w:after="0" w:line="300" w:lineRule="auto"/>
        <w:jc w:val="both"/>
        <w:rPr>
          <w:rFonts w:ascii="Verdana" w:hAnsi="Verdana"/>
          <w:sz w:val="20"/>
          <w:szCs w:val="20"/>
        </w:rPr>
      </w:pPr>
      <w:r w:rsidRPr="00D513AD">
        <w:rPr>
          <w:rFonts w:ascii="Verdana" w:hAnsi="Verdana"/>
          <w:sz w:val="20"/>
          <w:szCs w:val="20"/>
        </w:rPr>
        <w:t>Hibrit çalışma ortamlarını destekleyen ölçeklenebilir çözümler.</w:t>
      </w:r>
    </w:p>
    <w:p w14:paraId="41D26BFA" w14:textId="77777777" w:rsidR="00122352" w:rsidRPr="00122352" w:rsidRDefault="00122352" w:rsidP="00122352">
      <w:pPr>
        <w:spacing w:after="0" w:line="300" w:lineRule="auto"/>
        <w:jc w:val="both"/>
        <w:rPr>
          <w:rFonts w:ascii="Verdana" w:hAnsi="Verdana"/>
          <w:sz w:val="20"/>
          <w:szCs w:val="20"/>
        </w:rPr>
      </w:pPr>
    </w:p>
    <w:p w14:paraId="35CD5AA2" w14:textId="77777777" w:rsidR="00CD42BA" w:rsidRPr="00B22542" w:rsidRDefault="00CD42BA" w:rsidP="00CD42BA">
      <w:pPr>
        <w:spacing w:after="0" w:line="240" w:lineRule="auto"/>
        <w:contextualSpacing/>
        <w:jc w:val="both"/>
        <w:rPr>
          <w:rFonts w:ascii="Verdana" w:eastAsia="Verdana" w:hAnsi="Verdana" w:cs="Verdana"/>
          <w:b/>
          <w:bCs/>
          <w:sz w:val="16"/>
          <w:szCs w:val="16"/>
        </w:rPr>
      </w:pPr>
      <w:r w:rsidRPr="00B22542">
        <w:rPr>
          <w:rFonts w:ascii="Verdana" w:eastAsia="Verdana" w:hAnsi="Verdana" w:cs="Verdana"/>
          <w:b/>
          <w:bCs/>
          <w:sz w:val="16"/>
          <w:szCs w:val="16"/>
        </w:rPr>
        <w:t>İlgili Kişi</w:t>
      </w:r>
    </w:p>
    <w:p w14:paraId="221AC595"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Ceren Şahin – Marjinal Porter Novelli</w:t>
      </w:r>
    </w:p>
    <w:p w14:paraId="781A989A"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0531 031 87 14</w:t>
      </w:r>
    </w:p>
    <w:p w14:paraId="2F5D43FB" w14:textId="77777777" w:rsidR="00CD42BA" w:rsidRPr="00B22542" w:rsidRDefault="00CD42BA" w:rsidP="00CD42BA">
      <w:pPr>
        <w:spacing w:after="0" w:line="240" w:lineRule="auto"/>
        <w:contextualSpacing/>
        <w:jc w:val="both"/>
        <w:rPr>
          <w:b/>
          <w:bCs/>
          <w:sz w:val="16"/>
          <w:szCs w:val="16"/>
        </w:rPr>
      </w:pPr>
      <w:hyperlink r:id="rId12">
        <w:r w:rsidRPr="00B22542">
          <w:rPr>
            <w:rStyle w:val="Kpr"/>
            <w:rFonts w:ascii="Verdana" w:eastAsia="Verdana" w:hAnsi="Verdana" w:cs="Verdana"/>
            <w:color w:val="0563C1"/>
            <w:sz w:val="16"/>
            <w:szCs w:val="16"/>
          </w:rPr>
          <w:t>cerens@marjinal.com.tr</w:t>
        </w:r>
        <w:r w:rsidRPr="00B22542">
          <w:br/>
        </w:r>
        <w:r w:rsidRPr="00B22542">
          <w:br/>
        </w:r>
      </w:hyperlink>
      <w:r w:rsidRPr="00B22542">
        <w:rPr>
          <w:b/>
          <w:bCs/>
          <w:sz w:val="16"/>
          <w:szCs w:val="16"/>
        </w:rPr>
        <w:t>Citrix Hakkında</w:t>
      </w:r>
    </w:p>
    <w:p w14:paraId="23E5C2DF" w14:textId="794BEF42" w:rsidR="00E10F8F" w:rsidRDefault="00CD42BA" w:rsidP="00CD42BA">
      <w:pPr>
        <w:spacing w:after="0" w:line="240" w:lineRule="auto"/>
        <w:contextualSpacing/>
        <w:jc w:val="both"/>
        <w:rPr>
          <w:sz w:val="16"/>
          <w:szCs w:val="16"/>
        </w:rPr>
      </w:pPr>
      <w:r w:rsidRPr="00B22542">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3" w:history="1">
        <w:r w:rsidRPr="00B22542">
          <w:rPr>
            <w:rStyle w:val="Kpr"/>
            <w:sz w:val="16"/>
            <w:szCs w:val="16"/>
          </w:rPr>
          <w:t>www.cloud.com</w:t>
        </w:r>
      </w:hyperlink>
      <w:r w:rsidRPr="00B22542">
        <w:rPr>
          <w:sz w:val="16"/>
          <w:szCs w:val="16"/>
        </w:rPr>
        <w:t xml:space="preserve"> veya </w:t>
      </w:r>
      <w:hyperlink r:id="rId14" w:history="1">
        <w:r w:rsidRPr="00B22542">
          <w:rPr>
            <w:rStyle w:val="Kpr"/>
            <w:sz w:val="16"/>
            <w:szCs w:val="16"/>
          </w:rPr>
          <w:t>www.citrix.com</w:t>
        </w:r>
      </w:hyperlink>
      <w:r w:rsidRPr="00B22542">
        <w:rPr>
          <w:sz w:val="16"/>
          <w:szCs w:val="16"/>
        </w:rPr>
        <w:t xml:space="preserve"> adreslerini ziyaret edebilirsiniz.</w:t>
      </w:r>
    </w:p>
    <w:p w14:paraId="5E787D36" w14:textId="77777777" w:rsidR="00122352" w:rsidRDefault="00122352" w:rsidP="00CD42BA">
      <w:pPr>
        <w:spacing w:after="0" w:line="240" w:lineRule="auto"/>
        <w:contextualSpacing/>
        <w:jc w:val="both"/>
        <w:rPr>
          <w:sz w:val="16"/>
          <w:szCs w:val="16"/>
        </w:rPr>
      </w:pPr>
    </w:p>
    <w:p w14:paraId="5E002582" w14:textId="1B71068A" w:rsidR="00122352" w:rsidRPr="00122352" w:rsidRDefault="00122352" w:rsidP="00122352">
      <w:pPr>
        <w:spacing w:after="0" w:line="240" w:lineRule="auto"/>
        <w:contextualSpacing/>
        <w:jc w:val="both"/>
        <w:rPr>
          <w:sz w:val="16"/>
          <w:szCs w:val="16"/>
        </w:rPr>
      </w:pPr>
      <w:r w:rsidRPr="00122352">
        <w:rPr>
          <w:b/>
          <w:bCs/>
          <w:sz w:val="16"/>
          <w:szCs w:val="16"/>
        </w:rPr>
        <w:t>Unicon</w:t>
      </w:r>
      <w:r w:rsidR="00D513AD">
        <w:rPr>
          <w:b/>
          <w:bCs/>
          <w:sz w:val="16"/>
          <w:szCs w:val="16"/>
        </w:rPr>
        <w:t xml:space="preserve"> Hakkında</w:t>
      </w:r>
    </w:p>
    <w:p w14:paraId="4AE51D4A" w14:textId="13A3220D" w:rsidR="00122352" w:rsidRPr="00122352" w:rsidRDefault="00D513AD" w:rsidP="00D513AD">
      <w:pPr>
        <w:spacing w:after="0" w:line="240" w:lineRule="auto"/>
        <w:contextualSpacing/>
        <w:jc w:val="both"/>
        <w:rPr>
          <w:sz w:val="16"/>
          <w:szCs w:val="16"/>
        </w:rPr>
      </w:pPr>
      <w:r w:rsidRPr="00D513AD">
        <w:rPr>
          <w:sz w:val="16"/>
          <w:szCs w:val="16"/>
        </w:rPr>
        <w:t xml:space="preserve">Unicon, hibrit istemci yazılımının öncüsü ve lider bir teknoloji şirketidir. Hibrit, güvenli işletim sistemi eLux ve Scout yönetim platformu, merkezi BT mimarisi için mevcut en güçlü yazılım çözümlerini sunmaktadır. Şu anda, dünyadaki 65'ten fazla ülkede 2,5 milyonun üzerinde uç nokta cihazı Unicon yazılımlarıyla yönetilmektedir. Müşterilerimiz arasında finans, sigorta, perakende ve kamu sektörlerinden şirketler bulunmaktadır. Unicon'un merkezi Almanya'nın Karlsruhe şehrindedir. eLux ve Scout hakkında daha fazla bilgi için </w:t>
      </w:r>
      <w:hyperlink r:id="rId15" w:history="1">
        <w:r w:rsidRPr="00EC5257">
          <w:rPr>
            <w:rStyle w:val="Kpr"/>
            <w:sz w:val="16"/>
            <w:szCs w:val="16"/>
          </w:rPr>
          <w:t>www.unicon.com</w:t>
        </w:r>
      </w:hyperlink>
      <w:r>
        <w:rPr>
          <w:sz w:val="16"/>
          <w:szCs w:val="16"/>
        </w:rPr>
        <w:t xml:space="preserve"> </w:t>
      </w:r>
      <w:r w:rsidRPr="00D513AD">
        <w:rPr>
          <w:sz w:val="16"/>
          <w:szCs w:val="16"/>
        </w:rPr>
        <w:t>adresini ziyaret edebilirsiniz.</w:t>
      </w:r>
    </w:p>
    <w:p w14:paraId="73F82E6E" w14:textId="77777777" w:rsidR="00122352" w:rsidRPr="00272D4C" w:rsidRDefault="00122352" w:rsidP="00CD42BA">
      <w:pPr>
        <w:spacing w:after="0" w:line="240" w:lineRule="auto"/>
        <w:contextualSpacing/>
        <w:jc w:val="both"/>
        <w:rPr>
          <w:sz w:val="16"/>
          <w:szCs w:val="16"/>
        </w:rPr>
      </w:pPr>
    </w:p>
    <w:sectPr w:rsidR="00122352" w:rsidRPr="00272D4C" w:rsidSect="00C55142">
      <w:head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B2E8" w14:textId="77777777" w:rsidR="00815738" w:rsidRDefault="00815738" w:rsidP="00A0611F">
      <w:pPr>
        <w:spacing w:after="0" w:line="240" w:lineRule="auto"/>
      </w:pPr>
      <w:r>
        <w:separator/>
      </w:r>
    </w:p>
  </w:endnote>
  <w:endnote w:type="continuationSeparator" w:id="0">
    <w:p w14:paraId="382E6906" w14:textId="77777777" w:rsidR="00815738" w:rsidRDefault="00815738"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9726" w14:textId="77777777" w:rsidR="00815738" w:rsidRDefault="00815738" w:rsidP="00A0611F">
      <w:pPr>
        <w:spacing w:after="0" w:line="240" w:lineRule="auto"/>
      </w:pPr>
      <w:r>
        <w:separator/>
      </w:r>
    </w:p>
  </w:footnote>
  <w:footnote w:type="continuationSeparator" w:id="0">
    <w:p w14:paraId="4B45E658" w14:textId="77777777" w:rsidR="00815738" w:rsidRDefault="00815738"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E1BEC"/>
    <w:multiLevelType w:val="multilevel"/>
    <w:tmpl w:val="C024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217B93"/>
    <w:multiLevelType w:val="multilevel"/>
    <w:tmpl w:val="13A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16790"/>
    <w:multiLevelType w:val="multilevel"/>
    <w:tmpl w:val="9AD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8"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9"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0"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4"/>
  </w:num>
  <w:num w:numId="2" w16cid:durableId="1539977383">
    <w:abstractNumId w:val="3"/>
  </w:num>
  <w:num w:numId="3" w16cid:durableId="1015033779">
    <w:abstractNumId w:val="1"/>
  </w:num>
  <w:num w:numId="4" w16cid:durableId="1893929446">
    <w:abstractNumId w:val="8"/>
  </w:num>
  <w:num w:numId="5" w16cid:durableId="624502592">
    <w:abstractNumId w:val="0"/>
  </w:num>
  <w:num w:numId="6" w16cid:durableId="1795362578">
    <w:abstractNumId w:val="7"/>
  </w:num>
  <w:num w:numId="7" w16cid:durableId="510682904">
    <w:abstractNumId w:val="9"/>
  </w:num>
  <w:num w:numId="8" w16cid:durableId="276717438">
    <w:abstractNumId w:val="10"/>
  </w:num>
  <w:num w:numId="9" w16cid:durableId="1491017818">
    <w:abstractNumId w:val="5"/>
  </w:num>
  <w:num w:numId="10" w16cid:durableId="1153451042">
    <w:abstractNumId w:val="2"/>
  </w:num>
  <w:num w:numId="11" w16cid:durableId="263340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4096" w:nlCheck="1" w:checkStyle="0"/>
  <w:activeWritingStyle w:appName="MSWord" w:lang="tr-TR" w:vendorID="64" w:dllVersion="0"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10BB0"/>
    <w:rsid w:val="000219C2"/>
    <w:rsid w:val="000239B8"/>
    <w:rsid w:val="0002408D"/>
    <w:rsid w:val="0002535C"/>
    <w:rsid w:val="000258DE"/>
    <w:rsid w:val="000269C3"/>
    <w:rsid w:val="00027353"/>
    <w:rsid w:val="0003589C"/>
    <w:rsid w:val="00035E4D"/>
    <w:rsid w:val="000362B7"/>
    <w:rsid w:val="00036730"/>
    <w:rsid w:val="00042581"/>
    <w:rsid w:val="0005406A"/>
    <w:rsid w:val="000552E1"/>
    <w:rsid w:val="00062074"/>
    <w:rsid w:val="0006489D"/>
    <w:rsid w:val="00065BBD"/>
    <w:rsid w:val="00071159"/>
    <w:rsid w:val="00074AFA"/>
    <w:rsid w:val="00075685"/>
    <w:rsid w:val="0007595D"/>
    <w:rsid w:val="00076529"/>
    <w:rsid w:val="00076DF6"/>
    <w:rsid w:val="00076E84"/>
    <w:rsid w:val="00077E17"/>
    <w:rsid w:val="00082E2C"/>
    <w:rsid w:val="000A003F"/>
    <w:rsid w:val="000A1AB5"/>
    <w:rsid w:val="000A5380"/>
    <w:rsid w:val="000A5A43"/>
    <w:rsid w:val="000B5668"/>
    <w:rsid w:val="000D3E1A"/>
    <w:rsid w:val="000D4B2F"/>
    <w:rsid w:val="000D534E"/>
    <w:rsid w:val="000E22F6"/>
    <w:rsid w:val="000E2EEC"/>
    <w:rsid w:val="000E7302"/>
    <w:rsid w:val="00101B94"/>
    <w:rsid w:val="0011043C"/>
    <w:rsid w:val="001109EA"/>
    <w:rsid w:val="00113BA5"/>
    <w:rsid w:val="00120440"/>
    <w:rsid w:val="00121764"/>
    <w:rsid w:val="00122352"/>
    <w:rsid w:val="00126567"/>
    <w:rsid w:val="00132115"/>
    <w:rsid w:val="00164C09"/>
    <w:rsid w:val="00166120"/>
    <w:rsid w:val="00167C0C"/>
    <w:rsid w:val="001739CE"/>
    <w:rsid w:val="00175135"/>
    <w:rsid w:val="00180683"/>
    <w:rsid w:val="00186C36"/>
    <w:rsid w:val="00197EF2"/>
    <w:rsid w:val="001A0C42"/>
    <w:rsid w:val="001A5766"/>
    <w:rsid w:val="001A6515"/>
    <w:rsid w:val="001B54C5"/>
    <w:rsid w:val="001B6B8C"/>
    <w:rsid w:val="001C656F"/>
    <w:rsid w:val="001C7184"/>
    <w:rsid w:val="001D0856"/>
    <w:rsid w:val="001E71A4"/>
    <w:rsid w:val="001F1845"/>
    <w:rsid w:val="001F3C6D"/>
    <w:rsid w:val="0020014C"/>
    <w:rsid w:val="00201B4F"/>
    <w:rsid w:val="002053D4"/>
    <w:rsid w:val="0021007D"/>
    <w:rsid w:val="002136DB"/>
    <w:rsid w:val="00213BAD"/>
    <w:rsid w:val="0022100A"/>
    <w:rsid w:val="0023273C"/>
    <w:rsid w:val="00234086"/>
    <w:rsid w:val="00242369"/>
    <w:rsid w:val="00247A35"/>
    <w:rsid w:val="00247C4F"/>
    <w:rsid w:val="002517E6"/>
    <w:rsid w:val="0026173A"/>
    <w:rsid w:val="00262924"/>
    <w:rsid w:val="00262D05"/>
    <w:rsid w:val="00264C82"/>
    <w:rsid w:val="002656AE"/>
    <w:rsid w:val="002665AD"/>
    <w:rsid w:val="00271229"/>
    <w:rsid w:val="00272D4C"/>
    <w:rsid w:val="00274A63"/>
    <w:rsid w:val="00277BA3"/>
    <w:rsid w:val="002807CF"/>
    <w:rsid w:val="0028212B"/>
    <w:rsid w:val="0028445B"/>
    <w:rsid w:val="002A08D3"/>
    <w:rsid w:val="002A31CE"/>
    <w:rsid w:val="002A75B4"/>
    <w:rsid w:val="002B137D"/>
    <w:rsid w:val="002C0FA5"/>
    <w:rsid w:val="002D5602"/>
    <w:rsid w:val="002D6594"/>
    <w:rsid w:val="002E1542"/>
    <w:rsid w:val="002E28D9"/>
    <w:rsid w:val="002E463D"/>
    <w:rsid w:val="002F11A5"/>
    <w:rsid w:val="0030232A"/>
    <w:rsid w:val="0030401A"/>
    <w:rsid w:val="003107B2"/>
    <w:rsid w:val="00314A33"/>
    <w:rsid w:val="00321DEE"/>
    <w:rsid w:val="00327BBB"/>
    <w:rsid w:val="00334A4A"/>
    <w:rsid w:val="00336F9A"/>
    <w:rsid w:val="003406DD"/>
    <w:rsid w:val="00341029"/>
    <w:rsid w:val="0035038D"/>
    <w:rsid w:val="003534F6"/>
    <w:rsid w:val="00354D37"/>
    <w:rsid w:val="0036092F"/>
    <w:rsid w:val="00362428"/>
    <w:rsid w:val="00366114"/>
    <w:rsid w:val="003664E3"/>
    <w:rsid w:val="003669AE"/>
    <w:rsid w:val="003726F1"/>
    <w:rsid w:val="00374ACE"/>
    <w:rsid w:val="00385867"/>
    <w:rsid w:val="003934F6"/>
    <w:rsid w:val="003A0F6B"/>
    <w:rsid w:val="003A68F4"/>
    <w:rsid w:val="003B0357"/>
    <w:rsid w:val="003B30B3"/>
    <w:rsid w:val="003B3F2F"/>
    <w:rsid w:val="003B6053"/>
    <w:rsid w:val="003C405C"/>
    <w:rsid w:val="003C6595"/>
    <w:rsid w:val="003D1F6D"/>
    <w:rsid w:val="003D2A94"/>
    <w:rsid w:val="003D3542"/>
    <w:rsid w:val="003D78A0"/>
    <w:rsid w:val="003D7C51"/>
    <w:rsid w:val="003E428B"/>
    <w:rsid w:val="003F1DA7"/>
    <w:rsid w:val="003F52E1"/>
    <w:rsid w:val="003F7D2A"/>
    <w:rsid w:val="00402476"/>
    <w:rsid w:val="00407921"/>
    <w:rsid w:val="0041112B"/>
    <w:rsid w:val="004149E8"/>
    <w:rsid w:val="0042196F"/>
    <w:rsid w:val="004239B1"/>
    <w:rsid w:val="00427859"/>
    <w:rsid w:val="004320C0"/>
    <w:rsid w:val="00434A93"/>
    <w:rsid w:val="00453A5A"/>
    <w:rsid w:val="004558DD"/>
    <w:rsid w:val="00455A6A"/>
    <w:rsid w:val="00462CA6"/>
    <w:rsid w:val="00462CE5"/>
    <w:rsid w:val="00475315"/>
    <w:rsid w:val="00481A9C"/>
    <w:rsid w:val="00487227"/>
    <w:rsid w:val="00487ABA"/>
    <w:rsid w:val="004A16EC"/>
    <w:rsid w:val="004A5C3B"/>
    <w:rsid w:val="004A5E25"/>
    <w:rsid w:val="004A6602"/>
    <w:rsid w:val="004B4157"/>
    <w:rsid w:val="004B4863"/>
    <w:rsid w:val="004B59A6"/>
    <w:rsid w:val="004C294C"/>
    <w:rsid w:val="004C412C"/>
    <w:rsid w:val="004C7B93"/>
    <w:rsid w:val="004D05FC"/>
    <w:rsid w:val="004D1769"/>
    <w:rsid w:val="004E044A"/>
    <w:rsid w:val="004E3950"/>
    <w:rsid w:val="004E64DB"/>
    <w:rsid w:val="004E6EEC"/>
    <w:rsid w:val="004F24C2"/>
    <w:rsid w:val="00501583"/>
    <w:rsid w:val="00501BC9"/>
    <w:rsid w:val="005033C5"/>
    <w:rsid w:val="005033E8"/>
    <w:rsid w:val="00505877"/>
    <w:rsid w:val="00506DBD"/>
    <w:rsid w:val="00512A5C"/>
    <w:rsid w:val="00513013"/>
    <w:rsid w:val="00514791"/>
    <w:rsid w:val="0052425F"/>
    <w:rsid w:val="005261D2"/>
    <w:rsid w:val="0052644F"/>
    <w:rsid w:val="0053135C"/>
    <w:rsid w:val="005409C5"/>
    <w:rsid w:val="0054137F"/>
    <w:rsid w:val="00552A54"/>
    <w:rsid w:val="005544A5"/>
    <w:rsid w:val="00564D42"/>
    <w:rsid w:val="00580967"/>
    <w:rsid w:val="00591533"/>
    <w:rsid w:val="005A3D58"/>
    <w:rsid w:val="005A6B82"/>
    <w:rsid w:val="005B0660"/>
    <w:rsid w:val="005B0C41"/>
    <w:rsid w:val="005B33DE"/>
    <w:rsid w:val="005B61C2"/>
    <w:rsid w:val="005C01A3"/>
    <w:rsid w:val="005C1361"/>
    <w:rsid w:val="005C6B2F"/>
    <w:rsid w:val="005C7982"/>
    <w:rsid w:val="005D0544"/>
    <w:rsid w:val="005D4702"/>
    <w:rsid w:val="005D50B0"/>
    <w:rsid w:val="005D7E37"/>
    <w:rsid w:val="005E14A2"/>
    <w:rsid w:val="005F299D"/>
    <w:rsid w:val="005F725E"/>
    <w:rsid w:val="00611CFE"/>
    <w:rsid w:val="0061599B"/>
    <w:rsid w:val="006167A4"/>
    <w:rsid w:val="006204C0"/>
    <w:rsid w:val="00622F5A"/>
    <w:rsid w:val="00634306"/>
    <w:rsid w:val="00641DCE"/>
    <w:rsid w:val="006444E6"/>
    <w:rsid w:val="00647769"/>
    <w:rsid w:val="006502C0"/>
    <w:rsid w:val="00650A91"/>
    <w:rsid w:val="00655D63"/>
    <w:rsid w:val="00667F2F"/>
    <w:rsid w:val="00670B36"/>
    <w:rsid w:val="00672C2C"/>
    <w:rsid w:val="00682948"/>
    <w:rsid w:val="00693325"/>
    <w:rsid w:val="00694826"/>
    <w:rsid w:val="00694E79"/>
    <w:rsid w:val="006A1B43"/>
    <w:rsid w:val="006B088F"/>
    <w:rsid w:val="006B27EE"/>
    <w:rsid w:val="006B4AFE"/>
    <w:rsid w:val="006C46A4"/>
    <w:rsid w:val="006C6D80"/>
    <w:rsid w:val="006D0CFE"/>
    <w:rsid w:val="006E38F3"/>
    <w:rsid w:val="006E5832"/>
    <w:rsid w:val="007069EC"/>
    <w:rsid w:val="0071157B"/>
    <w:rsid w:val="00714734"/>
    <w:rsid w:val="0072278F"/>
    <w:rsid w:val="00725E2B"/>
    <w:rsid w:val="00737FB1"/>
    <w:rsid w:val="007451EB"/>
    <w:rsid w:val="00745A6B"/>
    <w:rsid w:val="007523BC"/>
    <w:rsid w:val="007617AE"/>
    <w:rsid w:val="00762150"/>
    <w:rsid w:val="0076245B"/>
    <w:rsid w:val="00774815"/>
    <w:rsid w:val="00775BC3"/>
    <w:rsid w:val="00776B34"/>
    <w:rsid w:val="00785467"/>
    <w:rsid w:val="007A3992"/>
    <w:rsid w:val="007B2674"/>
    <w:rsid w:val="007B3B03"/>
    <w:rsid w:val="007C172D"/>
    <w:rsid w:val="007C2677"/>
    <w:rsid w:val="007C273C"/>
    <w:rsid w:val="007C42C8"/>
    <w:rsid w:val="007C5AE2"/>
    <w:rsid w:val="007D54CB"/>
    <w:rsid w:val="007D5FFF"/>
    <w:rsid w:val="007E22CF"/>
    <w:rsid w:val="007E5AC2"/>
    <w:rsid w:val="007E769C"/>
    <w:rsid w:val="007F0B0A"/>
    <w:rsid w:val="007F2AF5"/>
    <w:rsid w:val="007F669B"/>
    <w:rsid w:val="008100D7"/>
    <w:rsid w:val="00815738"/>
    <w:rsid w:val="00830FD6"/>
    <w:rsid w:val="008323C1"/>
    <w:rsid w:val="00833316"/>
    <w:rsid w:val="008406BC"/>
    <w:rsid w:val="00842503"/>
    <w:rsid w:val="00846098"/>
    <w:rsid w:val="008470A1"/>
    <w:rsid w:val="00850CD0"/>
    <w:rsid w:val="0085671D"/>
    <w:rsid w:val="008727E0"/>
    <w:rsid w:val="00873FBB"/>
    <w:rsid w:val="00875882"/>
    <w:rsid w:val="00882F2E"/>
    <w:rsid w:val="00883AF5"/>
    <w:rsid w:val="00885203"/>
    <w:rsid w:val="00886041"/>
    <w:rsid w:val="008922CA"/>
    <w:rsid w:val="00892E4F"/>
    <w:rsid w:val="00894B1A"/>
    <w:rsid w:val="008A072C"/>
    <w:rsid w:val="008A1173"/>
    <w:rsid w:val="008A142B"/>
    <w:rsid w:val="008A6F13"/>
    <w:rsid w:val="008C73B9"/>
    <w:rsid w:val="008D37CC"/>
    <w:rsid w:val="008D54A9"/>
    <w:rsid w:val="008E282E"/>
    <w:rsid w:val="008F0DB6"/>
    <w:rsid w:val="008F1178"/>
    <w:rsid w:val="008F45E4"/>
    <w:rsid w:val="008F6B1E"/>
    <w:rsid w:val="0090260E"/>
    <w:rsid w:val="00904ED7"/>
    <w:rsid w:val="00907FBB"/>
    <w:rsid w:val="00914DD0"/>
    <w:rsid w:val="0091712A"/>
    <w:rsid w:val="0092191A"/>
    <w:rsid w:val="00926C16"/>
    <w:rsid w:val="00927829"/>
    <w:rsid w:val="00932852"/>
    <w:rsid w:val="00936F09"/>
    <w:rsid w:val="00955A74"/>
    <w:rsid w:val="0096043F"/>
    <w:rsid w:val="009633CF"/>
    <w:rsid w:val="00963B16"/>
    <w:rsid w:val="0096699D"/>
    <w:rsid w:val="00973441"/>
    <w:rsid w:val="009908E0"/>
    <w:rsid w:val="009915F4"/>
    <w:rsid w:val="00995FC1"/>
    <w:rsid w:val="009A3D87"/>
    <w:rsid w:val="009A4899"/>
    <w:rsid w:val="009A6C6D"/>
    <w:rsid w:val="009A7C19"/>
    <w:rsid w:val="009B4976"/>
    <w:rsid w:val="009B552F"/>
    <w:rsid w:val="009B5C5F"/>
    <w:rsid w:val="009B6015"/>
    <w:rsid w:val="009B77BF"/>
    <w:rsid w:val="009C01FB"/>
    <w:rsid w:val="009E0C93"/>
    <w:rsid w:val="009E2AD3"/>
    <w:rsid w:val="009E51C0"/>
    <w:rsid w:val="009F3D2B"/>
    <w:rsid w:val="009F610F"/>
    <w:rsid w:val="00A049DF"/>
    <w:rsid w:val="00A04D8D"/>
    <w:rsid w:val="00A05A9E"/>
    <w:rsid w:val="00A0611F"/>
    <w:rsid w:val="00A1413E"/>
    <w:rsid w:val="00A20067"/>
    <w:rsid w:val="00A25D99"/>
    <w:rsid w:val="00A262AF"/>
    <w:rsid w:val="00A304E5"/>
    <w:rsid w:val="00A35056"/>
    <w:rsid w:val="00A37F53"/>
    <w:rsid w:val="00A47545"/>
    <w:rsid w:val="00A47F81"/>
    <w:rsid w:val="00A573EA"/>
    <w:rsid w:val="00A60038"/>
    <w:rsid w:val="00A62C4B"/>
    <w:rsid w:val="00A6515F"/>
    <w:rsid w:val="00A737D6"/>
    <w:rsid w:val="00A76770"/>
    <w:rsid w:val="00A77FC6"/>
    <w:rsid w:val="00A82CB5"/>
    <w:rsid w:val="00A85B1F"/>
    <w:rsid w:val="00A87104"/>
    <w:rsid w:val="00A907B7"/>
    <w:rsid w:val="00A92844"/>
    <w:rsid w:val="00A93C13"/>
    <w:rsid w:val="00AA0703"/>
    <w:rsid w:val="00AA25FE"/>
    <w:rsid w:val="00AB11E6"/>
    <w:rsid w:val="00AB4F6B"/>
    <w:rsid w:val="00AB5395"/>
    <w:rsid w:val="00AC45E6"/>
    <w:rsid w:val="00AD7B1F"/>
    <w:rsid w:val="00AE34DD"/>
    <w:rsid w:val="00AE4C9B"/>
    <w:rsid w:val="00AE6848"/>
    <w:rsid w:val="00AF42F9"/>
    <w:rsid w:val="00AF704C"/>
    <w:rsid w:val="00B015F5"/>
    <w:rsid w:val="00B04B50"/>
    <w:rsid w:val="00B066DC"/>
    <w:rsid w:val="00B13511"/>
    <w:rsid w:val="00B1391B"/>
    <w:rsid w:val="00B173DF"/>
    <w:rsid w:val="00B20496"/>
    <w:rsid w:val="00B21172"/>
    <w:rsid w:val="00B22542"/>
    <w:rsid w:val="00B27BAD"/>
    <w:rsid w:val="00B31F3C"/>
    <w:rsid w:val="00B40C45"/>
    <w:rsid w:val="00B41292"/>
    <w:rsid w:val="00B41350"/>
    <w:rsid w:val="00B41C8B"/>
    <w:rsid w:val="00B423A8"/>
    <w:rsid w:val="00B43610"/>
    <w:rsid w:val="00B46733"/>
    <w:rsid w:val="00B46ECE"/>
    <w:rsid w:val="00B51CC2"/>
    <w:rsid w:val="00B5280B"/>
    <w:rsid w:val="00B672A9"/>
    <w:rsid w:val="00B757E7"/>
    <w:rsid w:val="00B77B4E"/>
    <w:rsid w:val="00B9334E"/>
    <w:rsid w:val="00B93352"/>
    <w:rsid w:val="00BB07BB"/>
    <w:rsid w:val="00BB3D93"/>
    <w:rsid w:val="00BB3E5F"/>
    <w:rsid w:val="00BB49AA"/>
    <w:rsid w:val="00BB5566"/>
    <w:rsid w:val="00BB65A7"/>
    <w:rsid w:val="00BC5DE0"/>
    <w:rsid w:val="00BD14C4"/>
    <w:rsid w:val="00BE269B"/>
    <w:rsid w:val="00BF087D"/>
    <w:rsid w:val="00BF3437"/>
    <w:rsid w:val="00C03DD6"/>
    <w:rsid w:val="00C06E26"/>
    <w:rsid w:val="00C07741"/>
    <w:rsid w:val="00C10DDF"/>
    <w:rsid w:val="00C219A4"/>
    <w:rsid w:val="00C3562E"/>
    <w:rsid w:val="00C358B7"/>
    <w:rsid w:val="00C37A0C"/>
    <w:rsid w:val="00C438F7"/>
    <w:rsid w:val="00C50D14"/>
    <w:rsid w:val="00C52272"/>
    <w:rsid w:val="00C55142"/>
    <w:rsid w:val="00C5684F"/>
    <w:rsid w:val="00C65F32"/>
    <w:rsid w:val="00C834B5"/>
    <w:rsid w:val="00C84C8B"/>
    <w:rsid w:val="00C92D0E"/>
    <w:rsid w:val="00C94A9B"/>
    <w:rsid w:val="00CA13CD"/>
    <w:rsid w:val="00CA157C"/>
    <w:rsid w:val="00CB2E8C"/>
    <w:rsid w:val="00CB4A68"/>
    <w:rsid w:val="00CB64B0"/>
    <w:rsid w:val="00CB681D"/>
    <w:rsid w:val="00CC30DF"/>
    <w:rsid w:val="00CC388B"/>
    <w:rsid w:val="00CD27C6"/>
    <w:rsid w:val="00CD2D5D"/>
    <w:rsid w:val="00CD42BA"/>
    <w:rsid w:val="00CD4BDD"/>
    <w:rsid w:val="00CD5BEC"/>
    <w:rsid w:val="00CE49F3"/>
    <w:rsid w:val="00CF3E75"/>
    <w:rsid w:val="00D0445F"/>
    <w:rsid w:val="00D05641"/>
    <w:rsid w:val="00D07361"/>
    <w:rsid w:val="00D2142C"/>
    <w:rsid w:val="00D34213"/>
    <w:rsid w:val="00D42A62"/>
    <w:rsid w:val="00D43A6C"/>
    <w:rsid w:val="00D5040A"/>
    <w:rsid w:val="00D513AD"/>
    <w:rsid w:val="00D51B7E"/>
    <w:rsid w:val="00D55201"/>
    <w:rsid w:val="00D6190F"/>
    <w:rsid w:val="00D667F3"/>
    <w:rsid w:val="00D73026"/>
    <w:rsid w:val="00D75C32"/>
    <w:rsid w:val="00D76852"/>
    <w:rsid w:val="00D80F8E"/>
    <w:rsid w:val="00D91407"/>
    <w:rsid w:val="00D9200B"/>
    <w:rsid w:val="00D94C9B"/>
    <w:rsid w:val="00D96CD8"/>
    <w:rsid w:val="00DA046C"/>
    <w:rsid w:val="00DA3844"/>
    <w:rsid w:val="00DB1877"/>
    <w:rsid w:val="00DC0CB5"/>
    <w:rsid w:val="00DC1AC6"/>
    <w:rsid w:val="00DC315C"/>
    <w:rsid w:val="00DD26DA"/>
    <w:rsid w:val="00DD3BC1"/>
    <w:rsid w:val="00DD3BEA"/>
    <w:rsid w:val="00DD7367"/>
    <w:rsid w:val="00DE56F7"/>
    <w:rsid w:val="00DE62BC"/>
    <w:rsid w:val="00DF2A4F"/>
    <w:rsid w:val="00DF3433"/>
    <w:rsid w:val="00DF6533"/>
    <w:rsid w:val="00E01A99"/>
    <w:rsid w:val="00E01D51"/>
    <w:rsid w:val="00E04E4B"/>
    <w:rsid w:val="00E07D21"/>
    <w:rsid w:val="00E10F8F"/>
    <w:rsid w:val="00E110BE"/>
    <w:rsid w:val="00E17708"/>
    <w:rsid w:val="00E23961"/>
    <w:rsid w:val="00E35A98"/>
    <w:rsid w:val="00E371F9"/>
    <w:rsid w:val="00E37437"/>
    <w:rsid w:val="00E40F47"/>
    <w:rsid w:val="00E47153"/>
    <w:rsid w:val="00E56667"/>
    <w:rsid w:val="00E61BEE"/>
    <w:rsid w:val="00E71919"/>
    <w:rsid w:val="00E73205"/>
    <w:rsid w:val="00E75993"/>
    <w:rsid w:val="00E76DE4"/>
    <w:rsid w:val="00E8365A"/>
    <w:rsid w:val="00E84D54"/>
    <w:rsid w:val="00E87E1E"/>
    <w:rsid w:val="00E91367"/>
    <w:rsid w:val="00E928B2"/>
    <w:rsid w:val="00E959F6"/>
    <w:rsid w:val="00EA2E26"/>
    <w:rsid w:val="00EB1124"/>
    <w:rsid w:val="00EB26F0"/>
    <w:rsid w:val="00EB50FB"/>
    <w:rsid w:val="00EB6FBF"/>
    <w:rsid w:val="00EC1EA1"/>
    <w:rsid w:val="00EC3AEF"/>
    <w:rsid w:val="00EC4832"/>
    <w:rsid w:val="00ED156C"/>
    <w:rsid w:val="00ED291A"/>
    <w:rsid w:val="00ED2E8B"/>
    <w:rsid w:val="00ED791E"/>
    <w:rsid w:val="00ED7C41"/>
    <w:rsid w:val="00EE1B60"/>
    <w:rsid w:val="00EE348F"/>
    <w:rsid w:val="00EE7AFD"/>
    <w:rsid w:val="00EF24D6"/>
    <w:rsid w:val="00F02650"/>
    <w:rsid w:val="00F04F85"/>
    <w:rsid w:val="00F06FB2"/>
    <w:rsid w:val="00F218EB"/>
    <w:rsid w:val="00F2297D"/>
    <w:rsid w:val="00F30907"/>
    <w:rsid w:val="00F314BE"/>
    <w:rsid w:val="00F37CF7"/>
    <w:rsid w:val="00F43C17"/>
    <w:rsid w:val="00F44666"/>
    <w:rsid w:val="00F539D6"/>
    <w:rsid w:val="00F53FE6"/>
    <w:rsid w:val="00F5409C"/>
    <w:rsid w:val="00F636D9"/>
    <w:rsid w:val="00F674E3"/>
    <w:rsid w:val="00F8031F"/>
    <w:rsid w:val="00F83263"/>
    <w:rsid w:val="00F8632D"/>
    <w:rsid w:val="00F87A15"/>
    <w:rsid w:val="00F91F3A"/>
    <w:rsid w:val="00F97618"/>
    <w:rsid w:val="00F97E2A"/>
    <w:rsid w:val="00FA74BF"/>
    <w:rsid w:val="00FB14D4"/>
    <w:rsid w:val="00FB41ED"/>
    <w:rsid w:val="00FB6484"/>
    <w:rsid w:val="00FB7738"/>
    <w:rsid w:val="00FC0893"/>
    <w:rsid w:val="00FC56E0"/>
    <w:rsid w:val="00FC6D06"/>
    <w:rsid w:val="00FC76C1"/>
    <w:rsid w:val="00FD18F4"/>
    <w:rsid w:val="00FD2328"/>
    <w:rsid w:val="00FD6694"/>
    <w:rsid w:val="00FE16AD"/>
    <w:rsid w:val="00FE601E"/>
    <w:rsid w:val="00FE6643"/>
    <w:rsid w:val="00FF5D65"/>
    <w:rsid w:val="00FF66CA"/>
    <w:rsid w:val="0816CD58"/>
    <w:rsid w:val="0BA95305"/>
    <w:rsid w:val="13438801"/>
    <w:rsid w:val="18947BAF"/>
    <w:rsid w:val="1A62D52B"/>
    <w:rsid w:val="240A8C7A"/>
    <w:rsid w:val="251B4D26"/>
    <w:rsid w:val="260FF7A1"/>
    <w:rsid w:val="2727E2CD"/>
    <w:rsid w:val="32E5517D"/>
    <w:rsid w:val="3334D192"/>
    <w:rsid w:val="352F13AE"/>
    <w:rsid w:val="3668C6E3"/>
    <w:rsid w:val="387A5CD1"/>
    <w:rsid w:val="47B8CF1A"/>
    <w:rsid w:val="4A77E7C8"/>
    <w:rsid w:val="4BFDA123"/>
    <w:rsid w:val="547C01C5"/>
    <w:rsid w:val="59B7AA98"/>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 w:type="paragraph" w:styleId="NormalWeb">
    <w:name w:val="Normal (Web)"/>
    <w:basedOn w:val="Normal"/>
    <w:uiPriority w:val="99"/>
    <w:unhideWhenUsed/>
    <w:rsid w:val="00E84D5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222715942">
      <w:bodyDiv w:val="1"/>
      <w:marLeft w:val="0"/>
      <w:marRight w:val="0"/>
      <w:marTop w:val="0"/>
      <w:marBottom w:val="0"/>
      <w:divBdr>
        <w:top w:val="none" w:sz="0" w:space="0" w:color="auto"/>
        <w:left w:val="none" w:sz="0" w:space="0" w:color="auto"/>
        <w:bottom w:val="none" w:sz="0" w:space="0" w:color="auto"/>
        <w:right w:val="none" w:sz="0" w:space="0" w:color="auto"/>
      </w:divBdr>
    </w:div>
    <w:div w:id="274946387">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346516896">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62520481">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880946344">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129670009">
      <w:bodyDiv w:val="1"/>
      <w:marLeft w:val="0"/>
      <w:marRight w:val="0"/>
      <w:marTop w:val="0"/>
      <w:marBottom w:val="0"/>
      <w:divBdr>
        <w:top w:val="none" w:sz="0" w:space="0" w:color="auto"/>
        <w:left w:val="none" w:sz="0" w:space="0" w:color="auto"/>
        <w:bottom w:val="none" w:sz="0" w:space="0" w:color="auto"/>
        <w:right w:val="none" w:sz="0" w:space="0" w:color="auto"/>
      </w:divBdr>
    </w:div>
    <w:div w:id="1133524995">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79402347">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55908821">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8657466">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20593938">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26256735">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ou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ens@marjinal.com.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s.businesswire.com/ct/CT?id=smartlink&amp;url=https%3A%2F%2Fwww.citrix.com%2Fnews%2Fannouncements%2Fdec-2024%2Fcitrix-strengthens-commitment-to-zerotrust-security-with-key-acquisitions-delivering-hybrid-security-for-hybrid-workers-through-the-citrix-platform.html&amp;esheet=54186114&amp;newsitemid=20250122892954&amp;lan=en-US&amp;anchor=purchases+of+deviceTRUST+and+Strong+Network&amp;index=2&amp;md5=8aa075324fd5d4590dbaf97bf4f7a624" TargetMode="External"/><Relationship Id="rId5" Type="http://schemas.openxmlformats.org/officeDocument/2006/relationships/numbering" Target="numbering.xml"/><Relationship Id="rId15" Type="http://schemas.openxmlformats.org/officeDocument/2006/relationships/hyperlink" Target="http://www.unicon.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ri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2.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4.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843</Words>
  <Characters>4809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Ceren Şahin</cp:lastModifiedBy>
  <cp:revision>7</cp:revision>
  <cp:lastPrinted>2024-09-03T07:15:00Z</cp:lastPrinted>
  <dcterms:created xsi:type="dcterms:W3CDTF">2025-02-03T11:13:00Z</dcterms:created>
  <dcterms:modified xsi:type="dcterms:W3CDTF">2025-02-04T07:23:00Z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