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D4B25" w14:textId="6D5BE0AD" w:rsidR="00EE1F14" w:rsidRPr="001F60CE" w:rsidRDefault="00EE1F14" w:rsidP="001F60CE">
      <w:pPr>
        <w:rPr>
          <w:rFonts w:ascii="Verdana" w:hAnsi="Verdana"/>
          <w:b/>
          <w:sz w:val="32"/>
          <w:szCs w:val="32"/>
          <w:u w:val="single"/>
        </w:rPr>
      </w:pPr>
      <w:r w:rsidRPr="00EE1F14">
        <w:rPr>
          <w:rFonts w:ascii="Verdana" w:hAnsi="Verdana"/>
          <w:b/>
          <w:sz w:val="32"/>
          <w:szCs w:val="32"/>
          <w:u w:val="single"/>
        </w:rPr>
        <w:t>BASIN BÜLTENİ</w:t>
      </w:r>
    </w:p>
    <w:p w14:paraId="37A8C2C7" w14:textId="77777777" w:rsidR="00985226" w:rsidRDefault="00985226" w:rsidP="00985226">
      <w:pPr>
        <w:spacing w:line="360" w:lineRule="auto"/>
        <w:jc w:val="center"/>
        <w:rPr>
          <w:rFonts w:ascii="Verdana" w:hAnsi="Verdana"/>
          <w:b/>
          <w:sz w:val="28"/>
          <w:szCs w:val="28"/>
        </w:rPr>
      </w:pPr>
    </w:p>
    <w:p w14:paraId="20BF1F5A" w14:textId="35083515" w:rsidR="007E06EA" w:rsidRDefault="007E06EA" w:rsidP="00985226">
      <w:pPr>
        <w:spacing w:line="360" w:lineRule="auto"/>
        <w:jc w:val="center"/>
        <w:rPr>
          <w:rFonts w:ascii="Verdana" w:hAnsi="Verdana"/>
          <w:b/>
          <w:sz w:val="28"/>
          <w:szCs w:val="28"/>
        </w:rPr>
      </w:pPr>
      <w:proofErr w:type="spellStart"/>
      <w:r>
        <w:rPr>
          <w:rFonts w:ascii="Verdana" w:hAnsi="Verdana"/>
          <w:b/>
          <w:sz w:val="28"/>
          <w:szCs w:val="28"/>
        </w:rPr>
        <w:t>NotaBene</w:t>
      </w:r>
      <w:proofErr w:type="spellEnd"/>
      <w:r>
        <w:rPr>
          <w:rFonts w:ascii="Verdana" w:hAnsi="Verdana"/>
          <w:b/>
          <w:sz w:val="28"/>
          <w:szCs w:val="28"/>
        </w:rPr>
        <w:t xml:space="preserve"> Yayınları’ndan üç yeni kitap</w:t>
      </w:r>
    </w:p>
    <w:p w14:paraId="0F090751" w14:textId="77777777" w:rsidR="00EE1F14" w:rsidRDefault="00EE1F14" w:rsidP="00985226">
      <w:pPr>
        <w:spacing w:line="360" w:lineRule="auto"/>
        <w:jc w:val="center"/>
        <w:rPr>
          <w:rFonts w:ascii="Verdana" w:hAnsi="Verdana"/>
          <w:b/>
          <w:sz w:val="28"/>
          <w:szCs w:val="28"/>
        </w:rPr>
      </w:pPr>
    </w:p>
    <w:p w14:paraId="447399AC" w14:textId="42F22617" w:rsidR="00E50759" w:rsidRDefault="00FB7E68" w:rsidP="002C7941">
      <w:pPr>
        <w:spacing w:line="360" w:lineRule="auto"/>
        <w:jc w:val="center"/>
        <w:rPr>
          <w:rFonts w:ascii="Verdana" w:hAnsi="Verdana"/>
          <w:b/>
        </w:rPr>
      </w:pPr>
      <w:proofErr w:type="spellStart"/>
      <w:r>
        <w:rPr>
          <w:rFonts w:ascii="Verdana" w:hAnsi="Verdana"/>
          <w:b/>
        </w:rPr>
        <w:t>NotaB</w:t>
      </w:r>
      <w:r w:rsidR="00ED5F80">
        <w:rPr>
          <w:rFonts w:ascii="Verdana" w:hAnsi="Verdana"/>
          <w:b/>
        </w:rPr>
        <w:t>ene</w:t>
      </w:r>
      <w:proofErr w:type="spellEnd"/>
      <w:r w:rsidR="00ED5F80">
        <w:rPr>
          <w:rFonts w:ascii="Verdana" w:hAnsi="Verdana"/>
          <w:b/>
        </w:rPr>
        <w:t xml:space="preserve"> Yayınları’ndan çıkan</w:t>
      </w:r>
      <w:r w:rsidR="00E50759">
        <w:rPr>
          <w:rFonts w:ascii="Verdana" w:hAnsi="Verdana"/>
          <w:b/>
        </w:rPr>
        <w:t xml:space="preserve"> </w:t>
      </w:r>
      <w:r w:rsidR="002C7941" w:rsidRPr="00E50759">
        <w:rPr>
          <w:rFonts w:ascii="Verdana" w:hAnsi="Verdana"/>
          <w:b/>
        </w:rPr>
        <w:t xml:space="preserve">Osman </w:t>
      </w:r>
      <w:proofErr w:type="spellStart"/>
      <w:r w:rsidR="002C7941" w:rsidRPr="00E50759">
        <w:rPr>
          <w:rFonts w:ascii="Verdana" w:hAnsi="Verdana"/>
          <w:b/>
        </w:rPr>
        <w:t>Tiftikçi</w:t>
      </w:r>
      <w:r w:rsidR="002C7941">
        <w:rPr>
          <w:rFonts w:ascii="Verdana" w:hAnsi="Verdana"/>
          <w:b/>
        </w:rPr>
        <w:t>’nin</w:t>
      </w:r>
      <w:proofErr w:type="spellEnd"/>
      <w:r w:rsidR="002C7941">
        <w:rPr>
          <w:rFonts w:ascii="Verdana" w:hAnsi="Verdana"/>
          <w:b/>
        </w:rPr>
        <w:t xml:space="preserve"> kaleme aldığı </w:t>
      </w:r>
      <w:r w:rsidR="002C7941" w:rsidRPr="00E50759">
        <w:rPr>
          <w:rFonts w:ascii="Verdana" w:hAnsi="Verdana"/>
          <w:b/>
          <w:i/>
        </w:rPr>
        <w:t>İslam-Sosyalizm Bolşevik Devrimi ve Din</w:t>
      </w:r>
      <w:r w:rsidR="002C7941">
        <w:rPr>
          <w:rFonts w:ascii="Verdana" w:hAnsi="Verdana"/>
          <w:b/>
          <w:i/>
        </w:rPr>
        <w:t>,</w:t>
      </w:r>
      <w:r w:rsidR="002C7941">
        <w:rPr>
          <w:rFonts w:ascii="Verdana" w:hAnsi="Verdana"/>
          <w:b/>
        </w:rPr>
        <w:t xml:space="preserve"> </w:t>
      </w:r>
      <w:proofErr w:type="spellStart"/>
      <w:r w:rsidR="002C7941">
        <w:rPr>
          <w:rFonts w:ascii="Verdana" w:hAnsi="Verdana"/>
          <w:b/>
        </w:rPr>
        <w:t>Ted</w:t>
      </w:r>
      <w:proofErr w:type="spellEnd"/>
      <w:r w:rsidR="002C7941">
        <w:rPr>
          <w:rFonts w:ascii="Verdana" w:hAnsi="Verdana"/>
          <w:b/>
        </w:rPr>
        <w:t xml:space="preserve"> </w:t>
      </w:r>
      <w:proofErr w:type="spellStart"/>
      <w:r w:rsidR="002C7941">
        <w:rPr>
          <w:rFonts w:ascii="Verdana" w:hAnsi="Verdana"/>
          <w:b/>
        </w:rPr>
        <w:t>Cohen’in</w:t>
      </w:r>
      <w:proofErr w:type="spellEnd"/>
      <w:r w:rsidR="002C7941">
        <w:rPr>
          <w:rFonts w:ascii="Verdana" w:hAnsi="Verdana"/>
          <w:b/>
        </w:rPr>
        <w:t xml:space="preserve"> </w:t>
      </w:r>
      <w:r w:rsidR="002C7941" w:rsidRPr="00E50759">
        <w:rPr>
          <w:rFonts w:ascii="Verdana" w:hAnsi="Verdana"/>
          <w:b/>
          <w:i/>
        </w:rPr>
        <w:t>Başkası Üzerine Düşünmek</w:t>
      </w:r>
      <w:r w:rsidR="002C7941" w:rsidRPr="00E50759">
        <w:rPr>
          <w:rFonts w:ascii="Verdana" w:hAnsi="Verdana"/>
          <w:b/>
        </w:rPr>
        <w:t xml:space="preserve"> </w:t>
      </w:r>
      <w:r w:rsidR="002C7941">
        <w:rPr>
          <w:rFonts w:ascii="Verdana" w:hAnsi="Verdana"/>
          <w:b/>
        </w:rPr>
        <w:t xml:space="preserve">ve </w:t>
      </w:r>
      <w:r w:rsidR="00E50759" w:rsidRPr="00E50759">
        <w:rPr>
          <w:rFonts w:ascii="Verdana" w:hAnsi="Verdana"/>
          <w:b/>
        </w:rPr>
        <w:t xml:space="preserve">Elizabeth </w:t>
      </w:r>
      <w:proofErr w:type="spellStart"/>
      <w:r w:rsidR="00E50759" w:rsidRPr="00E50759">
        <w:rPr>
          <w:rFonts w:ascii="Verdana" w:hAnsi="Verdana"/>
          <w:b/>
        </w:rPr>
        <w:t>Grosz</w:t>
      </w:r>
      <w:r w:rsidR="00E50759">
        <w:rPr>
          <w:rFonts w:ascii="Verdana" w:hAnsi="Verdana"/>
          <w:b/>
        </w:rPr>
        <w:t>’un</w:t>
      </w:r>
      <w:proofErr w:type="spellEnd"/>
      <w:r w:rsidR="002C7941">
        <w:rPr>
          <w:rFonts w:ascii="Verdana" w:hAnsi="Verdana"/>
          <w:b/>
        </w:rPr>
        <w:t xml:space="preserve"> yazdığı </w:t>
      </w:r>
      <w:r w:rsidR="00E50759" w:rsidRPr="00E50759">
        <w:rPr>
          <w:rFonts w:ascii="Verdana" w:hAnsi="Verdana"/>
          <w:b/>
          <w:i/>
        </w:rPr>
        <w:t xml:space="preserve">Uçucu Bedenler Bedensel Bir Feminizme Doğru </w:t>
      </w:r>
      <w:r w:rsidR="007E06EA">
        <w:rPr>
          <w:rFonts w:ascii="Verdana" w:hAnsi="Verdana"/>
          <w:b/>
        </w:rPr>
        <w:t>kitapları e</w:t>
      </w:r>
      <w:r w:rsidR="00E50759" w:rsidRPr="00E50759">
        <w:rPr>
          <w:rFonts w:ascii="Verdana" w:hAnsi="Verdana"/>
          <w:b/>
        </w:rPr>
        <w:t>ylül ayıyla birlikte raflardaki yerini aldı.</w:t>
      </w:r>
    </w:p>
    <w:p w14:paraId="49A07DED" w14:textId="77777777" w:rsidR="00E50759" w:rsidRDefault="00E50759" w:rsidP="00985226">
      <w:pPr>
        <w:spacing w:line="360" w:lineRule="auto"/>
        <w:jc w:val="center"/>
        <w:rPr>
          <w:rFonts w:ascii="Verdana" w:hAnsi="Verdana"/>
          <w:b/>
        </w:rPr>
      </w:pPr>
    </w:p>
    <w:p w14:paraId="21C5FC12" w14:textId="77777777" w:rsidR="007E06EA" w:rsidRDefault="007E06EA" w:rsidP="00985226">
      <w:pPr>
        <w:spacing w:line="360" w:lineRule="auto"/>
        <w:jc w:val="center"/>
        <w:rPr>
          <w:rFonts w:ascii="Verdana" w:hAnsi="Verdana"/>
          <w:b/>
        </w:rPr>
      </w:pPr>
    </w:p>
    <w:p w14:paraId="6F5ED18F" w14:textId="77777777" w:rsidR="007E06EA" w:rsidRDefault="007E06EA" w:rsidP="007E06EA">
      <w:pPr>
        <w:spacing w:line="360" w:lineRule="auto"/>
        <w:jc w:val="both"/>
        <w:rPr>
          <w:rFonts w:ascii="Verdana" w:hAnsi="Verdana"/>
          <w:sz w:val="20"/>
          <w:szCs w:val="20"/>
        </w:rPr>
      </w:pPr>
      <w:r w:rsidRPr="00BF043C">
        <w:rPr>
          <w:rFonts w:ascii="Verdana" w:hAnsi="Verdana"/>
          <w:sz w:val="20"/>
          <w:szCs w:val="20"/>
        </w:rPr>
        <w:t xml:space="preserve">Osman </w:t>
      </w:r>
      <w:proofErr w:type="spellStart"/>
      <w:r w:rsidRPr="00BF043C">
        <w:rPr>
          <w:rFonts w:ascii="Verdana" w:hAnsi="Verdana"/>
          <w:sz w:val="20"/>
          <w:szCs w:val="20"/>
        </w:rPr>
        <w:t>Tiftikçi’nin</w:t>
      </w:r>
      <w:proofErr w:type="spellEnd"/>
      <w:r w:rsidRPr="00BF043C">
        <w:rPr>
          <w:rFonts w:ascii="Verdana" w:hAnsi="Verdana"/>
          <w:sz w:val="20"/>
          <w:szCs w:val="20"/>
        </w:rPr>
        <w:t xml:space="preserve"> araştırma kitabı </w:t>
      </w:r>
      <w:r w:rsidRPr="00BF043C">
        <w:rPr>
          <w:rFonts w:ascii="Verdana" w:hAnsi="Verdana"/>
          <w:b/>
          <w:i/>
          <w:sz w:val="20"/>
          <w:szCs w:val="20"/>
        </w:rPr>
        <w:t>İslam-Sosyalizm Bolşevik Devrimi ve Din</w:t>
      </w:r>
      <w:r w:rsidRPr="00BF043C">
        <w:rPr>
          <w:rFonts w:ascii="Verdana" w:hAnsi="Verdana"/>
          <w:sz w:val="20"/>
          <w:szCs w:val="20"/>
        </w:rPr>
        <w:t>, Bolşeviklerin dini alandaki politikalarını ve bu politikaların Müslüman toplumlar üzerindeki etkilerini inceliyor. Kitapta başl</w:t>
      </w:r>
      <w:r>
        <w:rPr>
          <w:rFonts w:ascii="Verdana" w:hAnsi="Verdana"/>
          <w:sz w:val="20"/>
          <w:szCs w:val="20"/>
        </w:rPr>
        <w:t>ıca iki konu üzerinde duruluyor.</w:t>
      </w:r>
      <w:r w:rsidRPr="00BF043C">
        <w:rPr>
          <w:rFonts w:ascii="Verdana" w:hAnsi="Verdana"/>
          <w:sz w:val="20"/>
          <w:szCs w:val="20"/>
        </w:rPr>
        <w:t xml:space="preserve"> İlk olarak İslam dünyasında, İslam ve sosyalizm arasındaki ilişkiye dair düşünceler, tar</w:t>
      </w:r>
      <w:r>
        <w:rPr>
          <w:rFonts w:ascii="Verdana" w:hAnsi="Verdana"/>
          <w:sz w:val="20"/>
          <w:szCs w:val="20"/>
        </w:rPr>
        <w:t xml:space="preserve">ihi seyri içinde inceleniyor. </w:t>
      </w:r>
      <w:r w:rsidRPr="00BF043C">
        <w:rPr>
          <w:rFonts w:ascii="Verdana" w:hAnsi="Verdana"/>
          <w:sz w:val="20"/>
          <w:szCs w:val="20"/>
        </w:rPr>
        <w:t>İkinci olarak, Sovyet iktidarlarının din ile mücadeleye yönelik çalışmaları, bu çalışmalara karşı oluşan tepkiler, geri adımlar ve Rusya Müslümanlığındaki değişimler günümüze kadar inceleniyor.</w:t>
      </w:r>
    </w:p>
    <w:p w14:paraId="239A45F3" w14:textId="77777777" w:rsidR="007E06EA" w:rsidRDefault="007E06EA" w:rsidP="007E06EA">
      <w:pPr>
        <w:spacing w:line="360" w:lineRule="auto"/>
        <w:jc w:val="both"/>
        <w:rPr>
          <w:rFonts w:ascii="Verdana" w:hAnsi="Verdana"/>
          <w:sz w:val="20"/>
          <w:szCs w:val="20"/>
        </w:rPr>
      </w:pPr>
    </w:p>
    <w:p w14:paraId="707A3D70" w14:textId="01C72FEC" w:rsidR="007E06EA" w:rsidRPr="0077152A" w:rsidRDefault="007E06EA" w:rsidP="007E06EA">
      <w:pPr>
        <w:spacing w:line="360" w:lineRule="auto"/>
        <w:jc w:val="both"/>
        <w:rPr>
          <w:rFonts w:ascii="Verdana" w:hAnsi="Verdana"/>
          <w:sz w:val="20"/>
          <w:szCs w:val="20"/>
        </w:rPr>
      </w:pPr>
      <w:proofErr w:type="spellStart"/>
      <w:r w:rsidRPr="0077152A">
        <w:rPr>
          <w:rFonts w:ascii="Verdana" w:hAnsi="Verdana"/>
          <w:sz w:val="20"/>
          <w:szCs w:val="20"/>
        </w:rPr>
        <w:t>NotaBene</w:t>
      </w:r>
      <w:proofErr w:type="spellEnd"/>
      <w:r w:rsidRPr="0077152A">
        <w:rPr>
          <w:rFonts w:ascii="Verdana" w:hAnsi="Verdana"/>
          <w:sz w:val="20"/>
          <w:szCs w:val="20"/>
        </w:rPr>
        <w:t xml:space="preserve"> Yayınları tarafı</w:t>
      </w:r>
      <w:r>
        <w:rPr>
          <w:rFonts w:ascii="Verdana" w:hAnsi="Verdana"/>
          <w:sz w:val="20"/>
          <w:szCs w:val="20"/>
        </w:rPr>
        <w:t>ndan basılan 408</w:t>
      </w:r>
      <w:r w:rsidRPr="0077152A">
        <w:rPr>
          <w:rFonts w:ascii="Verdana" w:hAnsi="Verdana"/>
          <w:sz w:val="20"/>
          <w:szCs w:val="20"/>
        </w:rPr>
        <w:t xml:space="preserve"> sayfalık </w:t>
      </w:r>
      <w:r w:rsidRPr="00BF043C">
        <w:rPr>
          <w:rFonts w:ascii="Verdana" w:hAnsi="Verdana"/>
          <w:sz w:val="20"/>
          <w:szCs w:val="20"/>
        </w:rPr>
        <w:t>“</w:t>
      </w:r>
      <w:r w:rsidR="00557E38" w:rsidRPr="00557E38">
        <w:rPr>
          <w:rFonts w:ascii="Verdana" w:hAnsi="Verdana"/>
          <w:sz w:val="20"/>
          <w:szCs w:val="20"/>
        </w:rPr>
        <w:t>İslam-Sosyalizm, Bolşevik Devrimi ve Din</w:t>
      </w:r>
      <w:r w:rsidRPr="00BF043C">
        <w:rPr>
          <w:rFonts w:ascii="Verdana" w:hAnsi="Verdana"/>
          <w:sz w:val="20"/>
          <w:szCs w:val="20"/>
        </w:rPr>
        <w:t xml:space="preserve">” </w:t>
      </w:r>
      <w:r>
        <w:rPr>
          <w:rFonts w:ascii="Verdana" w:hAnsi="Verdana"/>
          <w:sz w:val="20"/>
          <w:szCs w:val="20"/>
        </w:rPr>
        <w:t>kitabı 40</w:t>
      </w:r>
      <w:r w:rsidRPr="0077152A">
        <w:rPr>
          <w:rFonts w:ascii="Verdana" w:hAnsi="Verdana"/>
          <w:sz w:val="20"/>
          <w:szCs w:val="20"/>
        </w:rPr>
        <w:t xml:space="preserve"> TL fiyat etiketiyle kitabevlerinde ve online kitap mağazalarında okuyucularını bekliyor.</w:t>
      </w:r>
    </w:p>
    <w:p w14:paraId="4364069F" w14:textId="77777777" w:rsidR="007E06EA" w:rsidRDefault="007E06EA" w:rsidP="00985226">
      <w:pPr>
        <w:spacing w:line="360" w:lineRule="auto"/>
        <w:jc w:val="center"/>
        <w:rPr>
          <w:rFonts w:ascii="Verdana" w:hAnsi="Verdana"/>
          <w:b/>
        </w:rPr>
      </w:pPr>
    </w:p>
    <w:p w14:paraId="491EF302" w14:textId="77777777" w:rsidR="00557E38" w:rsidRDefault="00912044" w:rsidP="00557E38">
      <w:pPr>
        <w:shd w:val="clear" w:color="auto" w:fill="FFFFFF"/>
        <w:spacing w:after="100" w:afterAutospacing="1" w:line="360" w:lineRule="auto"/>
        <w:jc w:val="both"/>
        <w:rPr>
          <w:rFonts w:ascii="Verdana" w:hAnsi="Verdana"/>
          <w:sz w:val="20"/>
          <w:szCs w:val="20"/>
        </w:rPr>
      </w:pPr>
      <w:r w:rsidRPr="00912044">
        <w:rPr>
          <w:rFonts w:ascii="Verdana" w:hAnsi="Verdana"/>
          <w:sz w:val="20"/>
          <w:szCs w:val="20"/>
        </w:rPr>
        <w:t xml:space="preserve">Amerikalı filozof </w:t>
      </w:r>
      <w:proofErr w:type="spellStart"/>
      <w:r w:rsidRPr="00912044">
        <w:rPr>
          <w:rFonts w:ascii="Verdana" w:hAnsi="Verdana"/>
          <w:sz w:val="20"/>
          <w:szCs w:val="20"/>
        </w:rPr>
        <w:t>Ted</w:t>
      </w:r>
      <w:proofErr w:type="spellEnd"/>
      <w:r w:rsidRPr="00912044">
        <w:rPr>
          <w:rFonts w:ascii="Verdana" w:hAnsi="Verdana"/>
          <w:sz w:val="20"/>
          <w:szCs w:val="20"/>
        </w:rPr>
        <w:t xml:space="preserve"> </w:t>
      </w:r>
      <w:proofErr w:type="spellStart"/>
      <w:r w:rsidRPr="00912044">
        <w:rPr>
          <w:rFonts w:ascii="Verdana" w:hAnsi="Verdana"/>
          <w:sz w:val="20"/>
          <w:szCs w:val="20"/>
        </w:rPr>
        <w:t>Cohen</w:t>
      </w:r>
      <w:proofErr w:type="spellEnd"/>
      <w:r w:rsidR="007E06EA">
        <w:rPr>
          <w:rFonts w:ascii="Verdana" w:hAnsi="Verdana"/>
          <w:sz w:val="20"/>
          <w:szCs w:val="20"/>
        </w:rPr>
        <w:t>,</w:t>
      </w:r>
      <w:r w:rsidRPr="00912044">
        <w:rPr>
          <w:rFonts w:ascii="Verdana" w:hAnsi="Verdana"/>
          <w:sz w:val="20"/>
          <w:szCs w:val="20"/>
        </w:rPr>
        <w:t xml:space="preserve"> </w:t>
      </w:r>
      <w:r w:rsidR="007E06EA" w:rsidRPr="00BF043C">
        <w:rPr>
          <w:rFonts w:ascii="Verdana" w:hAnsi="Verdana"/>
          <w:b/>
          <w:i/>
          <w:sz w:val="20"/>
          <w:szCs w:val="20"/>
        </w:rPr>
        <w:t>Başkası Üzerine Düşünmek</w:t>
      </w:r>
      <w:r w:rsidR="007E06EA" w:rsidRPr="00912044">
        <w:rPr>
          <w:rFonts w:ascii="Verdana" w:hAnsi="Verdana"/>
          <w:sz w:val="20"/>
          <w:szCs w:val="20"/>
        </w:rPr>
        <w:t xml:space="preserve"> </w:t>
      </w:r>
      <w:r w:rsidRPr="00912044">
        <w:rPr>
          <w:rFonts w:ascii="Verdana" w:hAnsi="Verdana"/>
          <w:sz w:val="20"/>
          <w:szCs w:val="20"/>
        </w:rPr>
        <w:t>kitabında, edebiyattan güç alarak yaşama ve ilişkilere bakıyor. Sanata neden değer vermemiz gerektiğini hatırlatırken, hakikatle kurduğumuz bağı da sorgulamamızı sağlıyor.</w:t>
      </w:r>
      <w:r w:rsidR="007E06EA">
        <w:rPr>
          <w:rFonts w:ascii="Verdana" w:hAnsi="Verdana"/>
          <w:sz w:val="20"/>
          <w:szCs w:val="20"/>
        </w:rPr>
        <w:t xml:space="preserve"> </w:t>
      </w:r>
      <w:r w:rsidR="00557E38">
        <w:rPr>
          <w:rFonts w:ascii="Verdana" w:hAnsi="Verdana"/>
          <w:sz w:val="20"/>
          <w:szCs w:val="20"/>
        </w:rPr>
        <w:t>Kitap</w:t>
      </w:r>
      <w:r w:rsidR="00557E38" w:rsidRPr="00557E38">
        <w:rPr>
          <w:rFonts w:ascii="Verdana" w:hAnsi="Verdana"/>
          <w:sz w:val="20"/>
          <w:szCs w:val="20"/>
        </w:rPr>
        <w:t>, aynı zamanda yaşamı güçlü kılacak etik değerler geliştirmemiz için sanatla uğraşmamız gerektiğini tembihliyor.</w:t>
      </w:r>
      <w:r w:rsidR="00557E38">
        <w:rPr>
          <w:rFonts w:ascii="Verdana" w:hAnsi="Verdana"/>
          <w:sz w:val="20"/>
          <w:szCs w:val="20"/>
        </w:rPr>
        <w:t xml:space="preserve"> </w:t>
      </w:r>
    </w:p>
    <w:p w14:paraId="057BE2F6" w14:textId="435D5CA2" w:rsidR="00D24CE9" w:rsidRDefault="00ED5F80" w:rsidP="00557E38">
      <w:pPr>
        <w:shd w:val="clear" w:color="auto" w:fill="FFFFFF"/>
        <w:spacing w:after="100" w:afterAutospacing="1" w:line="360" w:lineRule="auto"/>
        <w:jc w:val="both"/>
        <w:rPr>
          <w:rFonts w:ascii="Verdana" w:hAnsi="Verdana"/>
          <w:sz w:val="20"/>
          <w:szCs w:val="20"/>
        </w:rPr>
      </w:pPr>
      <w:proofErr w:type="spellStart"/>
      <w:r w:rsidRPr="00ED5F80">
        <w:rPr>
          <w:rFonts w:ascii="Verdana" w:hAnsi="Verdana"/>
          <w:sz w:val="20"/>
          <w:szCs w:val="20"/>
        </w:rPr>
        <w:t>NotaBene</w:t>
      </w:r>
      <w:proofErr w:type="spellEnd"/>
      <w:r w:rsidRPr="00ED5F80">
        <w:rPr>
          <w:rFonts w:ascii="Verdana" w:hAnsi="Verdana"/>
          <w:sz w:val="20"/>
          <w:szCs w:val="20"/>
        </w:rPr>
        <w:t xml:space="preserve"> Yayı</w:t>
      </w:r>
      <w:r w:rsidR="00EB4C4B">
        <w:rPr>
          <w:rFonts w:ascii="Verdana" w:hAnsi="Verdana"/>
          <w:sz w:val="20"/>
          <w:szCs w:val="20"/>
        </w:rPr>
        <w:t>nları tarafından basılan 104</w:t>
      </w:r>
      <w:r w:rsidRPr="00ED5F80">
        <w:rPr>
          <w:rFonts w:ascii="Verdana" w:hAnsi="Verdana"/>
          <w:sz w:val="20"/>
          <w:szCs w:val="20"/>
        </w:rPr>
        <w:t xml:space="preserve"> sayfalık “</w:t>
      </w:r>
      <w:r w:rsidR="00EB4C4B" w:rsidRPr="00912044">
        <w:rPr>
          <w:rFonts w:ascii="Verdana" w:hAnsi="Verdana"/>
          <w:i/>
          <w:sz w:val="20"/>
          <w:szCs w:val="20"/>
        </w:rPr>
        <w:t>Başkası Üzerine Düşünmek</w:t>
      </w:r>
      <w:r w:rsidR="00EB4C4B">
        <w:rPr>
          <w:rFonts w:ascii="Verdana" w:hAnsi="Verdana"/>
          <w:sz w:val="20"/>
          <w:szCs w:val="20"/>
        </w:rPr>
        <w:t>” kitabı 30</w:t>
      </w:r>
      <w:r w:rsidRPr="00ED5F80">
        <w:rPr>
          <w:rFonts w:ascii="Verdana" w:hAnsi="Verdana"/>
          <w:sz w:val="20"/>
          <w:szCs w:val="20"/>
        </w:rPr>
        <w:t xml:space="preserve"> TL fiyat etiketiyle kitabevlerinde ve online kitap mağazalarında okuyucularını bekliyor. </w:t>
      </w:r>
    </w:p>
    <w:p w14:paraId="11791400" w14:textId="08D7D83C" w:rsidR="00BF043C" w:rsidRDefault="00BF043C" w:rsidP="0077152A">
      <w:pPr>
        <w:spacing w:line="360" w:lineRule="auto"/>
        <w:jc w:val="both"/>
        <w:rPr>
          <w:rFonts w:ascii="Verdana" w:hAnsi="Verdana"/>
          <w:sz w:val="20"/>
          <w:szCs w:val="20"/>
        </w:rPr>
      </w:pPr>
      <w:r w:rsidRPr="00BF043C">
        <w:rPr>
          <w:rFonts w:ascii="Verdana" w:hAnsi="Verdana"/>
          <w:sz w:val="20"/>
          <w:szCs w:val="20"/>
        </w:rPr>
        <w:t xml:space="preserve">Elizabeth </w:t>
      </w:r>
      <w:proofErr w:type="spellStart"/>
      <w:r w:rsidRPr="00BF043C">
        <w:rPr>
          <w:rFonts w:ascii="Verdana" w:hAnsi="Verdana"/>
          <w:sz w:val="20"/>
          <w:szCs w:val="20"/>
        </w:rPr>
        <w:t>Grosz</w:t>
      </w:r>
      <w:r>
        <w:rPr>
          <w:rFonts w:ascii="Verdana" w:hAnsi="Verdana"/>
          <w:sz w:val="20"/>
          <w:szCs w:val="20"/>
        </w:rPr>
        <w:t>’un</w:t>
      </w:r>
      <w:proofErr w:type="spellEnd"/>
      <w:r>
        <w:rPr>
          <w:rFonts w:ascii="Verdana" w:hAnsi="Verdana"/>
          <w:sz w:val="20"/>
          <w:szCs w:val="20"/>
        </w:rPr>
        <w:t xml:space="preserve"> kaleme aldığı</w:t>
      </w:r>
      <w:r w:rsidRPr="00BF043C">
        <w:rPr>
          <w:rFonts w:ascii="Verdana" w:hAnsi="Verdana"/>
          <w:sz w:val="20"/>
          <w:szCs w:val="20"/>
        </w:rPr>
        <w:t xml:space="preserve"> </w:t>
      </w:r>
      <w:r w:rsidRPr="00BF043C">
        <w:rPr>
          <w:rFonts w:ascii="Verdana" w:hAnsi="Verdana"/>
          <w:b/>
          <w:i/>
          <w:sz w:val="20"/>
          <w:szCs w:val="20"/>
        </w:rPr>
        <w:t>Uçucu Bedenler</w:t>
      </w:r>
      <w:r w:rsidR="004C27B6">
        <w:rPr>
          <w:rFonts w:ascii="Verdana" w:hAnsi="Verdana"/>
          <w:b/>
          <w:i/>
          <w:sz w:val="20"/>
          <w:szCs w:val="20"/>
        </w:rPr>
        <w:t>;</w:t>
      </w:r>
      <w:r w:rsidR="004C27B6" w:rsidRPr="004C27B6">
        <w:t xml:space="preserve"> </w:t>
      </w:r>
      <w:r w:rsidR="004C27B6" w:rsidRPr="004C27B6">
        <w:rPr>
          <w:rFonts w:ascii="Verdana" w:hAnsi="Verdana"/>
          <w:b/>
          <w:i/>
          <w:sz w:val="20"/>
          <w:szCs w:val="20"/>
        </w:rPr>
        <w:t>Bedensel Bir Feminizme Doğru</w:t>
      </w:r>
      <w:r w:rsidR="004C27B6">
        <w:rPr>
          <w:rFonts w:ascii="Verdana" w:hAnsi="Verdana"/>
          <w:sz w:val="20"/>
          <w:szCs w:val="20"/>
        </w:rPr>
        <w:t>, bedeni</w:t>
      </w:r>
      <w:r w:rsidRPr="00BF043C">
        <w:rPr>
          <w:rFonts w:ascii="Verdana" w:hAnsi="Verdana"/>
          <w:sz w:val="20"/>
          <w:szCs w:val="20"/>
        </w:rPr>
        <w:t xml:space="preserve"> çeperden alıp incelemenin merkezine çekecek ve böylece bedenin öznelliğin ana “maddesi” olarak kavranmasını sağlayacak bir yeniden düşünme </w:t>
      </w:r>
      <w:r w:rsidRPr="00BF043C">
        <w:rPr>
          <w:rFonts w:ascii="Verdana" w:hAnsi="Verdana"/>
          <w:sz w:val="20"/>
          <w:szCs w:val="20"/>
        </w:rPr>
        <w:lastRenderedPageBreak/>
        <w:t>çalışmasıdır. Özne, bedenli bir varlık olarak tanındığında, özgüllüklerinin nötrleştirilmesi ve yok sayılması kolaylıkla mümkün olmaz; kadının erkek tanımı içine batırılması sonucunda, kadının başına gelen bu olmuştur. Beden, cinsel farkın müttefikidir ve görünürde tehlikesiz olan, ancak kadınların kültürel ve entelektüel olarak ortadan kaldırılmasını gizleyen, fallus merkezci bir takım kabullerin sorgulanmasında anahtar bir terimdir: hümanizmin evrenselci ve evrenselleştiren kabullerini sorgulamaya yardım eder.</w:t>
      </w:r>
    </w:p>
    <w:p w14:paraId="319469AC" w14:textId="77777777" w:rsidR="004466AC" w:rsidRDefault="004466AC" w:rsidP="0077152A">
      <w:pPr>
        <w:spacing w:line="360" w:lineRule="auto"/>
        <w:jc w:val="both"/>
        <w:rPr>
          <w:rFonts w:ascii="Verdana" w:hAnsi="Verdana"/>
          <w:sz w:val="20"/>
          <w:szCs w:val="20"/>
        </w:rPr>
      </w:pPr>
    </w:p>
    <w:p w14:paraId="0AC9C66A" w14:textId="25A7FF5E" w:rsidR="004466AC" w:rsidRDefault="0077152A" w:rsidP="0077152A">
      <w:pPr>
        <w:spacing w:line="360" w:lineRule="auto"/>
        <w:jc w:val="both"/>
        <w:rPr>
          <w:rFonts w:ascii="Verdana" w:hAnsi="Verdana"/>
          <w:sz w:val="20"/>
          <w:szCs w:val="20"/>
        </w:rPr>
      </w:pPr>
      <w:proofErr w:type="spellStart"/>
      <w:r w:rsidRPr="0077152A">
        <w:rPr>
          <w:rFonts w:ascii="Verdana" w:hAnsi="Verdana"/>
          <w:sz w:val="20"/>
          <w:szCs w:val="20"/>
        </w:rPr>
        <w:t>NotaBene</w:t>
      </w:r>
      <w:proofErr w:type="spellEnd"/>
      <w:r w:rsidRPr="0077152A">
        <w:rPr>
          <w:rFonts w:ascii="Verdana" w:hAnsi="Verdana"/>
          <w:sz w:val="20"/>
          <w:szCs w:val="20"/>
        </w:rPr>
        <w:t xml:space="preserve"> Yayınları tarafı</w:t>
      </w:r>
      <w:r>
        <w:rPr>
          <w:rFonts w:ascii="Verdana" w:hAnsi="Verdana"/>
          <w:sz w:val="20"/>
          <w:szCs w:val="20"/>
        </w:rPr>
        <w:t>ndan basılan</w:t>
      </w:r>
      <w:r w:rsidR="004466AC">
        <w:rPr>
          <w:rFonts w:ascii="Verdana" w:hAnsi="Verdana"/>
          <w:sz w:val="20"/>
          <w:szCs w:val="20"/>
        </w:rPr>
        <w:t xml:space="preserve"> 328</w:t>
      </w:r>
      <w:r w:rsidRPr="0077152A">
        <w:rPr>
          <w:rFonts w:ascii="Verdana" w:hAnsi="Verdana"/>
          <w:sz w:val="20"/>
          <w:szCs w:val="20"/>
        </w:rPr>
        <w:t xml:space="preserve"> sayfalık </w:t>
      </w:r>
      <w:r w:rsidRPr="004466AC">
        <w:rPr>
          <w:rFonts w:ascii="Verdana" w:hAnsi="Verdana"/>
          <w:i/>
          <w:sz w:val="20"/>
          <w:szCs w:val="20"/>
        </w:rPr>
        <w:t>“</w:t>
      </w:r>
      <w:r w:rsidR="004466AC" w:rsidRPr="004466AC">
        <w:rPr>
          <w:rFonts w:ascii="Verdana" w:hAnsi="Verdana"/>
          <w:i/>
          <w:sz w:val="20"/>
          <w:szCs w:val="20"/>
        </w:rPr>
        <w:t>Uçucu Bedenler Bedensel Bir Feminizme Doğru</w:t>
      </w:r>
      <w:r w:rsidRPr="004466AC">
        <w:rPr>
          <w:rFonts w:ascii="Verdana" w:hAnsi="Verdana"/>
          <w:i/>
          <w:sz w:val="20"/>
          <w:szCs w:val="20"/>
        </w:rPr>
        <w:t xml:space="preserve">” </w:t>
      </w:r>
      <w:r w:rsidR="004466AC">
        <w:rPr>
          <w:rFonts w:ascii="Verdana" w:hAnsi="Verdana"/>
          <w:sz w:val="20"/>
          <w:szCs w:val="20"/>
        </w:rPr>
        <w:t>kitabı 50</w:t>
      </w:r>
      <w:r w:rsidRPr="0077152A">
        <w:rPr>
          <w:rFonts w:ascii="Verdana" w:hAnsi="Verdana"/>
          <w:sz w:val="20"/>
          <w:szCs w:val="20"/>
        </w:rPr>
        <w:t xml:space="preserve"> TL fiyat etiketiyle kitabevlerinde ve online kitap mağazalarında okuyucularını bekliyor.</w:t>
      </w:r>
    </w:p>
    <w:p w14:paraId="38FC8966" w14:textId="77777777" w:rsidR="00BF043C" w:rsidRDefault="00BF043C" w:rsidP="0077152A">
      <w:pPr>
        <w:spacing w:line="360" w:lineRule="auto"/>
        <w:jc w:val="both"/>
        <w:rPr>
          <w:rFonts w:ascii="Verdana" w:hAnsi="Verdana"/>
          <w:sz w:val="20"/>
          <w:szCs w:val="20"/>
        </w:rPr>
      </w:pPr>
    </w:p>
    <w:p w14:paraId="20D92117" w14:textId="77777777" w:rsidR="0077152A" w:rsidRDefault="0077152A" w:rsidP="00894446">
      <w:pPr>
        <w:spacing w:line="360" w:lineRule="auto"/>
        <w:rPr>
          <w:rFonts w:ascii="Verdana" w:hAnsi="Verdana"/>
          <w:b/>
        </w:rPr>
      </w:pPr>
    </w:p>
    <w:p w14:paraId="19C69B15" w14:textId="77777777" w:rsidR="00D24CE9" w:rsidRPr="00D24CE9" w:rsidRDefault="00D24CE9" w:rsidP="00D24CE9">
      <w:pPr>
        <w:spacing w:line="360" w:lineRule="auto"/>
        <w:rPr>
          <w:rFonts w:ascii="Verdana" w:hAnsi="Verdana"/>
          <w:b/>
          <w:sz w:val="20"/>
          <w:szCs w:val="20"/>
        </w:rPr>
      </w:pPr>
      <w:r w:rsidRPr="00D24CE9">
        <w:rPr>
          <w:rFonts w:ascii="Verdana" w:hAnsi="Verdana"/>
          <w:b/>
          <w:sz w:val="20"/>
          <w:szCs w:val="20"/>
        </w:rPr>
        <w:t>İlgili kişi:</w:t>
      </w:r>
    </w:p>
    <w:p w14:paraId="4CEB9F88" w14:textId="77777777" w:rsidR="00D24CE9" w:rsidRPr="00D24CE9" w:rsidRDefault="00D24CE9" w:rsidP="00D24CE9">
      <w:pPr>
        <w:spacing w:line="360" w:lineRule="auto"/>
        <w:rPr>
          <w:rFonts w:ascii="Verdana" w:hAnsi="Verdana"/>
          <w:sz w:val="20"/>
          <w:szCs w:val="20"/>
        </w:rPr>
      </w:pPr>
      <w:r w:rsidRPr="00D24CE9">
        <w:rPr>
          <w:rFonts w:ascii="Verdana" w:hAnsi="Verdana"/>
          <w:sz w:val="20"/>
          <w:szCs w:val="20"/>
        </w:rPr>
        <w:t>Sezin Bulum</w:t>
      </w:r>
    </w:p>
    <w:p w14:paraId="5F928574" w14:textId="77777777" w:rsidR="00D24CE9" w:rsidRPr="00D24CE9" w:rsidRDefault="00D24CE9" w:rsidP="00D24CE9">
      <w:pPr>
        <w:spacing w:line="360" w:lineRule="auto"/>
        <w:rPr>
          <w:rFonts w:ascii="Verdana" w:hAnsi="Verdana"/>
          <w:sz w:val="20"/>
          <w:szCs w:val="20"/>
        </w:rPr>
      </w:pPr>
      <w:r w:rsidRPr="00D24CE9">
        <w:rPr>
          <w:rFonts w:ascii="Verdana" w:hAnsi="Verdana"/>
          <w:sz w:val="20"/>
          <w:szCs w:val="20"/>
        </w:rPr>
        <w:t xml:space="preserve">Marjinal </w:t>
      </w:r>
      <w:proofErr w:type="spellStart"/>
      <w:r w:rsidRPr="00D24CE9">
        <w:rPr>
          <w:rFonts w:ascii="Verdana" w:hAnsi="Verdana"/>
          <w:sz w:val="20"/>
          <w:szCs w:val="20"/>
        </w:rPr>
        <w:t>Porter</w:t>
      </w:r>
      <w:proofErr w:type="spellEnd"/>
      <w:r w:rsidRPr="00D24CE9">
        <w:rPr>
          <w:rFonts w:ascii="Verdana" w:hAnsi="Verdana"/>
          <w:sz w:val="20"/>
          <w:szCs w:val="20"/>
        </w:rPr>
        <w:t xml:space="preserve"> </w:t>
      </w:r>
      <w:proofErr w:type="spellStart"/>
      <w:r w:rsidRPr="00D24CE9">
        <w:rPr>
          <w:rFonts w:ascii="Verdana" w:hAnsi="Verdana"/>
          <w:sz w:val="20"/>
          <w:szCs w:val="20"/>
        </w:rPr>
        <w:t>Novelli</w:t>
      </w:r>
      <w:proofErr w:type="spellEnd"/>
    </w:p>
    <w:p w14:paraId="5DF10806" w14:textId="77777777" w:rsidR="00D24CE9" w:rsidRPr="00D24CE9" w:rsidRDefault="00D24CE9" w:rsidP="00D24CE9">
      <w:pPr>
        <w:spacing w:line="360" w:lineRule="auto"/>
        <w:rPr>
          <w:rFonts w:ascii="Verdana" w:hAnsi="Verdana"/>
          <w:sz w:val="20"/>
          <w:szCs w:val="20"/>
        </w:rPr>
      </w:pPr>
      <w:r w:rsidRPr="00D24CE9">
        <w:rPr>
          <w:rFonts w:ascii="Verdana" w:hAnsi="Verdana"/>
          <w:sz w:val="20"/>
          <w:szCs w:val="20"/>
        </w:rPr>
        <w:t xml:space="preserve">0212 219 29 71 - 0533 282 29 70 </w:t>
      </w:r>
    </w:p>
    <w:p w14:paraId="6586EFB2" w14:textId="43D55AAE" w:rsidR="00D24CE9" w:rsidRPr="00D24CE9" w:rsidRDefault="00C45F0F" w:rsidP="00D24CE9">
      <w:pPr>
        <w:spacing w:line="360" w:lineRule="auto"/>
        <w:rPr>
          <w:rFonts w:ascii="Verdana" w:hAnsi="Verdana"/>
          <w:sz w:val="20"/>
          <w:szCs w:val="20"/>
        </w:rPr>
      </w:pPr>
      <w:hyperlink r:id="rId4" w:history="1">
        <w:r w:rsidRPr="00722F46">
          <w:rPr>
            <w:rStyle w:val="Kpr"/>
            <w:rFonts w:ascii="Verdana" w:hAnsi="Verdana"/>
            <w:sz w:val="20"/>
            <w:szCs w:val="20"/>
          </w:rPr>
          <w:t>sezinb@marjinal.com.tr</w:t>
        </w:r>
      </w:hyperlink>
      <w:r>
        <w:rPr>
          <w:rFonts w:ascii="Verdana" w:hAnsi="Verdana"/>
          <w:sz w:val="20"/>
          <w:szCs w:val="20"/>
        </w:rPr>
        <w:t xml:space="preserve"> </w:t>
      </w:r>
      <w:bookmarkStart w:id="0" w:name="_GoBack"/>
      <w:bookmarkEnd w:id="0"/>
    </w:p>
    <w:p w14:paraId="04A669FE" w14:textId="77777777" w:rsidR="00D24CE9" w:rsidRPr="00D24CE9" w:rsidRDefault="00D24CE9" w:rsidP="00D24CE9">
      <w:pPr>
        <w:spacing w:line="360" w:lineRule="auto"/>
        <w:rPr>
          <w:rFonts w:ascii="Verdana" w:hAnsi="Verdana"/>
          <w:b/>
          <w:sz w:val="20"/>
          <w:szCs w:val="20"/>
        </w:rPr>
      </w:pPr>
    </w:p>
    <w:p w14:paraId="7F3CDF14" w14:textId="5E7D9200" w:rsidR="00D24CE9" w:rsidRPr="00D24CE9" w:rsidRDefault="0057195B" w:rsidP="00D24CE9">
      <w:pPr>
        <w:spacing w:line="360" w:lineRule="auto"/>
        <w:rPr>
          <w:rFonts w:ascii="Verdana" w:hAnsi="Verdana"/>
          <w:b/>
          <w:sz w:val="16"/>
          <w:szCs w:val="16"/>
        </w:rPr>
      </w:pPr>
      <w:r>
        <w:rPr>
          <w:rFonts w:ascii="Verdana" w:hAnsi="Verdana"/>
          <w:b/>
          <w:sz w:val="16"/>
          <w:szCs w:val="16"/>
        </w:rPr>
        <w:t>NotaB</w:t>
      </w:r>
      <w:r w:rsidR="00D24CE9" w:rsidRPr="00D24CE9">
        <w:rPr>
          <w:rFonts w:ascii="Verdana" w:hAnsi="Verdana"/>
          <w:b/>
          <w:sz w:val="16"/>
          <w:szCs w:val="16"/>
        </w:rPr>
        <w:t>ene Yayınları Hakkında</w:t>
      </w:r>
    </w:p>
    <w:p w14:paraId="44D725E7" w14:textId="36C01969" w:rsidR="0077152A" w:rsidRPr="00D24CE9" w:rsidRDefault="00D24CE9" w:rsidP="00D24CE9">
      <w:pPr>
        <w:spacing w:line="360" w:lineRule="auto"/>
        <w:jc w:val="both"/>
        <w:rPr>
          <w:rFonts w:ascii="Verdana" w:hAnsi="Verdana"/>
          <w:sz w:val="16"/>
          <w:szCs w:val="16"/>
        </w:rPr>
      </w:pPr>
      <w:r w:rsidRPr="00D24CE9">
        <w:rPr>
          <w:rFonts w:ascii="Verdana" w:hAnsi="Verdana"/>
          <w:sz w:val="16"/>
          <w:szCs w:val="16"/>
        </w:rPr>
        <w:t xml:space="preserve">Kendini kolektif bir düşünsel mekân olarak tanımlayan NotaBene Yayınları 2010 yılında kurulmuştur. </w:t>
      </w:r>
      <w:proofErr w:type="spellStart"/>
      <w:r w:rsidRPr="00D24CE9">
        <w:rPr>
          <w:rFonts w:ascii="Verdana" w:hAnsi="Verdana"/>
          <w:sz w:val="16"/>
          <w:szCs w:val="16"/>
        </w:rPr>
        <w:t>NotaBene'yi</w:t>
      </w:r>
      <w:proofErr w:type="spellEnd"/>
      <w:r w:rsidRPr="00D24CE9">
        <w:rPr>
          <w:rFonts w:ascii="Verdana" w:hAnsi="Verdana"/>
          <w:sz w:val="16"/>
          <w:szCs w:val="16"/>
        </w:rPr>
        <w:t xml:space="preserve"> fevkalade önemli kılan şey, toplumsal muhalefetin düşünsel olarak köklü bir yenilenme ihtiyacına yanıt arayışıdır. Ayrıca bu toprakların yazarlarına öncelik tanımak, yeni çalışmaları, yeni yazarları elden geldiğince özendirmek, kolektif çalışmaları artırmak, muhalefetin gündemini düşünsel olarak beslemek de amaçları arasındadır. Bu arayış sadece kuramsal alanla sınırlı kalmayıp, güncel politikadan, edebiyata, sanata, çocuk kitaplarına dek yaşamın her alanını kapsama çabasını içermektedir. </w:t>
      </w:r>
      <w:proofErr w:type="spellStart"/>
      <w:r w:rsidRPr="00D24CE9">
        <w:rPr>
          <w:rFonts w:ascii="Verdana" w:hAnsi="Verdana"/>
          <w:sz w:val="16"/>
          <w:szCs w:val="16"/>
        </w:rPr>
        <w:t>NotaBene'nin</w:t>
      </w:r>
      <w:proofErr w:type="spellEnd"/>
      <w:r w:rsidRPr="00D24CE9">
        <w:rPr>
          <w:rFonts w:ascii="Verdana" w:hAnsi="Verdana"/>
          <w:sz w:val="16"/>
          <w:szCs w:val="16"/>
        </w:rPr>
        <w:t xml:space="preserve"> sadece yayın çizgisi değil, okurlarla kurduğu bağ da alternatif bir mecrada gelişmiştir. Yayın dünyasında giderek artan tekelleşmeye karşı, piyasa koşullarına teslim olmamak için NotaBene tarafından kurulan bir abonelik ağı ile, 2010'dan bu yana binlerce kişi </w:t>
      </w:r>
      <w:proofErr w:type="spellStart"/>
      <w:r w:rsidRPr="00D24CE9">
        <w:rPr>
          <w:rFonts w:ascii="Verdana" w:hAnsi="Verdana"/>
          <w:sz w:val="16"/>
          <w:szCs w:val="16"/>
        </w:rPr>
        <w:t>NotaBene'ye</w:t>
      </w:r>
      <w:proofErr w:type="spellEnd"/>
      <w:r w:rsidRPr="00D24CE9">
        <w:rPr>
          <w:rFonts w:ascii="Verdana" w:hAnsi="Verdana"/>
          <w:sz w:val="16"/>
          <w:szCs w:val="16"/>
        </w:rPr>
        <w:t xml:space="preserve"> abone olmuştur. Bu sayede NotaBene aboneleri sadece avantajlı koşullarda kitap edinmekle kalmayıp, bir yandan kuramsal/politik/edebi eser ve tartışmaları daha düzenli bir biçimde izleme olanağına kavuşurken, diğer yandan da alternatif bir yayın kurumunun oluşumuna destek vermiştir. </w:t>
      </w:r>
      <w:proofErr w:type="spellStart"/>
      <w:r w:rsidRPr="00D24CE9">
        <w:rPr>
          <w:rFonts w:ascii="Verdana" w:hAnsi="Verdana"/>
          <w:sz w:val="16"/>
          <w:szCs w:val="16"/>
        </w:rPr>
        <w:t>NotaBene'nin</w:t>
      </w:r>
      <w:proofErr w:type="spellEnd"/>
      <w:r w:rsidRPr="00D24CE9">
        <w:rPr>
          <w:rFonts w:ascii="Verdana" w:hAnsi="Verdana"/>
          <w:sz w:val="16"/>
          <w:szCs w:val="16"/>
        </w:rPr>
        <w:t xml:space="preserve"> okuyucularıyla birlikte çıktığı bu ortak yolculuk kendini her daim yenileyerek sürecektir.</w:t>
      </w:r>
    </w:p>
    <w:sectPr w:rsidR="0077152A" w:rsidRPr="00D24CE9"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F">
    <w:altName w:val="Cambria"/>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14"/>
    <w:rsid w:val="001A46C5"/>
    <w:rsid w:val="001D1899"/>
    <w:rsid w:val="001F60CE"/>
    <w:rsid w:val="00233D81"/>
    <w:rsid w:val="002C7941"/>
    <w:rsid w:val="00305BAC"/>
    <w:rsid w:val="003066C4"/>
    <w:rsid w:val="00332FB2"/>
    <w:rsid w:val="0033772D"/>
    <w:rsid w:val="00372E4F"/>
    <w:rsid w:val="00413C1D"/>
    <w:rsid w:val="004466AC"/>
    <w:rsid w:val="004C27B6"/>
    <w:rsid w:val="00557E38"/>
    <w:rsid w:val="0057195B"/>
    <w:rsid w:val="006E24F4"/>
    <w:rsid w:val="0077152A"/>
    <w:rsid w:val="007D169F"/>
    <w:rsid w:val="007E06EA"/>
    <w:rsid w:val="00887154"/>
    <w:rsid w:val="00894446"/>
    <w:rsid w:val="00900871"/>
    <w:rsid w:val="00912044"/>
    <w:rsid w:val="00985226"/>
    <w:rsid w:val="009C5D4E"/>
    <w:rsid w:val="00A4233D"/>
    <w:rsid w:val="00AE7C9F"/>
    <w:rsid w:val="00B24A4D"/>
    <w:rsid w:val="00BF043C"/>
    <w:rsid w:val="00C33B78"/>
    <w:rsid w:val="00C45F0F"/>
    <w:rsid w:val="00C57B39"/>
    <w:rsid w:val="00C76F4C"/>
    <w:rsid w:val="00CB5D1B"/>
    <w:rsid w:val="00CD6022"/>
    <w:rsid w:val="00CF192C"/>
    <w:rsid w:val="00D20A6A"/>
    <w:rsid w:val="00D24CE9"/>
    <w:rsid w:val="00DB7A4F"/>
    <w:rsid w:val="00E50759"/>
    <w:rsid w:val="00E54248"/>
    <w:rsid w:val="00EB4C4B"/>
    <w:rsid w:val="00ED5F80"/>
    <w:rsid w:val="00EE1F14"/>
    <w:rsid w:val="00F10B5F"/>
    <w:rsid w:val="00FB6A96"/>
    <w:rsid w:val="00FB7E68"/>
    <w:rsid w:val="00FE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81CA2"/>
  <w14:defaultImageDpi w14:val="300"/>
  <w15:docId w15:val="{0C71BE34-E7A0-4D18-84F2-4C229863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qFormat/>
    <w:rsid w:val="00BF043C"/>
    <w:pPr>
      <w:spacing w:after="160" w:line="259" w:lineRule="auto"/>
    </w:pPr>
    <w:rPr>
      <w:rFonts w:ascii="Calibri" w:eastAsia="Calibri" w:hAnsi="Calibri" w:cs="F"/>
      <w:sz w:val="22"/>
      <w:szCs w:val="22"/>
      <w:lang w:val="tr-TR"/>
    </w:rPr>
  </w:style>
  <w:style w:type="character" w:styleId="Kpr">
    <w:name w:val="Hyperlink"/>
    <w:basedOn w:val="VarsaylanParagrafYazTipi"/>
    <w:uiPriority w:val="99"/>
    <w:unhideWhenUsed/>
    <w:rsid w:val="00C45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62519">
      <w:bodyDiv w:val="1"/>
      <w:marLeft w:val="0"/>
      <w:marRight w:val="0"/>
      <w:marTop w:val="0"/>
      <w:marBottom w:val="0"/>
      <w:divBdr>
        <w:top w:val="none" w:sz="0" w:space="0" w:color="auto"/>
        <w:left w:val="none" w:sz="0" w:space="0" w:color="auto"/>
        <w:bottom w:val="none" w:sz="0" w:space="0" w:color="auto"/>
        <w:right w:val="none" w:sz="0" w:space="0" w:color="auto"/>
      </w:divBdr>
    </w:div>
    <w:div w:id="627320317">
      <w:bodyDiv w:val="1"/>
      <w:marLeft w:val="0"/>
      <w:marRight w:val="0"/>
      <w:marTop w:val="0"/>
      <w:marBottom w:val="0"/>
      <w:divBdr>
        <w:top w:val="none" w:sz="0" w:space="0" w:color="auto"/>
        <w:left w:val="none" w:sz="0" w:space="0" w:color="auto"/>
        <w:bottom w:val="none" w:sz="0" w:space="0" w:color="auto"/>
        <w:right w:val="none" w:sz="0" w:space="0" w:color="auto"/>
      </w:divBdr>
    </w:div>
    <w:div w:id="778529771">
      <w:bodyDiv w:val="1"/>
      <w:marLeft w:val="0"/>
      <w:marRight w:val="0"/>
      <w:marTop w:val="0"/>
      <w:marBottom w:val="0"/>
      <w:divBdr>
        <w:top w:val="none" w:sz="0" w:space="0" w:color="auto"/>
        <w:left w:val="none" w:sz="0" w:space="0" w:color="auto"/>
        <w:bottom w:val="none" w:sz="0" w:space="0" w:color="auto"/>
        <w:right w:val="none" w:sz="0" w:space="0" w:color="auto"/>
      </w:divBdr>
    </w:div>
    <w:div w:id="972246807">
      <w:bodyDiv w:val="1"/>
      <w:marLeft w:val="0"/>
      <w:marRight w:val="0"/>
      <w:marTop w:val="0"/>
      <w:marBottom w:val="0"/>
      <w:divBdr>
        <w:top w:val="none" w:sz="0" w:space="0" w:color="auto"/>
        <w:left w:val="none" w:sz="0" w:space="0" w:color="auto"/>
        <w:bottom w:val="none" w:sz="0" w:space="0" w:color="auto"/>
        <w:right w:val="none" w:sz="0" w:space="0" w:color="auto"/>
      </w:divBdr>
    </w:div>
    <w:div w:id="1187795342">
      <w:bodyDiv w:val="1"/>
      <w:marLeft w:val="0"/>
      <w:marRight w:val="0"/>
      <w:marTop w:val="0"/>
      <w:marBottom w:val="0"/>
      <w:divBdr>
        <w:top w:val="none" w:sz="0" w:space="0" w:color="auto"/>
        <w:left w:val="none" w:sz="0" w:space="0" w:color="auto"/>
        <w:bottom w:val="none" w:sz="0" w:space="0" w:color="auto"/>
        <w:right w:val="none" w:sz="0" w:space="0" w:color="auto"/>
      </w:divBdr>
    </w:div>
    <w:div w:id="1592810651">
      <w:bodyDiv w:val="1"/>
      <w:marLeft w:val="0"/>
      <w:marRight w:val="0"/>
      <w:marTop w:val="0"/>
      <w:marBottom w:val="0"/>
      <w:divBdr>
        <w:top w:val="none" w:sz="0" w:space="0" w:color="auto"/>
        <w:left w:val="none" w:sz="0" w:space="0" w:color="auto"/>
        <w:bottom w:val="none" w:sz="0" w:space="0" w:color="auto"/>
        <w:right w:val="none" w:sz="0" w:space="0" w:color="auto"/>
      </w:divBdr>
    </w:div>
    <w:div w:id="17509556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zinb@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596</Words>
  <Characters>3399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Sezin Bulum</cp:lastModifiedBy>
  <cp:revision>84</cp:revision>
  <dcterms:created xsi:type="dcterms:W3CDTF">2020-06-15T06:28:00Z</dcterms:created>
  <dcterms:modified xsi:type="dcterms:W3CDTF">2020-09-03T14:20:00Z</dcterms:modified>
</cp:coreProperties>
</file>