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76CEF3" w14:textId="77777777" w:rsidR="004A6AC4" w:rsidRDefault="0029318B" w:rsidP="0029318B">
      <w:pPr>
        <w:spacing w:after="0" w:line="360" w:lineRule="auto"/>
        <w:jc w:val="both"/>
        <w:rPr>
          <w:rFonts w:ascii="Verdana" w:hAnsi="Verdana"/>
          <w:b/>
          <w:bCs/>
          <w:sz w:val="32"/>
          <w:szCs w:val="32"/>
          <w:u w:val="single"/>
        </w:rPr>
      </w:pPr>
      <w:r w:rsidRPr="0029318B">
        <w:rPr>
          <w:rFonts w:ascii="Verdana" w:hAnsi="Verdana"/>
          <w:b/>
          <w:bCs/>
          <w:sz w:val="32"/>
          <w:szCs w:val="32"/>
          <w:u w:val="single"/>
        </w:rPr>
        <w:t>BASIN BÜLTENİ</w:t>
      </w:r>
    </w:p>
    <w:p w14:paraId="41EE1BEA" w14:textId="77777777" w:rsidR="00331FDB" w:rsidRPr="00245234" w:rsidRDefault="00331FDB" w:rsidP="00703447">
      <w:pPr>
        <w:spacing w:after="0" w:line="360" w:lineRule="auto"/>
        <w:jc w:val="center"/>
        <w:rPr>
          <w:rFonts w:ascii="Verdana" w:hAnsi="Verdana"/>
          <w:b/>
          <w:bCs/>
          <w:sz w:val="28"/>
          <w:szCs w:val="28"/>
          <w:highlight w:val="yellow"/>
        </w:rPr>
      </w:pPr>
    </w:p>
    <w:p w14:paraId="4C0B21CE" w14:textId="57D9E832" w:rsidR="00E40394" w:rsidRPr="000F6E62" w:rsidRDefault="00245234" w:rsidP="000F6E62">
      <w:pPr>
        <w:spacing w:after="0" w:line="360" w:lineRule="auto"/>
        <w:jc w:val="center"/>
        <w:rPr>
          <w:rFonts w:ascii="Verdana" w:hAnsi="Verdana" w:cs="Segoe UI"/>
          <w:b/>
          <w:bCs/>
          <w:sz w:val="28"/>
          <w:szCs w:val="28"/>
        </w:rPr>
      </w:pPr>
      <w:proofErr w:type="spellStart"/>
      <w:r w:rsidRPr="00245234">
        <w:rPr>
          <w:rFonts w:ascii="Verdana" w:hAnsi="Verdana" w:cs="Segoe UI"/>
          <w:b/>
          <w:bCs/>
          <w:sz w:val="28"/>
          <w:szCs w:val="28"/>
        </w:rPr>
        <w:t>Koronavirüs</w:t>
      </w:r>
      <w:proofErr w:type="spellEnd"/>
      <w:r w:rsidR="00D84C9D" w:rsidRPr="00245234">
        <w:rPr>
          <w:rFonts w:ascii="Verdana" w:hAnsi="Verdana" w:cs="Segoe UI"/>
          <w:b/>
          <w:bCs/>
          <w:sz w:val="28"/>
          <w:szCs w:val="28"/>
        </w:rPr>
        <w:t xml:space="preserve"> önlemleri şirketler</w:t>
      </w:r>
      <w:r w:rsidR="00900FB8">
        <w:rPr>
          <w:rFonts w:ascii="Verdana" w:hAnsi="Verdana" w:cs="Segoe UI"/>
          <w:b/>
          <w:bCs/>
          <w:sz w:val="28"/>
          <w:szCs w:val="28"/>
        </w:rPr>
        <w:t xml:space="preserve">in </w:t>
      </w:r>
      <w:r w:rsidR="00D84C9D" w:rsidRPr="00245234">
        <w:rPr>
          <w:rFonts w:ascii="Verdana" w:hAnsi="Verdana" w:cs="Segoe UI"/>
          <w:b/>
          <w:bCs/>
          <w:sz w:val="28"/>
          <w:szCs w:val="28"/>
        </w:rPr>
        <w:t xml:space="preserve">dijital </w:t>
      </w:r>
      <w:r w:rsidR="00900FB8">
        <w:rPr>
          <w:rFonts w:ascii="Verdana" w:hAnsi="Verdana" w:cs="Segoe UI"/>
          <w:b/>
          <w:bCs/>
          <w:sz w:val="28"/>
          <w:szCs w:val="28"/>
        </w:rPr>
        <w:t>iletişim faaliyetlerini en üst seviyeye çıkaracak</w:t>
      </w:r>
    </w:p>
    <w:p w14:paraId="621CB30D" w14:textId="77777777" w:rsidR="00331FDB" w:rsidRPr="00245234" w:rsidRDefault="00E40394" w:rsidP="00245234">
      <w:pPr>
        <w:spacing w:line="231" w:lineRule="atLeast"/>
        <w:rPr>
          <w:rFonts w:ascii="Calibri" w:hAnsi="Calibri" w:cs="Calibri"/>
          <w:color w:val="000000"/>
        </w:rPr>
      </w:pPr>
      <w:r>
        <w:rPr>
          <w:rFonts w:ascii="Calibri" w:hAnsi="Calibri" w:cs="Calibri"/>
          <w:b/>
          <w:bCs/>
          <w:color w:val="000000"/>
        </w:rPr>
        <w:t> </w:t>
      </w:r>
    </w:p>
    <w:p w14:paraId="020DE40D" w14:textId="3F3DDFFE" w:rsidR="00652055" w:rsidRPr="005D777D" w:rsidRDefault="00245234" w:rsidP="005D777D">
      <w:pPr>
        <w:spacing w:after="0" w:line="360" w:lineRule="auto"/>
        <w:jc w:val="center"/>
        <w:rPr>
          <w:rFonts w:ascii="Verdana" w:hAnsi="Verdana" w:cs="Segoe UI"/>
          <w:b/>
          <w:bCs/>
          <w:sz w:val="24"/>
          <w:szCs w:val="24"/>
        </w:rPr>
      </w:pPr>
      <w:proofErr w:type="spellStart"/>
      <w:r>
        <w:rPr>
          <w:rFonts w:ascii="Verdana" w:hAnsi="Verdana" w:cs="Segoe UI"/>
          <w:b/>
          <w:bCs/>
          <w:sz w:val="24"/>
          <w:szCs w:val="24"/>
        </w:rPr>
        <w:t>Fortune</w:t>
      </w:r>
      <w:proofErr w:type="spellEnd"/>
      <w:r>
        <w:rPr>
          <w:rFonts w:ascii="Verdana" w:hAnsi="Verdana" w:cs="Segoe UI"/>
          <w:b/>
          <w:bCs/>
          <w:sz w:val="24"/>
          <w:szCs w:val="24"/>
        </w:rPr>
        <w:t xml:space="preserve"> 1000 şirketlerinin yüzde 94’ü </w:t>
      </w:r>
      <w:proofErr w:type="spellStart"/>
      <w:r>
        <w:rPr>
          <w:rFonts w:ascii="Verdana" w:hAnsi="Verdana" w:cs="Segoe UI"/>
          <w:b/>
          <w:bCs/>
          <w:sz w:val="24"/>
          <w:szCs w:val="24"/>
        </w:rPr>
        <w:t>koronavirüs</w:t>
      </w:r>
      <w:proofErr w:type="spellEnd"/>
      <w:r>
        <w:rPr>
          <w:rFonts w:ascii="Verdana" w:hAnsi="Verdana" w:cs="Segoe UI"/>
          <w:b/>
          <w:bCs/>
          <w:sz w:val="24"/>
          <w:szCs w:val="24"/>
        </w:rPr>
        <w:t xml:space="preserve"> salgını nedeniyle tedarik zincirlerinde bozulma yaşandığını belirtirken, dijital araçlar hem kurum içinde hem de kurum dışında üretkenliğin ve büyümenin formülü olarak öne çıkmaya başlıyor. Pazarlama teknolojileri şirketi </w:t>
      </w:r>
      <w:proofErr w:type="spellStart"/>
      <w:r>
        <w:rPr>
          <w:rFonts w:ascii="Verdana" w:hAnsi="Verdana" w:cs="Segoe UI"/>
          <w:b/>
          <w:bCs/>
          <w:sz w:val="24"/>
          <w:szCs w:val="24"/>
        </w:rPr>
        <w:t>SmartMessage’a</w:t>
      </w:r>
      <w:proofErr w:type="spellEnd"/>
      <w:r>
        <w:rPr>
          <w:rFonts w:ascii="Verdana" w:hAnsi="Verdana" w:cs="Segoe UI"/>
          <w:b/>
          <w:bCs/>
          <w:sz w:val="24"/>
          <w:szCs w:val="24"/>
        </w:rPr>
        <w:t xml:space="preserve"> göre, dijital </w:t>
      </w:r>
      <w:r w:rsidR="00274F99">
        <w:rPr>
          <w:rFonts w:ascii="Verdana" w:hAnsi="Verdana" w:cs="Segoe UI"/>
          <w:b/>
          <w:bCs/>
          <w:sz w:val="24"/>
          <w:szCs w:val="24"/>
        </w:rPr>
        <w:t xml:space="preserve">kanallar </w:t>
      </w:r>
      <w:r>
        <w:rPr>
          <w:rFonts w:ascii="Verdana" w:hAnsi="Verdana" w:cs="Segoe UI"/>
          <w:b/>
          <w:bCs/>
          <w:sz w:val="24"/>
          <w:szCs w:val="24"/>
        </w:rPr>
        <w:t>üzerinden</w:t>
      </w:r>
      <w:r w:rsidR="00081E5D">
        <w:rPr>
          <w:rFonts w:ascii="Verdana" w:hAnsi="Verdana" w:cs="Segoe UI"/>
          <w:b/>
          <w:bCs/>
          <w:sz w:val="24"/>
          <w:szCs w:val="24"/>
        </w:rPr>
        <w:t xml:space="preserve"> kurumsal</w:t>
      </w:r>
      <w:r>
        <w:rPr>
          <w:rFonts w:ascii="Verdana" w:hAnsi="Verdana" w:cs="Segoe UI"/>
          <w:b/>
          <w:bCs/>
          <w:sz w:val="24"/>
          <w:szCs w:val="24"/>
        </w:rPr>
        <w:t xml:space="preserve"> mesaj gönderimleri </w:t>
      </w:r>
      <w:r w:rsidR="005D777D" w:rsidRPr="000F6E62">
        <w:rPr>
          <w:rFonts w:ascii="Verdana" w:hAnsi="Verdana" w:cs="Segoe UI"/>
          <w:b/>
          <w:bCs/>
          <w:sz w:val="24"/>
          <w:szCs w:val="24"/>
        </w:rPr>
        <w:t xml:space="preserve">yüzdesel olarak </w:t>
      </w:r>
      <w:r w:rsidR="00081E5D">
        <w:rPr>
          <w:rFonts w:ascii="Verdana" w:hAnsi="Verdana" w:cs="Segoe UI"/>
          <w:b/>
          <w:bCs/>
          <w:sz w:val="24"/>
          <w:szCs w:val="24"/>
        </w:rPr>
        <w:t>üç</w:t>
      </w:r>
      <w:r w:rsidR="005D777D" w:rsidRPr="000F6E62">
        <w:rPr>
          <w:rFonts w:ascii="Verdana" w:hAnsi="Verdana" w:cs="Segoe UI"/>
          <w:b/>
          <w:bCs/>
          <w:sz w:val="24"/>
          <w:szCs w:val="24"/>
        </w:rPr>
        <w:t xml:space="preserve"> haneli oranlarda artış gösterebilir.</w:t>
      </w:r>
      <w:r w:rsidR="00081E5D">
        <w:rPr>
          <w:rFonts w:ascii="Verdana" w:hAnsi="Verdana" w:cs="Segoe UI"/>
          <w:b/>
          <w:bCs/>
          <w:sz w:val="24"/>
          <w:szCs w:val="24"/>
        </w:rPr>
        <w:t xml:space="preserve"> </w:t>
      </w:r>
    </w:p>
    <w:p w14:paraId="69F27088" w14:textId="77777777" w:rsidR="00B17361" w:rsidRDefault="00B17361" w:rsidP="004402B9">
      <w:pPr>
        <w:spacing w:after="0" w:line="360" w:lineRule="auto"/>
        <w:jc w:val="both"/>
        <w:rPr>
          <w:rFonts w:ascii="Verdana" w:hAnsi="Verdana"/>
          <w:sz w:val="20"/>
          <w:szCs w:val="20"/>
        </w:rPr>
      </w:pPr>
    </w:p>
    <w:p w14:paraId="14D3F8E3" w14:textId="43C6E0D3" w:rsidR="00884BAD" w:rsidRDefault="00E40394" w:rsidP="00353A30">
      <w:pPr>
        <w:spacing w:after="0" w:line="360" w:lineRule="auto"/>
        <w:jc w:val="both"/>
        <w:rPr>
          <w:rFonts w:ascii="Verdana" w:hAnsi="Verdana"/>
          <w:sz w:val="20"/>
          <w:szCs w:val="20"/>
        </w:rPr>
      </w:pPr>
      <w:r>
        <w:rPr>
          <w:rFonts w:ascii="Verdana" w:hAnsi="Verdana"/>
          <w:sz w:val="20"/>
          <w:szCs w:val="20"/>
        </w:rPr>
        <w:t xml:space="preserve">Tüm dünyayı etkisi altına alan </w:t>
      </w:r>
      <w:proofErr w:type="spellStart"/>
      <w:r>
        <w:rPr>
          <w:rFonts w:ascii="Verdana" w:hAnsi="Verdana"/>
          <w:sz w:val="20"/>
          <w:szCs w:val="20"/>
        </w:rPr>
        <w:t>koronavirüs</w:t>
      </w:r>
      <w:proofErr w:type="spellEnd"/>
      <w:r>
        <w:rPr>
          <w:rFonts w:ascii="Verdana" w:hAnsi="Verdana"/>
          <w:sz w:val="20"/>
          <w:szCs w:val="20"/>
        </w:rPr>
        <w:t xml:space="preserve"> salgını </w:t>
      </w:r>
      <w:r w:rsidR="00D84C9D">
        <w:rPr>
          <w:rFonts w:ascii="Verdana" w:hAnsi="Verdana"/>
          <w:sz w:val="20"/>
          <w:szCs w:val="20"/>
        </w:rPr>
        <w:t xml:space="preserve">karşısında hükümetlerin aldığı olağanüstü önlemler günden güne yaygınlaşırken, </w:t>
      </w:r>
      <w:r w:rsidR="00161948">
        <w:rPr>
          <w:rFonts w:ascii="Verdana" w:hAnsi="Verdana"/>
          <w:sz w:val="20"/>
          <w:szCs w:val="20"/>
        </w:rPr>
        <w:t xml:space="preserve">küresel ekonomiler de salgının etkilerine iş yaşamını </w:t>
      </w:r>
      <w:r w:rsidR="00D84C9D">
        <w:rPr>
          <w:rFonts w:ascii="Verdana" w:hAnsi="Verdana"/>
          <w:sz w:val="20"/>
          <w:szCs w:val="20"/>
        </w:rPr>
        <w:t xml:space="preserve">dijital ortama </w:t>
      </w:r>
      <w:r w:rsidR="00161948">
        <w:rPr>
          <w:rFonts w:ascii="Verdana" w:hAnsi="Verdana"/>
          <w:sz w:val="20"/>
          <w:szCs w:val="20"/>
        </w:rPr>
        <w:t>taşıyarak yanıt veriyor</w:t>
      </w:r>
      <w:r w:rsidR="00D84C9D">
        <w:rPr>
          <w:rFonts w:ascii="Verdana" w:hAnsi="Verdana"/>
          <w:sz w:val="20"/>
          <w:szCs w:val="20"/>
        </w:rPr>
        <w:t xml:space="preserve">. </w:t>
      </w:r>
      <w:proofErr w:type="spellStart"/>
      <w:r w:rsidR="00161948">
        <w:rPr>
          <w:rFonts w:ascii="Verdana" w:hAnsi="Verdana"/>
          <w:sz w:val="20"/>
          <w:szCs w:val="20"/>
        </w:rPr>
        <w:t>KPMG’ye</w:t>
      </w:r>
      <w:proofErr w:type="spellEnd"/>
      <w:r w:rsidR="00161948">
        <w:rPr>
          <w:rFonts w:ascii="Verdana" w:hAnsi="Verdana"/>
          <w:sz w:val="20"/>
          <w:szCs w:val="20"/>
        </w:rPr>
        <w:t xml:space="preserve"> göre </w:t>
      </w:r>
      <w:proofErr w:type="spellStart"/>
      <w:r w:rsidR="00161948">
        <w:rPr>
          <w:rFonts w:ascii="Verdana" w:hAnsi="Verdana"/>
          <w:sz w:val="20"/>
          <w:szCs w:val="20"/>
        </w:rPr>
        <w:t>Fortune</w:t>
      </w:r>
      <w:proofErr w:type="spellEnd"/>
      <w:r w:rsidR="00161948">
        <w:rPr>
          <w:rFonts w:ascii="Verdana" w:hAnsi="Verdana"/>
          <w:sz w:val="20"/>
          <w:szCs w:val="20"/>
        </w:rPr>
        <w:t xml:space="preserve"> 1000 şirketlerinin yüzde 94’ü tedarik zincirlerinde bozulmaların yaşandığını bildirirken, </w:t>
      </w:r>
      <w:proofErr w:type="spellStart"/>
      <w:r w:rsidR="00161948">
        <w:rPr>
          <w:rFonts w:ascii="Verdana" w:hAnsi="Verdana"/>
          <w:sz w:val="20"/>
          <w:szCs w:val="20"/>
        </w:rPr>
        <w:t>koronavirüsten</w:t>
      </w:r>
      <w:proofErr w:type="spellEnd"/>
      <w:r w:rsidR="00161948">
        <w:rPr>
          <w:rFonts w:ascii="Verdana" w:hAnsi="Verdana"/>
          <w:sz w:val="20"/>
          <w:szCs w:val="20"/>
        </w:rPr>
        <w:t xml:space="preserve"> en çok etkilenen ülkelerin dünya ekonomisinin yüzde 40’ını temsil etmesi ile birlikte</w:t>
      </w:r>
      <w:r w:rsidR="00274F99">
        <w:rPr>
          <w:rFonts w:ascii="Verdana" w:hAnsi="Verdana"/>
          <w:sz w:val="20"/>
          <w:szCs w:val="20"/>
        </w:rPr>
        <w:t>,</w:t>
      </w:r>
      <w:r w:rsidR="00161948">
        <w:rPr>
          <w:rFonts w:ascii="Verdana" w:hAnsi="Verdana"/>
          <w:sz w:val="20"/>
          <w:szCs w:val="20"/>
        </w:rPr>
        <w:t xml:space="preserve"> </w:t>
      </w:r>
      <w:r w:rsidR="00884BAD">
        <w:rPr>
          <w:rFonts w:ascii="Verdana" w:hAnsi="Verdana"/>
          <w:sz w:val="20"/>
          <w:szCs w:val="20"/>
        </w:rPr>
        <w:t xml:space="preserve">teknoloji, </w:t>
      </w:r>
      <w:r w:rsidR="00274F99">
        <w:rPr>
          <w:rFonts w:ascii="Verdana" w:hAnsi="Verdana"/>
          <w:sz w:val="20"/>
          <w:szCs w:val="20"/>
        </w:rPr>
        <w:t xml:space="preserve">üretimden </w:t>
      </w:r>
      <w:r w:rsidR="00884BAD">
        <w:rPr>
          <w:rFonts w:ascii="Verdana" w:hAnsi="Verdana"/>
          <w:sz w:val="20"/>
          <w:szCs w:val="20"/>
        </w:rPr>
        <w:t>iletişime kadar geniş bir yelpazede kurumların sürekliliğine katkı sağlayan en önemli araç olarak öne çıkmaya başladı.</w:t>
      </w:r>
    </w:p>
    <w:p w14:paraId="22FFE107" w14:textId="77777777" w:rsidR="00DA45B4" w:rsidRDefault="00DA45B4" w:rsidP="00353A30">
      <w:pPr>
        <w:spacing w:after="0" w:line="360" w:lineRule="auto"/>
        <w:jc w:val="both"/>
        <w:rPr>
          <w:rFonts w:ascii="Verdana" w:hAnsi="Verdana"/>
          <w:sz w:val="20"/>
          <w:szCs w:val="20"/>
        </w:rPr>
      </w:pPr>
    </w:p>
    <w:p w14:paraId="4D6884BC" w14:textId="77777777" w:rsidR="00DA45B4" w:rsidRDefault="00DA45B4" w:rsidP="00353A30">
      <w:pPr>
        <w:spacing w:after="0" w:line="360" w:lineRule="auto"/>
        <w:jc w:val="both"/>
        <w:rPr>
          <w:rFonts w:ascii="Verdana" w:hAnsi="Verdana"/>
          <w:sz w:val="20"/>
          <w:szCs w:val="20"/>
        </w:rPr>
      </w:pPr>
      <w:r>
        <w:rPr>
          <w:rFonts w:ascii="Verdana" w:hAnsi="Verdana"/>
          <w:sz w:val="20"/>
          <w:szCs w:val="20"/>
        </w:rPr>
        <w:t xml:space="preserve">Şirket içi ve şirket dışı toplantıların hızla dijital ortama taşınmasıyla birlikte online üretkenlik sunan şirketlerin ürünlerine olan talep de artıyor. Video tabanlı iletişim şirketi </w:t>
      </w:r>
      <w:proofErr w:type="spellStart"/>
      <w:r>
        <w:rPr>
          <w:rFonts w:ascii="Verdana" w:hAnsi="Verdana"/>
          <w:sz w:val="20"/>
          <w:szCs w:val="20"/>
        </w:rPr>
        <w:t>Zoom’un</w:t>
      </w:r>
      <w:proofErr w:type="spellEnd"/>
      <w:r>
        <w:rPr>
          <w:rFonts w:ascii="Verdana" w:hAnsi="Verdana"/>
          <w:sz w:val="20"/>
          <w:szCs w:val="20"/>
        </w:rPr>
        <w:t xml:space="preserve"> </w:t>
      </w:r>
      <w:r w:rsidR="0074232E">
        <w:rPr>
          <w:rFonts w:ascii="Verdana" w:hAnsi="Verdana"/>
          <w:sz w:val="20"/>
          <w:szCs w:val="20"/>
        </w:rPr>
        <w:t xml:space="preserve">piyasa değeri hızla artarken online üretkenlik uygulaması Microsoft </w:t>
      </w:r>
      <w:proofErr w:type="spellStart"/>
      <w:r w:rsidR="0074232E">
        <w:rPr>
          <w:rFonts w:ascii="Verdana" w:hAnsi="Verdana"/>
          <w:sz w:val="20"/>
          <w:szCs w:val="20"/>
        </w:rPr>
        <w:t>Teams’in</w:t>
      </w:r>
      <w:proofErr w:type="spellEnd"/>
      <w:r w:rsidR="0074232E">
        <w:rPr>
          <w:rFonts w:ascii="Verdana" w:hAnsi="Verdana"/>
          <w:sz w:val="20"/>
          <w:szCs w:val="20"/>
        </w:rPr>
        <w:t xml:space="preserve"> kullanım oranı da salgının başladığı Çin’de yüzde 500’e varan oranda artış gösterdi.  </w:t>
      </w:r>
    </w:p>
    <w:p w14:paraId="3DB90D2B" w14:textId="77777777" w:rsidR="00D84C9D" w:rsidRDefault="00884BAD" w:rsidP="00353A30">
      <w:pPr>
        <w:spacing w:after="0" w:line="360" w:lineRule="auto"/>
        <w:jc w:val="both"/>
        <w:rPr>
          <w:rFonts w:ascii="Verdana" w:hAnsi="Verdana"/>
          <w:sz w:val="20"/>
          <w:szCs w:val="20"/>
        </w:rPr>
      </w:pPr>
      <w:r>
        <w:rPr>
          <w:rFonts w:ascii="Verdana" w:hAnsi="Verdana"/>
          <w:sz w:val="20"/>
          <w:szCs w:val="20"/>
        </w:rPr>
        <w:t xml:space="preserve"> </w:t>
      </w:r>
    </w:p>
    <w:p w14:paraId="7F3B0189" w14:textId="3E9A4B93" w:rsidR="00DA45B4" w:rsidRDefault="00DA45B4" w:rsidP="00DA45B4">
      <w:pPr>
        <w:spacing w:after="0" w:line="360" w:lineRule="auto"/>
        <w:jc w:val="both"/>
        <w:rPr>
          <w:rFonts w:ascii="Verdana" w:hAnsi="Verdana"/>
          <w:sz w:val="20"/>
          <w:szCs w:val="20"/>
        </w:rPr>
      </w:pPr>
      <w:r>
        <w:rPr>
          <w:rFonts w:ascii="Verdana" w:hAnsi="Verdana"/>
          <w:sz w:val="20"/>
          <w:szCs w:val="20"/>
        </w:rPr>
        <w:t>Dünya çapındaki altı</w:t>
      </w:r>
      <w:r w:rsidRPr="00011B55">
        <w:rPr>
          <w:rFonts w:ascii="Verdana" w:hAnsi="Verdana"/>
          <w:sz w:val="20"/>
          <w:szCs w:val="20"/>
        </w:rPr>
        <w:t xml:space="preserve"> ofisi</w:t>
      </w:r>
      <w:r>
        <w:rPr>
          <w:rFonts w:ascii="Verdana" w:hAnsi="Verdana"/>
          <w:sz w:val="20"/>
          <w:szCs w:val="20"/>
        </w:rPr>
        <w:t xml:space="preserve">nde </w:t>
      </w:r>
      <w:r w:rsidRPr="00011B55">
        <w:rPr>
          <w:rFonts w:ascii="Verdana" w:hAnsi="Verdana"/>
          <w:sz w:val="20"/>
          <w:szCs w:val="20"/>
        </w:rPr>
        <w:t>100’ü aşkın çalışanıyla faaliyetlerini sürdüren</w:t>
      </w:r>
      <w:r>
        <w:rPr>
          <w:rFonts w:ascii="Verdana" w:hAnsi="Verdana"/>
          <w:sz w:val="20"/>
          <w:szCs w:val="20"/>
        </w:rPr>
        <w:t xml:space="preserve"> ve kurumlar için </w:t>
      </w:r>
      <w:proofErr w:type="spellStart"/>
      <w:r>
        <w:rPr>
          <w:rFonts w:ascii="Verdana" w:hAnsi="Verdana"/>
          <w:sz w:val="20"/>
          <w:szCs w:val="20"/>
        </w:rPr>
        <w:t>omnichannel</w:t>
      </w:r>
      <w:proofErr w:type="spellEnd"/>
      <w:r>
        <w:rPr>
          <w:rFonts w:ascii="Verdana" w:hAnsi="Verdana"/>
          <w:sz w:val="20"/>
          <w:szCs w:val="20"/>
        </w:rPr>
        <w:t xml:space="preserve"> (çok kanallı) dijital pazarlama teknolojileri sunan </w:t>
      </w:r>
      <w:proofErr w:type="spellStart"/>
      <w:r w:rsidRPr="00011B55">
        <w:rPr>
          <w:rFonts w:ascii="Verdana" w:hAnsi="Verdana"/>
          <w:sz w:val="20"/>
          <w:szCs w:val="20"/>
        </w:rPr>
        <w:t>SmartMessage</w:t>
      </w:r>
      <w:r>
        <w:rPr>
          <w:rFonts w:ascii="Verdana" w:hAnsi="Verdana"/>
          <w:sz w:val="20"/>
          <w:szCs w:val="20"/>
        </w:rPr>
        <w:t>’ın</w:t>
      </w:r>
      <w:proofErr w:type="spellEnd"/>
      <w:r>
        <w:rPr>
          <w:rFonts w:ascii="Verdana" w:hAnsi="Verdana"/>
          <w:sz w:val="20"/>
          <w:szCs w:val="20"/>
        </w:rPr>
        <w:t xml:space="preserve"> CEO’su Oğuz </w:t>
      </w:r>
      <w:proofErr w:type="spellStart"/>
      <w:r>
        <w:rPr>
          <w:rFonts w:ascii="Verdana" w:hAnsi="Verdana"/>
          <w:sz w:val="20"/>
          <w:szCs w:val="20"/>
        </w:rPr>
        <w:t>Küçük</w:t>
      </w:r>
      <w:r w:rsidR="0074232E">
        <w:rPr>
          <w:rFonts w:ascii="Verdana" w:hAnsi="Verdana"/>
          <w:sz w:val="20"/>
          <w:szCs w:val="20"/>
        </w:rPr>
        <w:t>b</w:t>
      </w:r>
      <w:r>
        <w:rPr>
          <w:rFonts w:ascii="Verdana" w:hAnsi="Verdana"/>
          <w:sz w:val="20"/>
          <w:szCs w:val="20"/>
        </w:rPr>
        <w:t>arak</w:t>
      </w:r>
      <w:proofErr w:type="spellEnd"/>
      <w:r>
        <w:rPr>
          <w:rFonts w:ascii="Verdana" w:hAnsi="Verdana"/>
          <w:sz w:val="20"/>
          <w:szCs w:val="20"/>
        </w:rPr>
        <w:t xml:space="preserve">, </w:t>
      </w:r>
      <w:proofErr w:type="spellStart"/>
      <w:r>
        <w:rPr>
          <w:rFonts w:ascii="Verdana" w:hAnsi="Verdana"/>
          <w:sz w:val="20"/>
          <w:szCs w:val="20"/>
        </w:rPr>
        <w:t>koronavirüs</w:t>
      </w:r>
      <w:proofErr w:type="spellEnd"/>
      <w:r>
        <w:rPr>
          <w:rFonts w:ascii="Verdana" w:hAnsi="Verdana"/>
          <w:sz w:val="20"/>
          <w:szCs w:val="20"/>
        </w:rPr>
        <w:t xml:space="preserve"> salgını çerçevesinde alınan önlemler nedeniyle operasyonları etkilenen şirketlerin dijital araçların kullanımını artırarak dijital dönüşümde bir sıçramaya neden olabileceklerinin altını çiziyor</w:t>
      </w:r>
      <w:r w:rsidR="0074232E">
        <w:rPr>
          <w:rFonts w:ascii="Verdana" w:hAnsi="Verdana"/>
          <w:sz w:val="20"/>
          <w:szCs w:val="20"/>
        </w:rPr>
        <w:t xml:space="preserve"> ve ekliyor</w:t>
      </w:r>
      <w:r>
        <w:rPr>
          <w:rFonts w:ascii="Verdana" w:hAnsi="Verdana"/>
          <w:sz w:val="20"/>
          <w:szCs w:val="20"/>
        </w:rPr>
        <w:t>: “</w:t>
      </w:r>
      <w:r w:rsidR="0074232E">
        <w:rPr>
          <w:rFonts w:ascii="Verdana" w:hAnsi="Verdana"/>
          <w:sz w:val="20"/>
          <w:szCs w:val="20"/>
        </w:rPr>
        <w:t xml:space="preserve">Dijital iletişim kanallarındaki artış eşliğinde çok kanallı pazarlama araçlarına olan talepte artış yaşandığını kendi operasyonlarımız üzerinde gözlemleyebiliyoruz. İptal olan ya da ertelenen etkinlikler, kurumların müşterilerine ulaşmak için birden fazla dijital kanalı en verimli şekilde kullanma ihtiyaçlarını artırmış durumda. Tüketicilerle şirketlerin iletişiminin dijital kanallara taşınması </w:t>
      </w:r>
      <w:r w:rsidR="0074232E">
        <w:rPr>
          <w:rFonts w:ascii="Verdana" w:hAnsi="Verdana"/>
          <w:sz w:val="20"/>
          <w:szCs w:val="20"/>
        </w:rPr>
        <w:lastRenderedPageBreak/>
        <w:t xml:space="preserve">zaten yükselen bir trenddi. Araştırma şirketi </w:t>
      </w:r>
      <w:proofErr w:type="spellStart"/>
      <w:r w:rsidR="0074232E">
        <w:rPr>
          <w:rFonts w:ascii="Verdana" w:hAnsi="Verdana"/>
          <w:sz w:val="20"/>
          <w:szCs w:val="20"/>
        </w:rPr>
        <w:t>Nielsen</w:t>
      </w:r>
      <w:proofErr w:type="spellEnd"/>
      <w:r w:rsidR="0074232E">
        <w:rPr>
          <w:rFonts w:ascii="Verdana" w:hAnsi="Verdana"/>
          <w:sz w:val="20"/>
          <w:szCs w:val="20"/>
        </w:rPr>
        <w:t xml:space="preserve">, 2025 yılı itibarıyla 75 milyon hanenin </w:t>
      </w:r>
      <w:proofErr w:type="gramStart"/>
      <w:r w:rsidR="0074232E">
        <w:rPr>
          <w:rFonts w:ascii="Verdana" w:hAnsi="Verdana"/>
          <w:sz w:val="20"/>
          <w:szCs w:val="20"/>
        </w:rPr>
        <w:t>çok</w:t>
      </w:r>
      <w:proofErr w:type="gramEnd"/>
      <w:r w:rsidR="0074232E">
        <w:rPr>
          <w:rFonts w:ascii="Verdana" w:hAnsi="Verdana"/>
          <w:sz w:val="20"/>
          <w:szCs w:val="20"/>
        </w:rPr>
        <w:t xml:space="preserve"> kanallı olacağını tahmin ediyor. </w:t>
      </w:r>
      <w:proofErr w:type="spellStart"/>
      <w:r w:rsidR="0074232E">
        <w:rPr>
          <w:rFonts w:ascii="Verdana" w:hAnsi="Verdana"/>
          <w:sz w:val="20"/>
          <w:szCs w:val="20"/>
        </w:rPr>
        <w:t>Koronavirüs</w:t>
      </w:r>
      <w:proofErr w:type="spellEnd"/>
      <w:r w:rsidR="0074232E">
        <w:rPr>
          <w:rFonts w:ascii="Verdana" w:hAnsi="Verdana"/>
          <w:sz w:val="20"/>
          <w:szCs w:val="20"/>
        </w:rPr>
        <w:t xml:space="preserve"> nedeniyle yaşanılan izolasyon, bu trendi daha da somutlaştırabilir.” </w:t>
      </w:r>
    </w:p>
    <w:p w14:paraId="15B6D996" w14:textId="77777777" w:rsidR="0074232E" w:rsidRDefault="0074232E" w:rsidP="00DA45B4">
      <w:pPr>
        <w:spacing w:after="0" w:line="360" w:lineRule="auto"/>
        <w:jc w:val="both"/>
        <w:rPr>
          <w:rFonts w:ascii="Verdana" w:hAnsi="Verdana"/>
          <w:sz w:val="20"/>
          <w:szCs w:val="20"/>
        </w:rPr>
      </w:pPr>
    </w:p>
    <w:p w14:paraId="22C609DD" w14:textId="2A3895DC" w:rsidR="0074232E" w:rsidRDefault="0074232E" w:rsidP="00DA45B4">
      <w:pPr>
        <w:spacing w:after="0" w:line="360" w:lineRule="auto"/>
        <w:jc w:val="both"/>
        <w:rPr>
          <w:rFonts w:ascii="Verdana" w:hAnsi="Verdana"/>
          <w:sz w:val="20"/>
          <w:szCs w:val="20"/>
        </w:rPr>
      </w:pPr>
      <w:r>
        <w:rPr>
          <w:rFonts w:ascii="Verdana" w:hAnsi="Verdana"/>
          <w:sz w:val="20"/>
          <w:szCs w:val="20"/>
        </w:rPr>
        <w:t xml:space="preserve">Dijital iletişimin, kriz zamanlarında sağladığı etkinlikle süreçleri hızlandırdığına dikkat çeken Oğuz </w:t>
      </w:r>
      <w:proofErr w:type="spellStart"/>
      <w:r>
        <w:rPr>
          <w:rFonts w:ascii="Verdana" w:hAnsi="Verdana"/>
          <w:sz w:val="20"/>
          <w:szCs w:val="20"/>
        </w:rPr>
        <w:t>Küçükbarak</w:t>
      </w:r>
      <w:proofErr w:type="spellEnd"/>
      <w:r>
        <w:rPr>
          <w:rFonts w:ascii="Verdana" w:hAnsi="Verdana"/>
          <w:sz w:val="20"/>
          <w:szCs w:val="20"/>
        </w:rPr>
        <w:t xml:space="preserve">, geleneksel yöntemlerle kıyaslandığında dijital iletişim araçları üzerinden şirketlerin kendi çalışanlarına yaklaşık üç kat daha hızlı ulaşabildiklerini belirtiyor: “Aynı oran şirketlerle müşteriler arasında da yakalanabilir. Pazarlama otomasyonu hem </w:t>
      </w:r>
      <w:r w:rsidR="00245234">
        <w:rPr>
          <w:rFonts w:ascii="Verdana" w:hAnsi="Verdana"/>
          <w:sz w:val="20"/>
          <w:szCs w:val="20"/>
        </w:rPr>
        <w:t>uygun</w:t>
      </w:r>
      <w:r>
        <w:rPr>
          <w:rFonts w:ascii="Verdana" w:hAnsi="Verdana"/>
          <w:sz w:val="20"/>
          <w:szCs w:val="20"/>
        </w:rPr>
        <w:t xml:space="preserve"> maliyet hem de kolay kullanım avantajıyla </w:t>
      </w:r>
      <w:r w:rsidR="00245234">
        <w:rPr>
          <w:rFonts w:ascii="Verdana" w:hAnsi="Verdana"/>
          <w:sz w:val="20"/>
          <w:szCs w:val="20"/>
        </w:rPr>
        <w:t xml:space="preserve">önümüzdeki dönemde daha da öne çıkan bir araç olacaktır. SmartMessage olarak, dijital kanal aracılığıyla </w:t>
      </w:r>
      <w:r w:rsidR="00081E5D">
        <w:rPr>
          <w:rFonts w:ascii="Verdana" w:hAnsi="Verdana"/>
          <w:sz w:val="20"/>
          <w:szCs w:val="20"/>
        </w:rPr>
        <w:t xml:space="preserve">kurumsal </w:t>
      </w:r>
      <w:r w:rsidR="00245234">
        <w:rPr>
          <w:rFonts w:ascii="Verdana" w:hAnsi="Verdana"/>
          <w:sz w:val="20"/>
          <w:szCs w:val="20"/>
        </w:rPr>
        <w:t xml:space="preserve">mesaj gönderiminin önümüzdeki üç aylık süreçte </w:t>
      </w:r>
      <w:r w:rsidR="005D777D">
        <w:rPr>
          <w:rFonts w:ascii="Verdana" w:hAnsi="Verdana"/>
          <w:sz w:val="20"/>
          <w:szCs w:val="20"/>
        </w:rPr>
        <w:t xml:space="preserve">yüzdesel olarak </w:t>
      </w:r>
      <w:r w:rsidR="00081E5D">
        <w:rPr>
          <w:rFonts w:ascii="Verdana" w:hAnsi="Verdana"/>
          <w:sz w:val="20"/>
          <w:szCs w:val="20"/>
        </w:rPr>
        <w:t>üç</w:t>
      </w:r>
      <w:r w:rsidR="005D777D">
        <w:rPr>
          <w:rFonts w:ascii="Verdana" w:hAnsi="Verdana"/>
          <w:sz w:val="20"/>
          <w:szCs w:val="20"/>
        </w:rPr>
        <w:t xml:space="preserve"> haneli </w:t>
      </w:r>
      <w:r w:rsidR="00245234">
        <w:rPr>
          <w:rFonts w:ascii="Verdana" w:hAnsi="Verdana"/>
          <w:sz w:val="20"/>
          <w:szCs w:val="20"/>
        </w:rPr>
        <w:t>oran</w:t>
      </w:r>
      <w:r w:rsidR="00081E5D">
        <w:rPr>
          <w:rFonts w:ascii="Verdana" w:hAnsi="Verdana"/>
          <w:sz w:val="20"/>
          <w:szCs w:val="20"/>
        </w:rPr>
        <w:t>da</w:t>
      </w:r>
      <w:r w:rsidR="00245234">
        <w:rPr>
          <w:rFonts w:ascii="Verdana" w:hAnsi="Verdana"/>
          <w:sz w:val="20"/>
          <w:szCs w:val="20"/>
        </w:rPr>
        <w:t xml:space="preserve"> artacağını öngörüyoruz.”</w:t>
      </w:r>
    </w:p>
    <w:p w14:paraId="227529DF" w14:textId="77777777" w:rsidR="00D84C9D" w:rsidRDefault="00D84C9D" w:rsidP="00353A30">
      <w:pPr>
        <w:spacing w:after="0" w:line="360" w:lineRule="auto"/>
        <w:jc w:val="both"/>
        <w:rPr>
          <w:rFonts w:ascii="Verdana" w:hAnsi="Verdana"/>
          <w:sz w:val="20"/>
          <w:szCs w:val="20"/>
        </w:rPr>
      </w:pPr>
    </w:p>
    <w:p w14:paraId="2BFBE91E" w14:textId="55091E17" w:rsidR="00E54E2B" w:rsidRPr="000F5B31" w:rsidRDefault="00E54E2B" w:rsidP="005E5DB5">
      <w:pPr>
        <w:spacing w:line="231" w:lineRule="atLeast"/>
        <w:rPr>
          <w:rFonts w:ascii="Verdana" w:hAnsi="Verdana"/>
          <w:b/>
          <w:bCs/>
          <w:sz w:val="16"/>
          <w:szCs w:val="16"/>
        </w:rPr>
      </w:pPr>
      <w:bookmarkStart w:id="0" w:name="_GoBack"/>
      <w:bookmarkEnd w:id="0"/>
      <w:r w:rsidRPr="000F5B31">
        <w:rPr>
          <w:rFonts w:ascii="Verdana" w:hAnsi="Verdana"/>
          <w:b/>
          <w:bCs/>
          <w:sz w:val="16"/>
          <w:szCs w:val="16"/>
        </w:rPr>
        <w:t>İlgili Kişi</w:t>
      </w:r>
    </w:p>
    <w:p w14:paraId="7A2AE010" w14:textId="77777777" w:rsidR="00E54E2B" w:rsidRPr="000F5B31" w:rsidRDefault="00E54E2B" w:rsidP="00961720">
      <w:pPr>
        <w:spacing w:after="0" w:line="240" w:lineRule="auto"/>
        <w:jc w:val="both"/>
        <w:rPr>
          <w:rFonts w:ascii="Verdana" w:hAnsi="Verdana"/>
          <w:sz w:val="16"/>
          <w:szCs w:val="16"/>
        </w:rPr>
      </w:pPr>
      <w:r w:rsidRPr="000F5B31">
        <w:rPr>
          <w:rFonts w:ascii="Verdana" w:hAnsi="Verdana"/>
          <w:sz w:val="16"/>
          <w:szCs w:val="16"/>
        </w:rPr>
        <w:t xml:space="preserve">Ceylan Naza </w:t>
      </w:r>
    </w:p>
    <w:p w14:paraId="59E2C08B" w14:textId="77777777" w:rsidR="00E54E2B" w:rsidRPr="000F5B31" w:rsidRDefault="00E54E2B" w:rsidP="00961720">
      <w:pPr>
        <w:spacing w:after="0" w:line="240" w:lineRule="auto"/>
        <w:jc w:val="both"/>
        <w:rPr>
          <w:rFonts w:ascii="Verdana" w:hAnsi="Verdana"/>
          <w:sz w:val="16"/>
          <w:szCs w:val="16"/>
        </w:rPr>
      </w:pPr>
      <w:r w:rsidRPr="000F5B31">
        <w:rPr>
          <w:rFonts w:ascii="Verdana" w:hAnsi="Verdana"/>
          <w:sz w:val="16"/>
          <w:szCs w:val="16"/>
        </w:rPr>
        <w:t xml:space="preserve">Marjinal </w:t>
      </w:r>
      <w:proofErr w:type="spellStart"/>
      <w:r w:rsidRPr="000F5B31">
        <w:rPr>
          <w:rFonts w:ascii="Verdana" w:hAnsi="Verdana"/>
          <w:sz w:val="16"/>
          <w:szCs w:val="16"/>
        </w:rPr>
        <w:t>Porter</w:t>
      </w:r>
      <w:proofErr w:type="spellEnd"/>
      <w:r w:rsidRPr="000F5B31">
        <w:rPr>
          <w:rFonts w:ascii="Verdana" w:hAnsi="Verdana"/>
          <w:sz w:val="16"/>
          <w:szCs w:val="16"/>
        </w:rPr>
        <w:t xml:space="preserve"> </w:t>
      </w:r>
      <w:proofErr w:type="spellStart"/>
      <w:r w:rsidRPr="000F5B31">
        <w:rPr>
          <w:rFonts w:ascii="Verdana" w:hAnsi="Verdana"/>
          <w:sz w:val="16"/>
          <w:szCs w:val="16"/>
        </w:rPr>
        <w:t>Novelli</w:t>
      </w:r>
      <w:proofErr w:type="spellEnd"/>
    </w:p>
    <w:p w14:paraId="6B0182B7" w14:textId="77777777" w:rsidR="00E54E2B" w:rsidRPr="000F5B31" w:rsidRDefault="00E54E2B" w:rsidP="00961720">
      <w:pPr>
        <w:spacing w:after="0" w:line="240" w:lineRule="auto"/>
        <w:jc w:val="both"/>
        <w:rPr>
          <w:rFonts w:ascii="Verdana" w:hAnsi="Verdana"/>
          <w:sz w:val="16"/>
          <w:szCs w:val="16"/>
        </w:rPr>
      </w:pPr>
      <w:r w:rsidRPr="000F5B31">
        <w:rPr>
          <w:rFonts w:ascii="Verdana" w:hAnsi="Verdana"/>
          <w:sz w:val="16"/>
          <w:szCs w:val="16"/>
        </w:rPr>
        <w:t>0212 219 29 71</w:t>
      </w:r>
    </w:p>
    <w:p w14:paraId="340087BD" w14:textId="77777777" w:rsidR="00E54E2B" w:rsidRPr="000F5B31" w:rsidRDefault="00717D18" w:rsidP="00961720">
      <w:pPr>
        <w:spacing w:after="0" w:line="240" w:lineRule="auto"/>
        <w:jc w:val="both"/>
        <w:rPr>
          <w:rFonts w:ascii="Verdana" w:hAnsi="Verdana"/>
          <w:sz w:val="16"/>
          <w:szCs w:val="16"/>
        </w:rPr>
      </w:pPr>
      <w:hyperlink r:id="rId10" w:history="1">
        <w:r w:rsidR="00E54E2B" w:rsidRPr="000F5B31">
          <w:rPr>
            <w:rFonts w:ascii="Verdana" w:hAnsi="Verdana"/>
            <w:color w:val="0563C1" w:themeColor="hyperlink"/>
            <w:sz w:val="16"/>
            <w:szCs w:val="16"/>
            <w:u w:val="single"/>
          </w:rPr>
          <w:t>ceylann@marjinal.com.tr</w:t>
        </w:r>
      </w:hyperlink>
      <w:r w:rsidR="00E54E2B" w:rsidRPr="000F5B31">
        <w:rPr>
          <w:rFonts w:ascii="Verdana" w:hAnsi="Verdana"/>
          <w:sz w:val="16"/>
          <w:szCs w:val="16"/>
        </w:rPr>
        <w:t xml:space="preserve"> </w:t>
      </w:r>
    </w:p>
    <w:p w14:paraId="13642ECF" w14:textId="77777777" w:rsidR="00E54E2B" w:rsidRPr="000F5B31" w:rsidRDefault="00E54E2B" w:rsidP="00961720">
      <w:pPr>
        <w:spacing w:after="0" w:line="240" w:lineRule="auto"/>
        <w:jc w:val="both"/>
        <w:rPr>
          <w:rFonts w:ascii="Verdana" w:hAnsi="Verdana"/>
          <w:b/>
          <w:bCs/>
          <w:sz w:val="32"/>
          <w:szCs w:val="32"/>
          <w:u w:val="single"/>
        </w:rPr>
      </w:pPr>
    </w:p>
    <w:p w14:paraId="05648A2D" w14:textId="77777777" w:rsidR="00E54E2B" w:rsidRPr="000F5B31" w:rsidRDefault="00E54E2B" w:rsidP="00961720">
      <w:pPr>
        <w:spacing w:after="0" w:line="240" w:lineRule="auto"/>
        <w:jc w:val="both"/>
        <w:rPr>
          <w:rFonts w:ascii="Verdana" w:hAnsi="Verdana"/>
          <w:b/>
          <w:bCs/>
          <w:sz w:val="16"/>
          <w:szCs w:val="16"/>
        </w:rPr>
      </w:pPr>
      <w:bookmarkStart w:id="1" w:name="_Hlk22202029"/>
      <w:r w:rsidRPr="000F5B31">
        <w:rPr>
          <w:rFonts w:ascii="Verdana" w:hAnsi="Verdana"/>
          <w:b/>
          <w:bCs/>
          <w:sz w:val="16"/>
          <w:szCs w:val="16"/>
        </w:rPr>
        <w:t>SmartMessage hakkında</w:t>
      </w:r>
    </w:p>
    <w:p w14:paraId="7D15A50E" w14:textId="77777777" w:rsidR="00E54E2B" w:rsidRPr="00353431" w:rsidRDefault="00E54E2B" w:rsidP="00961720">
      <w:pPr>
        <w:spacing w:after="0" w:line="240" w:lineRule="auto"/>
        <w:jc w:val="both"/>
        <w:rPr>
          <w:rFonts w:ascii="Verdana" w:hAnsi="Verdana"/>
          <w:sz w:val="16"/>
          <w:szCs w:val="16"/>
        </w:rPr>
      </w:pPr>
      <w:r w:rsidRPr="000F5B31">
        <w:rPr>
          <w:rFonts w:ascii="Verdana" w:hAnsi="Verdana"/>
          <w:sz w:val="16"/>
          <w:szCs w:val="16"/>
        </w:rPr>
        <w:t xml:space="preserve">SmartMessage, yazılım teknolojileri dünyasında özellikle pazarlama alanındaki uzmanlığıyla tüm dünyada 2000’i aşkın kuruma hizmet sunan global bir markadır. Kurumların kitleleriyle daha uzun soluklu ve verimli ilişkiler kurmalarını sağlamak üzere tüm kanallardaki dijital pazarlama aktivitelerini uyumlu ve yüksek performanslı bir şekilde çalıştıran </w:t>
      </w:r>
      <w:proofErr w:type="spellStart"/>
      <w:r w:rsidRPr="000F5B31">
        <w:rPr>
          <w:rFonts w:ascii="Verdana" w:hAnsi="Verdana"/>
          <w:sz w:val="16"/>
          <w:szCs w:val="16"/>
        </w:rPr>
        <w:t>omni-channel</w:t>
      </w:r>
      <w:proofErr w:type="spellEnd"/>
      <w:r w:rsidRPr="000F5B31">
        <w:rPr>
          <w:rFonts w:ascii="Verdana" w:hAnsi="Verdana"/>
          <w:sz w:val="16"/>
          <w:szCs w:val="16"/>
        </w:rPr>
        <w:t xml:space="preserve"> (çok kanallı) bir platform sunan şirket; kampanya ve dijital izin yönetimi, pazarlama otomasyonu ve bot tabanlı pazarlama gibi yetenekleri müşterileriyle buluşturur. SmartMessage bu kapsamda müşterilerinin hedef kitlelerine e-posta, SMS, MMS, </w:t>
      </w:r>
      <w:proofErr w:type="spellStart"/>
      <w:r w:rsidRPr="000F5B31">
        <w:rPr>
          <w:rFonts w:ascii="Verdana" w:hAnsi="Verdana"/>
          <w:sz w:val="16"/>
          <w:szCs w:val="16"/>
        </w:rPr>
        <w:t>push</w:t>
      </w:r>
      <w:proofErr w:type="spellEnd"/>
      <w:r w:rsidRPr="000F5B31">
        <w:rPr>
          <w:rFonts w:ascii="Verdana" w:hAnsi="Verdana"/>
          <w:sz w:val="16"/>
          <w:szCs w:val="16"/>
        </w:rPr>
        <w:t xml:space="preserve"> bildirimleri, </w:t>
      </w:r>
      <w:proofErr w:type="spellStart"/>
      <w:r w:rsidRPr="000F5B31">
        <w:rPr>
          <w:rFonts w:ascii="Verdana" w:hAnsi="Verdana"/>
          <w:sz w:val="16"/>
          <w:szCs w:val="16"/>
        </w:rPr>
        <w:t>chatbot</w:t>
      </w:r>
      <w:proofErr w:type="spellEnd"/>
      <w:r w:rsidRPr="000F5B31">
        <w:rPr>
          <w:rFonts w:ascii="Verdana" w:hAnsi="Verdana"/>
          <w:sz w:val="16"/>
          <w:szCs w:val="16"/>
        </w:rPr>
        <w:t xml:space="preserve">, </w:t>
      </w:r>
      <w:proofErr w:type="spellStart"/>
      <w:r w:rsidRPr="000F5B31">
        <w:rPr>
          <w:rFonts w:ascii="Verdana" w:hAnsi="Verdana"/>
          <w:sz w:val="16"/>
          <w:szCs w:val="16"/>
        </w:rPr>
        <w:t>beacon</w:t>
      </w:r>
      <w:proofErr w:type="spellEnd"/>
      <w:r w:rsidRPr="000F5B31">
        <w:rPr>
          <w:rFonts w:ascii="Verdana" w:hAnsi="Verdana"/>
          <w:sz w:val="16"/>
          <w:szCs w:val="16"/>
        </w:rPr>
        <w:t xml:space="preserve"> ve </w:t>
      </w:r>
      <w:proofErr w:type="spellStart"/>
      <w:r w:rsidRPr="000F5B31">
        <w:rPr>
          <w:rFonts w:ascii="Verdana" w:hAnsi="Verdana"/>
          <w:sz w:val="16"/>
          <w:szCs w:val="16"/>
        </w:rPr>
        <w:t>lokasyon</w:t>
      </w:r>
      <w:proofErr w:type="spellEnd"/>
      <w:r w:rsidRPr="000F5B31">
        <w:rPr>
          <w:rFonts w:ascii="Verdana" w:hAnsi="Verdana"/>
          <w:sz w:val="16"/>
          <w:szCs w:val="16"/>
        </w:rPr>
        <w:t xml:space="preserve"> bazlı servisler gibi kanallardan etkin bir şekilde ulaşmasını ve verimli pazarlama kampanyaları gerçekleştirmesini mümkün kılar. Dünya çapında 6 ofisi ve 100’ü aşkın çalışanıyla faaliyetlerini sürdüren SmartMessage, en hızlı büyüyen teknoloji şirketlerinin yer aldığı </w:t>
      </w:r>
      <w:proofErr w:type="spellStart"/>
      <w:r w:rsidRPr="000F5B31">
        <w:rPr>
          <w:rFonts w:ascii="Verdana" w:hAnsi="Verdana"/>
          <w:sz w:val="16"/>
          <w:szCs w:val="16"/>
        </w:rPr>
        <w:t>Deloitte</w:t>
      </w:r>
      <w:proofErr w:type="spellEnd"/>
      <w:r w:rsidRPr="000F5B31">
        <w:rPr>
          <w:rFonts w:ascii="Verdana" w:hAnsi="Verdana"/>
          <w:sz w:val="16"/>
          <w:szCs w:val="16"/>
        </w:rPr>
        <w:t xml:space="preserve"> </w:t>
      </w:r>
      <w:proofErr w:type="spellStart"/>
      <w:r w:rsidRPr="000F5B31">
        <w:rPr>
          <w:rFonts w:ascii="Verdana" w:hAnsi="Verdana"/>
          <w:sz w:val="16"/>
          <w:szCs w:val="16"/>
        </w:rPr>
        <w:t>Technology</w:t>
      </w:r>
      <w:proofErr w:type="spellEnd"/>
      <w:r w:rsidRPr="000F5B31">
        <w:rPr>
          <w:rFonts w:ascii="Verdana" w:hAnsi="Verdana"/>
          <w:sz w:val="16"/>
          <w:szCs w:val="16"/>
        </w:rPr>
        <w:t xml:space="preserve"> </w:t>
      </w:r>
      <w:proofErr w:type="spellStart"/>
      <w:r w:rsidRPr="000F5B31">
        <w:rPr>
          <w:rFonts w:ascii="Verdana" w:hAnsi="Verdana"/>
          <w:sz w:val="16"/>
          <w:szCs w:val="16"/>
        </w:rPr>
        <w:t>Fast</w:t>
      </w:r>
      <w:proofErr w:type="spellEnd"/>
      <w:r w:rsidRPr="000F5B31">
        <w:rPr>
          <w:rFonts w:ascii="Verdana" w:hAnsi="Verdana"/>
          <w:sz w:val="16"/>
          <w:szCs w:val="16"/>
        </w:rPr>
        <w:t xml:space="preserve"> Türkiye ile Avrupa-Ortadoğu-Afrika listelerine girmiştir. Avrupa’nın prestijli ödüllerinden </w:t>
      </w:r>
      <w:proofErr w:type="spellStart"/>
      <w:r w:rsidRPr="000F5B31">
        <w:rPr>
          <w:rFonts w:ascii="Verdana" w:hAnsi="Verdana"/>
          <w:sz w:val="16"/>
          <w:szCs w:val="16"/>
        </w:rPr>
        <w:t>European</w:t>
      </w:r>
      <w:proofErr w:type="spellEnd"/>
      <w:r w:rsidRPr="000F5B31">
        <w:rPr>
          <w:rFonts w:ascii="Verdana" w:hAnsi="Verdana"/>
          <w:sz w:val="16"/>
          <w:szCs w:val="16"/>
        </w:rPr>
        <w:t xml:space="preserve"> Business </w:t>
      </w:r>
      <w:proofErr w:type="spellStart"/>
      <w:r w:rsidRPr="000F5B31">
        <w:rPr>
          <w:rFonts w:ascii="Verdana" w:hAnsi="Verdana"/>
          <w:sz w:val="16"/>
          <w:szCs w:val="16"/>
        </w:rPr>
        <w:t>Awards’u</w:t>
      </w:r>
      <w:proofErr w:type="spellEnd"/>
      <w:r w:rsidRPr="000F5B31">
        <w:rPr>
          <w:rFonts w:ascii="Verdana" w:hAnsi="Verdana"/>
          <w:sz w:val="16"/>
          <w:szCs w:val="16"/>
        </w:rPr>
        <w:t xml:space="preserve"> ise 2 kez kazanan SmartMessage, 2019 yılında Ak Portföy, </w:t>
      </w:r>
      <w:proofErr w:type="spellStart"/>
      <w:r w:rsidRPr="000F5B31">
        <w:rPr>
          <w:rFonts w:ascii="Verdana" w:hAnsi="Verdana"/>
          <w:sz w:val="16"/>
          <w:szCs w:val="16"/>
        </w:rPr>
        <w:t>Endeavor</w:t>
      </w:r>
      <w:proofErr w:type="spellEnd"/>
      <w:r w:rsidRPr="000F5B31">
        <w:rPr>
          <w:rFonts w:ascii="Verdana" w:hAnsi="Verdana"/>
          <w:sz w:val="16"/>
          <w:szCs w:val="16"/>
        </w:rPr>
        <w:t xml:space="preserve"> </w:t>
      </w:r>
      <w:proofErr w:type="spellStart"/>
      <w:r w:rsidRPr="000F5B31">
        <w:rPr>
          <w:rFonts w:ascii="Verdana" w:hAnsi="Verdana"/>
          <w:sz w:val="16"/>
          <w:szCs w:val="16"/>
        </w:rPr>
        <w:t>Catalyst</w:t>
      </w:r>
      <w:proofErr w:type="spellEnd"/>
      <w:r w:rsidRPr="000F5B31">
        <w:rPr>
          <w:rFonts w:ascii="Verdana" w:hAnsi="Verdana"/>
          <w:sz w:val="16"/>
          <w:szCs w:val="16"/>
        </w:rPr>
        <w:t xml:space="preserve"> ve 212’den oluşan bir konsorsiyum tarafından yatırıma değer görülmüştür. Ayrıntılı bilgi için: </w:t>
      </w:r>
      <w:hyperlink r:id="rId11" w:history="1">
        <w:r w:rsidRPr="000F5B31">
          <w:rPr>
            <w:rStyle w:val="Kpr"/>
            <w:rFonts w:ascii="Verdana" w:hAnsi="Verdana"/>
            <w:sz w:val="16"/>
            <w:szCs w:val="16"/>
          </w:rPr>
          <w:t>https://www.smartmessage.com/tr/home/</w:t>
        </w:r>
      </w:hyperlink>
      <w:r w:rsidRPr="00353431">
        <w:rPr>
          <w:rFonts w:ascii="Verdana" w:hAnsi="Verdana"/>
          <w:sz w:val="16"/>
          <w:szCs w:val="16"/>
        </w:rPr>
        <w:t xml:space="preserve"> </w:t>
      </w:r>
    </w:p>
    <w:bookmarkEnd w:id="1"/>
    <w:p w14:paraId="4269F994" w14:textId="77777777" w:rsidR="00E54E2B" w:rsidRPr="006232CF" w:rsidRDefault="00E54E2B" w:rsidP="00E54E2B">
      <w:pPr>
        <w:spacing w:line="360" w:lineRule="auto"/>
        <w:jc w:val="both"/>
        <w:rPr>
          <w:rFonts w:ascii="Verdana" w:hAnsi="Verdana"/>
          <w:sz w:val="20"/>
          <w:szCs w:val="20"/>
        </w:rPr>
      </w:pPr>
    </w:p>
    <w:p w14:paraId="76988764" w14:textId="77777777" w:rsidR="00E54E2B" w:rsidRPr="0029318B" w:rsidRDefault="00E54E2B" w:rsidP="0029318B">
      <w:pPr>
        <w:spacing w:after="0" w:line="360" w:lineRule="auto"/>
        <w:jc w:val="both"/>
        <w:rPr>
          <w:rFonts w:ascii="Verdana" w:hAnsi="Verdana"/>
          <w:b/>
          <w:bCs/>
          <w:sz w:val="32"/>
          <w:szCs w:val="32"/>
          <w:u w:val="single"/>
        </w:rPr>
      </w:pPr>
    </w:p>
    <w:sectPr w:rsidR="00E54E2B" w:rsidRPr="0029318B">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44655E" w14:textId="77777777" w:rsidR="00717D18" w:rsidRDefault="00717D18" w:rsidP="008147CB">
      <w:pPr>
        <w:spacing w:after="0" w:line="240" w:lineRule="auto"/>
      </w:pPr>
      <w:r>
        <w:separator/>
      </w:r>
    </w:p>
  </w:endnote>
  <w:endnote w:type="continuationSeparator" w:id="0">
    <w:p w14:paraId="0D5E0B3C" w14:textId="77777777" w:rsidR="00717D18" w:rsidRDefault="00717D18" w:rsidP="008147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altName w:val="Calibri"/>
    <w:panose1 w:val="020B0502040204020203"/>
    <w:charset w:val="A2"/>
    <w:family w:val="swiss"/>
    <w:pitch w:val="variable"/>
  </w:font>
  <w:font w:name="Verdana">
    <w:panose1 w:val="020B0604030504040204"/>
    <w:charset w:val="A2"/>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A2"/>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B80794" w14:textId="77777777" w:rsidR="008147CB" w:rsidRDefault="008147CB">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8E5" w14:textId="77777777" w:rsidR="008147CB" w:rsidRDefault="008147CB">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CE5BA6" w14:textId="77777777" w:rsidR="008147CB" w:rsidRDefault="008147C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53BAFE" w14:textId="77777777" w:rsidR="00717D18" w:rsidRDefault="00717D18" w:rsidP="008147CB">
      <w:pPr>
        <w:spacing w:after="0" w:line="240" w:lineRule="auto"/>
      </w:pPr>
      <w:r>
        <w:separator/>
      </w:r>
    </w:p>
  </w:footnote>
  <w:footnote w:type="continuationSeparator" w:id="0">
    <w:p w14:paraId="7F4C5452" w14:textId="77777777" w:rsidR="00717D18" w:rsidRDefault="00717D18" w:rsidP="008147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3147E" w14:textId="77777777" w:rsidR="008147CB" w:rsidRDefault="008147CB">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CED580" w14:textId="326902F2" w:rsidR="008147CB" w:rsidRDefault="00717D18" w:rsidP="0007277D">
    <w:pPr>
      <w:pStyle w:val="stBilgi"/>
      <w:jc w:val="center"/>
    </w:pPr>
    <w:r>
      <w:fldChar w:fldCharType="begin"/>
    </w:r>
    <w:r>
      <w:instrText xml:space="preserve"> DOCPROPERTY bjHeaderBothDocProperty \* MERGEFORMAT </w:instrText>
    </w:r>
    <w:r>
      <w:fldChar w:fldCharType="separate"/>
    </w:r>
    <w:r w:rsidR="0007277D" w:rsidRPr="0007277D">
      <w:rPr>
        <w:rFonts w:ascii="Calibri" w:hAnsi="Calibri" w:cs="Calibri"/>
        <w:b/>
        <w:color w:val="008000"/>
        <w:sz w:val="20"/>
      </w:rPr>
      <w:t xml:space="preserve">Genel / </w:t>
    </w:r>
    <w:proofErr w:type="spellStart"/>
    <w:r w:rsidR="0007277D" w:rsidRPr="0007277D">
      <w:rPr>
        <w:rFonts w:ascii="Calibri" w:hAnsi="Calibri" w:cs="Calibri"/>
        <w:b/>
        <w:color w:val="008000"/>
        <w:sz w:val="20"/>
      </w:rPr>
      <w:t>Public</w:t>
    </w:r>
    <w:proofErr w:type="spellEnd"/>
    <w:r>
      <w:rPr>
        <w:rFonts w:ascii="Calibri" w:hAnsi="Calibri" w:cs="Calibri"/>
        <w:b/>
        <w:color w:val="008000"/>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2099F5" w14:textId="77777777" w:rsidR="008147CB" w:rsidRDefault="008147CB">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6620B9"/>
    <w:multiLevelType w:val="multilevel"/>
    <w:tmpl w:val="0FDCC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D4C2D73"/>
    <w:multiLevelType w:val="multilevel"/>
    <w:tmpl w:val="A53EA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F6D4C96"/>
    <w:multiLevelType w:val="multilevel"/>
    <w:tmpl w:val="C6900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F99"/>
    <w:rsid w:val="00011B55"/>
    <w:rsid w:val="00026408"/>
    <w:rsid w:val="000333A8"/>
    <w:rsid w:val="00061DF4"/>
    <w:rsid w:val="0007277D"/>
    <w:rsid w:val="00081E5D"/>
    <w:rsid w:val="000906DA"/>
    <w:rsid w:val="00093664"/>
    <w:rsid w:val="000F6E62"/>
    <w:rsid w:val="00161948"/>
    <w:rsid w:val="00161D3D"/>
    <w:rsid w:val="001701CE"/>
    <w:rsid w:val="001D02A6"/>
    <w:rsid w:val="001F412C"/>
    <w:rsid w:val="00212220"/>
    <w:rsid w:val="00245234"/>
    <w:rsid w:val="00246395"/>
    <w:rsid w:val="00265268"/>
    <w:rsid w:val="00274F99"/>
    <w:rsid w:val="0029318B"/>
    <w:rsid w:val="002C22E7"/>
    <w:rsid w:val="003043A2"/>
    <w:rsid w:val="003153B1"/>
    <w:rsid w:val="00331FDB"/>
    <w:rsid w:val="00352D1D"/>
    <w:rsid w:val="00353A30"/>
    <w:rsid w:val="004061F2"/>
    <w:rsid w:val="004402B9"/>
    <w:rsid w:val="0045471D"/>
    <w:rsid w:val="00476ACC"/>
    <w:rsid w:val="004A6AC4"/>
    <w:rsid w:val="004E7375"/>
    <w:rsid w:val="00510089"/>
    <w:rsid w:val="005109D5"/>
    <w:rsid w:val="00520888"/>
    <w:rsid w:val="005D777D"/>
    <w:rsid w:val="005E5DB5"/>
    <w:rsid w:val="005F4A80"/>
    <w:rsid w:val="00652055"/>
    <w:rsid w:val="006A6461"/>
    <w:rsid w:val="00703447"/>
    <w:rsid w:val="007053DE"/>
    <w:rsid w:val="00717D18"/>
    <w:rsid w:val="00722C77"/>
    <w:rsid w:val="0074232E"/>
    <w:rsid w:val="0079689F"/>
    <w:rsid w:val="008147CB"/>
    <w:rsid w:val="00884BAD"/>
    <w:rsid w:val="008875AF"/>
    <w:rsid w:val="00900FB8"/>
    <w:rsid w:val="00961720"/>
    <w:rsid w:val="00A90697"/>
    <w:rsid w:val="00A96B8C"/>
    <w:rsid w:val="00AA4EA9"/>
    <w:rsid w:val="00B04DFB"/>
    <w:rsid w:val="00B17361"/>
    <w:rsid w:val="00B86782"/>
    <w:rsid w:val="00BA5EF5"/>
    <w:rsid w:val="00BE5102"/>
    <w:rsid w:val="00C2531B"/>
    <w:rsid w:val="00C60785"/>
    <w:rsid w:val="00CE4E6F"/>
    <w:rsid w:val="00D84C9D"/>
    <w:rsid w:val="00D90924"/>
    <w:rsid w:val="00DA45B4"/>
    <w:rsid w:val="00DD3519"/>
    <w:rsid w:val="00E248E2"/>
    <w:rsid w:val="00E30386"/>
    <w:rsid w:val="00E40394"/>
    <w:rsid w:val="00E54E2B"/>
    <w:rsid w:val="00F22438"/>
    <w:rsid w:val="00F51CEE"/>
    <w:rsid w:val="00F87FC6"/>
    <w:rsid w:val="00FB7979"/>
    <w:rsid w:val="00FF5C42"/>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090A28"/>
  <w15:docId w15:val="{2DD08CB3-EB71-2A47-975D-83E40CAC1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E54E2B"/>
    <w:rPr>
      <w:color w:val="0000FF"/>
      <w:u w:val="single"/>
    </w:rPr>
  </w:style>
  <w:style w:type="character" w:styleId="AklamaBavurusu">
    <w:name w:val="annotation reference"/>
    <w:basedOn w:val="VarsaylanParagrafYazTipi"/>
    <w:uiPriority w:val="99"/>
    <w:semiHidden/>
    <w:unhideWhenUsed/>
    <w:rsid w:val="001701CE"/>
    <w:rPr>
      <w:sz w:val="16"/>
      <w:szCs w:val="16"/>
    </w:rPr>
  </w:style>
  <w:style w:type="paragraph" w:styleId="AklamaMetni">
    <w:name w:val="annotation text"/>
    <w:basedOn w:val="Normal"/>
    <w:link w:val="AklamaMetniChar"/>
    <w:uiPriority w:val="99"/>
    <w:semiHidden/>
    <w:unhideWhenUsed/>
    <w:rsid w:val="001701CE"/>
    <w:pPr>
      <w:spacing w:line="240" w:lineRule="auto"/>
    </w:pPr>
    <w:rPr>
      <w:sz w:val="20"/>
      <w:szCs w:val="20"/>
    </w:rPr>
  </w:style>
  <w:style w:type="character" w:customStyle="1" w:styleId="AklamaMetniChar">
    <w:name w:val="Açıklama Metni Char"/>
    <w:basedOn w:val="VarsaylanParagrafYazTipi"/>
    <w:link w:val="AklamaMetni"/>
    <w:uiPriority w:val="99"/>
    <w:semiHidden/>
    <w:rsid w:val="001701CE"/>
    <w:rPr>
      <w:sz w:val="20"/>
      <w:szCs w:val="20"/>
    </w:rPr>
  </w:style>
  <w:style w:type="paragraph" w:styleId="AklamaKonusu">
    <w:name w:val="annotation subject"/>
    <w:basedOn w:val="AklamaMetni"/>
    <w:next w:val="AklamaMetni"/>
    <w:link w:val="AklamaKonusuChar"/>
    <w:uiPriority w:val="99"/>
    <w:semiHidden/>
    <w:unhideWhenUsed/>
    <w:rsid w:val="001701CE"/>
    <w:rPr>
      <w:b/>
      <w:bCs/>
    </w:rPr>
  </w:style>
  <w:style w:type="character" w:customStyle="1" w:styleId="AklamaKonusuChar">
    <w:name w:val="Açıklama Konusu Char"/>
    <w:basedOn w:val="AklamaMetniChar"/>
    <w:link w:val="AklamaKonusu"/>
    <w:uiPriority w:val="99"/>
    <w:semiHidden/>
    <w:rsid w:val="001701CE"/>
    <w:rPr>
      <w:b/>
      <w:bCs/>
      <w:sz w:val="20"/>
      <w:szCs w:val="20"/>
    </w:rPr>
  </w:style>
  <w:style w:type="paragraph" w:styleId="BalonMetni">
    <w:name w:val="Balloon Text"/>
    <w:basedOn w:val="Normal"/>
    <w:link w:val="BalonMetniChar"/>
    <w:uiPriority w:val="99"/>
    <w:semiHidden/>
    <w:unhideWhenUsed/>
    <w:rsid w:val="001701C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701CE"/>
    <w:rPr>
      <w:rFonts w:ascii="Segoe UI" w:hAnsi="Segoe UI" w:cs="Segoe UI"/>
      <w:sz w:val="18"/>
      <w:szCs w:val="18"/>
    </w:rPr>
  </w:style>
  <w:style w:type="paragraph" w:styleId="NormalWeb">
    <w:name w:val="Normal (Web)"/>
    <w:basedOn w:val="Normal"/>
    <w:uiPriority w:val="99"/>
    <w:semiHidden/>
    <w:unhideWhenUsed/>
    <w:rsid w:val="00C6078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markl10qrib1d">
    <w:name w:val="markl10qrib1d"/>
    <w:basedOn w:val="VarsaylanParagrafYazTipi"/>
    <w:rsid w:val="00C60785"/>
  </w:style>
  <w:style w:type="character" w:customStyle="1" w:styleId="apple-converted-space">
    <w:name w:val="apple-converted-space"/>
    <w:basedOn w:val="VarsaylanParagrafYazTipi"/>
    <w:rsid w:val="00B04DFB"/>
  </w:style>
  <w:style w:type="paragraph" w:styleId="ListeParagraf">
    <w:name w:val="List Paragraph"/>
    <w:basedOn w:val="Normal"/>
    <w:uiPriority w:val="34"/>
    <w:qFormat/>
    <w:rsid w:val="00B04DF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zlenenKpr">
    <w:name w:val="FollowedHyperlink"/>
    <w:basedOn w:val="VarsaylanParagrafYazTipi"/>
    <w:uiPriority w:val="99"/>
    <w:semiHidden/>
    <w:unhideWhenUsed/>
    <w:rsid w:val="00D84C9D"/>
    <w:rPr>
      <w:color w:val="954F72" w:themeColor="followedHyperlink"/>
      <w:u w:val="single"/>
    </w:rPr>
  </w:style>
  <w:style w:type="paragraph" w:styleId="stBilgi">
    <w:name w:val="header"/>
    <w:basedOn w:val="Normal"/>
    <w:link w:val="stBilgiChar"/>
    <w:uiPriority w:val="99"/>
    <w:unhideWhenUsed/>
    <w:rsid w:val="008147CB"/>
    <w:pPr>
      <w:tabs>
        <w:tab w:val="center" w:pos="4680"/>
        <w:tab w:val="right" w:pos="9360"/>
      </w:tabs>
      <w:spacing w:after="0" w:line="240" w:lineRule="auto"/>
    </w:pPr>
  </w:style>
  <w:style w:type="character" w:customStyle="1" w:styleId="stBilgiChar">
    <w:name w:val="Üst Bilgi Char"/>
    <w:basedOn w:val="VarsaylanParagrafYazTipi"/>
    <w:link w:val="stBilgi"/>
    <w:uiPriority w:val="99"/>
    <w:rsid w:val="008147CB"/>
  </w:style>
  <w:style w:type="paragraph" w:styleId="AltBilgi">
    <w:name w:val="footer"/>
    <w:basedOn w:val="Normal"/>
    <w:link w:val="AltBilgiChar"/>
    <w:uiPriority w:val="99"/>
    <w:unhideWhenUsed/>
    <w:rsid w:val="008147CB"/>
    <w:pPr>
      <w:tabs>
        <w:tab w:val="center" w:pos="4680"/>
        <w:tab w:val="right" w:pos="9360"/>
      </w:tabs>
      <w:spacing w:after="0" w:line="240" w:lineRule="auto"/>
    </w:pPr>
  </w:style>
  <w:style w:type="character" w:customStyle="1" w:styleId="AltBilgiChar">
    <w:name w:val="Alt Bilgi Char"/>
    <w:basedOn w:val="VarsaylanParagrafYazTipi"/>
    <w:link w:val="AltBilgi"/>
    <w:uiPriority w:val="99"/>
    <w:rsid w:val="008147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2610818">
      <w:bodyDiv w:val="1"/>
      <w:marLeft w:val="0"/>
      <w:marRight w:val="0"/>
      <w:marTop w:val="0"/>
      <w:marBottom w:val="0"/>
      <w:divBdr>
        <w:top w:val="none" w:sz="0" w:space="0" w:color="auto"/>
        <w:left w:val="none" w:sz="0" w:space="0" w:color="auto"/>
        <w:bottom w:val="none" w:sz="0" w:space="0" w:color="auto"/>
        <w:right w:val="none" w:sz="0" w:space="0" w:color="auto"/>
      </w:divBdr>
    </w:div>
    <w:div w:id="975531447">
      <w:bodyDiv w:val="1"/>
      <w:marLeft w:val="0"/>
      <w:marRight w:val="0"/>
      <w:marTop w:val="0"/>
      <w:marBottom w:val="0"/>
      <w:divBdr>
        <w:top w:val="none" w:sz="0" w:space="0" w:color="auto"/>
        <w:left w:val="none" w:sz="0" w:space="0" w:color="auto"/>
        <w:bottom w:val="none" w:sz="0" w:space="0" w:color="auto"/>
        <w:right w:val="none" w:sz="0" w:space="0" w:color="auto"/>
      </w:divBdr>
    </w:div>
    <w:div w:id="1153720530">
      <w:bodyDiv w:val="1"/>
      <w:marLeft w:val="0"/>
      <w:marRight w:val="0"/>
      <w:marTop w:val="0"/>
      <w:marBottom w:val="0"/>
      <w:divBdr>
        <w:top w:val="none" w:sz="0" w:space="0" w:color="auto"/>
        <w:left w:val="none" w:sz="0" w:space="0" w:color="auto"/>
        <w:bottom w:val="none" w:sz="0" w:space="0" w:color="auto"/>
        <w:right w:val="none" w:sz="0" w:space="0" w:color="auto"/>
      </w:divBdr>
    </w:div>
    <w:div w:id="1398939171">
      <w:bodyDiv w:val="1"/>
      <w:marLeft w:val="0"/>
      <w:marRight w:val="0"/>
      <w:marTop w:val="0"/>
      <w:marBottom w:val="0"/>
      <w:divBdr>
        <w:top w:val="none" w:sz="0" w:space="0" w:color="auto"/>
        <w:left w:val="none" w:sz="0" w:space="0" w:color="auto"/>
        <w:bottom w:val="none" w:sz="0" w:space="0" w:color="auto"/>
        <w:right w:val="none" w:sz="0" w:space="0" w:color="auto"/>
      </w:divBdr>
    </w:div>
    <w:div w:id="2002804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martmessage.com/tr/home/"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ceylann@marjinal.com.tr"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279752B3500C649AE9E20A16EF98AF8" ma:contentTypeVersion="13" ma:contentTypeDescription="Yeni belge oluşturun." ma:contentTypeScope="" ma:versionID="2162d3c2e4b87a53ff0b16eddda31886">
  <xsd:schema xmlns:xsd="http://www.w3.org/2001/XMLSchema" xmlns:xs="http://www.w3.org/2001/XMLSchema" xmlns:p="http://schemas.microsoft.com/office/2006/metadata/properties" xmlns:ns2="b21c6290-8afc-4345-8e2c-d785ab6e0b76" xmlns:ns3="a6a5f7e4-2986-46c3-893f-0e0d1047cb81" targetNamespace="http://schemas.microsoft.com/office/2006/metadata/properties" ma:root="true" ma:fieldsID="f95e5271a988a9e1097bfdf3dc7d1c24" ns2:_="" ns3:_="">
    <xsd:import namespace="b21c6290-8afc-4345-8e2c-d785ab6e0b76"/>
    <xsd:import namespace="a6a5f7e4-2986-46c3-893f-0e0d1047cb8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Tarih" minOccurs="0"/>
                <xsd:element ref="ns3:_x0068_ms1" minOccurs="0"/>
                <xsd:element ref="ns3:b4i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c6290-8afc-4345-8e2c-d785ab6e0b76"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a5f7e4-2986-46c3-893f-0e0d1047cb8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Tarih" ma:index="18" nillable="true" ma:displayName="Tarih" ma:format="DateOnly" ma:internalName="Tarih">
      <xsd:simpleType>
        <xsd:restriction base="dms:DateTime"/>
      </xsd:simpleType>
    </xsd:element>
    <xsd:element name="_x0068_ms1" ma:index="19" nillable="true" ma:displayName="Tarih ve Saat" ma:internalName="_x0068_ms1">
      <xsd:simpleType>
        <xsd:restriction base="dms:DateTime"/>
      </xsd:simpleType>
    </xsd:element>
    <xsd:element name="b4i6" ma:index="20" nillable="true" ma:displayName="Tarih ve Saat" ma:internalName="b4i6">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0068_ms1 xmlns="a6a5f7e4-2986-46c3-893f-0e0d1047cb81" xsi:nil="true"/>
    <Tarih xmlns="a6a5f7e4-2986-46c3-893f-0e0d1047cb81" xsi:nil="true"/>
    <b4i6 xmlns="a6a5f7e4-2986-46c3-893f-0e0d1047cb81" xsi:nil="true"/>
  </documentManagement>
</p:properties>
</file>

<file path=customXml/itemProps1.xml><?xml version="1.0" encoding="utf-8"?>
<ds:datastoreItem xmlns:ds="http://schemas.openxmlformats.org/officeDocument/2006/customXml" ds:itemID="{65E08CB5-C81C-44A5-95FA-E2DB2F506D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c6290-8afc-4345-8e2c-d785ab6e0b76"/>
    <ds:schemaRef ds:uri="a6a5f7e4-2986-46c3-893f-0e0d1047cb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2F5F84-FADF-4EE0-B2B2-06B6A097D575}">
  <ds:schemaRefs>
    <ds:schemaRef ds:uri="http://schemas.microsoft.com/sharepoint/v3/contenttype/forms"/>
  </ds:schemaRefs>
</ds:datastoreItem>
</file>

<file path=customXml/itemProps3.xml><?xml version="1.0" encoding="utf-8"?>
<ds:datastoreItem xmlns:ds="http://schemas.openxmlformats.org/officeDocument/2006/customXml" ds:itemID="{6C0E8B76-0CE7-4C4D-9AA2-5FAC8645D211}">
  <ds:schemaRefs>
    <ds:schemaRef ds:uri="http://schemas.microsoft.com/office/2006/metadata/properties"/>
    <ds:schemaRef ds:uri="http://schemas.microsoft.com/office/infopath/2007/PartnerControls"/>
    <ds:schemaRef ds:uri="a6a5f7e4-2986-46c3-893f-0e0d1047cb81"/>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687</Words>
  <Characters>3916</Characters>
  <Application>Microsoft Office Word</Application>
  <DocSecurity>0</DocSecurity>
  <Lines>32</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Ceylan Naza</cp:lastModifiedBy>
  <cp:revision>5</cp:revision>
  <dcterms:created xsi:type="dcterms:W3CDTF">2020-03-24T06:23:00Z</dcterms:created>
  <dcterms:modified xsi:type="dcterms:W3CDTF">2020-03-25T06:57:00Z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0x010100C279752B3500C649AE9E20A16EF98AF8</vt:lpwstr>
  </property>
  <property fmtid="{D5CDD505-2E9C-101B-9397-08002B2CF9AE}" pid="3" name="bjSaver">
    <vt:lpwstr>-1766435269</vt:lpwstr>
  </property>
  <property fmtid="{D5CDD505-2E9C-101B-9397-08002B2CF9AE}" pid="4" name="docIndexRef">
    <vt:lpwstr>3454d290-4aa3-4a2f-ba75-f8e0d32d2503</vt:lpwstr>
  </property>
  <property fmtid="{D5CDD505-2E9C-101B-9397-08002B2CF9AE}" pid="5" name="bjDocumentSecurityLabel">
    <vt:lpwstr>Siniflandirma / Classification : Genel / Public</vt:lpwstr>
  </property>
  <property fmtid="{D5CDD505-2E9C-101B-9397-08002B2CF9AE}" pid="6" name="bjDocumentLabelXML">
    <vt:lpwstr>&lt;?xml version="1.0" encoding="us-ascii"?&gt;&lt;sisl xmlns:xsd="http://www.w3.org/2001/XMLSchema" xmlns:xsi="http://www.w3.org/2001/XMLSchema-instance" sislVersion="0" policy="bf9a1288-53ca-4f2c-bcb1-35752c765f29" origin="userSelected" xmlns="http://www.boldonj</vt:lpwstr>
  </property>
  <property fmtid="{D5CDD505-2E9C-101B-9397-08002B2CF9AE}" pid="7" name="bjDocumentLabelXML-0">
    <vt:lpwstr>ames.com/2008/01/sie/internal/label"&gt;&lt;element uid="999ec454-60ba-4b72-a838-85c0fefdceee" value="" /&gt;&lt;/sisl&gt;</vt:lpwstr>
  </property>
  <property fmtid="{D5CDD505-2E9C-101B-9397-08002B2CF9AE}" pid="8" name="bjHeaderBothDocProperty">
    <vt:lpwstr>Genel / Public</vt:lpwstr>
  </property>
</Properties>
</file>