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D130" w14:textId="77777777" w:rsidR="006F2ED7" w:rsidRPr="006F2ED7" w:rsidRDefault="006F2ED7" w:rsidP="006F2ED7">
      <w:pPr>
        <w:spacing w:line="360" w:lineRule="auto"/>
        <w:contextualSpacing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6F2ED7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1509FC8D" w14:textId="77777777" w:rsidR="009E058B" w:rsidRDefault="009E058B" w:rsidP="006F2ED7">
      <w:pPr>
        <w:spacing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3B2A6618" w14:textId="020BD860" w:rsidR="006F2ED7" w:rsidRPr="006F2ED7" w:rsidRDefault="006F2ED7" w:rsidP="006F2ED7">
      <w:pPr>
        <w:spacing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6F2ED7">
        <w:rPr>
          <w:rFonts w:ascii="Verdana" w:hAnsi="Verdana"/>
          <w:b/>
          <w:bCs/>
          <w:sz w:val="28"/>
          <w:szCs w:val="28"/>
        </w:rPr>
        <w:t xml:space="preserve">20 yıldır bilimin </w:t>
      </w:r>
      <w:r w:rsidR="001A42A0">
        <w:rPr>
          <w:rFonts w:ascii="Verdana" w:hAnsi="Verdana"/>
          <w:b/>
          <w:bCs/>
          <w:sz w:val="28"/>
          <w:szCs w:val="28"/>
        </w:rPr>
        <w:t>öncü gücüyle</w:t>
      </w:r>
      <w:r w:rsidR="00B8411B">
        <w:rPr>
          <w:rFonts w:ascii="Verdana" w:hAnsi="Verdana"/>
          <w:b/>
          <w:bCs/>
          <w:sz w:val="28"/>
          <w:szCs w:val="28"/>
        </w:rPr>
        <w:t xml:space="preserve"> sağlığın hizmetinde</w:t>
      </w:r>
    </w:p>
    <w:p w14:paraId="649B7B63" w14:textId="77777777" w:rsidR="006F2ED7" w:rsidRPr="006F2ED7" w:rsidRDefault="006F2ED7" w:rsidP="006F2ED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BD9688C" w14:textId="7C10B7D2" w:rsidR="00AA545B" w:rsidRPr="00386A9B" w:rsidRDefault="009E058B" w:rsidP="00386A9B">
      <w:pPr>
        <w:spacing w:line="360" w:lineRule="auto"/>
        <w:contextualSpacing/>
        <w:jc w:val="center"/>
        <w:rPr>
          <w:rFonts w:ascii="Verdana" w:hAnsi="Verdana"/>
          <w:b/>
          <w:bCs/>
          <w:sz w:val="24"/>
          <w:szCs w:val="24"/>
          <w:highlight w:val="yellow"/>
        </w:rPr>
      </w:pPr>
      <w:r w:rsidRPr="009E058B">
        <w:rPr>
          <w:rFonts w:ascii="Verdana" w:hAnsi="Verdana"/>
          <w:b/>
          <w:bCs/>
          <w:sz w:val="24"/>
          <w:szCs w:val="24"/>
        </w:rPr>
        <w:t>İkisi de k</w:t>
      </w:r>
      <w:r w:rsidR="00620E4D" w:rsidRPr="009E058B">
        <w:rPr>
          <w:rFonts w:ascii="Verdana" w:hAnsi="Verdana"/>
          <w:b/>
          <w:bCs/>
          <w:sz w:val="24"/>
          <w:szCs w:val="24"/>
        </w:rPr>
        <w:t>öklü</w:t>
      </w:r>
      <w:r w:rsidRPr="009E058B">
        <w:rPr>
          <w:rFonts w:ascii="Verdana" w:hAnsi="Verdana"/>
          <w:b/>
          <w:bCs/>
          <w:sz w:val="24"/>
          <w:szCs w:val="24"/>
        </w:rPr>
        <w:t xml:space="preserve"> birer</w:t>
      </w:r>
      <w:r w:rsidR="00620E4D" w:rsidRPr="009E058B">
        <w:rPr>
          <w:rFonts w:ascii="Verdana" w:hAnsi="Verdana"/>
          <w:b/>
          <w:bCs/>
          <w:sz w:val="24"/>
          <w:szCs w:val="24"/>
        </w:rPr>
        <w:t xml:space="preserve"> geçmişe sahip </w:t>
      </w:r>
      <w:r w:rsidRPr="009E058B">
        <w:rPr>
          <w:rFonts w:ascii="Verdana" w:hAnsi="Verdana"/>
          <w:b/>
          <w:bCs/>
          <w:sz w:val="24"/>
          <w:szCs w:val="24"/>
        </w:rPr>
        <w:t>olan İ</w:t>
      </w:r>
      <w:r w:rsidR="00620E4D" w:rsidRPr="009E058B">
        <w:rPr>
          <w:rFonts w:ascii="Verdana" w:hAnsi="Verdana"/>
          <w:b/>
          <w:bCs/>
          <w:sz w:val="24"/>
          <w:szCs w:val="24"/>
        </w:rPr>
        <w:t xml:space="preserve">sveç merkezli Astra ve İngiltere merkezli </w:t>
      </w:r>
      <w:proofErr w:type="spellStart"/>
      <w:r w:rsidR="00620E4D" w:rsidRPr="009E058B">
        <w:rPr>
          <w:rFonts w:ascii="Verdana" w:hAnsi="Verdana"/>
          <w:b/>
          <w:bCs/>
          <w:sz w:val="24"/>
          <w:szCs w:val="24"/>
        </w:rPr>
        <w:t>Zeneca</w:t>
      </w:r>
      <w:proofErr w:type="spellEnd"/>
      <w:r w:rsidR="00620E4D" w:rsidRPr="009E058B">
        <w:rPr>
          <w:rFonts w:ascii="Verdana" w:hAnsi="Verdana"/>
          <w:b/>
          <w:bCs/>
          <w:sz w:val="24"/>
          <w:szCs w:val="24"/>
        </w:rPr>
        <w:t>, bundan tam 20 yıl önce güçlerini sağlık için bi</w:t>
      </w:r>
      <w:r w:rsidRPr="009E058B">
        <w:rPr>
          <w:rFonts w:ascii="Verdana" w:hAnsi="Verdana"/>
          <w:b/>
          <w:bCs/>
          <w:sz w:val="24"/>
          <w:szCs w:val="24"/>
        </w:rPr>
        <w:t>rl</w:t>
      </w:r>
      <w:r w:rsidR="00620E4D" w:rsidRPr="009E058B">
        <w:rPr>
          <w:rFonts w:ascii="Verdana" w:hAnsi="Verdana"/>
          <w:b/>
          <w:bCs/>
          <w:sz w:val="24"/>
          <w:szCs w:val="24"/>
        </w:rPr>
        <w:t>e</w:t>
      </w:r>
      <w:r w:rsidRPr="009E058B">
        <w:rPr>
          <w:rFonts w:ascii="Verdana" w:hAnsi="Verdana"/>
          <w:b/>
          <w:bCs/>
          <w:sz w:val="24"/>
          <w:szCs w:val="24"/>
        </w:rPr>
        <w:t>ş</w:t>
      </w:r>
      <w:r w:rsidR="00620E4D" w:rsidRPr="009E058B">
        <w:rPr>
          <w:rFonts w:ascii="Verdana" w:hAnsi="Verdana"/>
          <w:b/>
          <w:bCs/>
          <w:sz w:val="24"/>
          <w:szCs w:val="24"/>
        </w:rPr>
        <w:t>tirdi ve dünyanın en önemli ilaç şirketlerinden biri</w:t>
      </w:r>
      <w:r w:rsidRPr="009E058B">
        <w:rPr>
          <w:rFonts w:ascii="Verdana" w:hAnsi="Verdana"/>
          <w:b/>
          <w:bCs/>
          <w:sz w:val="24"/>
          <w:szCs w:val="24"/>
        </w:rPr>
        <w:t xml:space="preserve"> olan </w:t>
      </w:r>
      <w:proofErr w:type="spellStart"/>
      <w:r w:rsidRPr="009E058B">
        <w:rPr>
          <w:rFonts w:ascii="Verdana" w:hAnsi="Verdana"/>
          <w:b/>
          <w:bCs/>
          <w:sz w:val="24"/>
          <w:szCs w:val="24"/>
        </w:rPr>
        <w:t>AstraZeneca’yı</w:t>
      </w:r>
      <w:proofErr w:type="spellEnd"/>
      <w:r w:rsidRPr="009E058B">
        <w:rPr>
          <w:rFonts w:ascii="Verdana" w:hAnsi="Verdana"/>
          <w:b/>
          <w:bCs/>
          <w:sz w:val="24"/>
          <w:szCs w:val="24"/>
        </w:rPr>
        <w:t xml:space="preserve"> yarattı</w:t>
      </w:r>
      <w:r w:rsidR="00620E4D" w:rsidRPr="009E058B">
        <w:rPr>
          <w:rFonts w:ascii="Verdana" w:hAnsi="Verdana"/>
          <w:b/>
          <w:bCs/>
          <w:sz w:val="24"/>
          <w:szCs w:val="24"/>
        </w:rPr>
        <w:t>.</w:t>
      </w:r>
      <w:r w:rsidRPr="009E058B">
        <w:rPr>
          <w:rFonts w:ascii="Verdana" w:hAnsi="Verdana"/>
          <w:b/>
          <w:bCs/>
          <w:sz w:val="24"/>
          <w:szCs w:val="24"/>
        </w:rPr>
        <w:t xml:space="preserve"> </w:t>
      </w:r>
      <w:r w:rsidRPr="00386A9B">
        <w:rPr>
          <w:rFonts w:ascii="Verdana" w:hAnsi="Verdana"/>
          <w:b/>
          <w:bCs/>
          <w:sz w:val="24"/>
          <w:szCs w:val="24"/>
        </w:rPr>
        <w:t>AstraZeneca o günden beri</w:t>
      </w:r>
      <w:r w:rsidR="00AA545B" w:rsidRPr="00386A9B">
        <w:rPr>
          <w:rFonts w:ascii="Verdana" w:hAnsi="Verdana"/>
          <w:b/>
          <w:bCs/>
          <w:sz w:val="24"/>
          <w:szCs w:val="24"/>
        </w:rPr>
        <w:t xml:space="preserve"> bilimin </w:t>
      </w:r>
      <w:r w:rsidR="00386A9B" w:rsidRPr="00386A9B">
        <w:rPr>
          <w:rFonts w:ascii="Verdana" w:hAnsi="Verdana"/>
          <w:b/>
          <w:bCs/>
          <w:sz w:val="24"/>
          <w:szCs w:val="24"/>
        </w:rPr>
        <w:t>sınırlarını zorlayarak</w:t>
      </w:r>
      <w:r w:rsidR="00AA545B" w:rsidRPr="00386A9B">
        <w:rPr>
          <w:rFonts w:ascii="Verdana" w:hAnsi="Verdana"/>
          <w:b/>
          <w:bCs/>
          <w:sz w:val="24"/>
          <w:szCs w:val="24"/>
        </w:rPr>
        <w:t xml:space="preserve"> “önce hasta’’ ilkesiyle faaliyet gösteriyor, </w:t>
      </w:r>
      <w:r w:rsidR="001A42A0">
        <w:rPr>
          <w:rFonts w:ascii="Verdana" w:hAnsi="Verdana"/>
          <w:b/>
          <w:bCs/>
          <w:sz w:val="24"/>
          <w:szCs w:val="24"/>
        </w:rPr>
        <w:t>yaşama değer katmak</w:t>
      </w:r>
      <w:r w:rsidR="00AA545B" w:rsidRPr="00386A9B">
        <w:rPr>
          <w:rFonts w:ascii="Verdana" w:hAnsi="Verdana"/>
          <w:b/>
          <w:bCs/>
          <w:sz w:val="24"/>
          <w:szCs w:val="24"/>
        </w:rPr>
        <w:t xml:space="preserve"> için </w:t>
      </w:r>
      <w:r w:rsidR="00386A9B" w:rsidRPr="00386A9B">
        <w:rPr>
          <w:rFonts w:ascii="Verdana" w:hAnsi="Verdana"/>
          <w:b/>
          <w:bCs/>
          <w:sz w:val="24"/>
          <w:szCs w:val="24"/>
        </w:rPr>
        <w:t>çalışıyor</w:t>
      </w:r>
      <w:r w:rsidR="00AA545B" w:rsidRPr="00386A9B">
        <w:rPr>
          <w:rFonts w:ascii="Verdana" w:hAnsi="Verdana"/>
          <w:b/>
          <w:bCs/>
          <w:sz w:val="24"/>
          <w:szCs w:val="24"/>
        </w:rPr>
        <w:t>.</w:t>
      </w:r>
      <w:r w:rsidR="00AA545B">
        <w:rPr>
          <w:i/>
          <w:iCs/>
          <w:color w:val="000000"/>
          <w:lang w:eastAsia="tr-TR"/>
        </w:rPr>
        <w:t xml:space="preserve"> </w:t>
      </w:r>
    </w:p>
    <w:p w14:paraId="1E8C85B3" w14:textId="77777777" w:rsidR="00AA545B" w:rsidRDefault="00AA545B" w:rsidP="00AA545B">
      <w:pPr>
        <w:rPr>
          <w:color w:val="000000"/>
          <w:lang w:eastAsia="tr-TR"/>
        </w:rPr>
      </w:pPr>
      <w:r>
        <w:rPr>
          <w:color w:val="000000"/>
          <w:lang w:eastAsia="tr-TR"/>
        </w:rPr>
        <w:t> </w:t>
      </w:r>
    </w:p>
    <w:p w14:paraId="3EC45F06" w14:textId="53A0A352" w:rsidR="00070D00" w:rsidRDefault="00A660D8" w:rsidP="00C35D2B">
      <w:pPr>
        <w:spacing w:line="360" w:lineRule="auto"/>
        <w:contextualSpacing/>
        <w:jc w:val="both"/>
        <w:rPr>
          <w:rFonts w:ascii="Verdana" w:hAnsi="Verdana"/>
          <w:sz w:val="20"/>
        </w:rPr>
      </w:pPr>
      <w:r w:rsidRPr="00C67218">
        <w:rPr>
          <w:rFonts w:ascii="Verdana" w:hAnsi="Verdana"/>
          <w:sz w:val="20"/>
        </w:rPr>
        <w:t xml:space="preserve">Bugün </w:t>
      </w:r>
      <w:r w:rsidR="00001D1A" w:rsidRPr="00C67218">
        <w:rPr>
          <w:rFonts w:ascii="Verdana" w:hAnsi="Verdana"/>
          <w:sz w:val="20"/>
        </w:rPr>
        <w:t>65 bin çalışanı ve 29 üretim tesisiyle</w:t>
      </w:r>
      <w:r w:rsidR="00C35D2B" w:rsidRPr="00C67218">
        <w:rPr>
          <w:rFonts w:ascii="Verdana" w:hAnsi="Verdana"/>
          <w:sz w:val="20"/>
        </w:rPr>
        <w:t>, solunum</w:t>
      </w:r>
      <w:r w:rsidR="00C35D2B">
        <w:rPr>
          <w:rFonts w:ascii="Verdana" w:hAnsi="Verdana"/>
          <w:sz w:val="20"/>
        </w:rPr>
        <w:t>-</w:t>
      </w:r>
      <w:proofErr w:type="spellStart"/>
      <w:r w:rsidR="00C35D2B" w:rsidRPr="00C67218">
        <w:rPr>
          <w:rFonts w:ascii="Verdana" w:hAnsi="Verdana"/>
          <w:sz w:val="20"/>
        </w:rPr>
        <w:t>otoimmünite</w:t>
      </w:r>
      <w:proofErr w:type="spellEnd"/>
      <w:r w:rsidR="00C35D2B" w:rsidRPr="00C67218">
        <w:rPr>
          <w:rFonts w:ascii="Verdana" w:hAnsi="Verdana"/>
          <w:sz w:val="20"/>
        </w:rPr>
        <w:t xml:space="preserve">, </w:t>
      </w:r>
      <w:proofErr w:type="spellStart"/>
      <w:r w:rsidR="00C35D2B" w:rsidRPr="00C67218">
        <w:rPr>
          <w:rFonts w:ascii="Verdana" w:hAnsi="Verdana"/>
          <w:sz w:val="20"/>
        </w:rPr>
        <w:t>kardiyovasküler-renal</w:t>
      </w:r>
      <w:proofErr w:type="spellEnd"/>
      <w:r w:rsidR="00C35D2B" w:rsidRPr="00C67218">
        <w:rPr>
          <w:rFonts w:ascii="Verdana" w:hAnsi="Verdana"/>
          <w:sz w:val="20"/>
        </w:rPr>
        <w:t xml:space="preserve"> &amp; </w:t>
      </w:r>
      <w:proofErr w:type="spellStart"/>
      <w:r w:rsidR="00C35D2B" w:rsidRPr="00C67218">
        <w:rPr>
          <w:rFonts w:ascii="Verdana" w:hAnsi="Verdana"/>
          <w:sz w:val="20"/>
        </w:rPr>
        <w:t>metabolik</w:t>
      </w:r>
      <w:proofErr w:type="spellEnd"/>
      <w:r w:rsidR="00C35D2B" w:rsidRPr="00C67218">
        <w:rPr>
          <w:rFonts w:ascii="Verdana" w:hAnsi="Verdana"/>
          <w:sz w:val="20"/>
        </w:rPr>
        <w:t xml:space="preserve"> hastalıklar ve onkoloji alanında</w:t>
      </w:r>
      <w:r w:rsidR="00C35D2B">
        <w:rPr>
          <w:rFonts w:ascii="Verdana" w:hAnsi="Verdana"/>
          <w:sz w:val="20"/>
        </w:rPr>
        <w:t>,</w:t>
      </w:r>
      <w:r w:rsidR="00001D1A" w:rsidRPr="00C67218">
        <w:rPr>
          <w:rFonts w:ascii="Verdana" w:hAnsi="Verdana"/>
          <w:sz w:val="20"/>
        </w:rPr>
        <w:t xml:space="preserve"> </w:t>
      </w:r>
      <w:r w:rsidR="00620E4D" w:rsidRPr="00C67218">
        <w:rPr>
          <w:rFonts w:ascii="Verdana" w:hAnsi="Verdana"/>
          <w:sz w:val="20"/>
        </w:rPr>
        <w:t xml:space="preserve">tüm dünyadaki hastalar için devrim niteliğinde tıbbi gelişmelere imza </w:t>
      </w:r>
      <w:r w:rsidR="001A42A0" w:rsidRPr="00C67218">
        <w:rPr>
          <w:rFonts w:ascii="Verdana" w:hAnsi="Verdana"/>
          <w:sz w:val="20"/>
        </w:rPr>
        <w:t>atan</w:t>
      </w:r>
      <w:r w:rsidRPr="00C67218">
        <w:rPr>
          <w:rFonts w:ascii="Verdana" w:hAnsi="Verdana"/>
          <w:sz w:val="20"/>
        </w:rPr>
        <w:t xml:space="preserve"> AstraZeneca, </w:t>
      </w:r>
      <w:r w:rsidR="00C73A4F" w:rsidRPr="00C67218">
        <w:rPr>
          <w:rFonts w:ascii="Verdana" w:hAnsi="Verdana"/>
          <w:sz w:val="20"/>
        </w:rPr>
        <w:t xml:space="preserve">6 Nisan </w:t>
      </w:r>
      <w:r w:rsidRPr="00C67218">
        <w:rPr>
          <w:rFonts w:ascii="Verdana" w:hAnsi="Verdana"/>
          <w:sz w:val="20"/>
        </w:rPr>
        <w:t>1999</w:t>
      </w:r>
      <w:r w:rsidR="00C73A4F" w:rsidRPr="00C67218">
        <w:rPr>
          <w:rFonts w:ascii="Verdana" w:hAnsi="Verdana"/>
          <w:sz w:val="20"/>
        </w:rPr>
        <w:t xml:space="preserve">’da </w:t>
      </w:r>
      <w:r w:rsidRPr="00C67218">
        <w:rPr>
          <w:rFonts w:ascii="Verdana" w:hAnsi="Verdana"/>
          <w:sz w:val="20"/>
        </w:rPr>
        <w:t xml:space="preserve">İsveç merkezli Astra ve İngiltere merkezli </w:t>
      </w:r>
      <w:proofErr w:type="spellStart"/>
      <w:r w:rsidRPr="00C67218">
        <w:rPr>
          <w:rFonts w:ascii="Verdana" w:hAnsi="Verdana"/>
          <w:sz w:val="20"/>
        </w:rPr>
        <w:t>Zeneca’nın</w:t>
      </w:r>
      <w:proofErr w:type="spellEnd"/>
      <w:r w:rsidRPr="00C67218">
        <w:rPr>
          <w:rFonts w:ascii="Verdana" w:hAnsi="Verdana"/>
          <w:sz w:val="20"/>
        </w:rPr>
        <w:t xml:space="preserve"> birleşmesiyle kuruldu.</w:t>
      </w:r>
      <w:r w:rsidR="00620E4D" w:rsidRPr="00C67218">
        <w:rPr>
          <w:rFonts w:ascii="Verdana" w:hAnsi="Verdana"/>
          <w:sz w:val="20"/>
        </w:rPr>
        <w:t xml:space="preserve"> </w:t>
      </w:r>
      <w:r w:rsidR="00D01BC0" w:rsidRPr="00C67218">
        <w:rPr>
          <w:rFonts w:ascii="Verdana" w:hAnsi="Verdana"/>
          <w:sz w:val="20"/>
        </w:rPr>
        <w:t>B</w:t>
      </w:r>
      <w:r w:rsidR="00E9162F" w:rsidRPr="00C67218">
        <w:rPr>
          <w:rFonts w:ascii="Verdana" w:hAnsi="Verdana"/>
          <w:sz w:val="20"/>
        </w:rPr>
        <w:t>irleşmesinin yirminci yılında</w:t>
      </w:r>
      <w:r w:rsidR="00641DE5" w:rsidRPr="00C67218">
        <w:rPr>
          <w:rFonts w:ascii="Verdana" w:hAnsi="Verdana"/>
          <w:sz w:val="20"/>
        </w:rPr>
        <w:t xml:space="preserve"> </w:t>
      </w:r>
      <w:r w:rsidR="00001D1A" w:rsidRPr="00C67218">
        <w:rPr>
          <w:rFonts w:ascii="Verdana" w:hAnsi="Verdana"/>
          <w:sz w:val="20"/>
        </w:rPr>
        <w:t xml:space="preserve">bugün toplam </w:t>
      </w:r>
      <w:r w:rsidR="00CA5349" w:rsidRPr="00C67218">
        <w:rPr>
          <w:rFonts w:ascii="Verdana" w:hAnsi="Verdana"/>
          <w:sz w:val="20"/>
        </w:rPr>
        <w:t xml:space="preserve">cirosunun </w:t>
      </w:r>
      <w:r w:rsidR="00001D1A" w:rsidRPr="00C67218">
        <w:rPr>
          <w:rFonts w:ascii="Verdana" w:hAnsi="Verdana"/>
          <w:sz w:val="20"/>
        </w:rPr>
        <w:t xml:space="preserve">yaklaşık yüzde 20’sini Ar-Ge’ye </w:t>
      </w:r>
      <w:r w:rsidR="00E639CE" w:rsidRPr="00C67218">
        <w:rPr>
          <w:rFonts w:ascii="Verdana" w:hAnsi="Verdana"/>
          <w:sz w:val="20"/>
        </w:rPr>
        <w:t>yatıran</w:t>
      </w:r>
      <w:r w:rsidR="00C35D2B" w:rsidRPr="00C67218">
        <w:rPr>
          <w:rFonts w:ascii="Verdana" w:hAnsi="Verdana"/>
          <w:sz w:val="20"/>
        </w:rPr>
        <w:t>,</w:t>
      </w:r>
      <w:r w:rsidR="00E9162F" w:rsidRPr="00C67218">
        <w:rPr>
          <w:rFonts w:ascii="Verdana" w:hAnsi="Verdana"/>
          <w:sz w:val="20"/>
        </w:rPr>
        <w:t xml:space="preserve"> </w:t>
      </w:r>
      <w:r w:rsidR="00070D00" w:rsidRPr="00011553">
        <w:rPr>
          <w:rFonts w:ascii="Verdana" w:hAnsi="Verdana"/>
          <w:sz w:val="20"/>
        </w:rPr>
        <w:t>1</w:t>
      </w:r>
      <w:r w:rsidR="00520F81">
        <w:rPr>
          <w:rFonts w:ascii="Verdana" w:hAnsi="Verdana"/>
          <w:sz w:val="20"/>
        </w:rPr>
        <w:t>7</w:t>
      </w:r>
      <w:bookmarkStart w:id="0" w:name="_GoBack"/>
      <w:bookmarkEnd w:id="0"/>
      <w:r w:rsidR="00070D00" w:rsidRPr="00011553">
        <w:rPr>
          <w:rFonts w:ascii="Verdana" w:hAnsi="Verdana"/>
          <w:sz w:val="20"/>
        </w:rPr>
        <w:t xml:space="preserve"> ülkede üretim yapan ve Türkiye’de de 400’den fazla çalışanı bulunan </w:t>
      </w:r>
      <w:r w:rsidR="00E639CE">
        <w:rPr>
          <w:rFonts w:ascii="Verdana" w:hAnsi="Verdana"/>
          <w:sz w:val="20"/>
        </w:rPr>
        <w:t>AstraZeneca</w:t>
      </w:r>
      <w:r w:rsidR="00C35D2B">
        <w:rPr>
          <w:rFonts w:ascii="Verdana" w:hAnsi="Verdana"/>
          <w:sz w:val="20"/>
        </w:rPr>
        <w:t>,</w:t>
      </w:r>
      <w:r w:rsidR="00070D00">
        <w:rPr>
          <w:rFonts w:ascii="Verdana" w:hAnsi="Verdana"/>
          <w:sz w:val="20"/>
        </w:rPr>
        <w:t xml:space="preserve"> h</w:t>
      </w:r>
      <w:r w:rsidR="00070D00" w:rsidRPr="00DF19C1">
        <w:rPr>
          <w:rFonts w:ascii="Verdana" w:hAnsi="Verdana"/>
          <w:sz w:val="20"/>
        </w:rPr>
        <w:t>astaların hayatlarında anlamlı</w:t>
      </w:r>
      <w:r w:rsidR="00070D00">
        <w:rPr>
          <w:rFonts w:ascii="Verdana" w:hAnsi="Verdana"/>
          <w:sz w:val="20"/>
        </w:rPr>
        <w:t xml:space="preserve"> </w:t>
      </w:r>
      <w:r w:rsidR="00070D00" w:rsidRPr="00DF19C1">
        <w:rPr>
          <w:rFonts w:ascii="Verdana" w:hAnsi="Verdana"/>
          <w:sz w:val="20"/>
        </w:rPr>
        <w:t>bir fa</w:t>
      </w:r>
      <w:r w:rsidR="00070D00">
        <w:rPr>
          <w:rFonts w:ascii="Verdana" w:hAnsi="Verdana"/>
          <w:sz w:val="20"/>
        </w:rPr>
        <w:t>rk yaratacak yenilikçi ilaçları</w:t>
      </w:r>
      <w:r w:rsidR="00070D00" w:rsidRPr="00DF19C1">
        <w:rPr>
          <w:rFonts w:ascii="Verdana" w:hAnsi="Verdana"/>
          <w:sz w:val="20"/>
        </w:rPr>
        <w:t xml:space="preserve"> sağlığın</w:t>
      </w:r>
      <w:r w:rsidR="00070D00">
        <w:rPr>
          <w:rFonts w:ascii="Verdana" w:hAnsi="Verdana"/>
          <w:sz w:val="20"/>
        </w:rPr>
        <w:t xml:space="preserve"> </w:t>
      </w:r>
      <w:r w:rsidR="00070D00" w:rsidRPr="00DF19C1">
        <w:rPr>
          <w:rFonts w:ascii="Verdana" w:hAnsi="Verdana"/>
          <w:sz w:val="20"/>
        </w:rPr>
        <w:t>hizmetine sun</w:t>
      </w:r>
      <w:r w:rsidR="00070D00">
        <w:rPr>
          <w:rFonts w:ascii="Verdana" w:hAnsi="Verdana"/>
          <w:sz w:val="20"/>
        </w:rPr>
        <w:t>m</w:t>
      </w:r>
      <w:r w:rsidR="00C35D2B">
        <w:rPr>
          <w:rFonts w:ascii="Verdana" w:hAnsi="Verdana"/>
          <w:sz w:val="20"/>
        </w:rPr>
        <w:t>a</w:t>
      </w:r>
      <w:r w:rsidR="00070D00">
        <w:rPr>
          <w:rFonts w:ascii="Verdana" w:hAnsi="Verdana"/>
          <w:sz w:val="20"/>
        </w:rPr>
        <w:t xml:space="preserve"> </w:t>
      </w:r>
      <w:r w:rsidR="00E639CE">
        <w:rPr>
          <w:rFonts w:ascii="Verdana" w:hAnsi="Verdana"/>
          <w:sz w:val="20"/>
        </w:rPr>
        <w:t>hedefi</w:t>
      </w:r>
      <w:r w:rsidR="00C35D2B">
        <w:rPr>
          <w:rFonts w:ascii="Verdana" w:hAnsi="Verdana"/>
          <w:sz w:val="20"/>
        </w:rPr>
        <w:t>yle</w:t>
      </w:r>
      <w:r w:rsidR="00E639CE">
        <w:rPr>
          <w:rFonts w:ascii="Verdana" w:hAnsi="Verdana"/>
          <w:sz w:val="20"/>
        </w:rPr>
        <w:t xml:space="preserve"> faaliyetine devam ediyor.</w:t>
      </w:r>
    </w:p>
    <w:p w14:paraId="079F9EDD" w14:textId="77777777" w:rsidR="00070D00" w:rsidRDefault="00070D00" w:rsidP="00070D00">
      <w:pPr>
        <w:spacing w:line="360" w:lineRule="auto"/>
        <w:contextualSpacing/>
        <w:jc w:val="both"/>
        <w:rPr>
          <w:rFonts w:ascii="Verdana" w:hAnsi="Verdana"/>
          <w:sz w:val="20"/>
        </w:rPr>
      </w:pPr>
    </w:p>
    <w:p w14:paraId="176D00AE" w14:textId="78392E83" w:rsidR="000B7D0B" w:rsidRDefault="00070D0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F19C1">
        <w:rPr>
          <w:rFonts w:ascii="Verdana" w:hAnsi="Verdana"/>
          <w:sz w:val="20"/>
        </w:rPr>
        <w:t>AstraZeneca</w:t>
      </w:r>
      <w:r>
        <w:rPr>
          <w:rFonts w:ascii="Verdana" w:hAnsi="Verdana"/>
          <w:sz w:val="20"/>
        </w:rPr>
        <w:t xml:space="preserve"> </w:t>
      </w:r>
      <w:r w:rsidRPr="00DF19C1">
        <w:rPr>
          <w:rFonts w:ascii="Verdana" w:hAnsi="Verdana"/>
          <w:sz w:val="20"/>
        </w:rPr>
        <w:t>Türk tıbbına büyük</w:t>
      </w:r>
      <w:r>
        <w:rPr>
          <w:rFonts w:ascii="Verdana" w:hAnsi="Verdana"/>
          <w:sz w:val="20"/>
        </w:rPr>
        <w:t xml:space="preserve"> </w:t>
      </w:r>
      <w:r w:rsidRPr="00DF19C1">
        <w:rPr>
          <w:rFonts w:ascii="Verdana" w:hAnsi="Verdana"/>
          <w:sz w:val="20"/>
        </w:rPr>
        <w:t>bir heyecan</w:t>
      </w:r>
      <w:r w:rsidR="00736927">
        <w:rPr>
          <w:rFonts w:ascii="Verdana" w:hAnsi="Verdana"/>
          <w:sz w:val="20"/>
        </w:rPr>
        <w:t xml:space="preserve"> ve </w:t>
      </w:r>
      <w:r w:rsidRPr="00DF19C1">
        <w:rPr>
          <w:rFonts w:ascii="Verdana" w:hAnsi="Verdana"/>
          <w:sz w:val="20"/>
        </w:rPr>
        <w:t>enerji</w:t>
      </w:r>
      <w:r w:rsidR="00736927">
        <w:rPr>
          <w:rFonts w:ascii="Verdana" w:hAnsi="Verdana"/>
          <w:sz w:val="20"/>
        </w:rPr>
        <w:t xml:space="preserve">yle </w:t>
      </w:r>
      <w:r w:rsidRPr="00DF19C1">
        <w:rPr>
          <w:rFonts w:ascii="Verdana" w:hAnsi="Verdana"/>
          <w:sz w:val="20"/>
        </w:rPr>
        <w:t>hizmet ed</w:t>
      </w:r>
      <w:r>
        <w:rPr>
          <w:rFonts w:ascii="Verdana" w:hAnsi="Verdana"/>
          <w:sz w:val="20"/>
        </w:rPr>
        <w:t xml:space="preserve">erken, </w:t>
      </w:r>
      <w:r w:rsidRPr="00DF19C1">
        <w:rPr>
          <w:rFonts w:ascii="Verdana" w:hAnsi="Verdana"/>
          <w:sz w:val="20"/>
        </w:rPr>
        <w:t xml:space="preserve">sahip </w:t>
      </w:r>
      <w:r>
        <w:rPr>
          <w:rFonts w:ascii="Verdana" w:hAnsi="Verdana"/>
          <w:sz w:val="20"/>
        </w:rPr>
        <w:t>olduğu</w:t>
      </w:r>
      <w:r w:rsidRPr="00DF19C1">
        <w:rPr>
          <w:rFonts w:ascii="Verdana" w:hAnsi="Verdana"/>
          <w:sz w:val="20"/>
        </w:rPr>
        <w:t xml:space="preserve"> </w:t>
      </w:r>
      <w:r w:rsidR="00B8411B">
        <w:rPr>
          <w:rFonts w:ascii="Verdana" w:hAnsi="Verdana"/>
          <w:sz w:val="20"/>
        </w:rPr>
        <w:t>sürdürülebilirlik</w:t>
      </w:r>
      <w:r w:rsidRPr="00DF19C1">
        <w:rPr>
          <w:rFonts w:ascii="Verdana" w:hAnsi="Verdana"/>
          <w:sz w:val="20"/>
        </w:rPr>
        <w:t xml:space="preserve"> kültürü</w:t>
      </w:r>
      <w:r>
        <w:rPr>
          <w:rFonts w:ascii="Verdana" w:hAnsi="Verdana"/>
          <w:sz w:val="20"/>
        </w:rPr>
        <w:t>yle d</w:t>
      </w:r>
      <w:r w:rsidRPr="00DF19C1">
        <w:rPr>
          <w:rFonts w:ascii="Verdana" w:hAnsi="Verdana"/>
          <w:sz w:val="20"/>
        </w:rPr>
        <w:t xml:space="preserve">e </w:t>
      </w:r>
      <w:r>
        <w:rPr>
          <w:rFonts w:ascii="Verdana" w:hAnsi="Verdana"/>
          <w:sz w:val="20"/>
        </w:rPr>
        <w:t>örnek olmayı hedefliyor.</w:t>
      </w:r>
      <w:r w:rsidR="00B8411B">
        <w:rPr>
          <w:rFonts w:ascii="Verdana" w:hAnsi="Verdana"/>
          <w:sz w:val="20"/>
        </w:rPr>
        <w:t xml:space="preserve"> </w:t>
      </w:r>
      <w:r w:rsidR="00B8411B" w:rsidRPr="00B8411B">
        <w:rPr>
          <w:rFonts w:ascii="Verdana" w:hAnsi="Verdana"/>
          <w:sz w:val="20"/>
        </w:rPr>
        <w:t xml:space="preserve">2001 yılından beri Dow </w:t>
      </w:r>
      <w:proofErr w:type="spellStart"/>
      <w:r w:rsidR="00B8411B" w:rsidRPr="00B8411B">
        <w:rPr>
          <w:rFonts w:ascii="Verdana" w:hAnsi="Verdana"/>
          <w:sz w:val="20"/>
        </w:rPr>
        <w:t>Jones</w:t>
      </w:r>
      <w:proofErr w:type="spellEnd"/>
      <w:r w:rsidR="00B8411B" w:rsidRPr="00B8411B">
        <w:rPr>
          <w:rFonts w:ascii="Verdana" w:hAnsi="Verdana"/>
          <w:sz w:val="20"/>
        </w:rPr>
        <w:t xml:space="preserve"> Sürdürülebilirlik Endeksi'nin bir üyesi olan AstraZeneca </w:t>
      </w:r>
      <w:r w:rsidR="00B8411B">
        <w:rPr>
          <w:rFonts w:ascii="Verdana" w:hAnsi="Verdana"/>
          <w:sz w:val="20"/>
        </w:rPr>
        <w:t xml:space="preserve">2018 yılında </w:t>
      </w:r>
      <w:r w:rsidR="000B7D0B" w:rsidRPr="00B8411B">
        <w:rPr>
          <w:rFonts w:ascii="Verdana" w:hAnsi="Verdana"/>
          <w:sz w:val="20"/>
        </w:rPr>
        <w:t xml:space="preserve">17’inci kez Dow </w:t>
      </w:r>
      <w:proofErr w:type="spellStart"/>
      <w:r w:rsidR="000B7D0B" w:rsidRPr="00B8411B">
        <w:rPr>
          <w:rFonts w:ascii="Verdana" w:hAnsi="Verdana"/>
          <w:sz w:val="20"/>
        </w:rPr>
        <w:t>Jones</w:t>
      </w:r>
      <w:proofErr w:type="spellEnd"/>
      <w:r w:rsidR="000B7D0B" w:rsidRPr="00B8411B">
        <w:rPr>
          <w:rFonts w:ascii="Verdana" w:hAnsi="Verdana"/>
          <w:sz w:val="20"/>
        </w:rPr>
        <w:t xml:space="preserve"> Endeksi’nde yer </w:t>
      </w:r>
      <w:r w:rsidR="000B7D0B">
        <w:rPr>
          <w:rFonts w:ascii="Verdana" w:hAnsi="Verdana"/>
          <w:sz w:val="20"/>
        </w:rPr>
        <w:t>alarak</w:t>
      </w:r>
      <w:r w:rsidR="00B8411B" w:rsidRPr="00B8411B">
        <w:rPr>
          <w:rFonts w:ascii="Verdana" w:hAnsi="Verdana"/>
          <w:sz w:val="20"/>
        </w:rPr>
        <w:t xml:space="preserve">, ilaç sektörünün sürdürülebilirlik liderlerinden biri olmayı sürdürdü. </w:t>
      </w:r>
      <w:r w:rsidR="000B7D0B">
        <w:rPr>
          <w:rFonts w:ascii="Verdana" w:hAnsi="Verdana"/>
          <w:sz w:val="20"/>
          <w:szCs w:val="20"/>
        </w:rPr>
        <w:t>2018 yılında, d</w:t>
      </w:r>
      <w:r w:rsidR="00B8411B" w:rsidRPr="004C3EB8">
        <w:rPr>
          <w:rFonts w:ascii="Verdana" w:hAnsi="Verdana"/>
          <w:sz w:val="20"/>
          <w:szCs w:val="20"/>
        </w:rPr>
        <w:t>ünyanın en sürdürülebilir şirketlerinin yer aldığı “</w:t>
      </w:r>
      <w:proofErr w:type="spellStart"/>
      <w:r w:rsidR="00B8411B" w:rsidRPr="004C3EB8">
        <w:rPr>
          <w:rFonts w:ascii="Verdana" w:hAnsi="Verdana"/>
          <w:sz w:val="20"/>
          <w:szCs w:val="20"/>
        </w:rPr>
        <w:t>Corporate</w:t>
      </w:r>
      <w:proofErr w:type="spellEnd"/>
      <w:r w:rsidR="00B8411B" w:rsidRPr="004C3EB8">
        <w:rPr>
          <w:rFonts w:ascii="Verdana" w:hAnsi="Verdana"/>
          <w:sz w:val="20"/>
          <w:szCs w:val="20"/>
        </w:rPr>
        <w:t xml:space="preserve"> </w:t>
      </w:r>
      <w:proofErr w:type="spellStart"/>
      <w:r w:rsidR="00B8411B" w:rsidRPr="004C3EB8">
        <w:rPr>
          <w:rFonts w:ascii="Verdana" w:hAnsi="Verdana"/>
          <w:sz w:val="20"/>
          <w:szCs w:val="20"/>
        </w:rPr>
        <w:t>Knights</w:t>
      </w:r>
      <w:proofErr w:type="spellEnd"/>
      <w:r w:rsidR="00B8411B" w:rsidRPr="004C3EB8">
        <w:rPr>
          <w:rFonts w:ascii="Verdana" w:hAnsi="Verdana"/>
          <w:sz w:val="20"/>
          <w:szCs w:val="20"/>
        </w:rPr>
        <w:t xml:space="preserve"> Global 100” listesine </w:t>
      </w:r>
      <w:r w:rsidR="000B7D0B">
        <w:rPr>
          <w:rFonts w:ascii="Verdana" w:hAnsi="Verdana"/>
          <w:sz w:val="20"/>
          <w:szCs w:val="20"/>
        </w:rPr>
        <w:t>de ikinci kez</w:t>
      </w:r>
      <w:r w:rsidR="00B8411B" w:rsidRPr="004C3EB8">
        <w:rPr>
          <w:rFonts w:ascii="Verdana" w:hAnsi="Verdana"/>
          <w:sz w:val="20"/>
          <w:szCs w:val="20"/>
        </w:rPr>
        <w:t xml:space="preserve"> girmeyi başar</w:t>
      </w:r>
      <w:r w:rsidR="000B7D0B">
        <w:rPr>
          <w:rFonts w:ascii="Verdana" w:hAnsi="Verdana"/>
          <w:sz w:val="20"/>
          <w:szCs w:val="20"/>
        </w:rPr>
        <w:t xml:space="preserve">an AstraZeneca, </w:t>
      </w:r>
      <w:r w:rsidR="00B8411B" w:rsidRPr="004C3EB8">
        <w:rPr>
          <w:rFonts w:ascii="Verdana" w:hAnsi="Verdana"/>
          <w:sz w:val="20"/>
          <w:szCs w:val="20"/>
        </w:rPr>
        <w:t>toplumsal cinsiyet eşitliğine yönelik uygulamaları</w:t>
      </w:r>
      <w:r w:rsidR="00736927">
        <w:rPr>
          <w:rFonts w:ascii="Verdana" w:hAnsi="Verdana"/>
          <w:sz w:val="20"/>
          <w:szCs w:val="20"/>
        </w:rPr>
        <w:t xml:space="preserve"> ile </w:t>
      </w:r>
      <w:r w:rsidR="00B8411B" w:rsidRPr="004C3EB8">
        <w:rPr>
          <w:rFonts w:ascii="Verdana" w:hAnsi="Verdana"/>
          <w:sz w:val="20"/>
          <w:szCs w:val="20"/>
        </w:rPr>
        <w:t>öne çıktı.</w:t>
      </w:r>
      <w:r w:rsidR="00B8411B">
        <w:rPr>
          <w:rFonts w:ascii="Verdana" w:hAnsi="Verdana"/>
          <w:sz w:val="20"/>
          <w:szCs w:val="20"/>
        </w:rPr>
        <w:t xml:space="preserve"> </w:t>
      </w:r>
      <w:r w:rsidR="000B7D0B">
        <w:rPr>
          <w:rFonts w:ascii="Verdana" w:hAnsi="Verdana"/>
          <w:sz w:val="20"/>
          <w:szCs w:val="20"/>
        </w:rPr>
        <w:t xml:space="preserve">Ayrıca </w:t>
      </w:r>
      <w:proofErr w:type="spellStart"/>
      <w:r w:rsidR="000B7D0B" w:rsidRPr="000B7D0B">
        <w:rPr>
          <w:rFonts w:ascii="Verdana" w:hAnsi="Verdana"/>
          <w:sz w:val="20"/>
          <w:szCs w:val="20"/>
        </w:rPr>
        <w:t>AstraZeneca</w:t>
      </w:r>
      <w:proofErr w:type="spellEnd"/>
      <w:r w:rsidR="000B7D0B" w:rsidRPr="000B7D0B">
        <w:rPr>
          <w:rFonts w:ascii="Verdana" w:hAnsi="Verdana"/>
          <w:sz w:val="20"/>
          <w:szCs w:val="20"/>
        </w:rPr>
        <w:t xml:space="preserve"> Türkiye, Great </w:t>
      </w:r>
      <w:proofErr w:type="spellStart"/>
      <w:r w:rsidR="000B7D0B" w:rsidRPr="000B7D0B">
        <w:rPr>
          <w:rFonts w:ascii="Verdana" w:hAnsi="Verdana"/>
          <w:sz w:val="20"/>
          <w:szCs w:val="20"/>
        </w:rPr>
        <w:t>Place</w:t>
      </w:r>
      <w:proofErr w:type="spellEnd"/>
      <w:r w:rsidR="000B7D0B" w:rsidRPr="000B7D0B">
        <w:rPr>
          <w:rFonts w:ascii="Verdana" w:hAnsi="Verdana"/>
          <w:sz w:val="20"/>
          <w:szCs w:val="20"/>
        </w:rPr>
        <w:t xml:space="preserve"> </w:t>
      </w:r>
      <w:proofErr w:type="spellStart"/>
      <w:r w:rsidR="000B7D0B" w:rsidRPr="000B7D0B">
        <w:rPr>
          <w:rFonts w:ascii="Verdana" w:hAnsi="Verdana"/>
          <w:sz w:val="20"/>
          <w:szCs w:val="20"/>
        </w:rPr>
        <w:t>to</w:t>
      </w:r>
      <w:proofErr w:type="spellEnd"/>
      <w:r w:rsidR="000B7D0B" w:rsidRPr="000B7D0B">
        <w:rPr>
          <w:rFonts w:ascii="Verdana" w:hAnsi="Verdana"/>
          <w:sz w:val="20"/>
          <w:szCs w:val="20"/>
        </w:rPr>
        <w:t xml:space="preserve"> </w:t>
      </w:r>
      <w:proofErr w:type="spellStart"/>
      <w:r w:rsidR="000B7D0B" w:rsidRPr="000B7D0B">
        <w:rPr>
          <w:rFonts w:ascii="Verdana" w:hAnsi="Verdana"/>
          <w:sz w:val="20"/>
          <w:szCs w:val="20"/>
        </w:rPr>
        <w:t>Work</w:t>
      </w:r>
      <w:proofErr w:type="spellEnd"/>
      <w:r w:rsidR="000B7D0B" w:rsidRPr="000B7D0B">
        <w:rPr>
          <w:rFonts w:ascii="Verdana" w:hAnsi="Verdana"/>
          <w:sz w:val="20"/>
          <w:szCs w:val="20"/>
        </w:rPr>
        <w:t xml:space="preserve"> Enstitüsü’nün </w:t>
      </w:r>
      <w:r w:rsidR="000B7D0B">
        <w:rPr>
          <w:rFonts w:ascii="Verdana" w:hAnsi="Verdana"/>
          <w:sz w:val="20"/>
          <w:szCs w:val="20"/>
        </w:rPr>
        <w:t xml:space="preserve">2018 yılında </w:t>
      </w:r>
      <w:r w:rsidR="000B7D0B" w:rsidRPr="000B7D0B">
        <w:rPr>
          <w:rFonts w:ascii="Verdana" w:hAnsi="Verdana"/>
          <w:sz w:val="20"/>
          <w:szCs w:val="20"/>
        </w:rPr>
        <w:t xml:space="preserve">açıkladığı Türkiye’nin En İyi İşverenleri listesinde 250-500 çalışan kategorisinde </w:t>
      </w:r>
      <w:r w:rsidR="00BB7353">
        <w:rPr>
          <w:rFonts w:ascii="Verdana" w:hAnsi="Verdana"/>
          <w:sz w:val="20"/>
          <w:szCs w:val="20"/>
        </w:rPr>
        <w:t xml:space="preserve">yer aldı. </w:t>
      </w:r>
      <w:r w:rsidR="000B7D0B" w:rsidRPr="000B7D0B">
        <w:rPr>
          <w:rFonts w:ascii="Verdana" w:hAnsi="Verdana"/>
          <w:sz w:val="20"/>
          <w:szCs w:val="20"/>
        </w:rPr>
        <w:t>AstraZeneca böylece, her şeyden önce insana değer veren yenilikçi ve eşitlikçi uygulamalarıyla, “</w:t>
      </w:r>
      <w:r w:rsidR="00BB7353">
        <w:rPr>
          <w:rFonts w:ascii="Verdana" w:hAnsi="Verdana"/>
          <w:sz w:val="20"/>
          <w:szCs w:val="20"/>
        </w:rPr>
        <w:t xml:space="preserve">İyi Bir İşyeri” </w:t>
      </w:r>
      <w:r w:rsidR="000B7D0B" w:rsidRPr="000B7D0B">
        <w:rPr>
          <w:rFonts w:ascii="Verdana" w:hAnsi="Verdana"/>
          <w:sz w:val="20"/>
          <w:szCs w:val="20"/>
        </w:rPr>
        <w:t>olma stratejisi doğrultusunda emin adımlarla ilerlediğini bir kez daha gözler önüne serdi.</w:t>
      </w:r>
    </w:p>
    <w:p w14:paraId="30E8457A" w14:textId="59BE3794" w:rsidR="00B8411B" w:rsidRDefault="00B8411B" w:rsidP="00B8411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24DC015" w14:textId="44BA46B5" w:rsidR="00B8411B" w:rsidRPr="00BB7353" w:rsidRDefault="00B8411B" w:rsidP="000B7D0B">
      <w:pPr>
        <w:spacing w:line="360" w:lineRule="auto"/>
        <w:contextualSpacing/>
        <w:jc w:val="both"/>
        <w:rPr>
          <w:rFonts w:ascii="Verdana" w:hAnsi="Verdana"/>
          <w:sz w:val="20"/>
        </w:rPr>
      </w:pPr>
      <w:r w:rsidRPr="00BB7353">
        <w:rPr>
          <w:rFonts w:ascii="Verdana" w:hAnsi="Verdana"/>
          <w:sz w:val="20"/>
          <w:szCs w:val="20"/>
        </w:rPr>
        <w:t xml:space="preserve">AstraZeneca 20 yıldır, yaşama değer katan ilaçları keşfetmek için bilimin sınırlarını zorlarken topluma değer katma arzusuyla çalışıyor. Buradan hareketle insan ve toplum için artı değer </w:t>
      </w:r>
      <w:r w:rsidRPr="00BB7353">
        <w:rPr>
          <w:rFonts w:ascii="Verdana" w:hAnsi="Verdana"/>
          <w:sz w:val="20"/>
          <w:szCs w:val="20"/>
        </w:rPr>
        <w:lastRenderedPageBreak/>
        <w:t xml:space="preserve">üretme isteği ve ihtiyacından yola çıkarak </w:t>
      </w:r>
      <w:r w:rsidRPr="00B8411B">
        <w:rPr>
          <w:rFonts w:ascii="Verdana" w:hAnsi="Verdana"/>
          <w:sz w:val="20"/>
        </w:rPr>
        <w:t xml:space="preserve">geliştirdiği projelerle toplum sağlığının geliştirilmesine destek vermeyi </w:t>
      </w:r>
      <w:r w:rsidRPr="00BB7353">
        <w:rPr>
          <w:rFonts w:ascii="Verdana" w:hAnsi="Verdana"/>
          <w:sz w:val="20"/>
        </w:rPr>
        <w:t xml:space="preserve">hedefliyor. </w:t>
      </w:r>
      <w:r w:rsidR="000B7D0B">
        <w:rPr>
          <w:rFonts w:ascii="Verdana" w:hAnsi="Verdana"/>
          <w:sz w:val="20"/>
        </w:rPr>
        <w:t>D</w:t>
      </w:r>
      <w:r w:rsidRPr="00011553">
        <w:rPr>
          <w:rFonts w:ascii="Verdana" w:hAnsi="Verdana"/>
          <w:sz w:val="20"/>
        </w:rPr>
        <w:t>ünya genelinde</w:t>
      </w:r>
      <w:r w:rsidR="000B7D0B" w:rsidRPr="000B7D0B">
        <w:rPr>
          <w:rFonts w:ascii="Verdana" w:hAnsi="Verdana"/>
          <w:sz w:val="20"/>
        </w:rPr>
        <w:t xml:space="preserve"> </w:t>
      </w:r>
      <w:r w:rsidR="000B7D0B">
        <w:rPr>
          <w:rFonts w:ascii="Verdana" w:hAnsi="Verdana"/>
          <w:sz w:val="20"/>
        </w:rPr>
        <w:t xml:space="preserve">hayata geçirilen </w:t>
      </w:r>
      <w:r w:rsidR="000B7D0B" w:rsidRPr="00DA1692">
        <w:rPr>
          <w:rFonts w:ascii="Verdana" w:hAnsi="Verdana"/>
          <w:sz w:val="20"/>
        </w:rPr>
        <w:t>Genç Sağlığı Programı (</w:t>
      </w:r>
      <w:proofErr w:type="spellStart"/>
      <w:r w:rsidR="000B7D0B" w:rsidRPr="00DA1692">
        <w:rPr>
          <w:rFonts w:ascii="Verdana" w:hAnsi="Verdana"/>
          <w:sz w:val="20"/>
        </w:rPr>
        <w:t>Young</w:t>
      </w:r>
      <w:proofErr w:type="spellEnd"/>
      <w:r w:rsidR="000B7D0B" w:rsidRPr="00DA1692">
        <w:rPr>
          <w:rFonts w:ascii="Verdana" w:hAnsi="Verdana"/>
          <w:sz w:val="20"/>
        </w:rPr>
        <w:t xml:space="preserve"> </w:t>
      </w:r>
      <w:proofErr w:type="spellStart"/>
      <w:r w:rsidR="000B7D0B" w:rsidRPr="00DA1692">
        <w:rPr>
          <w:rFonts w:ascii="Verdana" w:hAnsi="Verdana"/>
          <w:sz w:val="20"/>
        </w:rPr>
        <w:t>Health</w:t>
      </w:r>
      <w:proofErr w:type="spellEnd"/>
      <w:r w:rsidR="000B7D0B" w:rsidRPr="00DA1692">
        <w:rPr>
          <w:rFonts w:ascii="Verdana" w:hAnsi="Verdana"/>
          <w:sz w:val="20"/>
        </w:rPr>
        <w:t xml:space="preserve"> </w:t>
      </w:r>
      <w:proofErr w:type="spellStart"/>
      <w:r w:rsidR="000B7D0B" w:rsidRPr="00DA1692">
        <w:rPr>
          <w:rFonts w:ascii="Verdana" w:hAnsi="Verdana"/>
          <w:sz w:val="20"/>
        </w:rPr>
        <w:t>Programme</w:t>
      </w:r>
      <w:proofErr w:type="spellEnd"/>
      <w:r w:rsidR="000B7D0B" w:rsidRPr="00DA1692">
        <w:rPr>
          <w:rFonts w:ascii="Verdana" w:hAnsi="Verdana"/>
          <w:sz w:val="20"/>
        </w:rPr>
        <w:t>) ise</w:t>
      </w:r>
      <w:r w:rsidRPr="00011553">
        <w:rPr>
          <w:rFonts w:ascii="Verdana" w:hAnsi="Verdana"/>
          <w:sz w:val="20"/>
        </w:rPr>
        <w:t>, özellikle gençl</w:t>
      </w:r>
      <w:r w:rsidR="000B7D0B">
        <w:rPr>
          <w:rFonts w:ascii="Verdana" w:hAnsi="Verdana"/>
          <w:sz w:val="20"/>
        </w:rPr>
        <w:t xml:space="preserve">erin </w:t>
      </w:r>
      <w:r w:rsidRPr="00011553">
        <w:rPr>
          <w:rFonts w:ascii="Verdana" w:hAnsi="Verdana"/>
          <w:sz w:val="20"/>
        </w:rPr>
        <w:t xml:space="preserve">sağlığını olumlu etkilemeye yönelik çalışmaları birleştiren bir şemsiye program </w:t>
      </w:r>
      <w:r w:rsidR="000B7D0B">
        <w:rPr>
          <w:rFonts w:ascii="Verdana" w:hAnsi="Verdana"/>
          <w:sz w:val="20"/>
        </w:rPr>
        <w:t xml:space="preserve">niteliği taşıyor. </w:t>
      </w:r>
      <w:r w:rsidR="000B7D0B" w:rsidRPr="00FD1896">
        <w:rPr>
          <w:rFonts w:ascii="Verdana" w:hAnsi="Verdana"/>
          <w:sz w:val="20"/>
        </w:rPr>
        <w:t xml:space="preserve">Şimdiye kadar 5 kıtada ve Türkiye dahil 21 ülkede 1,6 milyon gencin hayatına dokunan Genç Sağlığı Programı </w:t>
      </w:r>
      <w:r w:rsidR="000B7D0B">
        <w:rPr>
          <w:rFonts w:ascii="Verdana" w:hAnsi="Verdana"/>
          <w:sz w:val="20"/>
        </w:rPr>
        <w:t xml:space="preserve">2018’de </w:t>
      </w:r>
      <w:proofErr w:type="spellStart"/>
      <w:r w:rsidR="000B7D0B" w:rsidRPr="00FD1896">
        <w:rPr>
          <w:rFonts w:ascii="Verdana" w:hAnsi="Verdana"/>
          <w:sz w:val="20"/>
        </w:rPr>
        <w:t>The</w:t>
      </w:r>
      <w:proofErr w:type="spellEnd"/>
      <w:r w:rsidR="000B7D0B" w:rsidRPr="00FD1896">
        <w:rPr>
          <w:rFonts w:ascii="Verdana" w:hAnsi="Verdana"/>
          <w:sz w:val="20"/>
        </w:rPr>
        <w:t xml:space="preserve"> </w:t>
      </w:r>
      <w:proofErr w:type="spellStart"/>
      <w:r w:rsidR="000B7D0B" w:rsidRPr="00FD1896">
        <w:rPr>
          <w:rFonts w:ascii="Verdana" w:hAnsi="Verdana"/>
          <w:sz w:val="20"/>
        </w:rPr>
        <w:t>Ethical</w:t>
      </w:r>
      <w:proofErr w:type="spellEnd"/>
      <w:r w:rsidR="000B7D0B" w:rsidRPr="00FD1896">
        <w:rPr>
          <w:rFonts w:ascii="Verdana" w:hAnsi="Verdana"/>
          <w:sz w:val="20"/>
        </w:rPr>
        <w:t xml:space="preserve"> Corporation </w:t>
      </w:r>
      <w:proofErr w:type="spellStart"/>
      <w:r w:rsidR="000B7D0B" w:rsidRPr="00FD1896">
        <w:rPr>
          <w:rFonts w:ascii="Verdana" w:hAnsi="Verdana"/>
          <w:sz w:val="20"/>
        </w:rPr>
        <w:t>Responsible</w:t>
      </w:r>
      <w:proofErr w:type="spellEnd"/>
      <w:r w:rsidR="000B7D0B" w:rsidRPr="00FD1896">
        <w:rPr>
          <w:rFonts w:ascii="Verdana" w:hAnsi="Verdana"/>
          <w:sz w:val="20"/>
        </w:rPr>
        <w:t xml:space="preserve"> Business </w:t>
      </w:r>
      <w:proofErr w:type="spellStart"/>
      <w:r w:rsidR="000B7D0B" w:rsidRPr="00FD1896">
        <w:rPr>
          <w:rFonts w:ascii="Verdana" w:hAnsi="Verdana"/>
          <w:sz w:val="20"/>
        </w:rPr>
        <w:t>Awards’a</w:t>
      </w:r>
      <w:proofErr w:type="spellEnd"/>
      <w:r w:rsidR="000B7D0B" w:rsidRPr="00FD1896">
        <w:rPr>
          <w:rFonts w:ascii="Verdana" w:hAnsi="Verdana"/>
          <w:sz w:val="20"/>
        </w:rPr>
        <w:t xml:space="preserve"> layık görüldü ve Yılın En Başarılı Toplumsal Yatırımı seçildi.</w:t>
      </w:r>
      <w:r w:rsidR="000B7D0B">
        <w:rPr>
          <w:rFonts w:ascii="Verdana" w:hAnsi="Verdana"/>
          <w:sz w:val="20"/>
        </w:rPr>
        <w:t xml:space="preserve"> </w:t>
      </w:r>
      <w:r w:rsidR="000B7D0B" w:rsidRPr="00FD1896">
        <w:rPr>
          <w:rFonts w:ascii="Verdana" w:hAnsi="Verdana"/>
          <w:sz w:val="20"/>
        </w:rPr>
        <w:t xml:space="preserve">AstraZeneca Türkiye bugüne kadar </w:t>
      </w:r>
      <w:r w:rsidR="000B7D0B">
        <w:rPr>
          <w:rFonts w:ascii="Verdana" w:hAnsi="Verdana"/>
          <w:sz w:val="20"/>
        </w:rPr>
        <w:t xml:space="preserve">Genç Sağlığı </w:t>
      </w:r>
      <w:r w:rsidR="000B7D0B" w:rsidRPr="00FD1896">
        <w:rPr>
          <w:rFonts w:ascii="Verdana" w:hAnsi="Verdana"/>
          <w:sz w:val="20"/>
        </w:rPr>
        <w:t>Programı kapsamında Türkiye’de de “Hey Genç! Harekete Geç!” ve “Ben Ergenim” gibi iki önemli projeye destek ol</w:t>
      </w:r>
      <w:r w:rsidR="00E37EA3">
        <w:rPr>
          <w:rFonts w:ascii="Verdana" w:hAnsi="Verdana"/>
          <w:sz w:val="20"/>
        </w:rPr>
        <w:t>du</w:t>
      </w:r>
      <w:r w:rsidR="000B7D0B">
        <w:rPr>
          <w:rFonts w:ascii="Verdana" w:hAnsi="Verdana"/>
          <w:sz w:val="20"/>
        </w:rPr>
        <w:t xml:space="preserve"> ve bu doğrultuda T.C. Milli Eğitim Bakanlığı, TOÇEV ve Türkiye Diyabet Vakfı ile iş birliklerine imza attı.</w:t>
      </w:r>
    </w:p>
    <w:p w14:paraId="706FCAF5" w14:textId="77777777" w:rsidR="00B8411B" w:rsidRDefault="00B8411B" w:rsidP="006F2ED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05CF4D8" w14:textId="2107863A" w:rsidR="00641DE5" w:rsidRDefault="00001D1A" w:rsidP="00001D1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AstraZeneca Türkiye </w:t>
      </w:r>
      <w:r w:rsidRPr="00001D1A">
        <w:rPr>
          <w:rFonts w:ascii="Verdana" w:hAnsi="Verdana"/>
          <w:sz w:val="20"/>
          <w:szCs w:val="20"/>
        </w:rPr>
        <w:t>Ülke Başkanı Ecz. Serkan Barış</w:t>
      </w:r>
      <w:r>
        <w:rPr>
          <w:rFonts w:ascii="Verdana" w:hAnsi="Verdana"/>
          <w:sz w:val="20"/>
          <w:szCs w:val="20"/>
        </w:rPr>
        <w:t xml:space="preserve">, </w:t>
      </w:r>
      <w:r w:rsidR="00E9162F">
        <w:rPr>
          <w:rFonts w:ascii="Verdana" w:hAnsi="Verdana"/>
          <w:sz w:val="20"/>
          <w:szCs w:val="20"/>
        </w:rPr>
        <w:t xml:space="preserve">Astra ve </w:t>
      </w:r>
      <w:proofErr w:type="spellStart"/>
      <w:r w:rsidR="00E9162F">
        <w:rPr>
          <w:rFonts w:ascii="Verdana" w:hAnsi="Verdana"/>
          <w:sz w:val="20"/>
          <w:szCs w:val="20"/>
        </w:rPr>
        <w:t>Zeneca’nın</w:t>
      </w:r>
      <w:proofErr w:type="spellEnd"/>
      <w:r w:rsidR="00E9162F">
        <w:rPr>
          <w:rFonts w:ascii="Verdana" w:hAnsi="Verdana"/>
          <w:sz w:val="20"/>
          <w:szCs w:val="20"/>
        </w:rPr>
        <w:t xml:space="preserve"> birleşmesinin </w:t>
      </w:r>
      <w:r>
        <w:rPr>
          <w:rFonts w:ascii="Verdana" w:hAnsi="Verdana"/>
          <w:sz w:val="20"/>
          <w:szCs w:val="20"/>
        </w:rPr>
        <w:t>yirminci yıl</w:t>
      </w:r>
      <w:r w:rsidR="00E9162F">
        <w:rPr>
          <w:rFonts w:ascii="Verdana" w:hAnsi="Verdana"/>
          <w:sz w:val="20"/>
          <w:szCs w:val="20"/>
        </w:rPr>
        <w:t>ı</w:t>
      </w:r>
      <w:r>
        <w:rPr>
          <w:rFonts w:ascii="Verdana" w:hAnsi="Verdana"/>
          <w:sz w:val="20"/>
          <w:szCs w:val="20"/>
        </w:rPr>
        <w:t xml:space="preserve"> konusundaki düşüncelerini şöyle özetledi: “</w:t>
      </w:r>
      <w:r w:rsidR="000B7D0B">
        <w:rPr>
          <w:rFonts w:ascii="Verdana" w:hAnsi="Verdana"/>
          <w:sz w:val="20"/>
          <w:szCs w:val="20"/>
        </w:rPr>
        <w:t>H</w:t>
      </w:r>
      <w:r w:rsidR="000B7D0B" w:rsidRPr="000B7D0B">
        <w:rPr>
          <w:rFonts w:ascii="Verdana" w:hAnsi="Verdana"/>
          <w:sz w:val="20"/>
          <w:szCs w:val="20"/>
        </w:rPr>
        <w:t>astaların hayatlarında anlamlı bir fark yaratmak</w:t>
      </w:r>
      <w:r w:rsidR="000B7D0B">
        <w:rPr>
          <w:rFonts w:ascii="Verdana" w:hAnsi="Verdana"/>
          <w:sz w:val="20"/>
          <w:szCs w:val="20"/>
        </w:rPr>
        <w:t xml:space="preserve"> için çalışarak geçen</w:t>
      </w:r>
      <w:r w:rsidR="00620E4D" w:rsidRPr="006F2ED7">
        <w:rPr>
          <w:rFonts w:ascii="Verdana" w:hAnsi="Verdana"/>
          <w:sz w:val="20"/>
          <w:szCs w:val="20"/>
        </w:rPr>
        <w:t xml:space="preserve"> 20 yılı</w:t>
      </w:r>
      <w:r w:rsidR="000B7D0B">
        <w:rPr>
          <w:rFonts w:ascii="Verdana" w:hAnsi="Verdana"/>
          <w:sz w:val="20"/>
          <w:szCs w:val="20"/>
        </w:rPr>
        <w:t>mız</w:t>
      </w:r>
      <w:r w:rsidR="00620E4D" w:rsidRPr="006F2ED7">
        <w:rPr>
          <w:rFonts w:ascii="Verdana" w:hAnsi="Verdana"/>
          <w:sz w:val="20"/>
          <w:szCs w:val="20"/>
        </w:rPr>
        <w:t>a bakarken</w:t>
      </w:r>
      <w:r w:rsidR="000B7D0B">
        <w:rPr>
          <w:rFonts w:ascii="Verdana" w:hAnsi="Verdana"/>
          <w:sz w:val="20"/>
          <w:szCs w:val="20"/>
        </w:rPr>
        <w:t>,</w:t>
      </w:r>
      <w:r w:rsidR="00620E4D" w:rsidRPr="006F2ED7">
        <w:rPr>
          <w:rFonts w:ascii="Verdana" w:hAnsi="Verdana"/>
          <w:sz w:val="20"/>
          <w:szCs w:val="20"/>
        </w:rPr>
        <w:t xml:space="preserve"> </w:t>
      </w:r>
      <w:r w:rsidR="000B7D0B">
        <w:rPr>
          <w:rFonts w:ascii="Verdana" w:hAnsi="Verdana"/>
          <w:sz w:val="20"/>
          <w:szCs w:val="20"/>
        </w:rPr>
        <w:t xml:space="preserve">bilimin </w:t>
      </w:r>
      <w:r w:rsidR="00A331FB">
        <w:rPr>
          <w:rFonts w:ascii="Verdana" w:hAnsi="Verdana"/>
          <w:sz w:val="20"/>
          <w:szCs w:val="20"/>
        </w:rPr>
        <w:t xml:space="preserve">öncülüğünde </w:t>
      </w:r>
      <w:r w:rsidR="000B7D0B">
        <w:rPr>
          <w:rFonts w:ascii="Verdana" w:hAnsi="Verdana"/>
          <w:sz w:val="20"/>
          <w:szCs w:val="20"/>
        </w:rPr>
        <w:t xml:space="preserve">ve hastaları </w:t>
      </w:r>
      <w:r w:rsidR="00C35D2B">
        <w:rPr>
          <w:rFonts w:ascii="Verdana" w:hAnsi="Verdana"/>
          <w:sz w:val="20"/>
          <w:szCs w:val="20"/>
        </w:rPr>
        <w:t>merkeze alarak</w:t>
      </w:r>
      <w:r w:rsidR="00A331FB">
        <w:rPr>
          <w:rFonts w:ascii="Verdana" w:hAnsi="Verdana"/>
          <w:sz w:val="20"/>
          <w:szCs w:val="20"/>
        </w:rPr>
        <w:t xml:space="preserve"> </w:t>
      </w:r>
      <w:r w:rsidR="000B7D0B">
        <w:rPr>
          <w:rFonts w:ascii="Verdana" w:hAnsi="Verdana"/>
          <w:sz w:val="20"/>
          <w:szCs w:val="20"/>
        </w:rPr>
        <w:t>çalış</w:t>
      </w:r>
      <w:r w:rsidR="00011553">
        <w:rPr>
          <w:rFonts w:ascii="Verdana" w:hAnsi="Verdana"/>
          <w:sz w:val="20"/>
          <w:szCs w:val="20"/>
        </w:rPr>
        <w:t xml:space="preserve">acağımız </w:t>
      </w:r>
      <w:r w:rsidR="000B7D0B">
        <w:rPr>
          <w:rFonts w:ascii="Verdana" w:hAnsi="Verdana"/>
          <w:sz w:val="20"/>
          <w:szCs w:val="20"/>
        </w:rPr>
        <w:t xml:space="preserve">bir </w:t>
      </w:r>
      <w:r w:rsidR="00620E4D" w:rsidRPr="006F2ED7">
        <w:rPr>
          <w:rFonts w:ascii="Verdana" w:hAnsi="Verdana"/>
          <w:sz w:val="20"/>
          <w:szCs w:val="20"/>
        </w:rPr>
        <w:t>geleceğe odaklan</w:t>
      </w:r>
      <w:r w:rsidR="000B7D0B">
        <w:rPr>
          <w:rFonts w:ascii="Verdana" w:hAnsi="Verdana"/>
          <w:sz w:val="20"/>
          <w:szCs w:val="20"/>
        </w:rPr>
        <w:t xml:space="preserve">maya </w:t>
      </w:r>
      <w:r w:rsidR="00620E4D" w:rsidRPr="006F2ED7">
        <w:rPr>
          <w:rFonts w:ascii="Verdana" w:hAnsi="Verdana"/>
          <w:sz w:val="20"/>
          <w:szCs w:val="20"/>
        </w:rPr>
        <w:t xml:space="preserve">devam edeceğiz. Bugüne kadar </w:t>
      </w:r>
      <w:proofErr w:type="spellStart"/>
      <w:r w:rsidR="00620E4D" w:rsidRPr="006F2ED7">
        <w:rPr>
          <w:rFonts w:ascii="Verdana" w:hAnsi="Verdana"/>
          <w:sz w:val="20"/>
          <w:szCs w:val="20"/>
        </w:rPr>
        <w:t>AstraZene</w:t>
      </w:r>
      <w:r>
        <w:rPr>
          <w:rFonts w:ascii="Verdana" w:hAnsi="Verdana"/>
          <w:sz w:val="20"/>
          <w:szCs w:val="20"/>
        </w:rPr>
        <w:t>ca’</w:t>
      </w:r>
      <w:r w:rsidR="00620E4D" w:rsidRPr="006F2ED7">
        <w:rPr>
          <w:rFonts w:ascii="Verdana" w:hAnsi="Verdana"/>
          <w:sz w:val="20"/>
          <w:szCs w:val="20"/>
        </w:rPr>
        <w:t>da</w:t>
      </w:r>
      <w:proofErr w:type="spellEnd"/>
      <w:r w:rsidR="00620E4D" w:rsidRPr="006F2ED7">
        <w:rPr>
          <w:rFonts w:ascii="Verdana" w:hAnsi="Verdana"/>
          <w:sz w:val="20"/>
          <w:szCs w:val="20"/>
        </w:rPr>
        <w:t xml:space="preserve"> emeği geçen tüm çalışanlarımızın çaba ve cesaretlerinin sonucu olarak çığır açan tedavileri </w:t>
      </w:r>
      <w:r w:rsidR="00614BCB">
        <w:rPr>
          <w:rFonts w:ascii="Verdana" w:hAnsi="Verdana"/>
          <w:sz w:val="20"/>
          <w:szCs w:val="20"/>
        </w:rPr>
        <w:t>sağlığın hizmetine sunuyoruz</w:t>
      </w:r>
      <w:r w:rsidR="00620E4D" w:rsidRPr="006F2ED7">
        <w:rPr>
          <w:rFonts w:ascii="Verdana" w:hAnsi="Verdana"/>
          <w:sz w:val="20"/>
          <w:szCs w:val="20"/>
        </w:rPr>
        <w:t>. Sadece bilimsel anlamda öncül</w:t>
      </w:r>
      <w:r w:rsidR="00E9162F">
        <w:rPr>
          <w:rFonts w:ascii="Verdana" w:hAnsi="Verdana"/>
          <w:sz w:val="20"/>
          <w:szCs w:val="20"/>
        </w:rPr>
        <w:t>erden biri olmakla da</w:t>
      </w:r>
      <w:r w:rsidR="00620E4D" w:rsidRPr="006F2ED7">
        <w:rPr>
          <w:rFonts w:ascii="Verdana" w:hAnsi="Verdana"/>
          <w:sz w:val="20"/>
          <w:szCs w:val="20"/>
        </w:rPr>
        <w:t xml:space="preserve"> yetinmiyor içinde faaliyet gösterdiğimiz toplumlara ve doğaya katkı sağlamaya yorulmadan devam ediyoruz. Kurumsal değerlerimize, sürdürülebili</w:t>
      </w:r>
      <w:r>
        <w:rPr>
          <w:rFonts w:ascii="Verdana" w:hAnsi="Verdana"/>
          <w:sz w:val="20"/>
          <w:szCs w:val="20"/>
        </w:rPr>
        <w:t>rl</w:t>
      </w:r>
      <w:r w:rsidR="00620E4D" w:rsidRPr="006F2ED7">
        <w:rPr>
          <w:rFonts w:ascii="Verdana" w:hAnsi="Verdana"/>
          <w:sz w:val="20"/>
          <w:szCs w:val="20"/>
        </w:rPr>
        <w:t>iğe,</w:t>
      </w:r>
      <w:r w:rsidR="00736927">
        <w:rPr>
          <w:rFonts w:ascii="Verdana" w:hAnsi="Verdana"/>
          <w:sz w:val="20"/>
          <w:szCs w:val="20"/>
        </w:rPr>
        <w:t xml:space="preserve"> </w:t>
      </w:r>
      <w:r w:rsidR="00620E4D" w:rsidRPr="006F2ED7">
        <w:rPr>
          <w:rFonts w:ascii="Verdana" w:hAnsi="Verdana"/>
          <w:sz w:val="20"/>
          <w:szCs w:val="20"/>
        </w:rPr>
        <w:t xml:space="preserve">yenilikçi tedavileri </w:t>
      </w:r>
      <w:r w:rsidR="00614BCB">
        <w:rPr>
          <w:rFonts w:ascii="Verdana" w:hAnsi="Verdana"/>
          <w:sz w:val="20"/>
          <w:szCs w:val="20"/>
        </w:rPr>
        <w:t>sağlığın hizmetine sunmaya</w:t>
      </w:r>
      <w:r w:rsidR="00620E4D" w:rsidRPr="006F2ED7">
        <w:rPr>
          <w:rFonts w:ascii="Verdana" w:hAnsi="Verdana"/>
          <w:sz w:val="20"/>
          <w:szCs w:val="20"/>
        </w:rPr>
        <w:t xml:space="preserve">, iyi bir işyeri olmaya ve çalışan gelişimine olan </w:t>
      </w:r>
      <w:r w:rsidRPr="006F2ED7">
        <w:rPr>
          <w:rFonts w:ascii="Verdana" w:hAnsi="Verdana"/>
          <w:sz w:val="20"/>
          <w:szCs w:val="20"/>
        </w:rPr>
        <w:t>bağlılığımız</w:t>
      </w:r>
      <w:r>
        <w:rPr>
          <w:rFonts w:ascii="Verdana" w:hAnsi="Verdana"/>
          <w:sz w:val="20"/>
          <w:szCs w:val="20"/>
        </w:rPr>
        <w:t>la</w:t>
      </w:r>
      <w:r w:rsidR="00620E4D" w:rsidRPr="006F2ED7">
        <w:rPr>
          <w:rFonts w:ascii="Verdana" w:hAnsi="Verdana"/>
          <w:sz w:val="20"/>
          <w:szCs w:val="20"/>
        </w:rPr>
        <w:t xml:space="preserve"> daha nice başarılar</w:t>
      </w:r>
      <w:r>
        <w:rPr>
          <w:rFonts w:ascii="Verdana" w:hAnsi="Verdana"/>
          <w:sz w:val="20"/>
          <w:szCs w:val="20"/>
        </w:rPr>
        <w:t>a</w:t>
      </w:r>
      <w:r w:rsidR="00620E4D" w:rsidRPr="006F2ED7">
        <w:rPr>
          <w:rFonts w:ascii="Verdana" w:hAnsi="Verdana"/>
          <w:sz w:val="20"/>
          <w:szCs w:val="20"/>
        </w:rPr>
        <w:t xml:space="preserve"> birlikte imza atacağız</w:t>
      </w:r>
      <w:r>
        <w:rPr>
          <w:rFonts w:ascii="Verdana" w:hAnsi="Verdana"/>
          <w:sz w:val="20"/>
          <w:szCs w:val="20"/>
        </w:rPr>
        <w:t xml:space="preserve"> ve her zaman olduğu gibi </w:t>
      </w:r>
      <w:r w:rsidR="00614BCB">
        <w:rPr>
          <w:rFonts w:ascii="Verdana" w:hAnsi="Verdana"/>
          <w:sz w:val="20"/>
          <w:szCs w:val="20"/>
        </w:rPr>
        <w:t>yaşama</w:t>
      </w:r>
      <w:r w:rsidR="001F5A50" w:rsidRPr="006F2ED7">
        <w:rPr>
          <w:rFonts w:ascii="Verdana" w:hAnsi="Verdana"/>
          <w:sz w:val="20"/>
          <w:szCs w:val="20"/>
        </w:rPr>
        <w:t xml:space="preserve"> daha fazla değer katmak için çalış</w:t>
      </w:r>
      <w:r>
        <w:rPr>
          <w:rFonts w:ascii="Verdana" w:hAnsi="Verdana"/>
          <w:sz w:val="20"/>
          <w:szCs w:val="20"/>
        </w:rPr>
        <w:t>maya devam edeceğiz.”</w:t>
      </w:r>
    </w:p>
    <w:p w14:paraId="6929FB8D" w14:textId="4D45AB9A" w:rsidR="00001D1A" w:rsidRDefault="00001D1A" w:rsidP="00001D1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8F5F517" w14:textId="77777777" w:rsidR="00070D00" w:rsidRDefault="00070D00" w:rsidP="00001D1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9FC564E" w14:textId="77777777" w:rsidR="00001D1A" w:rsidRDefault="00001D1A" w:rsidP="00001D1A">
      <w:pPr>
        <w:spacing w:line="360" w:lineRule="auto"/>
        <w:contextualSpacing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1D1A">
        <w:rPr>
          <w:rFonts w:ascii="Verdana" w:hAnsi="Verdana" w:cs="Arial"/>
          <w:b/>
          <w:color w:val="000000" w:themeColor="text1"/>
          <w:sz w:val="18"/>
          <w:szCs w:val="18"/>
        </w:rPr>
        <w:t>İlgili Kişi:</w:t>
      </w:r>
    </w:p>
    <w:p w14:paraId="4087E5B2" w14:textId="77777777" w:rsidR="00001D1A" w:rsidRPr="00001D1A" w:rsidRDefault="00001D1A" w:rsidP="00001D1A">
      <w:pPr>
        <w:spacing w:line="360" w:lineRule="auto"/>
        <w:contextualSpacing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01D1A">
        <w:rPr>
          <w:rFonts w:ascii="Verdana" w:hAnsi="Verdana" w:cs="Arial"/>
          <w:color w:val="000000" w:themeColor="text1"/>
          <w:sz w:val="18"/>
          <w:szCs w:val="18"/>
        </w:rPr>
        <w:t>Dilek Özcan</w:t>
      </w:r>
    </w:p>
    <w:p w14:paraId="3883C511" w14:textId="77777777" w:rsidR="00001D1A" w:rsidRPr="00001D1A" w:rsidRDefault="00001D1A" w:rsidP="00001D1A">
      <w:p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1D1A">
        <w:rPr>
          <w:rFonts w:ascii="Verdana" w:hAnsi="Verdana" w:cs="Arial"/>
          <w:color w:val="000000" w:themeColor="text1"/>
          <w:sz w:val="18"/>
          <w:szCs w:val="18"/>
        </w:rPr>
        <w:t>Bordo PR</w:t>
      </w:r>
    </w:p>
    <w:p w14:paraId="322BEA21" w14:textId="77777777" w:rsidR="00001D1A" w:rsidRDefault="00001D1A" w:rsidP="00001D1A">
      <w:p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01D1A">
        <w:rPr>
          <w:rFonts w:ascii="Verdana" w:hAnsi="Verdana" w:cs="Arial"/>
          <w:color w:val="000000" w:themeColor="text1"/>
          <w:sz w:val="18"/>
          <w:szCs w:val="18"/>
        </w:rPr>
        <w:t xml:space="preserve">0533 927 23 93 </w:t>
      </w:r>
    </w:p>
    <w:p w14:paraId="59C1BC5E" w14:textId="77777777" w:rsidR="00001D1A" w:rsidRPr="00001D1A" w:rsidRDefault="00520F81" w:rsidP="00001D1A">
      <w:p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18"/>
          <w:szCs w:val="18"/>
        </w:rPr>
      </w:pPr>
      <w:hyperlink r:id="rId4" w:history="1">
        <w:r w:rsidR="00001D1A" w:rsidRPr="00173174">
          <w:rPr>
            <w:rStyle w:val="Kpr"/>
            <w:rFonts w:ascii="Verdana" w:hAnsi="Verdana" w:cs="Arial"/>
            <w:sz w:val="18"/>
            <w:szCs w:val="18"/>
          </w:rPr>
          <w:t>dileko@bordopr.com</w:t>
        </w:r>
      </w:hyperlink>
      <w:r w:rsidR="00001D1A" w:rsidRPr="00001D1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78644DD1" w14:textId="77777777" w:rsidR="00001D1A" w:rsidRPr="00935632" w:rsidRDefault="00001D1A" w:rsidP="00001D1A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</w:p>
    <w:p w14:paraId="3B0A4BCE" w14:textId="77777777" w:rsidR="00001D1A" w:rsidRPr="00935632" w:rsidRDefault="00001D1A" w:rsidP="00001D1A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r w:rsidRPr="00935632">
        <w:rPr>
          <w:rFonts w:ascii="Verdana" w:hAnsi="Verdana"/>
          <w:b/>
          <w:bCs/>
          <w:sz w:val="16"/>
          <w:szCs w:val="16"/>
        </w:rPr>
        <w:t>AstraZeneca Hakkında </w:t>
      </w:r>
    </w:p>
    <w:p w14:paraId="150AE180" w14:textId="77777777" w:rsidR="00001D1A" w:rsidRPr="00935632" w:rsidRDefault="00001D1A" w:rsidP="00001D1A">
      <w:pPr>
        <w:contextualSpacing/>
        <w:jc w:val="both"/>
        <w:rPr>
          <w:rFonts w:ascii="Verdana" w:hAnsi="Verdana"/>
          <w:sz w:val="16"/>
          <w:szCs w:val="16"/>
        </w:rPr>
      </w:pPr>
      <w:r w:rsidRPr="00935632">
        <w:rPr>
          <w:rFonts w:ascii="Verdana" w:hAnsi="Verdana"/>
          <w:sz w:val="16"/>
          <w:szCs w:val="16"/>
        </w:rPr>
        <w:t xml:space="preserve">AstraZeneca özellikle solunum &amp; </w:t>
      </w:r>
      <w:proofErr w:type="spellStart"/>
      <w:r w:rsidRPr="00935632">
        <w:rPr>
          <w:rFonts w:ascii="Verdana" w:hAnsi="Verdana"/>
          <w:sz w:val="16"/>
          <w:szCs w:val="16"/>
        </w:rPr>
        <w:t>otoimmünite</w:t>
      </w:r>
      <w:proofErr w:type="spellEnd"/>
      <w:r w:rsidRPr="00935632">
        <w:rPr>
          <w:rFonts w:ascii="Verdana" w:hAnsi="Verdana"/>
          <w:sz w:val="16"/>
          <w:szCs w:val="16"/>
        </w:rPr>
        <w:t xml:space="preserve">, </w:t>
      </w:r>
      <w:proofErr w:type="spellStart"/>
      <w:r w:rsidRPr="00935632">
        <w:rPr>
          <w:rFonts w:ascii="Verdana" w:hAnsi="Verdana"/>
          <w:sz w:val="16"/>
          <w:szCs w:val="16"/>
        </w:rPr>
        <w:t>kardiyovasküler</w:t>
      </w:r>
      <w:proofErr w:type="spellEnd"/>
      <w:r w:rsidRPr="00935632">
        <w:rPr>
          <w:rFonts w:ascii="Verdana" w:hAnsi="Verdana"/>
          <w:sz w:val="16"/>
          <w:szCs w:val="16"/>
        </w:rPr>
        <w:t xml:space="preserve"> - </w:t>
      </w:r>
      <w:proofErr w:type="spellStart"/>
      <w:r w:rsidRPr="00935632">
        <w:rPr>
          <w:rFonts w:ascii="Verdana" w:hAnsi="Verdana"/>
          <w:sz w:val="16"/>
          <w:szCs w:val="16"/>
        </w:rPr>
        <w:t>renal</w:t>
      </w:r>
      <w:proofErr w:type="spellEnd"/>
      <w:r w:rsidRPr="00935632">
        <w:rPr>
          <w:rFonts w:ascii="Verdana" w:hAnsi="Verdana"/>
          <w:sz w:val="16"/>
          <w:szCs w:val="16"/>
        </w:rPr>
        <w:t xml:space="preserve"> &amp; </w:t>
      </w:r>
      <w:proofErr w:type="spellStart"/>
      <w:r w:rsidRPr="00935632">
        <w:rPr>
          <w:rFonts w:ascii="Verdana" w:hAnsi="Verdana"/>
          <w:sz w:val="16"/>
          <w:szCs w:val="16"/>
        </w:rPr>
        <w:t>metabolik</w:t>
      </w:r>
      <w:proofErr w:type="spellEnd"/>
      <w:r w:rsidRPr="00935632">
        <w:rPr>
          <w:rFonts w:ascii="Verdana" w:hAnsi="Verdana"/>
          <w:sz w:val="16"/>
          <w:szCs w:val="16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935632">
        <w:rPr>
          <w:rFonts w:ascii="Verdana" w:hAnsi="Verdana"/>
          <w:sz w:val="16"/>
          <w:szCs w:val="16"/>
        </w:rPr>
        <w:t>biyofarmakoloji</w:t>
      </w:r>
      <w:proofErr w:type="spellEnd"/>
      <w:r w:rsidRPr="00935632">
        <w:rPr>
          <w:rFonts w:ascii="Verdana" w:hAnsi="Verdana"/>
          <w:sz w:val="16"/>
          <w:szCs w:val="16"/>
        </w:rPr>
        <w:t xml:space="preserve"> şirketidir. Şirket ayrıca kurduğu birçok </w:t>
      </w:r>
      <w:proofErr w:type="gramStart"/>
      <w:r w:rsidRPr="00935632">
        <w:rPr>
          <w:rFonts w:ascii="Verdana" w:hAnsi="Verdana"/>
          <w:sz w:val="16"/>
          <w:szCs w:val="16"/>
        </w:rPr>
        <w:t>işbirliği</w:t>
      </w:r>
      <w:proofErr w:type="gramEnd"/>
      <w:r w:rsidRPr="00935632">
        <w:rPr>
          <w:rFonts w:ascii="Verdana" w:hAnsi="Verdana"/>
          <w:sz w:val="16"/>
          <w:szCs w:val="16"/>
        </w:rPr>
        <w:t xml:space="preserve"> sayesinde </w:t>
      </w:r>
      <w:proofErr w:type="spellStart"/>
      <w:r w:rsidRPr="00935632">
        <w:rPr>
          <w:rFonts w:ascii="Verdana" w:hAnsi="Verdana"/>
          <w:sz w:val="16"/>
          <w:szCs w:val="16"/>
        </w:rPr>
        <w:t>enflamasyon</w:t>
      </w:r>
      <w:proofErr w:type="spellEnd"/>
      <w:r w:rsidRPr="00935632">
        <w:rPr>
          <w:rFonts w:ascii="Verdana" w:hAnsi="Verdana"/>
          <w:sz w:val="16"/>
          <w:szCs w:val="16"/>
        </w:rPr>
        <w:t xml:space="preserve">, enfeksiyon ve sinirbilim alanlarında da aktif bir şekilde faaliyet göstermektedir. AstraZeneca 100'den fazla ülkede faaliyet göstermekte olup, yenilikçi ilaçları dünya genelinde milyonlarca hasta tarafından kullanılmaktadır. Daha fazla bilgi için </w:t>
      </w:r>
      <w:hyperlink r:id="rId5" w:history="1">
        <w:r w:rsidRPr="00935632">
          <w:rPr>
            <w:rFonts w:ascii="Verdana" w:hAnsi="Verdana"/>
            <w:sz w:val="16"/>
            <w:szCs w:val="16"/>
          </w:rPr>
          <w:t>http://www.astrazeneca.com.tr</w:t>
        </w:r>
      </w:hyperlink>
      <w:r w:rsidRPr="00935632">
        <w:rPr>
          <w:rFonts w:ascii="Verdana" w:hAnsi="Verdana"/>
          <w:sz w:val="16"/>
          <w:szCs w:val="16"/>
        </w:rPr>
        <w:t xml:space="preserve"> adresimizi ziyaret edebilir veya </w:t>
      </w:r>
      <w:hyperlink r:id="rId6" w:history="1">
        <w:r w:rsidRPr="00935632">
          <w:rPr>
            <w:rFonts w:ascii="Verdana" w:hAnsi="Verdana"/>
            <w:sz w:val="16"/>
            <w:szCs w:val="16"/>
          </w:rPr>
          <w:t>https://www.linkedin.com/company/astrazeneca/</w:t>
        </w:r>
      </w:hyperlink>
      <w:r w:rsidRPr="00935632">
        <w:rPr>
          <w:rFonts w:ascii="Verdana" w:hAnsi="Verdana"/>
          <w:sz w:val="16"/>
          <w:szCs w:val="16"/>
        </w:rPr>
        <w:t xml:space="preserve"> ile </w:t>
      </w:r>
      <w:proofErr w:type="spellStart"/>
      <w:r w:rsidRPr="00935632">
        <w:rPr>
          <w:rFonts w:ascii="Verdana" w:hAnsi="Verdana"/>
          <w:sz w:val="16"/>
          <w:szCs w:val="16"/>
        </w:rPr>
        <w:t>Linkedin'den</w:t>
      </w:r>
      <w:proofErr w:type="spellEnd"/>
      <w:r w:rsidRPr="00935632">
        <w:rPr>
          <w:rFonts w:ascii="Verdana" w:hAnsi="Verdana"/>
          <w:sz w:val="16"/>
          <w:szCs w:val="16"/>
        </w:rPr>
        <w:t xml:space="preserve">, </w:t>
      </w:r>
      <w:hyperlink r:id="rId7" w:history="1">
        <w:r w:rsidRPr="00935632">
          <w:rPr>
            <w:rFonts w:ascii="Verdana" w:hAnsi="Verdana"/>
            <w:sz w:val="16"/>
            <w:szCs w:val="16"/>
          </w:rPr>
          <w:t>https://www.facebook.com/AstraZenecaTurkiye/</w:t>
        </w:r>
      </w:hyperlink>
      <w:r w:rsidRPr="00935632">
        <w:rPr>
          <w:rFonts w:ascii="Verdana" w:hAnsi="Verdana"/>
          <w:sz w:val="16"/>
          <w:szCs w:val="16"/>
        </w:rPr>
        <w:t xml:space="preserve"> ile Facebook'tan, </w:t>
      </w:r>
      <w:hyperlink r:id="rId8" w:history="1">
        <w:r w:rsidRPr="00935632">
          <w:rPr>
            <w:rFonts w:ascii="Verdana" w:hAnsi="Verdana"/>
            <w:sz w:val="16"/>
            <w:szCs w:val="16"/>
          </w:rPr>
          <w:t>https://www.instagram.com/astrazenecaturkiye/</w:t>
        </w:r>
      </w:hyperlink>
      <w:r w:rsidRPr="00935632">
        <w:rPr>
          <w:rFonts w:ascii="Verdana" w:hAnsi="Verdana"/>
          <w:sz w:val="16"/>
          <w:szCs w:val="16"/>
        </w:rPr>
        <w:t xml:space="preserve"> ile </w:t>
      </w:r>
      <w:proofErr w:type="spellStart"/>
      <w:r w:rsidRPr="00935632">
        <w:rPr>
          <w:rFonts w:ascii="Verdana" w:hAnsi="Verdana"/>
          <w:sz w:val="16"/>
          <w:szCs w:val="16"/>
        </w:rPr>
        <w:t>Instagram'dan</w:t>
      </w:r>
      <w:proofErr w:type="spellEnd"/>
      <w:r w:rsidRPr="00935632">
        <w:rPr>
          <w:rFonts w:ascii="Verdana" w:hAnsi="Verdana"/>
          <w:sz w:val="16"/>
          <w:szCs w:val="16"/>
        </w:rPr>
        <w:t xml:space="preserve"> takip edebilirsiniz.</w:t>
      </w:r>
    </w:p>
    <w:p w14:paraId="5D799FCC" w14:textId="77777777" w:rsidR="00001D1A" w:rsidRPr="00935632" w:rsidRDefault="00001D1A" w:rsidP="00001D1A">
      <w:pPr>
        <w:jc w:val="both"/>
        <w:rPr>
          <w:rFonts w:ascii="Verdana" w:hAnsi="Verdana" w:cs="Arial"/>
          <w:color w:val="000000" w:themeColor="text1"/>
          <w:sz w:val="16"/>
          <w:szCs w:val="20"/>
        </w:rPr>
      </w:pPr>
    </w:p>
    <w:p w14:paraId="1DF44D12" w14:textId="77777777" w:rsidR="00001D1A" w:rsidRDefault="00001D1A" w:rsidP="00001D1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00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4D"/>
    <w:rsid w:val="00001D1A"/>
    <w:rsid w:val="00011553"/>
    <w:rsid w:val="00070D00"/>
    <w:rsid w:val="000B7D0B"/>
    <w:rsid w:val="001A42A0"/>
    <w:rsid w:val="001F5A50"/>
    <w:rsid w:val="00386A9B"/>
    <w:rsid w:val="004C3EB8"/>
    <w:rsid w:val="00520F81"/>
    <w:rsid w:val="00614BCB"/>
    <w:rsid w:val="00620E4D"/>
    <w:rsid w:val="00641DE5"/>
    <w:rsid w:val="006F2ED7"/>
    <w:rsid w:val="00736927"/>
    <w:rsid w:val="00746AA7"/>
    <w:rsid w:val="007D65BD"/>
    <w:rsid w:val="009E058B"/>
    <w:rsid w:val="00A331FB"/>
    <w:rsid w:val="00A660D8"/>
    <w:rsid w:val="00AA545B"/>
    <w:rsid w:val="00B8411B"/>
    <w:rsid w:val="00BA4092"/>
    <w:rsid w:val="00BB7353"/>
    <w:rsid w:val="00BC07EF"/>
    <w:rsid w:val="00C35D2B"/>
    <w:rsid w:val="00C67218"/>
    <w:rsid w:val="00C73A4F"/>
    <w:rsid w:val="00CA5349"/>
    <w:rsid w:val="00D01BC0"/>
    <w:rsid w:val="00D27978"/>
    <w:rsid w:val="00E37EA3"/>
    <w:rsid w:val="00E639CE"/>
    <w:rsid w:val="00E9162F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8930"/>
  <w15:chartTrackingRefBased/>
  <w15:docId w15:val="{CC51E140-FFF3-493A-A4FA-86456507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01D1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1D1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A53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534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5349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53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5349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349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011553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strazenecaturkiy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straZenecaTurkiy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astrazeneca/" TargetMode="External"/><Relationship Id="rId5" Type="http://schemas.openxmlformats.org/officeDocument/2006/relationships/hyperlink" Target="http://www.astrazeneca.com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ileko@bordop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Yasemin Tirün</cp:lastModifiedBy>
  <cp:revision>2</cp:revision>
  <dcterms:created xsi:type="dcterms:W3CDTF">2019-03-27T11:23:00Z</dcterms:created>
  <dcterms:modified xsi:type="dcterms:W3CDTF">2019-03-27T11:23:00Z</dcterms:modified>
</cp:coreProperties>
</file>