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C527" w14:textId="77777777" w:rsidR="00220926" w:rsidRPr="0007684F" w:rsidRDefault="004869EF">
      <w:pPr>
        <w:rPr>
          <w:rFonts w:ascii="Verdana" w:hAnsi="Verdana"/>
          <w:b/>
          <w:sz w:val="32"/>
          <w:szCs w:val="32"/>
          <w:u w:val="single"/>
          <w:lang w:val="tr-TR"/>
        </w:rPr>
      </w:pPr>
      <w:r w:rsidRPr="0007684F">
        <w:rPr>
          <w:rFonts w:ascii="Verdana" w:hAnsi="Verdana"/>
          <w:b/>
          <w:sz w:val="32"/>
          <w:szCs w:val="32"/>
          <w:u w:val="single"/>
          <w:lang w:val="tr-TR"/>
        </w:rPr>
        <w:t>BASIN BÜLTENİ</w:t>
      </w:r>
    </w:p>
    <w:p w14:paraId="14FB42A3" w14:textId="77777777" w:rsidR="004869EF" w:rsidRPr="0007684F" w:rsidRDefault="004869EF">
      <w:pPr>
        <w:rPr>
          <w:rFonts w:ascii="Verdana" w:hAnsi="Verdana"/>
          <w:b/>
          <w:sz w:val="32"/>
          <w:szCs w:val="32"/>
          <w:u w:val="single"/>
          <w:lang w:val="tr-TR"/>
        </w:rPr>
      </w:pPr>
    </w:p>
    <w:p w14:paraId="0638160D" w14:textId="77777777" w:rsidR="004869EF" w:rsidRPr="0007684F" w:rsidRDefault="004869EF" w:rsidP="004869EF">
      <w:pPr>
        <w:jc w:val="center"/>
        <w:rPr>
          <w:rFonts w:ascii="Verdana" w:hAnsi="Verdana"/>
          <w:b/>
          <w:sz w:val="32"/>
          <w:szCs w:val="32"/>
          <w:lang w:val="tr-TR"/>
        </w:rPr>
      </w:pPr>
      <w:r w:rsidRPr="0007684F">
        <w:rPr>
          <w:rFonts w:ascii="Verdana" w:hAnsi="Verdana"/>
          <w:b/>
          <w:sz w:val="32"/>
          <w:szCs w:val="32"/>
          <w:lang w:val="tr-TR"/>
        </w:rPr>
        <w:t>Sosyal medya üzerinden alışverişler yeterince güvenli mi?</w:t>
      </w:r>
    </w:p>
    <w:p w14:paraId="30B291FE" w14:textId="77777777" w:rsidR="004869EF" w:rsidRPr="0007684F" w:rsidRDefault="004869EF" w:rsidP="004869EF">
      <w:pPr>
        <w:rPr>
          <w:rFonts w:ascii="Verdana" w:hAnsi="Verdana" w:cs="Arial"/>
          <w:sz w:val="20"/>
          <w:szCs w:val="20"/>
          <w:lang w:val="tr-TR"/>
        </w:rPr>
      </w:pPr>
    </w:p>
    <w:p w14:paraId="4D9789A0" w14:textId="77777777" w:rsidR="004869EF" w:rsidRPr="0007684F" w:rsidRDefault="004D0EC9" w:rsidP="004D0EC9">
      <w:pPr>
        <w:spacing w:line="360" w:lineRule="auto"/>
        <w:jc w:val="center"/>
        <w:rPr>
          <w:rFonts w:ascii="Verdana" w:hAnsi="Verdana" w:cs="Arial"/>
          <w:b/>
          <w:sz w:val="24"/>
          <w:szCs w:val="24"/>
          <w:lang w:val="tr-TR"/>
        </w:rPr>
      </w:pPr>
      <w:r w:rsidRPr="0007684F">
        <w:rPr>
          <w:rFonts w:ascii="Verdana" w:hAnsi="Verdana" w:cs="Arial"/>
          <w:b/>
          <w:sz w:val="24"/>
          <w:szCs w:val="24"/>
          <w:lang w:val="tr-TR"/>
        </w:rPr>
        <w:t xml:space="preserve">Son yıllarda Facebook, </w:t>
      </w:r>
      <w:proofErr w:type="spellStart"/>
      <w:r w:rsidRPr="0007684F">
        <w:rPr>
          <w:rFonts w:ascii="Verdana" w:hAnsi="Verdana" w:cs="Arial"/>
          <w:b/>
          <w:sz w:val="24"/>
          <w:szCs w:val="24"/>
          <w:lang w:val="tr-TR"/>
        </w:rPr>
        <w:t>Instagram</w:t>
      </w:r>
      <w:proofErr w:type="spellEnd"/>
      <w:r w:rsidRPr="0007684F">
        <w:rPr>
          <w:rFonts w:ascii="Verdana" w:hAnsi="Verdana" w:cs="Arial"/>
          <w:b/>
          <w:sz w:val="24"/>
          <w:szCs w:val="24"/>
          <w:lang w:val="tr-TR"/>
        </w:rPr>
        <w:t xml:space="preserve"> ve </w:t>
      </w:r>
      <w:proofErr w:type="spellStart"/>
      <w:r w:rsidRPr="0007684F">
        <w:rPr>
          <w:rFonts w:ascii="Verdana" w:hAnsi="Verdana" w:cs="Arial"/>
          <w:b/>
          <w:sz w:val="24"/>
          <w:szCs w:val="24"/>
          <w:lang w:val="tr-TR"/>
        </w:rPr>
        <w:t>WhatsA</w:t>
      </w:r>
      <w:r w:rsidR="004869EF" w:rsidRPr="0007684F">
        <w:rPr>
          <w:rFonts w:ascii="Verdana" w:hAnsi="Verdana" w:cs="Arial"/>
          <w:b/>
          <w:sz w:val="24"/>
          <w:szCs w:val="24"/>
          <w:lang w:val="tr-TR"/>
        </w:rPr>
        <w:t>pp</w:t>
      </w:r>
      <w:proofErr w:type="spellEnd"/>
      <w:r w:rsidR="004869EF" w:rsidRPr="0007684F">
        <w:rPr>
          <w:rFonts w:ascii="Verdana" w:hAnsi="Verdana" w:cs="Arial"/>
          <w:b/>
          <w:sz w:val="24"/>
          <w:szCs w:val="24"/>
          <w:lang w:val="tr-TR"/>
        </w:rPr>
        <w:t xml:space="preserve"> üzerinden yapılan satışlar kolaylık sağlasa da birçok tehlike barındırıyor. Ticari kaydı bulunmayan, sınırlı iletişim bilgisine sahip kişiler tarafından yapılan satışlar</w:t>
      </w:r>
      <w:r w:rsidRPr="0007684F">
        <w:rPr>
          <w:rFonts w:ascii="Verdana" w:hAnsi="Verdana" w:cs="Arial"/>
          <w:b/>
          <w:sz w:val="24"/>
          <w:szCs w:val="24"/>
          <w:lang w:val="tr-TR"/>
        </w:rPr>
        <w:t xml:space="preserve"> dolandırıcılık riskleri taşıyor. </w:t>
      </w:r>
      <w:proofErr w:type="spellStart"/>
      <w:r w:rsidRPr="0007684F">
        <w:rPr>
          <w:rFonts w:ascii="Verdana" w:hAnsi="Verdana" w:cs="Arial"/>
          <w:b/>
          <w:sz w:val="24"/>
          <w:szCs w:val="24"/>
          <w:lang w:val="tr-TR"/>
        </w:rPr>
        <w:t>PayU</w:t>
      </w:r>
      <w:proofErr w:type="spellEnd"/>
      <w:r w:rsidR="00D045A1">
        <w:rPr>
          <w:rFonts w:ascii="Verdana" w:hAnsi="Verdana" w:cs="Arial"/>
          <w:b/>
          <w:sz w:val="24"/>
          <w:szCs w:val="24"/>
          <w:lang w:val="tr-TR"/>
        </w:rPr>
        <w:t xml:space="preserve"> Türkiye</w:t>
      </w:r>
      <w:r w:rsidRPr="0007684F">
        <w:rPr>
          <w:rFonts w:ascii="Verdana" w:hAnsi="Verdana" w:cs="Arial"/>
          <w:b/>
          <w:sz w:val="24"/>
          <w:szCs w:val="24"/>
          <w:lang w:val="tr-TR"/>
        </w:rPr>
        <w:t>, sosyal medya kanalları üzerinden alışveriş yapan kullanıcılara bir dizi tavsiyede bulunuyor.</w:t>
      </w:r>
    </w:p>
    <w:p w14:paraId="49879C7C" w14:textId="77777777" w:rsidR="000F61E5" w:rsidRPr="0007684F" w:rsidRDefault="000F61E5" w:rsidP="000F61E5">
      <w:pPr>
        <w:spacing w:line="360" w:lineRule="auto"/>
        <w:jc w:val="both"/>
        <w:rPr>
          <w:rFonts w:ascii="Verdana" w:hAnsi="Verdana" w:cs="Arial"/>
          <w:sz w:val="20"/>
          <w:szCs w:val="20"/>
          <w:lang w:val="tr-TR"/>
        </w:rPr>
      </w:pPr>
    </w:p>
    <w:p w14:paraId="728B2752" w14:textId="77777777" w:rsidR="0099307C" w:rsidRDefault="0008003C" w:rsidP="000F61E5">
      <w:pPr>
        <w:spacing w:line="360" w:lineRule="auto"/>
        <w:jc w:val="both"/>
        <w:rPr>
          <w:rFonts w:ascii="Verdana" w:hAnsi="Verdana" w:cs="Arial"/>
          <w:sz w:val="20"/>
          <w:szCs w:val="20"/>
          <w:lang w:val="tr-TR"/>
        </w:rPr>
      </w:pPr>
      <w:r w:rsidRPr="00E62347">
        <w:rPr>
          <w:rFonts w:ascii="Verdana" w:hAnsi="Verdana" w:cs="Arial"/>
          <w:sz w:val="20"/>
          <w:szCs w:val="20"/>
          <w:lang w:val="tr-TR"/>
        </w:rPr>
        <w:t xml:space="preserve">Sosyal medya kullanımının </w:t>
      </w:r>
      <w:r w:rsidR="0099307C">
        <w:rPr>
          <w:rFonts w:ascii="Verdana" w:hAnsi="Verdana" w:cs="Arial"/>
          <w:sz w:val="20"/>
          <w:szCs w:val="20"/>
          <w:lang w:val="tr-TR"/>
        </w:rPr>
        <w:t>popülaritesiyle</w:t>
      </w:r>
      <w:r w:rsidRPr="00E62347">
        <w:rPr>
          <w:rFonts w:ascii="Verdana" w:hAnsi="Verdana" w:cs="Arial"/>
          <w:sz w:val="20"/>
          <w:szCs w:val="20"/>
          <w:lang w:val="tr-TR"/>
        </w:rPr>
        <w:t xml:space="preserve"> beraber; </w:t>
      </w:r>
      <w:r w:rsidR="000F61E5" w:rsidRPr="00E62347">
        <w:rPr>
          <w:rFonts w:ascii="Verdana" w:hAnsi="Verdana" w:cs="Arial"/>
          <w:sz w:val="20"/>
          <w:szCs w:val="20"/>
          <w:lang w:val="tr-TR"/>
        </w:rPr>
        <w:t xml:space="preserve">Facebook, </w:t>
      </w:r>
      <w:proofErr w:type="spellStart"/>
      <w:r w:rsidR="000F61E5" w:rsidRPr="00E62347">
        <w:rPr>
          <w:rFonts w:ascii="Verdana" w:hAnsi="Verdana" w:cs="Arial"/>
          <w:sz w:val="20"/>
          <w:szCs w:val="20"/>
          <w:lang w:val="tr-TR"/>
        </w:rPr>
        <w:t>Instagram</w:t>
      </w:r>
      <w:proofErr w:type="spellEnd"/>
      <w:r w:rsidR="00E62347" w:rsidRPr="00E62347">
        <w:rPr>
          <w:rFonts w:ascii="Verdana" w:hAnsi="Verdana" w:cs="Arial"/>
          <w:sz w:val="20"/>
          <w:szCs w:val="20"/>
          <w:lang w:val="tr-TR"/>
        </w:rPr>
        <w:t>, Messenger</w:t>
      </w:r>
      <w:r w:rsidR="000F61E5" w:rsidRPr="00E62347">
        <w:rPr>
          <w:rFonts w:ascii="Verdana" w:hAnsi="Verdana" w:cs="Arial"/>
          <w:sz w:val="20"/>
          <w:szCs w:val="20"/>
          <w:lang w:val="tr-TR"/>
        </w:rPr>
        <w:t xml:space="preserve"> ve </w:t>
      </w:r>
      <w:proofErr w:type="spellStart"/>
      <w:r w:rsidR="000F61E5" w:rsidRPr="00E62347">
        <w:rPr>
          <w:rFonts w:ascii="Verdana" w:hAnsi="Verdana" w:cs="Arial"/>
          <w:sz w:val="20"/>
          <w:szCs w:val="20"/>
          <w:lang w:val="tr-TR"/>
        </w:rPr>
        <w:t>WhatsA</w:t>
      </w:r>
      <w:r w:rsidRPr="00E62347">
        <w:rPr>
          <w:rFonts w:ascii="Verdana" w:hAnsi="Verdana" w:cs="Arial"/>
          <w:sz w:val="20"/>
          <w:szCs w:val="20"/>
          <w:lang w:val="tr-TR"/>
        </w:rPr>
        <w:t>pp</w:t>
      </w:r>
      <w:proofErr w:type="spellEnd"/>
      <w:r w:rsidRPr="00E62347">
        <w:rPr>
          <w:rFonts w:ascii="Verdana" w:hAnsi="Verdana" w:cs="Arial"/>
          <w:sz w:val="20"/>
          <w:szCs w:val="20"/>
          <w:lang w:val="tr-TR"/>
        </w:rPr>
        <w:t xml:space="preserve"> gibi </w:t>
      </w:r>
      <w:r w:rsidR="00E62347" w:rsidRPr="00E62347">
        <w:rPr>
          <w:rFonts w:ascii="Verdana" w:hAnsi="Verdana" w:cs="Arial"/>
          <w:sz w:val="20"/>
          <w:szCs w:val="20"/>
          <w:lang w:val="tr-TR"/>
        </w:rPr>
        <w:t xml:space="preserve">platformlardan alışverişe rağbet de gün geçtikçe </w:t>
      </w:r>
      <w:r w:rsidR="0099307C">
        <w:rPr>
          <w:rFonts w:ascii="Verdana" w:hAnsi="Verdana" w:cs="Arial"/>
          <w:sz w:val="20"/>
          <w:szCs w:val="20"/>
          <w:lang w:val="tr-TR"/>
        </w:rPr>
        <w:t>artıyo</w:t>
      </w:r>
      <w:r w:rsidR="00E62347" w:rsidRPr="00E62347">
        <w:rPr>
          <w:rFonts w:ascii="Verdana" w:hAnsi="Verdana" w:cs="Arial"/>
          <w:sz w:val="20"/>
          <w:szCs w:val="20"/>
          <w:lang w:val="tr-TR"/>
        </w:rPr>
        <w:t>r</w:t>
      </w:r>
      <w:r w:rsidRPr="00E62347">
        <w:rPr>
          <w:rFonts w:ascii="Verdana" w:hAnsi="Verdana" w:cs="Arial"/>
          <w:sz w:val="20"/>
          <w:szCs w:val="20"/>
          <w:lang w:val="tr-TR"/>
        </w:rPr>
        <w:t xml:space="preserve">. </w:t>
      </w:r>
      <w:proofErr w:type="spellStart"/>
      <w:r w:rsidR="0099307C">
        <w:rPr>
          <w:rFonts w:ascii="Verdana" w:hAnsi="Verdana"/>
          <w:sz w:val="20"/>
          <w:szCs w:val="20"/>
          <w:lang w:val="en-GB"/>
        </w:rPr>
        <w:t>Kullanıcılar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/>
          <w:sz w:val="20"/>
          <w:szCs w:val="20"/>
          <w:lang w:val="en-GB"/>
        </w:rPr>
        <w:t>özellikle</w:t>
      </w:r>
      <w:proofErr w:type="spellEnd"/>
      <w:r w:rsid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dikey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kategoride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karşılaştıkları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bu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yeni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kanallar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üzerinden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çok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hızlı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bir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şekilde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sipariş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/>
          <w:sz w:val="20"/>
          <w:szCs w:val="20"/>
          <w:lang w:val="en-GB"/>
        </w:rPr>
        <w:t>oluşturup</w:t>
      </w:r>
      <w:proofErr w:type="spellEnd"/>
      <w:r w:rsid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/>
          <w:sz w:val="20"/>
          <w:szCs w:val="20"/>
          <w:lang w:val="en-GB"/>
        </w:rPr>
        <w:t>ödemeyi</w:t>
      </w:r>
      <w:proofErr w:type="spellEnd"/>
      <w:r w:rsid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/>
          <w:sz w:val="20"/>
          <w:szCs w:val="20"/>
          <w:lang w:val="en-GB"/>
        </w:rPr>
        <w:t>tamamlıyor</w:t>
      </w:r>
      <w:proofErr w:type="spellEnd"/>
      <w:r w:rsidR="0099307C">
        <w:rPr>
          <w:rFonts w:ascii="Verdana" w:hAnsi="Verdana"/>
          <w:sz w:val="20"/>
          <w:szCs w:val="20"/>
          <w:lang w:val="en-GB"/>
        </w:rPr>
        <w:t>;</w:t>
      </w:r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ticari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satıcılar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ise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oldukça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ilgi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gören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bu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cazip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satış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E62347">
        <w:rPr>
          <w:rFonts w:ascii="Verdana" w:hAnsi="Verdana"/>
          <w:sz w:val="20"/>
          <w:szCs w:val="20"/>
          <w:lang w:val="en-GB"/>
        </w:rPr>
        <w:t>kanalları</w:t>
      </w:r>
      <w:proofErr w:type="spellEnd"/>
      <w:r w:rsidR="00E62347" w:rsidRPr="00E6234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99307C">
        <w:rPr>
          <w:rFonts w:ascii="Verdana" w:hAnsi="Verdana"/>
          <w:sz w:val="20"/>
          <w:szCs w:val="20"/>
          <w:lang w:val="en-GB"/>
        </w:rPr>
        <w:t>üzerinden</w:t>
      </w:r>
      <w:proofErr w:type="spellEnd"/>
      <w:r w:rsidR="00E62347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99307C">
        <w:rPr>
          <w:rFonts w:ascii="Verdana" w:hAnsi="Verdana"/>
          <w:sz w:val="20"/>
          <w:szCs w:val="20"/>
          <w:lang w:val="en-GB"/>
        </w:rPr>
        <w:t>yaptıkları</w:t>
      </w:r>
      <w:proofErr w:type="spellEnd"/>
      <w:r w:rsidR="00E62347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99307C">
        <w:rPr>
          <w:rFonts w:ascii="Verdana" w:hAnsi="Verdana"/>
          <w:sz w:val="20"/>
          <w:szCs w:val="20"/>
          <w:lang w:val="en-GB"/>
        </w:rPr>
        <w:t>satışlar</w:t>
      </w:r>
      <w:proofErr w:type="spellEnd"/>
      <w:r w:rsidR="00E62347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99307C">
        <w:rPr>
          <w:rFonts w:ascii="Verdana" w:hAnsi="Verdana"/>
          <w:sz w:val="20"/>
          <w:szCs w:val="20"/>
          <w:lang w:val="en-GB"/>
        </w:rPr>
        <w:t>ile</w:t>
      </w:r>
      <w:proofErr w:type="spellEnd"/>
      <w:r w:rsidR="00E62347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99307C">
        <w:rPr>
          <w:rFonts w:ascii="Verdana" w:hAnsi="Verdana"/>
          <w:sz w:val="20"/>
          <w:szCs w:val="20"/>
          <w:lang w:val="en-GB"/>
        </w:rPr>
        <w:t>müşterilerini</w:t>
      </w:r>
      <w:proofErr w:type="spellEnd"/>
      <w:r w:rsidR="00E62347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99307C">
        <w:rPr>
          <w:rFonts w:ascii="Verdana" w:hAnsi="Verdana"/>
          <w:sz w:val="20"/>
          <w:szCs w:val="20"/>
          <w:lang w:val="en-GB"/>
        </w:rPr>
        <w:t>rakiplerine</w:t>
      </w:r>
      <w:proofErr w:type="spellEnd"/>
      <w:r w:rsidR="00E62347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62347" w:rsidRPr="0099307C">
        <w:rPr>
          <w:rFonts w:ascii="Verdana" w:hAnsi="Verdana"/>
          <w:sz w:val="20"/>
          <w:szCs w:val="20"/>
          <w:lang w:val="en-GB"/>
        </w:rPr>
        <w:t>kaptırmayıp</w:t>
      </w:r>
      <w:proofErr w:type="spellEnd"/>
      <w:r w:rsidR="00E62347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cirolarını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artırıy</w:t>
      </w:r>
      <w:r w:rsidR="00E62347" w:rsidRPr="0099307C">
        <w:rPr>
          <w:rFonts w:ascii="Verdana" w:hAnsi="Verdana"/>
          <w:sz w:val="20"/>
          <w:szCs w:val="20"/>
          <w:lang w:val="en-GB"/>
        </w:rPr>
        <w:t>or</w:t>
      </w:r>
      <w:proofErr w:type="spellEnd"/>
      <w:r w:rsidR="00E62347" w:rsidRPr="0099307C">
        <w:rPr>
          <w:rFonts w:ascii="Verdana" w:hAnsi="Verdana"/>
          <w:sz w:val="20"/>
          <w:szCs w:val="20"/>
          <w:lang w:val="en-GB"/>
        </w:rPr>
        <w:t>.</w:t>
      </w:r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Ancak</w:t>
      </w:r>
      <w:proofErr w:type="spellEnd"/>
      <w:r w:rsid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/>
          <w:sz w:val="20"/>
          <w:szCs w:val="20"/>
          <w:lang w:val="en-GB"/>
        </w:rPr>
        <w:t>tüketiciler</w:t>
      </w:r>
      <w:proofErr w:type="spellEnd"/>
      <w:r w:rsidR="0099307C">
        <w:rPr>
          <w:rFonts w:ascii="Verdana" w:hAnsi="Verdana"/>
          <w:sz w:val="20"/>
          <w:szCs w:val="20"/>
          <w:lang w:val="en-GB"/>
        </w:rPr>
        <w:t>,</w:t>
      </w:r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hemen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her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satış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kanalında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olduğu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gibi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bu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platformlar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üzerinden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kötü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sürprizler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ile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99307C" w:rsidRPr="0099307C">
        <w:rPr>
          <w:rFonts w:ascii="Verdana" w:hAnsi="Verdana"/>
          <w:sz w:val="20"/>
          <w:szCs w:val="20"/>
          <w:lang w:val="en-GB"/>
        </w:rPr>
        <w:t>kar</w:t>
      </w:r>
      <w:r w:rsidR="0099307C">
        <w:rPr>
          <w:rFonts w:ascii="Verdana" w:hAnsi="Verdana"/>
          <w:sz w:val="20"/>
          <w:szCs w:val="20"/>
          <w:lang w:val="en-GB"/>
        </w:rPr>
        <w:t>şılaşabiliyo</w:t>
      </w:r>
      <w:r w:rsidR="0099307C" w:rsidRPr="0099307C">
        <w:rPr>
          <w:rFonts w:ascii="Verdana" w:hAnsi="Verdana"/>
          <w:sz w:val="20"/>
          <w:szCs w:val="20"/>
          <w:lang w:val="en-GB"/>
        </w:rPr>
        <w:t>r</w:t>
      </w:r>
      <w:proofErr w:type="spellEnd"/>
      <w:r w:rsidR="0099307C" w:rsidRPr="0099307C">
        <w:rPr>
          <w:rFonts w:ascii="Verdana" w:hAnsi="Verdana"/>
          <w:sz w:val="20"/>
          <w:szCs w:val="20"/>
          <w:lang w:val="en-GB"/>
        </w:rPr>
        <w:t>.</w:t>
      </w:r>
      <w:r w:rsidR="00E62347" w:rsidRPr="00E62347">
        <w:rPr>
          <w:rFonts w:ascii="Verdana" w:hAnsi="Verdana" w:cs="Arial"/>
          <w:sz w:val="20"/>
          <w:szCs w:val="20"/>
          <w:lang w:val="tr-TR"/>
        </w:rPr>
        <w:t xml:space="preserve"> Bu kolay alışveriş yöntemleri çok hızlı ve pratik olsa da </w:t>
      </w:r>
      <w:r w:rsidRPr="00E62347">
        <w:rPr>
          <w:rFonts w:ascii="Verdana" w:hAnsi="Verdana" w:cs="Arial"/>
          <w:sz w:val="20"/>
          <w:szCs w:val="20"/>
          <w:lang w:val="tr-TR"/>
        </w:rPr>
        <w:t xml:space="preserve">bazı problemleri ve dolandırıcılık risklerini de beraberinde getiriyor. </w:t>
      </w:r>
    </w:p>
    <w:p w14:paraId="5F7072AB" w14:textId="77777777" w:rsidR="0099307C" w:rsidRPr="0099307C" w:rsidRDefault="0008003C" w:rsidP="0099307C">
      <w:pPr>
        <w:spacing w:line="360" w:lineRule="auto"/>
        <w:jc w:val="both"/>
        <w:rPr>
          <w:rFonts w:ascii="Verdana" w:hAnsi="Verdana" w:cs="Arial"/>
          <w:sz w:val="20"/>
          <w:szCs w:val="20"/>
          <w:lang w:val="tr-TR"/>
        </w:rPr>
      </w:pPr>
      <w:r w:rsidRPr="00E62347">
        <w:rPr>
          <w:rFonts w:ascii="Verdana" w:hAnsi="Verdana" w:cs="Arial"/>
          <w:sz w:val="20"/>
          <w:szCs w:val="20"/>
          <w:lang w:val="tr-TR"/>
        </w:rPr>
        <w:t xml:space="preserve">Ticari kaydı bulunmayan, </w:t>
      </w:r>
      <w:r w:rsidR="004869EF" w:rsidRPr="00E62347">
        <w:rPr>
          <w:rFonts w:ascii="Verdana" w:hAnsi="Verdana" w:cs="Arial"/>
          <w:sz w:val="20"/>
          <w:szCs w:val="20"/>
          <w:lang w:val="tr-TR"/>
        </w:rPr>
        <w:t xml:space="preserve">sınırlı iletişim bilgisine sahip kişiler tarafından yapılan </w:t>
      </w:r>
      <w:r w:rsidRPr="00E62347">
        <w:rPr>
          <w:rFonts w:ascii="Verdana" w:hAnsi="Verdana" w:cs="Arial"/>
          <w:sz w:val="20"/>
          <w:szCs w:val="20"/>
          <w:lang w:val="tr-TR"/>
        </w:rPr>
        <w:t>satışlar; son kullanıcı tarafında yarattığı problemler ve</w:t>
      </w:r>
      <w:r w:rsidR="004869EF" w:rsidRPr="00E62347">
        <w:rPr>
          <w:rFonts w:ascii="Verdana" w:hAnsi="Verdana" w:cs="Arial"/>
          <w:sz w:val="20"/>
          <w:szCs w:val="20"/>
          <w:lang w:val="tr-TR"/>
        </w:rPr>
        <w:t xml:space="preserve"> olası dolandırıcılık girişimleri nedeniyle </w:t>
      </w:r>
      <w:r w:rsidR="000F61E5" w:rsidRPr="00E62347">
        <w:rPr>
          <w:rFonts w:ascii="Verdana" w:hAnsi="Verdana" w:cs="Arial"/>
          <w:sz w:val="20"/>
          <w:szCs w:val="20"/>
          <w:lang w:val="tr-TR"/>
        </w:rPr>
        <w:t>e-ticaret ekosistemi ile sosyal medya üzerinden</w:t>
      </w:r>
      <w:r w:rsidR="004869EF" w:rsidRPr="00E62347">
        <w:rPr>
          <w:rFonts w:ascii="Verdana" w:hAnsi="Verdana" w:cs="Arial"/>
          <w:sz w:val="20"/>
          <w:szCs w:val="20"/>
          <w:lang w:val="tr-TR"/>
        </w:rPr>
        <w:t xml:space="preserve"> ticarete büyük zarar veriyor.</w:t>
      </w:r>
      <w:r w:rsidR="000F61E5" w:rsidRPr="00E62347">
        <w:rPr>
          <w:rFonts w:ascii="Verdana" w:hAnsi="Verdana" w:cs="Arial"/>
          <w:sz w:val="20"/>
          <w:szCs w:val="20"/>
          <w:lang w:val="tr-TR"/>
        </w:rPr>
        <w:t xml:space="preserve"> İletişim adresi veya internet sitesi bulunmayan satışların neden olduğu memnuniyetsizliklerde tüketici haklarını aramak ise imkansıza yakın. </w:t>
      </w:r>
      <w:r w:rsidR="0099307C">
        <w:rPr>
          <w:lang w:val="en-GB"/>
        </w:rPr>
        <w:t> </w:t>
      </w:r>
    </w:p>
    <w:p w14:paraId="77EBE9F4" w14:textId="77777777" w:rsidR="00E62347" w:rsidRPr="0099307C" w:rsidRDefault="00E62347" w:rsidP="0099307C">
      <w:pPr>
        <w:rPr>
          <w:lang w:val="en-GB"/>
        </w:rPr>
      </w:pPr>
    </w:p>
    <w:p w14:paraId="307B1BB2" w14:textId="77777777" w:rsidR="000F61E5" w:rsidRPr="0007684F" w:rsidRDefault="000F61E5" w:rsidP="00BF680D">
      <w:pPr>
        <w:spacing w:line="360" w:lineRule="auto"/>
        <w:jc w:val="both"/>
        <w:rPr>
          <w:rFonts w:ascii="Verdana" w:hAnsi="Verdana" w:cs="Arial"/>
          <w:b/>
          <w:sz w:val="20"/>
          <w:szCs w:val="20"/>
          <w:lang w:val="tr-TR"/>
        </w:rPr>
      </w:pPr>
      <w:r w:rsidRPr="0007684F">
        <w:rPr>
          <w:rFonts w:ascii="Verdana" w:hAnsi="Verdana" w:cs="Arial"/>
          <w:b/>
          <w:sz w:val="20"/>
          <w:szCs w:val="20"/>
          <w:lang w:val="tr-TR"/>
        </w:rPr>
        <w:t xml:space="preserve">Ürün alınan </w:t>
      </w:r>
      <w:r w:rsidR="00BF680D" w:rsidRPr="0007684F">
        <w:rPr>
          <w:rFonts w:ascii="Verdana" w:hAnsi="Verdana" w:cs="Arial"/>
          <w:b/>
          <w:sz w:val="20"/>
          <w:szCs w:val="20"/>
          <w:lang w:val="tr-TR"/>
        </w:rPr>
        <w:t>firmanın yasal olması büyük önem taşıyor</w:t>
      </w:r>
    </w:p>
    <w:p w14:paraId="7DE23E6C" w14:textId="6BA31945" w:rsidR="004869EF" w:rsidRPr="0007684F" w:rsidRDefault="00BF680D" w:rsidP="00BF680D">
      <w:pPr>
        <w:spacing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PayU</w:t>
      </w:r>
      <w:proofErr w:type="spellEnd"/>
      <w:r w:rsidR="00D045A1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D045A1">
        <w:rPr>
          <w:rFonts w:ascii="Verdana" w:hAnsi="Verdana" w:cs="Arial"/>
          <w:sz w:val="20"/>
          <w:szCs w:val="20"/>
          <w:lang w:val="en-GB"/>
        </w:rPr>
        <w:t>Türkiye</w:t>
      </w:r>
      <w:proofErr w:type="spellEnd"/>
      <w:r w:rsidR="00D045A1">
        <w:rPr>
          <w:rFonts w:ascii="Verdana" w:hAnsi="Verdana" w:cs="Arial"/>
          <w:sz w:val="20"/>
          <w:szCs w:val="20"/>
          <w:lang w:val="en-GB"/>
        </w:rPr>
        <w:t xml:space="preserve"> </w:t>
      </w:r>
      <w:r w:rsidR="00955B6B">
        <w:rPr>
          <w:rFonts w:ascii="Verdana" w:hAnsi="Verdana" w:cs="Arial"/>
          <w:sz w:val="20"/>
          <w:szCs w:val="20"/>
          <w:lang w:val="en-GB"/>
        </w:rPr>
        <w:t xml:space="preserve">risk </w:t>
      </w:r>
      <w:proofErr w:type="spellStart"/>
      <w:r w:rsidR="00955B6B">
        <w:rPr>
          <w:rFonts w:ascii="Verdana" w:hAnsi="Verdana" w:cs="Arial"/>
          <w:sz w:val="20"/>
          <w:szCs w:val="20"/>
          <w:lang w:val="en-GB"/>
        </w:rPr>
        <w:t>yönetiminden</w:t>
      </w:r>
      <w:proofErr w:type="spellEnd"/>
      <w:r w:rsidR="00955B6B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955B6B">
        <w:rPr>
          <w:rFonts w:ascii="Verdana" w:hAnsi="Verdana" w:cs="Arial"/>
          <w:sz w:val="20"/>
          <w:szCs w:val="20"/>
          <w:lang w:val="en-GB"/>
        </w:rPr>
        <w:t>sorumlu</w:t>
      </w:r>
      <w:proofErr w:type="spellEnd"/>
      <w:r w:rsidR="00955B6B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D045A1">
        <w:rPr>
          <w:rFonts w:ascii="Verdana" w:hAnsi="Verdana" w:cs="Arial"/>
          <w:sz w:val="20"/>
          <w:szCs w:val="20"/>
          <w:lang w:val="en-GB"/>
        </w:rPr>
        <w:t>Genel</w:t>
      </w:r>
      <w:proofErr w:type="spellEnd"/>
      <w:r w:rsidR="00D045A1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D045A1">
        <w:rPr>
          <w:rFonts w:ascii="Verdana" w:hAnsi="Verdana" w:cs="Arial"/>
          <w:sz w:val="20"/>
          <w:szCs w:val="20"/>
          <w:lang w:val="en-GB"/>
        </w:rPr>
        <w:t>Müdür</w:t>
      </w:r>
      <w:proofErr w:type="spellEnd"/>
      <w:r w:rsidR="00D045A1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D045A1">
        <w:rPr>
          <w:rFonts w:ascii="Verdana" w:hAnsi="Verdana" w:cs="Arial"/>
          <w:sz w:val="20"/>
          <w:szCs w:val="20"/>
          <w:lang w:val="en-GB"/>
        </w:rPr>
        <w:t>Yardımcısı</w:t>
      </w:r>
      <w:proofErr w:type="spellEnd"/>
      <w:r w:rsidR="00D045A1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D045A1">
        <w:rPr>
          <w:rFonts w:ascii="Verdana" w:hAnsi="Verdana" w:cs="Arial"/>
          <w:sz w:val="20"/>
          <w:szCs w:val="20"/>
          <w:lang w:val="en-GB"/>
        </w:rPr>
        <w:t>Tarık</w:t>
      </w:r>
      <w:proofErr w:type="spellEnd"/>
      <w:r w:rsidR="00D045A1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D045A1">
        <w:rPr>
          <w:rFonts w:ascii="Verdana" w:hAnsi="Verdana" w:cs="Arial"/>
          <w:sz w:val="20"/>
          <w:szCs w:val="20"/>
          <w:lang w:val="en-GB"/>
        </w:rPr>
        <w:t>Tombul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s</w:t>
      </w:r>
      <w:r w:rsidR="004869EF" w:rsidRPr="0007684F">
        <w:rPr>
          <w:rFonts w:ascii="Verdana" w:hAnsi="Verdana" w:cs="Arial"/>
          <w:sz w:val="20"/>
          <w:szCs w:val="20"/>
          <w:lang w:val="en-GB"/>
        </w:rPr>
        <w:t>osyal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medya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kanalları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üzerinden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ürün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alacak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 w:cs="Arial"/>
          <w:sz w:val="20"/>
          <w:szCs w:val="20"/>
          <w:lang w:val="en-GB"/>
        </w:rPr>
        <w:t>tüketicilere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 w:cs="Arial"/>
          <w:sz w:val="20"/>
          <w:szCs w:val="20"/>
          <w:lang w:val="en-GB"/>
        </w:rPr>
        <w:t>kötü</w:t>
      </w:r>
      <w:proofErr w:type="spellEnd"/>
      <w:r w:rsidR="0099307C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 w:cs="Arial"/>
          <w:sz w:val="20"/>
          <w:szCs w:val="20"/>
          <w:lang w:val="en-GB"/>
        </w:rPr>
        <w:t>sürprizlerle</w:t>
      </w:r>
      <w:proofErr w:type="spellEnd"/>
      <w:r w:rsidR="0099307C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 w:cs="Arial"/>
          <w:sz w:val="20"/>
          <w:szCs w:val="20"/>
          <w:lang w:val="en-GB"/>
        </w:rPr>
        <w:t>karşılaşmamaları</w:t>
      </w:r>
      <w:proofErr w:type="spellEnd"/>
      <w:r w:rsidR="0099307C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99307C">
        <w:rPr>
          <w:rFonts w:ascii="Verdana" w:hAnsi="Verdana" w:cs="Arial"/>
          <w:sz w:val="20"/>
          <w:szCs w:val="20"/>
          <w:lang w:val="en-GB"/>
        </w:rPr>
        <w:t>adına</w:t>
      </w:r>
      <w:proofErr w:type="spellEnd"/>
      <w:r w:rsidR="0099307C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bir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dizi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tavsiyede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bulunuyor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. Bu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tavsiyelere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göre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>:</w:t>
      </w:r>
    </w:p>
    <w:p w14:paraId="6B81AF5D" w14:textId="77777777" w:rsidR="00CA29E9" w:rsidRPr="0007684F" w:rsidRDefault="00CA29E9" w:rsidP="00CA29E9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proofErr w:type="spellStart"/>
      <w:r w:rsidRPr="0007684F">
        <w:rPr>
          <w:rFonts w:ascii="Verdana" w:hAnsi="Verdana"/>
          <w:sz w:val="20"/>
          <w:szCs w:val="20"/>
          <w:lang w:val="en-GB"/>
        </w:rPr>
        <w:t>Tüketiciler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kötü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sürprizler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ile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karşılaşmamak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karşılaşılması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durumunda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haklarını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arayabilmek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adına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satıcı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ya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da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sağlayıcının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kayıtlı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tüzel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bir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/>
          <w:sz w:val="20"/>
          <w:szCs w:val="20"/>
          <w:lang w:val="en-GB"/>
        </w:rPr>
        <w:t>kişilik</w:t>
      </w:r>
      <w:proofErr w:type="spellEnd"/>
      <w:r w:rsidR="0007684F"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/>
          <w:sz w:val="20"/>
          <w:szCs w:val="20"/>
          <w:lang w:val="en-GB"/>
        </w:rPr>
        <w:t>olup</w:t>
      </w:r>
      <w:proofErr w:type="spellEnd"/>
      <w:r w:rsidR="0007684F"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/>
          <w:sz w:val="20"/>
          <w:szCs w:val="20"/>
          <w:lang w:val="en-GB"/>
        </w:rPr>
        <w:t>olmadığına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lastRenderedPageBreak/>
        <w:t>vergi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numarasına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ticari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unvanına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açık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adresine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telefon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ve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diğer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erişim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bilgilerine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dikkat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etmeli</w:t>
      </w:r>
      <w:proofErr w:type="spellEnd"/>
    </w:p>
    <w:p w14:paraId="693185FB" w14:textId="77777777" w:rsidR="004869EF" w:rsidRPr="0007684F" w:rsidRDefault="00CA29E9" w:rsidP="00067EAF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proofErr w:type="spellStart"/>
      <w:r w:rsidRPr="0007684F">
        <w:rPr>
          <w:rFonts w:ascii="Verdana" w:hAnsi="Verdana"/>
          <w:sz w:val="20"/>
          <w:szCs w:val="20"/>
          <w:lang w:val="en-GB"/>
        </w:rPr>
        <w:t>İptal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>/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iade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ve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ürün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gönderim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politikalarının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varlığı</w:t>
      </w:r>
      <w:r w:rsidR="0007684F" w:rsidRPr="0007684F">
        <w:rPr>
          <w:rFonts w:ascii="Verdana" w:hAnsi="Verdana"/>
          <w:sz w:val="20"/>
          <w:szCs w:val="20"/>
          <w:lang w:val="en-GB"/>
        </w:rPr>
        <w:t>nı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ve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daha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önceki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siparişlere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ilişkin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tüketici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yorumlarını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incelemeli</w:t>
      </w:r>
      <w:proofErr w:type="spellEnd"/>
    </w:p>
    <w:p w14:paraId="2BEDF07C" w14:textId="77777777" w:rsidR="004869EF" w:rsidRPr="0007684F" w:rsidRDefault="004869EF" w:rsidP="00067EAF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Ürün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ile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birlikte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fa</w:t>
      </w:r>
      <w:r w:rsidR="00CA29E9" w:rsidRPr="0007684F">
        <w:rPr>
          <w:rFonts w:ascii="Verdana" w:hAnsi="Verdana" w:cs="Arial"/>
          <w:sz w:val="20"/>
          <w:szCs w:val="20"/>
          <w:lang w:val="en-GB"/>
        </w:rPr>
        <w:t>tura</w:t>
      </w:r>
      <w:proofErr w:type="spellEnd"/>
      <w:r w:rsidR="00CA29E9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CA29E9" w:rsidRPr="0007684F">
        <w:rPr>
          <w:rFonts w:ascii="Verdana" w:hAnsi="Verdana" w:cs="Arial"/>
          <w:sz w:val="20"/>
          <w:szCs w:val="20"/>
          <w:lang w:val="en-GB"/>
        </w:rPr>
        <w:t>gönderileceğinden</w:t>
      </w:r>
      <w:proofErr w:type="spellEnd"/>
      <w:r w:rsidR="00CA29E9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CA29E9" w:rsidRPr="0007684F">
        <w:rPr>
          <w:rFonts w:ascii="Verdana" w:hAnsi="Verdana" w:cs="Arial"/>
          <w:sz w:val="20"/>
          <w:szCs w:val="20"/>
          <w:lang w:val="en-GB"/>
        </w:rPr>
        <w:t>emin</w:t>
      </w:r>
      <w:proofErr w:type="spellEnd"/>
      <w:r w:rsidR="00CA29E9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CA29E9" w:rsidRPr="0007684F">
        <w:rPr>
          <w:rFonts w:ascii="Verdana" w:hAnsi="Verdana" w:cs="Arial"/>
          <w:sz w:val="20"/>
          <w:szCs w:val="20"/>
          <w:lang w:val="en-GB"/>
        </w:rPr>
        <w:t>ol</w:t>
      </w:r>
      <w:r w:rsidR="00BF680D" w:rsidRPr="0007684F">
        <w:rPr>
          <w:rFonts w:ascii="Verdana" w:hAnsi="Verdana" w:cs="Arial"/>
          <w:sz w:val="20"/>
          <w:szCs w:val="20"/>
          <w:lang w:val="en-GB"/>
        </w:rPr>
        <w:t>malı</w:t>
      </w:r>
      <w:proofErr w:type="spellEnd"/>
    </w:p>
    <w:p w14:paraId="622F9A04" w14:textId="77777777" w:rsidR="00CA29E9" w:rsidRPr="0007684F" w:rsidRDefault="00CA29E9" w:rsidP="00067EAF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proofErr w:type="spellStart"/>
      <w:r w:rsidRPr="0007684F">
        <w:rPr>
          <w:rFonts w:ascii="Verdana" w:hAnsi="Verdana"/>
          <w:sz w:val="20"/>
          <w:szCs w:val="20"/>
          <w:lang w:val="en-GB"/>
        </w:rPr>
        <w:t>Satılan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ürün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ya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da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h</w:t>
      </w:r>
      <w:r w:rsidR="0007684F">
        <w:rPr>
          <w:rFonts w:ascii="Verdana" w:hAnsi="Verdana"/>
          <w:sz w:val="20"/>
          <w:szCs w:val="20"/>
          <w:lang w:val="en-GB"/>
        </w:rPr>
        <w:t>izmetin</w:t>
      </w:r>
      <w:proofErr w:type="spellEnd"/>
      <w:r w:rsid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>
        <w:rPr>
          <w:rFonts w:ascii="Verdana" w:hAnsi="Verdana"/>
          <w:sz w:val="20"/>
          <w:szCs w:val="20"/>
          <w:lang w:val="en-GB"/>
        </w:rPr>
        <w:t>fiyatının</w:t>
      </w:r>
      <w:proofErr w:type="spellEnd"/>
      <w:r w:rsid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>
        <w:rPr>
          <w:rFonts w:ascii="Verdana" w:hAnsi="Verdana"/>
          <w:sz w:val="20"/>
          <w:szCs w:val="20"/>
          <w:lang w:val="en-GB"/>
        </w:rPr>
        <w:t>düşük</w:t>
      </w:r>
      <w:proofErr w:type="spellEnd"/>
      <w:r w:rsid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>
        <w:rPr>
          <w:rFonts w:ascii="Verdana" w:hAnsi="Verdana"/>
          <w:sz w:val="20"/>
          <w:szCs w:val="20"/>
          <w:lang w:val="en-GB"/>
        </w:rPr>
        <w:t>olduğu</w:t>
      </w:r>
      <w:proofErr w:type="spellEnd"/>
      <w:r w:rsid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>
        <w:rPr>
          <w:rFonts w:ascii="Verdana" w:hAnsi="Verdana"/>
          <w:sz w:val="20"/>
          <w:szCs w:val="20"/>
          <w:lang w:val="en-GB"/>
        </w:rPr>
        <w:t>durumlarda</w:t>
      </w:r>
      <w:proofErr w:type="spellEnd"/>
      <w:r w:rsid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ürün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ya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da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hizmetin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imitasyon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/fake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olabi</w:t>
      </w:r>
      <w:r w:rsidR="0007684F" w:rsidRPr="0007684F">
        <w:rPr>
          <w:rFonts w:ascii="Verdana" w:hAnsi="Verdana"/>
          <w:sz w:val="20"/>
          <w:szCs w:val="20"/>
          <w:lang w:val="en-GB"/>
        </w:rPr>
        <w:t>leceğini</w:t>
      </w:r>
      <w:proofErr w:type="spellEnd"/>
      <w:r w:rsidR="0007684F"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/>
          <w:sz w:val="20"/>
          <w:szCs w:val="20"/>
          <w:lang w:val="en-GB"/>
        </w:rPr>
        <w:t>göz</w:t>
      </w:r>
      <w:proofErr w:type="spellEnd"/>
      <w:r w:rsidR="0007684F"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/>
          <w:sz w:val="20"/>
          <w:szCs w:val="20"/>
          <w:lang w:val="en-GB"/>
        </w:rPr>
        <w:t>önünde</w:t>
      </w:r>
      <w:proofErr w:type="spellEnd"/>
      <w:r w:rsidR="0007684F"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/>
          <w:sz w:val="20"/>
          <w:szCs w:val="20"/>
          <w:lang w:val="en-GB"/>
        </w:rPr>
        <w:t>bulundurmalı</w:t>
      </w:r>
      <w:proofErr w:type="spellEnd"/>
    </w:p>
    <w:p w14:paraId="5734648B" w14:textId="77777777" w:rsidR="00CA29E9" w:rsidRPr="0007684F" w:rsidRDefault="00CA29E9" w:rsidP="0007684F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07684F">
        <w:rPr>
          <w:rFonts w:ascii="Verdana" w:hAnsi="Verdana"/>
          <w:sz w:val="20"/>
          <w:szCs w:val="20"/>
          <w:lang w:val="en-GB"/>
        </w:rPr>
        <w:t xml:space="preserve">Ödeme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işlemi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esnasında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kart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bilgileri</w:t>
      </w:r>
      <w:r w:rsidR="0007684F" w:rsidRPr="0007684F">
        <w:rPr>
          <w:rFonts w:ascii="Verdana" w:hAnsi="Verdana"/>
          <w:sz w:val="20"/>
          <w:szCs w:val="20"/>
          <w:lang w:val="en-GB"/>
        </w:rPr>
        <w:t>ni</w:t>
      </w:r>
      <w:proofErr w:type="spellEnd"/>
      <w:r w:rsidR="005E7F18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5E7F18">
        <w:rPr>
          <w:rFonts w:ascii="Verdana" w:hAnsi="Verdana"/>
          <w:sz w:val="20"/>
          <w:szCs w:val="20"/>
          <w:lang w:val="en-GB"/>
        </w:rPr>
        <w:t>mesajlaşma</w:t>
      </w:r>
      <w:proofErr w:type="spellEnd"/>
      <w:r w:rsidR="005E7F18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5E7F18">
        <w:rPr>
          <w:rFonts w:ascii="Verdana" w:hAnsi="Verdana"/>
          <w:sz w:val="20"/>
          <w:szCs w:val="20"/>
          <w:lang w:val="en-GB"/>
        </w:rPr>
        <w:t>uygulamaları</w:t>
      </w:r>
      <w:proofErr w:type="spellEnd"/>
      <w:r w:rsidR="005E7F18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5E7F18">
        <w:rPr>
          <w:rFonts w:ascii="Verdana" w:hAnsi="Verdana"/>
          <w:sz w:val="20"/>
          <w:szCs w:val="20"/>
          <w:lang w:val="en-GB"/>
        </w:rPr>
        <w:t>ya</w:t>
      </w:r>
      <w:proofErr w:type="spellEnd"/>
      <w:r w:rsidR="005E7F18">
        <w:rPr>
          <w:rFonts w:ascii="Verdana" w:hAnsi="Verdana"/>
          <w:sz w:val="20"/>
          <w:szCs w:val="20"/>
          <w:lang w:val="en-GB"/>
        </w:rPr>
        <w:t xml:space="preserve"> da SMS </w:t>
      </w:r>
      <w:proofErr w:type="spellStart"/>
      <w:r w:rsidR="005E7F18">
        <w:rPr>
          <w:rFonts w:ascii="Verdana" w:hAnsi="Verdana"/>
          <w:sz w:val="20"/>
          <w:szCs w:val="20"/>
          <w:lang w:val="en-GB"/>
        </w:rPr>
        <w:t>üzerinden</w:t>
      </w:r>
      <w:proofErr w:type="spellEnd"/>
      <w:r w:rsidR="0007684F"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/>
          <w:sz w:val="20"/>
          <w:szCs w:val="20"/>
          <w:lang w:val="en-GB"/>
        </w:rPr>
        <w:t>kesinlikle</w:t>
      </w:r>
      <w:proofErr w:type="spellEnd"/>
      <w:r w:rsidR="0007684F"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/>
          <w:sz w:val="20"/>
          <w:szCs w:val="20"/>
          <w:lang w:val="en-GB"/>
        </w:rPr>
        <w:t>paylaşmamalı</w:t>
      </w:r>
      <w:proofErr w:type="spellEnd"/>
    </w:p>
    <w:p w14:paraId="37F550DB" w14:textId="77777777" w:rsidR="00CA29E9" w:rsidRPr="0007684F" w:rsidRDefault="00BF680D" w:rsidP="0007684F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07684F">
        <w:rPr>
          <w:rFonts w:ascii="Verdana" w:hAnsi="Verdana" w:cs="Arial"/>
          <w:sz w:val="20"/>
          <w:szCs w:val="20"/>
          <w:lang w:val="en-GB"/>
        </w:rPr>
        <w:t>C</w:t>
      </w:r>
      <w:r w:rsidR="00067EAF" w:rsidRPr="0007684F">
        <w:rPr>
          <w:rFonts w:ascii="Verdana" w:hAnsi="Verdana" w:cs="Arial"/>
          <w:sz w:val="20"/>
          <w:szCs w:val="20"/>
          <w:lang w:val="en-GB"/>
        </w:rPr>
        <w:t xml:space="preserve">ep </w:t>
      </w:r>
      <w:proofErr w:type="spellStart"/>
      <w:r w:rsidR="00067EAF" w:rsidRPr="0007684F">
        <w:rPr>
          <w:rFonts w:ascii="Verdana" w:hAnsi="Verdana" w:cs="Arial"/>
          <w:sz w:val="20"/>
          <w:szCs w:val="20"/>
          <w:lang w:val="en-GB"/>
        </w:rPr>
        <w:t>telefonuna</w:t>
      </w:r>
      <w:proofErr w:type="spellEnd"/>
      <w:r w:rsidR="00067EA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67EAF" w:rsidRPr="0007684F">
        <w:rPr>
          <w:rFonts w:ascii="Verdana" w:hAnsi="Verdana" w:cs="Arial"/>
          <w:sz w:val="20"/>
          <w:szCs w:val="20"/>
          <w:lang w:val="en-GB"/>
        </w:rPr>
        <w:t>gelen</w:t>
      </w:r>
      <w:proofErr w:type="spellEnd"/>
      <w:r w:rsidR="00067EA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doğrulama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şifresi</w:t>
      </w:r>
      <w:r w:rsidR="0007684F" w:rsidRPr="0007684F">
        <w:rPr>
          <w:rFonts w:ascii="Verdana" w:hAnsi="Verdana" w:cs="Arial"/>
          <w:sz w:val="20"/>
          <w:szCs w:val="20"/>
          <w:lang w:val="en-GB"/>
        </w:rPr>
        <w:t>ni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 w:cs="Arial"/>
          <w:sz w:val="20"/>
          <w:szCs w:val="20"/>
          <w:lang w:val="en-GB"/>
        </w:rPr>
        <w:t>üçüncü</w:t>
      </w:r>
      <w:proofErr w:type="spellEnd"/>
      <w:r w:rsidR="0007684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 w:cs="Arial"/>
          <w:sz w:val="20"/>
          <w:szCs w:val="20"/>
          <w:lang w:val="en-GB"/>
        </w:rPr>
        <w:t>kişilerle</w:t>
      </w:r>
      <w:proofErr w:type="spellEnd"/>
      <w:r w:rsidR="0007684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 w:cs="Arial"/>
          <w:sz w:val="20"/>
          <w:szCs w:val="20"/>
          <w:lang w:val="en-GB"/>
        </w:rPr>
        <w:t>paylaştığında</w:t>
      </w:r>
      <w:proofErr w:type="spellEnd"/>
      <w:r w:rsidR="00067EAF" w:rsidRPr="0007684F">
        <w:rPr>
          <w:rFonts w:ascii="Verdana" w:hAnsi="Verdana" w:cs="Arial"/>
          <w:sz w:val="20"/>
          <w:szCs w:val="20"/>
          <w:lang w:val="en-GB"/>
        </w:rPr>
        <w:t>,</w:t>
      </w:r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46F0">
        <w:rPr>
          <w:rFonts w:ascii="Verdana" w:hAnsi="Verdana" w:cs="Arial"/>
          <w:sz w:val="20"/>
          <w:szCs w:val="20"/>
          <w:lang w:val="en-GB"/>
        </w:rPr>
        <w:t>yapılan</w:t>
      </w:r>
      <w:proofErr w:type="spellEnd"/>
      <w:r w:rsidR="005E46F0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46F0">
        <w:rPr>
          <w:rFonts w:ascii="Verdana" w:hAnsi="Verdana" w:cs="Arial"/>
          <w:sz w:val="20"/>
          <w:szCs w:val="20"/>
          <w:lang w:val="en-GB"/>
        </w:rPr>
        <w:t>işleme</w:t>
      </w:r>
      <w:proofErr w:type="spellEnd"/>
      <w:r w:rsidR="005E46F0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46F0">
        <w:rPr>
          <w:rFonts w:ascii="Verdana" w:hAnsi="Verdana" w:cs="Arial"/>
          <w:sz w:val="20"/>
          <w:szCs w:val="20"/>
          <w:lang w:val="en-GB"/>
        </w:rPr>
        <w:t>itiraz</w:t>
      </w:r>
      <w:proofErr w:type="spellEnd"/>
      <w:r w:rsidR="005E46F0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46F0">
        <w:rPr>
          <w:rFonts w:ascii="Verdana" w:hAnsi="Verdana" w:cs="Arial"/>
          <w:sz w:val="20"/>
          <w:szCs w:val="20"/>
          <w:lang w:val="en-GB"/>
        </w:rPr>
        <w:t>hakkını</w:t>
      </w:r>
      <w:proofErr w:type="spellEnd"/>
      <w:r w:rsidR="005177CD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177CD" w:rsidRPr="0007684F">
        <w:rPr>
          <w:rFonts w:ascii="Verdana" w:hAnsi="Verdana" w:cs="Arial"/>
          <w:sz w:val="20"/>
          <w:szCs w:val="20"/>
          <w:lang w:val="en-GB"/>
        </w:rPr>
        <w:t>kaybe</w:t>
      </w:r>
      <w:r w:rsidR="0007684F">
        <w:rPr>
          <w:rFonts w:ascii="Verdana" w:hAnsi="Verdana" w:cs="Arial"/>
          <w:sz w:val="20"/>
          <w:szCs w:val="20"/>
          <w:lang w:val="en-GB"/>
        </w:rPr>
        <w:t>debileceğine</w:t>
      </w:r>
      <w:proofErr w:type="spellEnd"/>
      <w:r w:rsidR="0007684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 w:cs="Arial"/>
          <w:sz w:val="20"/>
          <w:szCs w:val="20"/>
          <w:lang w:val="en-GB"/>
        </w:rPr>
        <w:t>dikkat</w:t>
      </w:r>
      <w:proofErr w:type="spellEnd"/>
      <w:r w:rsidR="0007684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 w:rsidRPr="0007684F">
        <w:rPr>
          <w:rFonts w:ascii="Verdana" w:hAnsi="Verdana" w:cs="Arial"/>
          <w:sz w:val="20"/>
          <w:szCs w:val="20"/>
          <w:lang w:val="en-GB"/>
        </w:rPr>
        <w:t>etmeli</w:t>
      </w:r>
      <w:proofErr w:type="spellEnd"/>
    </w:p>
    <w:p w14:paraId="592BAC09" w14:textId="77777777" w:rsidR="0007684F" w:rsidRPr="0007684F" w:rsidRDefault="0007684F" w:rsidP="0007684F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proofErr w:type="spellStart"/>
      <w:r>
        <w:rPr>
          <w:rFonts w:ascii="Verdana" w:hAnsi="Verdana" w:cs="Arial"/>
          <w:sz w:val="20"/>
          <w:szCs w:val="20"/>
          <w:lang w:val="en-GB"/>
        </w:rPr>
        <w:t>Satın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aldığı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ürünün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üzerindeki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etiketi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mutlaka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kontrol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etmeli</w:t>
      </w:r>
      <w:proofErr w:type="spellEnd"/>
    </w:p>
    <w:p w14:paraId="7B73C43C" w14:textId="420B4507" w:rsidR="004869EF" w:rsidRPr="0007684F" w:rsidRDefault="005177CD" w:rsidP="005E7F1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07684F">
        <w:rPr>
          <w:rFonts w:ascii="Verdana" w:hAnsi="Verdana" w:cs="Arial"/>
          <w:sz w:val="20"/>
          <w:szCs w:val="20"/>
          <w:lang w:val="en-GB"/>
        </w:rPr>
        <w:t>E-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ticaret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7F18">
        <w:rPr>
          <w:rFonts w:ascii="Verdana" w:hAnsi="Verdana" w:cs="Arial"/>
          <w:sz w:val="20"/>
          <w:szCs w:val="20"/>
          <w:lang w:val="en-GB"/>
        </w:rPr>
        <w:t>C</w:t>
      </w:r>
      <w:r w:rsidR="005E7F18" w:rsidRPr="0007684F">
        <w:rPr>
          <w:rFonts w:ascii="Verdana" w:hAnsi="Verdana" w:cs="Arial"/>
          <w:sz w:val="20"/>
          <w:szCs w:val="20"/>
          <w:lang w:val="en-GB"/>
        </w:rPr>
        <w:t>ayma</w:t>
      </w:r>
      <w:proofErr w:type="spellEnd"/>
      <w:r w:rsidR="005E7F18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7F18">
        <w:rPr>
          <w:rFonts w:ascii="Verdana" w:hAnsi="Verdana" w:cs="Arial"/>
          <w:sz w:val="20"/>
          <w:szCs w:val="20"/>
          <w:lang w:val="en-GB"/>
        </w:rPr>
        <w:t>H</w:t>
      </w:r>
      <w:r w:rsidR="005E7F18" w:rsidRPr="0007684F">
        <w:rPr>
          <w:rFonts w:ascii="Verdana" w:hAnsi="Verdana" w:cs="Arial"/>
          <w:sz w:val="20"/>
          <w:szCs w:val="20"/>
          <w:lang w:val="en-GB"/>
        </w:rPr>
        <w:t>akkı</w:t>
      </w:r>
      <w:proofErr w:type="spellEnd"/>
      <w:r w:rsidR="005E7F18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sayesinde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>
        <w:rPr>
          <w:rFonts w:ascii="Verdana" w:hAnsi="Verdana" w:cs="Arial"/>
          <w:sz w:val="20"/>
          <w:szCs w:val="20"/>
          <w:lang w:val="en-GB"/>
        </w:rPr>
        <w:t>satın</w:t>
      </w:r>
      <w:proofErr w:type="spellEnd"/>
      <w:r w:rsid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>
        <w:rPr>
          <w:rFonts w:ascii="Verdana" w:hAnsi="Verdana" w:cs="Arial"/>
          <w:sz w:val="20"/>
          <w:szCs w:val="20"/>
          <w:lang w:val="en-GB"/>
        </w:rPr>
        <w:t>aldığı</w:t>
      </w:r>
      <w:proofErr w:type="spellEnd"/>
      <w:r w:rsid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>
        <w:rPr>
          <w:rFonts w:ascii="Verdana" w:hAnsi="Verdana" w:cs="Arial"/>
          <w:sz w:val="20"/>
          <w:szCs w:val="20"/>
          <w:lang w:val="en-GB"/>
        </w:rPr>
        <w:t>ürün</w:t>
      </w:r>
      <w:proofErr w:type="spellEnd"/>
      <w:r w:rsid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ya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da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hizmetten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46F0" w:rsidRPr="0007684F">
        <w:rPr>
          <w:rFonts w:ascii="Verdana" w:hAnsi="Verdana" w:cs="Arial"/>
          <w:sz w:val="20"/>
          <w:szCs w:val="20"/>
          <w:lang w:val="en-GB"/>
        </w:rPr>
        <w:t>hiçbir</w:t>
      </w:r>
      <w:proofErr w:type="spellEnd"/>
      <w:r w:rsidR="005E46F0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46F0" w:rsidRPr="0007684F">
        <w:rPr>
          <w:rFonts w:ascii="Verdana" w:hAnsi="Verdana" w:cs="Arial"/>
          <w:sz w:val="20"/>
          <w:szCs w:val="20"/>
          <w:lang w:val="en-GB"/>
        </w:rPr>
        <w:t>nede</w:t>
      </w:r>
      <w:r w:rsidR="005E46F0">
        <w:rPr>
          <w:rFonts w:ascii="Verdana" w:hAnsi="Verdana" w:cs="Arial"/>
          <w:sz w:val="20"/>
          <w:szCs w:val="20"/>
          <w:lang w:val="en-GB"/>
        </w:rPr>
        <w:t>n</w:t>
      </w:r>
      <w:proofErr w:type="spellEnd"/>
      <w:r w:rsidR="005E46F0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46F0">
        <w:rPr>
          <w:rFonts w:ascii="Verdana" w:hAnsi="Verdana" w:cs="Arial"/>
          <w:sz w:val="20"/>
          <w:szCs w:val="20"/>
          <w:lang w:val="en-GB"/>
        </w:rPr>
        <w:t>göstermeksizin</w:t>
      </w:r>
      <w:proofErr w:type="spellEnd"/>
      <w:r w:rsidR="005E46F0">
        <w:rPr>
          <w:rFonts w:ascii="Verdana" w:hAnsi="Verdana" w:cs="Arial"/>
          <w:sz w:val="20"/>
          <w:szCs w:val="20"/>
          <w:lang w:val="en-GB"/>
        </w:rPr>
        <w:t xml:space="preserve"> </w:t>
      </w:r>
      <w:r w:rsidR="005E7F18">
        <w:rPr>
          <w:rFonts w:ascii="Verdana" w:hAnsi="Verdana" w:cs="Arial"/>
          <w:sz w:val="20"/>
          <w:szCs w:val="20"/>
          <w:lang w:val="en-GB"/>
        </w:rPr>
        <w:t>14</w:t>
      </w:r>
      <w:r w:rsidR="005E7F18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67EAF" w:rsidRPr="0007684F">
        <w:rPr>
          <w:rFonts w:ascii="Verdana" w:hAnsi="Verdana" w:cs="Arial"/>
          <w:sz w:val="20"/>
          <w:szCs w:val="20"/>
          <w:lang w:val="en-GB"/>
        </w:rPr>
        <w:t>gün</w:t>
      </w:r>
      <w:proofErr w:type="spellEnd"/>
      <w:r w:rsidR="00067EA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67EAF" w:rsidRPr="0007684F">
        <w:rPr>
          <w:rFonts w:ascii="Verdana" w:hAnsi="Verdana" w:cs="Arial"/>
          <w:sz w:val="20"/>
          <w:szCs w:val="20"/>
          <w:lang w:val="en-GB"/>
        </w:rPr>
        <w:t>içinde</w:t>
      </w:r>
      <w:proofErr w:type="spellEnd"/>
      <w:r w:rsidR="00067EA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67EAF" w:rsidRPr="0007684F">
        <w:rPr>
          <w:rFonts w:ascii="Verdana" w:hAnsi="Verdana" w:cs="Arial"/>
          <w:sz w:val="20"/>
          <w:szCs w:val="20"/>
          <w:lang w:val="en-GB"/>
        </w:rPr>
        <w:t>cayma</w:t>
      </w:r>
      <w:proofErr w:type="spellEnd"/>
      <w:r w:rsidR="00067EA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67EAF" w:rsidRPr="0007684F">
        <w:rPr>
          <w:rFonts w:ascii="Verdana" w:hAnsi="Verdana" w:cs="Arial"/>
          <w:sz w:val="20"/>
          <w:szCs w:val="20"/>
          <w:lang w:val="en-GB"/>
        </w:rPr>
        <w:t>hakkı</w:t>
      </w:r>
      <w:proofErr w:type="spellEnd"/>
      <w:r w:rsidR="005E46F0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5E46F0">
        <w:rPr>
          <w:rFonts w:ascii="Verdana" w:hAnsi="Verdana" w:cs="Arial"/>
          <w:sz w:val="20"/>
          <w:szCs w:val="20"/>
          <w:lang w:val="en-GB"/>
        </w:rPr>
        <w:t>olduğunu</w:t>
      </w:r>
      <w:proofErr w:type="spellEnd"/>
      <w:r w:rsidR="00067EA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07684F">
        <w:rPr>
          <w:rFonts w:ascii="Verdana" w:hAnsi="Verdana" w:cs="Arial"/>
          <w:sz w:val="20"/>
          <w:szCs w:val="20"/>
          <w:lang w:val="en-GB"/>
        </w:rPr>
        <w:t>unut</w:t>
      </w:r>
      <w:r w:rsidR="00067EAF" w:rsidRPr="0007684F">
        <w:rPr>
          <w:rFonts w:ascii="Verdana" w:hAnsi="Verdana" w:cs="Arial"/>
          <w:sz w:val="20"/>
          <w:szCs w:val="20"/>
          <w:lang w:val="en-GB"/>
        </w:rPr>
        <w:t>mamalı</w:t>
      </w:r>
      <w:proofErr w:type="spellEnd"/>
    </w:p>
    <w:p w14:paraId="57655B06" w14:textId="39D10FBE" w:rsidR="004869EF" w:rsidRPr="00CF5E36" w:rsidRDefault="00067EAF" w:rsidP="00747B1C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Yapılan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alışverişlerde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sorun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yaşanması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durumunda</w:t>
      </w:r>
      <w:proofErr w:type="spellEnd"/>
      <w:r w:rsidR="00747B1C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bir</w:t>
      </w:r>
      <w:proofErr w:type="spellEnd"/>
      <w:r w:rsidRPr="0007684F">
        <w:rPr>
          <w:rFonts w:ascii="Verdana" w:hAnsi="Verdana" w:cs="Arial"/>
          <w:sz w:val="20"/>
          <w:szCs w:val="20"/>
          <w:lang w:val="en-GB"/>
        </w:rPr>
        <w:t xml:space="preserve"> an </w:t>
      </w:r>
      <w:proofErr w:type="spellStart"/>
      <w:r w:rsidRPr="0007684F">
        <w:rPr>
          <w:rFonts w:ascii="Verdana" w:hAnsi="Verdana" w:cs="Arial"/>
          <w:sz w:val="20"/>
          <w:szCs w:val="20"/>
          <w:lang w:val="en-GB"/>
        </w:rPr>
        <w:t>önce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hak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arama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süresi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içerisinde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Tüketici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Hakları</w:t>
      </w:r>
      <w:proofErr w:type="spellEnd"/>
      <w:r w:rsidR="004869EF" w:rsidRPr="0007684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4869EF" w:rsidRPr="0007684F">
        <w:rPr>
          <w:rFonts w:ascii="Verdana" w:hAnsi="Verdana" w:cs="Arial"/>
          <w:sz w:val="20"/>
          <w:szCs w:val="20"/>
          <w:lang w:val="en-GB"/>
        </w:rPr>
        <w:t>Derneği</w:t>
      </w:r>
      <w:r w:rsidR="00E62347">
        <w:rPr>
          <w:rFonts w:ascii="Verdana" w:hAnsi="Verdana" w:cs="Arial"/>
          <w:sz w:val="20"/>
          <w:szCs w:val="20"/>
          <w:lang w:val="en-GB"/>
        </w:rPr>
        <w:t>’ne</w:t>
      </w:r>
      <w:proofErr w:type="spellEnd"/>
      <w:r w:rsidR="00E62347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E62347">
        <w:rPr>
          <w:rFonts w:ascii="Verdana" w:hAnsi="Verdana" w:cs="Arial"/>
          <w:sz w:val="20"/>
          <w:szCs w:val="20"/>
          <w:lang w:val="en-GB"/>
        </w:rPr>
        <w:t>başvurmalı</w:t>
      </w:r>
      <w:proofErr w:type="spellEnd"/>
    </w:p>
    <w:p w14:paraId="6661E053" w14:textId="77777777" w:rsidR="005E7F18" w:rsidRDefault="005E7F18" w:rsidP="005E7F1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Tüzel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kişiliğe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sahip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olmayan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satıcılardan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s</w:t>
      </w:r>
      <w:r>
        <w:rPr>
          <w:rFonts w:ascii="Verdana" w:hAnsi="Verdana"/>
          <w:sz w:val="20"/>
          <w:szCs w:val="20"/>
          <w:lang w:val="en-GB"/>
        </w:rPr>
        <w:t>atın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alınan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ürün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ya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da </w:t>
      </w:r>
      <w:proofErr w:type="spellStart"/>
      <w:r>
        <w:rPr>
          <w:rFonts w:ascii="Verdana" w:hAnsi="Verdana"/>
          <w:sz w:val="20"/>
          <w:szCs w:val="20"/>
          <w:lang w:val="en-GB"/>
        </w:rPr>
        <w:t>hizmetler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söz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konusu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olduğunda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ise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başlatılan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yasal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süreçlerin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sonuçsuz</w:t>
      </w:r>
      <w:proofErr w:type="spellEnd"/>
      <w:r w:rsidRPr="0007684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07684F">
        <w:rPr>
          <w:rFonts w:ascii="Verdana" w:hAnsi="Verdana"/>
          <w:sz w:val="20"/>
          <w:szCs w:val="20"/>
          <w:lang w:val="en-GB"/>
        </w:rPr>
        <w:t>kalabileceği</w:t>
      </w:r>
      <w:r>
        <w:rPr>
          <w:rFonts w:ascii="Verdana" w:hAnsi="Verdana"/>
          <w:sz w:val="20"/>
          <w:szCs w:val="20"/>
          <w:lang w:val="en-GB"/>
        </w:rPr>
        <w:t>ni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bil</w:t>
      </w:r>
      <w:r w:rsidRPr="0007684F">
        <w:rPr>
          <w:rFonts w:ascii="Verdana" w:hAnsi="Verdana"/>
          <w:sz w:val="20"/>
          <w:szCs w:val="20"/>
          <w:lang w:val="en-GB"/>
        </w:rPr>
        <w:t>meli</w:t>
      </w:r>
      <w:proofErr w:type="spellEnd"/>
    </w:p>
    <w:p w14:paraId="53E7C69D" w14:textId="77777777" w:rsidR="005E7F18" w:rsidRPr="005E1713" w:rsidRDefault="005E7F18" w:rsidP="005E1713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  <w:bookmarkStart w:id="0" w:name="_GoBack"/>
      <w:bookmarkEnd w:id="0"/>
    </w:p>
    <w:p w14:paraId="7DBB558A" w14:textId="77777777" w:rsidR="004869EF" w:rsidRPr="0007684F" w:rsidRDefault="004869EF" w:rsidP="004869EF">
      <w:pPr>
        <w:rPr>
          <w:rFonts w:ascii="Verdana" w:hAnsi="Verdana" w:cs="Arial"/>
          <w:sz w:val="20"/>
          <w:szCs w:val="20"/>
          <w:lang w:val="en-GB"/>
        </w:rPr>
      </w:pPr>
    </w:p>
    <w:p w14:paraId="16CD8D8A" w14:textId="77777777" w:rsidR="00BF680D" w:rsidRPr="0007684F" w:rsidRDefault="00BF680D" w:rsidP="00BF680D">
      <w:pPr>
        <w:spacing w:after="0" w:line="360" w:lineRule="auto"/>
        <w:ind w:right="74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07684F">
        <w:rPr>
          <w:rFonts w:ascii="Verdana" w:hAnsi="Verdana" w:cs="Verdana"/>
          <w:b/>
          <w:bCs/>
          <w:sz w:val="20"/>
          <w:szCs w:val="20"/>
        </w:rPr>
        <w:t>İlgili</w:t>
      </w:r>
      <w:proofErr w:type="spellEnd"/>
      <w:r w:rsidRPr="0007684F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07684F">
        <w:rPr>
          <w:rFonts w:ascii="Verdana" w:hAnsi="Verdana" w:cs="Verdana"/>
          <w:b/>
          <w:bCs/>
          <w:sz w:val="20"/>
          <w:szCs w:val="20"/>
        </w:rPr>
        <w:t>Kişi</w:t>
      </w:r>
      <w:proofErr w:type="spellEnd"/>
      <w:r w:rsidRPr="0007684F">
        <w:rPr>
          <w:rFonts w:ascii="Verdana" w:hAnsi="Verdana" w:cs="Verdana"/>
          <w:b/>
          <w:bCs/>
          <w:sz w:val="20"/>
          <w:szCs w:val="20"/>
        </w:rPr>
        <w:tab/>
      </w:r>
    </w:p>
    <w:p w14:paraId="66BBAB17" w14:textId="77777777" w:rsidR="00BF680D" w:rsidRPr="0007684F" w:rsidRDefault="00BF680D" w:rsidP="00BF680D">
      <w:pPr>
        <w:spacing w:after="0" w:line="360" w:lineRule="auto"/>
        <w:ind w:right="74"/>
        <w:rPr>
          <w:rFonts w:ascii="Verdana" w:hAnsi="Verdana" w:cs="Verdana"/>
          <w:sz w:val="20"/>
          <w:szCs w:val="20"/>
        </w:rPr>
      </w:pPr>
      <w:r w:rsidRPr="0007684F">
        <w:rPr>
          <w:rFonts w:ascii="Verdana" w:hAnsi="Verdana" w:cs="Verdana"/>
          <w:sz w:val="20"/>
          <w:szCs w:val="20"/>
        </w:rPr>
        <w:t>Ayşe Ekin Gündüz</w:t>
      </w:r>
    </w:p>
    <w:p w14:paraId="489F87E4" w14:textId="77777777" w:rsidR="00BF680D" w:rsidRPr="0007684F" w:rsidRDefault="005E1713" w:rsidP="00BF680D">
      <w:pPr>
        <w:spacing w:after="0" w:line="360" w:lineRule="auto"/>
        <w:ind w:right="74"/>
        <w:rPr>
          <w:rFonts w:ascii="Verdana" w:hAnsi="Verdana" w:cs="Verdana"/>
          <w:sz w:val="20"/>
          <w:szCs w:val="20"/>
        </w:rPr>
      </w:pPr>
      <w:hyperlink r:id="rId8" w:history="1">
        <w:r w:rsidR="00BF680D" w:rsidRPr="0007684F">
          <w:rPr>
            <w:rStyle w:val="Kpr"/>
            <w:rFonts w:ascii="Verdana" w:hAnsi="Verdana" w:cs="Verdana"/>
            <w:sz w:val="20"/>
            <w:szCs w:val="20"/>
          </w:rPr>
          <w:t>ayseg@marjinal.com.tr</w:t>
        </w:r>
      </w:hyperlink>
      <w:r w:rsidR="00BF680D" w:rsidRPr="0007684F">
        <w:rPr>
          <w:rFonts w:ascii="Verdana" w:hAnsi="Verdana" w:cs="Verdana"/>
          <w:sz w:val="20"/>
          <w:szCs w:val="20"/>
        </w:rPr>
        <w:t xml:space="preserve"> </w:t>
      </w:r>
    </w:p>
    <w:p w14:paraId="2B2D1D4E" w14:textId="77777777" w:rsidR="00BF680D" w:rsidRPr="0007684F" w:rsidRDefault="00BF680D" w:rsidP="00BF680D">
      <w:pPr>
        <w:spacing w:after="0" w:line="360" w:lineRule="auto"/>
        <w:ind w:right="74"/>
        <w:rPr>
          <w:rFonts w:ascii="Verdana" w:hAnsi="Verdana" w:cs="Verdana"/>
          <w:sz w:val="20"/>
          <w:szCs w:val="20"/>
        </w:rPr>
      </w:pPr>
      <w:r w:rsidRPr="0007684F">
        <w:rPr>
          <w:rFonts w:ascii="Verdana" w:hAnsi="Verdana" w:cs="Verdana"/>
          <w:sz w:val="20"/>
          <w:szCs w:val="20"/>
        </w:rPr>
        <w:t xml:space="preserve">Marjinal Porter </w:t>
      </w:r>
      <w:proofErr w:type="spellStart"/>
      <w:r w:rsidRPr="0007684F">
        <w:rPr>
          <w:rFonts w:ascii="Verdana" w:hAnsi="Verdana" w:cs="Verdana"/>
          <w:sz w:val="20"/>
          <w:szCs w:val="20"/>
        </w:rPr>
        <w:t>Novelli</w:t>
      </w:r>
      <w:proofErr w:type="spellEnd"/>
      <w:r w:rsidRPr="0007684F">
        <w:rPr>
          <w:rFonts w:ascii="Verdana" w:hAnsi="Verdana" w:cs="Verdana"/>
          <w:sz w:val="20"/>
          <w:szCs w:val="20"/>
        </w:rPr>
        <w:tab/>
      </w:r>
      <w:r w:rsidRPr="0007684F">
        <w:rPr>
          <w:rFonts w:ascii="Verdana" w:hAnsi="Verdana" w:cs="Verdana"/>
          <w:sz w:val="20"/>
          <w:szCs w:val="20"/>
        </w:rPr>
        <w:tab/>
      </w:r>
    </w:p>
    <w:p w14:paraId="7CCA0D41" w14:textId="77777777" w:rsidR="00BF680D" w:rsidRPr="0007684F" w:rsidRDefault="00BF680D" w:rsidP="00BF680D">
      <w:pPr>
        <w:spacing w:after="0" w:line="360" w:lineRule="auto"/>
        <w:ind w:right="74"/>
        <w:rPr>
          <w:rFonts w:ascii="Verdana" w:hAnsi="Verdana" w:cs="Verdana"/>
          <w:sz w:val="20"/>
          <w:szCs w:val="20"/>
        </w:rPr>
      </w:pPr>
      <w:r w:rsidRPr="0007684F">
        <w:rPr>
          <w:rFonts w:ascii="Verdana" w:hAnsi="Verdana" w:cs="Verdana"/>
          <w:sz w:val="20"/>
          <w:szCs w:val="20"/>
        </w:rPr>
        <w:t>0212 219 29 71</w:t>
      </w:r>
    </w:p>
    <w:p w14:paraId="6E6B613C" w14:textId="77777777" w:rsidR="00BF680D" w:rsidRPr="0007684F" w:rsidRDefault="00BF680D" w:rsidP="00BF680D">
      <w:pPr>
        <w:pStyle w:val="AralkYok"/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87E26EC" w14:textId="77777777" w:rsidR="00BF680D" w:rsidRPr="0007684F" w:rsidRDefault="00BF680D" w:rsidP="00BF680D">
      <w:pPr>
        <w:pStyle w:val="AralkYok"/>
        <w:spacing w:line="36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14:paraId="0AA7E369" w14:textId="77777777" w:rsidR="00BF680D" w:rsidRPr="0007684F" w:rsidRDefault="00BF680D" w:rsidP="00BF680D">
      <w:pPr>
        <w:pStyle w:val="AralkYok"/>
        <w:spacing w:line="360" w:lineRule="auto"/>
        <w:jc w:val="both"/>
        <w:rPr>
          <w:rFonts w:ascii="Verdana" w:hAnsi="Verdana" w:cs="Verdana"/>
          <w:b/>
          <w:bCs/>
          <w:sz w:val="16"/>
          <w:szCs w:val="16"/>
        </w:rPr>
      </w:pPr>
      <w:proofErr w:type="spellStart"/>
      <w:r w:rsidRPr="0007684F">
        <w:rPr>
          <w:rFonts w:ascii="Verdana" w:hAnsi="Verdana" w:cs="Verdana"/>
          <w:b/>
          <w:bCs/>
          <w:sz w:val="16"/>
          <w:szCs w:val="16"/>
        </w:rPr>
        <w:t>PayU</w:t>
      </w:r>
      <w:proofErr w:type="spellEnd"/>
      <w:r w:rsidRPr="0007684F">
        <w:rPr>
          <w:rFonts w:ascii="Verdana" w:hAnsi="Verdana" w:cs="Verdana"/>
          <w:b/>
          <w:bCs/>
          <w:sz w:val="16"/>
          <w:szCs w:val="16"/>
        </w:rPr>
        <w:t xml:space="preserve"> Türkiye hakkında</w:t>
      </w:r>
    </w:p>
    <w:p w14:paraId="65CBE50B" w14:textId="77777777" w:rsidR="00BF680D" w:rsidRPr="0007684F" w:rsidRDefault="00BF680D" w:rsidP="00BF680D">
      <w:pPr>
        <w:pStyle w:val="AralkYok"/>
        <w:spacing w:line="360" w:lineRule="auto"/>
        <w:jc w:val="both"/>
        <w:rPr>
          <w:rFonts w:ascii="Verdana" w:hAnsi="Verdana"/>
        </w:rPr>
      </w:pPr>
      <w:r w:rsidRPr="0007684F">
        <w:rPr>
          <w:rFonts w:ascii="Verdana" w:hAnsi="Verdana" w:cs="Verdana"/>
          <w:sz w:val="16"/>
          <w:szCs w:val="16"/>
        </w:rPr>
        <w:t xml:space="preserve">Dünyanın en önemli medya ve e-ticaret markalarını bünyesinde bulunduran </w:t>
      </w:r>
      <w:proofErr w:type="spellStart"/>
      <w:r w:rsidRPr="0007684F">
        <w:rPr>
          <w:rFonts w:ascii="Verdana" w:hAnsi="Verdana" w:cs="Verdana"/>
          <w:sz w:val="16"/>
          <w:szCs w:val="16"/>
        </w:rPr>
        <w:t>Naspers’ın</w:t>
      </w:r>
      <w:proofErr w:type="spellEnd"/>
      <w:r w:rsidRPr="0007684F">
        <w:rPr>
          <w:rFonts w:ascii="Verdana" w:hAnsi="Verdana" w:cs="Verdana"/>
          <w:sz w:val="16"/>
          <w:szCs w:val="16"/>
        </w:rPr>
        <w:t xml:space="preserve"> bir iştiraki olan </w:t>
      </w:r>
      <w:proofErr w:type="spellStart"/>
      <w:r w:rsidRPr="0007684F">
        <w:rPr>
          <w:rFonts w:ascii="Verdana" w:hAnsi="Verdana" w:cs="Verdana"/>
          <w:sz w:val="16"/>
          <w:szCs w:val="16"/>
        </w:rPr>
        <w:t>PayU</w:t>
      </w:r>
      <w:proofErr w:type="spellEnd"/>
      <w:r w:rsidRPr="0007684F">
        <w:rPr>
          <w:rFonts w:ascii="Verdana" w:hAnsi="Verdana" w:cs="Verdana"/>
          <w:sz w:val="16"/>
          <w:szCs w:val="16"/>
        </w:rPr>
        <w:t xml:space="preserve">, şu an 4 kıtada, 16 ülkede faaliyet gösteriyor. Dünyada 200 binden fazla üye iş yerine 250’den farklı lokal ödeme yöntemi sunan </w:t>
      </w:r>
      <w:proofErr w:type="spellStart"/>
      <w:r w:rsidRPr="0007684F">
        <w:rPr>
          <w:rFonts w:ascii="Verdana" w:hAnsi="Verdana" w:cs="Verdana"/>
          <w:sz w:val="16"/>
          <w:szCs w:val="16"/>
        </w:rPr>
        <w:t>PayU</w:t>
      </w:r>
      <w:proofErr w:type="spellEnd"/>
      <w:r w:rsidRPr="0007684F">
        <w:rPr>
          <w:rFonts w:ascii="Verdana" w:hAnsi="Verdana" w:cs="Verdana"/>
          <w:sz w:val="16"/>
          <w:szCs w:val="16"/>
        </w:rPr>
        <w:t xml:space="preserve">, Türkiye’de 2011 yılının Eylül ayında faaliyet göstermeye başladı ve 6.000'den fazla aktif işletme ile çalışmaktadır. </w:t>
      </w:r>
      <w:proofErr w:type="spellStart"/>
      <w:r w:rsidRPr="0007684F">
        <w:rPr>
          <w:rFonts w:ascii="Verdana" w:hAnsi="Verdana" w:cs="Verdana"/>
          <w:sz w:val="16"/>
          <w:szCs w:val="16"/>
        </w:rPr>
        <w:t>PayU</w:t>
      </w:r>
      <w:proofErr w:type="spellEnd"/>
      <w:r w:rsidRPr="0007684F">
        <w:rPr>
          <w:rFonts w:ascii="Verdana" w:hAnsi="Verdana" w:cs="Verdana"/>
          <w:sz w:val="16"/>
          <w:szCs w:val="16"/>
        </w:rPr>
        <w:t xml:space="preserve">, Visa ve </w:t>
      </w:r>
      <w:proofErr w:type="spellStart"/>
      <w:r w:rsidRPr="0007684F">
        <w:rPr>
          <w:rFonts w:ascii="Verdana" w:hAnsi="Verdana" w:cs="Verdana"/>
          <w:sz w:val="16"/>
          <w:szCs w:val="16"/>
        </w:rPr>
        <w:t>MasterCard</w:t>
      </w:r>
      <w:proofErr w:type="spellEnd"/>
      <w:r w:rsidRPr="0007684F">
        <w:rPr>
          <w:rFonts w:ascii="Verdana" w:hAnsi="Verdana" w:cs="Verdana"/>
          <w:sz w:val="16"/>
          <w:szCs w:val="16"/>
        </w:rPr>
        <w:t xml:space="preserve"> tarafından onaylanan Türkiye'nin ilk ödeme servis sağlayıcısıdır. Sanal POS çözümleri, gelişmiş sahtecilik (</w:t>
      </w:r>
      <w:proofErr w:type="spellStart"/>
      <w:r w:rsidRPr="0007684F">
        <w:rPr>
          <w:rFonts w:ascii="Verdana" w:hAnsi="Verdana" w:cs="Verdana"/>
          <w:sz w:val="16"/>
          <w:szCs w:val="16"/>
        </w:rPr>
        <w:t>fraud</w:t>
      </w:r>
      <w:proofErr w:type="spellEnd"/>
      <w:r w:rsidRPr="0007684F">
        <w:rPr>
          <w:rFonts w:ascii="Verdana" w:hAnsi="Verdana" w:cs="Verdana"/>
          <w:sz w:val="16"/>
          <w:szCs w:val="16"/>
        </w:rPr>
        <w:t xml:space="preserve">) önleme filtreleri, 7 gün 24 saat hizmet veren uzman sahtecilik izleme ekibi ve daha birçok servisle </w:t>
      </w:r>
      <w:proofErr w:type="spellStart"/>
      <w:r w:rsidRPr="0007684F">
        <w:rPr>
          <w:rFonts w:ascii="Verdana" w:hAnsi="Verdana" w:cs="Verdana"/>
          <w:sz w:val="16"/>
          <w:szCs w:val="16"/>
        </w:rPr>
        <w:t>PayU</w:t>
      </w:r>
      <w:proofErr w:type="spellEnd"/>
      <w:r w:rsidRPr="0007684F">
        <w:rPr>
          <w:rFonts w:ascii="Verdana" w:hAnsi="Verdana" w:cs="Verdana"/>
          <w:sz w:val="16"/>
          <w:szCs w:val="16"/>
        </w:rPr>
        <w:t xml:space="preserve"> Türkiye, bir yandan e-ticaret işletmelerinin hizmet kalitesini artırırken, diğer yandan Türkiye’nin önde gelen banka ve </w:t>
      </w:r>
      <w:proofErr w:type="spellStart"/>
      <w:r w:rsidRPr="0007684F">
        <w:rPr>
          <w:rFonts w:ascii="Verdana" w:hAnsi="Verdana" w:cs="Verdana"/>
          <w:sz w:val="16"/>
          <w:szCs w:val="16"/>
        </w:rPr>
        <w:t>lisansör</w:t>
      </w:r>
      <w:proofErr w:type="spellEnd"/>
      <w:r w:rsidRPr="0007684F">
        <w:rPr>
          <w:rFonts w:ascii="Verdana" w:hAnsi="Verdana" w:cs="Verdana"/>
          <w:sz w:val="16"/>
          <w:szCs w:val="16"/>
        </w:rPr>
        <w:t xml:space="preserve"> kuruluşlarıyla yaptığı iş birlikleriyle sektöre yenilikçi bir hizmet anlayışı getirmektedir. Detaylı bilgi için: </w:t>
      </w:r>
      <w:hyperlink r:id="rId9" w:history="1">
        <w:r w:rsidRPr="0007684F">
          <w:rPr>
            <w:rStyle w:val="Kpr"/>
            <w:rFonts w:ascii="Verdana" w:hAnsi="Verdana" w:cs="Verdana"/>
            <w:sz w:val="16"/>
            <w:szCs w:val="16"/>
          </w:rPr>
          <w:t>www.payu.com.tr</w:t>
        </w:r>
      </w:hyperlink>
      <w:r w:rsidRPr="0007684F">
        <w:rPr>
          <w:rFonts w:ascii="Verdana" w:hAnsi="Verdana"/>
        </w:rPr>
        <w:t xml:space="preserve"> </w:t>
      </w:r>
    </w:p>
    <w:p w14:paraId="5A1ED626" w14:textId="77777777" w:rsidR="00BF680D" w:rsidRPr="0007684F" w:rsidRDefault="00BF680D" w:rsidP="004869EF">
      <w:pPr>
        <w:rPr>
          <w:rFonts w:ascii="Verdana" w:hAnsi="Verdana" w:cs="Arial"/>
          <w:sz w:val="20"/>
          <w:szCs w:val="20"/>
          <w:lang w:val="en-GB"/>
        </w:rPr>
      </w:pPr>
    </w:p>
    <w:p w14:paraId="072E9D0B" w14:textId="77777777" w:rsidR="004869EF" w:rsidRPr="0007684F" w:rsidRDefault="004869EF" w:rsidP="00CF5E36">
      <w:pPr>
        <w:jc w:val="center"/>
        <w:rPr>
          <w:rFonts w:ascii="Verdana" w:hAnsi="Verdana"/>
          <w:b/>
          <w:sz w:val="32"/>
          <w:szCs w:val="32"/>
          <w:lang w:val="tr-TR"/>
        </w:rPr>
      </w:pPr>
    </w:p>
    <w:sectPr w:rsidR="004869EF" w:rsidRPr="0007684F" w:rsidSect="0004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18C6"/>
    <w:multiLevelType w:val="hybridMultilevel"/>
    <w:tmpl w:val="01A6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3536"/>
    <w:multiLevelType w:val="hybridMultilevel"/>
    <w:tmpl w:val="522E2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664869"/>
    <w:multiLevelType w:val="hybridMultilevel"/>
    <w:tmpl w:val="82DEE648"/>
    <w:lvl w:ilvl="0" w:tplc="5A140DD2">
      <w:start w:val="152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EF"/>
    <w:rsid w:val="00037A2A"/>
    <w:rsid w:val="0004140C"/>
    <w:rsid w:val="00067EAF"/>
    <w:rsid w:val="00071BD3"/>
    <w:rsid w:val="0007684F"/>
    <w:rsid w:val="0008003C"/>
    <w:rsid w:val="000F61E5"/>
    <w:rsid w:val="004846FE"/>
    <w:rsid w:val="004869EF"/>
    <w:rsid w:val="004D0EC9"/>
    <w:rsid w:val="005177CD"/>
    <w:rsid w:val="005E1713"/>
    <w:rsid w:val="005E46F0"/>
    <w:rsid w:val="005E7F18"/>
    <w:rsid w:val="00747B1C"/>
    <w:rsid w:val="008A5194"/>
    <w:rsid w:val="0094585E"/>
    <w:rsid w:val="00955B6B"/>
    <w:rsid w:val="0099307C"/>
    <w:rsid w:val="00AE2C99"/>
    <w:rsid w:val="00BF680D"/>
    <w:rsid w:val="00C92871"/>
    <w:rsid w:val="00CA29E9"/>
    <w:rsid w:val="00CF5E36"/>
    <w:rsid w:val="00D045A1"/>
    <w:rsid w:val="00DE5A1F"/>
    <w:rsid w:val="00E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4A44"/>
  <w15:chartTrackingRefBased/>
  <w15:docId w15:val="{40520F35-EC77-4777-892D-93D3EEC7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680D"/>
    <w:pPr>
      <w:ind w:left="720"/>
      <w:contextualSpacing/>
    </w:pPr>
  </w:style>
  <w:style w:type="paragraph" w:styleId="AralkYok">
    <w:name w:val="No Spacing"/>
    <w:uiPriority w:val="99"/>
    <w:qFormat/>
    <w:rsid w:val="00BF680D"/>
    <w:pPr>
      <w:spacing w:after="0" w:line="240" w:lineRule="auto"/>
    </w:pPr>
    <w:rPr>
      <w:rFonts w:ascii="Calibri" w:eastAsiaTheme="minorHAnsi" w:hAnsi="Calibri"/>
      <w:lang w:val="tr-TR" w:eastAsia="tr-TR"/>
    </w:rPr>
  </w:style>
  <w:style w:type="character" w:styleId="Kpr">
    <w:name w:val="Hyperlink"/>
    <w:basedOn w:val="VarsaylanParagrafYazTipi"/>
    <w:uiPriority w:val="99"/>
    <w:rsid w:val="00BF680D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7F18"/>
    <w:pPr>
      <w:spacing w:after="0" w:line="240" w:lineRule="auto"/>
    </w:pPr>
    <w:rPr>
      <w:rFonts w:ascii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F18"/>
    <w:rPr>
      <w:rFonts w:asci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g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yu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59E5D-E4E2-4166-89BA-C84D14AEC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5D93F-C22A-400D-A6B1-38C3F8EF1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8D937-51F4-4E13-B50F-65CCF6271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Sözen</dc:creator>
  <cp:keywords/>
  <dc:description/>
  <cp:lastModifiedBy>Somer Topaloğlu</cp:lastModifiedBy>
  <cp:revision>5</cp:revision>
  <dcterms:created xsi:type="dcterms:W3CDTF">2017-04-18T06:45:00Z</dcterms:created>
  <dcterms:modified xsi:type="dcterms:W3CDTF">2017-05-14T20:43:00Z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