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549A" w14:textId="7FB27470" w:rsidR="008E2A41" w:rsidRPr="008E2A41" w:rsidRDefault="008E2A41">
      <w:pPr>
        <w:widowControl w:val="0"/>
        <w:spacing w:line="240" w:lineRule="auto"/>
        <w:jc w:val="center"/>
        <w:rPr>
          <w:b/>
          <w:lang w:val="tr-TR"/>
        </w:rPr>
      </w:pPr>
      <w:r>
        <w:rPr>
          <w:b/>
          <w:lang w:val="tr-TR"/>
        </w:rPr>
        <w:t>Red Hat, 2030’a Kadar Net-Sıfır Operasyonel Sera Gazı Emisyonu Hedefini Duyurdu</w:t>
      </w:r>
    </w:p>
    <w:p w14:paraId="00000008" w14:textId="77777777" w:rsidR="00BC09AE" w:rsidRPr="008E2A41" w:rsidRDefault="00BC09AE">
      <w:pPr>
        <w:spacing w:line="240" w:lineRule="auto"/>
        <w:rPr>
          <w:lang w:val="en-US"/>
        </w:rPr>
      </w:pPr>
    </w:p>
    <w:p w14:paraId="00000009" w14:textId="77777777" w:rsidR="00BC09AE" w:rsidRPr="008E2A41" w:rsidRDefault="00BC09AE">
      <w:pPr>
        <w:spacing w:line="240" w:lineRule="auto"/>
        <w:rPr>
          <w:lang w:val="en-US"/>
        </w:rPr>
      </w:pPr>
    </w:p>
    <w:p w14:paraId="76C99CB2" w14:textId="085E708A" w:rsidR="008E2A41" w:rsidRPr="008E2A41" w:rsidRDefault="008E2A41">
      <w:pPr>
        <w:spacing w:line="240" w:lineRule="auto"/>
        <w:rPr>
          <w:lang w:val="tr-TR"/>
        </w:rPr>
      </w:pPr>
      <w:r w:rsidRPr="008E2A41">
        <w:rPr>
          <w:lang w:val="tr-TR"/>
        </w:rPr>
        <w:t>Açık kaynak çözümlerinde dünya lideri Red Hat,</w:t>
      </w:r>
      <w:r>
        <w:rPr>
          <w:lang w:val="tr-TR"/>
        </w:rPr>
        <w:t xml:space="preserve"> küresel iklim krizinden ötürü </w:t>
      </w:r>
      <w:r w:rsidRPr="008E2A41">
        <w:rPr>
          <w:lang w:val="tr-TR"/>
        </w:rPr>
        <w:t xml:space="preserve">2030’a </w:t>
      </w:r>
      <w:r>
        <w:rPr>
          <w:lang w:val="tr-TR"/>
        </w:rPr>
        <w:t>k</w:t>
      </w:r>
      <w:r w:rsidRPr="008E2A41">
        <w:rPr>
          <w:lang w:val="tr-TR"/>
        </w:rPr>
        <w:t xml:space="preserve">adar </w:t>
      </w:r>
      <w:r>
        <w:rPr>
          <w:lang w:val="tr-TR"/>
        </w:rPr>
        <w:t>n</w:t>
      </w:r>
      <w:r w:rsidRPr="008E2A41">
        <w:rPr>
          <w:lang w:val="tr-TR"/>
        </w:rPr>
        <w:t>et-</w:t>
      </w:r>
      <w:r>
        <w:rPr>
          <w:lang w:val="tr-TR"/>
        </w:rPr>
        <w:t>s</w:t>
      </w:r>
      <w:r w:rsidRPr="008E2A41">
        <w:rPr>
          <w:lang w:val="tr-TR"/>
        </w:rPr>
        <w:t xml:space="preserve">ıfır </w:t>
      </w:r>
      <w:r>
        <w:rPr>
          <w:lang w:val="tr-TR"/>
        </w:rPr>
        <w:t>o</w:t>
      </w:r>
      <w:r w:rsidRPr="008E2A41">
        <w:rPr>
          <w:lang w:val="tr-TR"/>
        </w:rPr>
        <w:t xml:space="preserve">perasyonel </w:t>
      </w:r>
      <w:r>
        <w:rPr>
          <w:lang w:val="tr-TR"/>
        </w:rPr>
        <w:t>s</w:t>
      </w:r>
      <w:r w:rsidRPr="008E2A41">
        <w:rPr>
          <w:lang w:val="tr-TR"/>
        </w:rPr>
        <w:t xml:space="preserve">era </w:t>
      </w:r>
      <w:r>
        <w:rPr>
          <w:lang w:val="tr-TR"/>
        </w:rPr>
        <w:t>g</w:t>
      </w:r>
      <w:r w:rsidRPr="008E2A41">
        <w:rPr>
          <w:lang w:val="tr-TR"/>
        </w:rPr>
        <w:t xml:space="preserve">azı </w:t>
      </w:r>
      <w:r>
        <w:rPr>
          <w:lang w:val="tr-TR"/>
        </w:rPr>
        <w:t>e</w:t>
      </w:r>
      <w:r w:rsidRPr="008E2A41">
        <w:rPr>
          <w:lang w:val="tr-TR"/>
        </w:rPr>
        <w:t xml:space="preserve">misyonu </w:t>
      </w:r>
      <w:r>
        <w:rPr>
          <w:lang w:val="tr-TR"/>
        </w:rPr>
        <w:t>(GHG) h</w:t>
      </w:r>
      <w:r w:rsidRPr="008E2A41">
        <w:rPr>
          <w:lang w:val="tr-TR"/>
        </w:rPr>
        <w:t>edefini</w:t>
      </w:r>
      <w:r>
        <w:rPr>
          <w:lang w:val="tr-TR"/>
        </w:rPr>
        <w:t xml:space="preserve"> duyurdu.</w:t>
      </w:r>
    </w:p>
    <w:p w14:paraId="0000000B" w14:textId="77777777" w:rsidR="00BC09AE" w:rsidRPr="008E2A41" w:rsidRDefault="00BC09AE">
      <w:pPr>
        <w:spacing w:line="240" w:lineRule="auto"/>
        <w:rPr>
          <w:lang w:val="tr-TR"/>
        </w:rPr>
      </w:pPr>
    </w:p>
    <w:p w14:paraId="144F1E31" w14:textId="45099536" w:rsidR="008E2A41" w:rsidRPr="008E2A41" w:rsidRDefault="008E2A41">
      <w:pPr>
        <w:spacing w:line="240" w:lineRule="auto"/>
        <w:rPr>
          <w:lang w:val="tr-TR"/>
        </w:rPr>
      </w:pPr>
      <w:r>
        <w:rPr>
          <w:lang w:val="tr-TR"/>
        </w:rPr>
        <w:t xml:space="preserve">2030 operasyonel net-sıfır hedefi kapsamında Red Hat </w:t>
      </w:r>
      <w:r w:rsidRPr="008E2A41">
        <w:rPr>
          <w:lang w:val="tr-TR"/>
        </w:rPr>
        <w:t>küresel ısınmayı sanayi öncesi seviyelerin 1,5 santigrat derece üzerinde sınırlamak için bilim</w:t>
      </w:r>
      <w:r>
        <w:rPr>
          <w:lang w:val="tr-TR"/>
        </w:rPr>
        <w:t>sel çalışmalarla</w:t>
      </w:r>
      <w:r w:rsidRPr="008E2A41">
        <w:rPr>
          <w:lang w:val="tr-TR"/>
        </w:rPr>
        <w:t xml:space="preserve"> uyumlu bir yol izliyor.</w:t>
      </w:r>
      <w:r>
        <w:rPr>
          <w:lang w:val="tr-TR"/>
        </w:rPr>
        <w:t xml:space="preserve"> Ayrıca kapsam 1 ve 2 emisyonları </w:t>
      </w:r>
      <w:r w:rsidR="00876A3D">
        <w:rPr>
          <w:lang w:val="tr-TR"/>
        </w:rPr>
        <w:t xml:space="preserve">ve Red Hat’in üçüncü tarafla ortak yerleştirilmiş veri merkezlerinin elektrik tüketimiyle bağlantılı kapsam 3 emisyonları </w:t>
      </w:r>
      <w:r>
        <w:rPr>
          <w:lang w:val="tr-TR"/>
        </w:rPr>
        <w:t>da bu sürece dahil ediyor</w:t>
      </w:r>
      <w:r w:rsidR="0054393E">
        <w:rPr>
          <w:lang w:val="tr-TR"/>
        </w:rPr>
        <w:t xml:space="preserve">. </w:t>
      </w:r>
      <w:r w:rsidR="0054393E" w:rsidRPr="0054393E">
        <w:rPr>
          <w:lang w:val="tr-TR"/>
        </w:rPr>
        <w:t>Şirket, 2019</w:t>
      </w:r>
      <w:r w:rsidR="0054393E">
        <w:rPr>
          <w:lang w:val="tr-TR"/>
        </w:rPr>
        <w:t>’u</w:t>
      </w:r>
      <w:r w:rsidR="0054393E" w:rsidRPr="0054393E">
        <w:rPr>
          <w:lang w:val="tr-TR"/>
        </w:rPr>
        <w:t xml:space="preserve"> referans </w:t>
      </w:r>
      <w:r w:rsidR="0054393E">
        <w:rPr>
          <w:lang w:val="tr-TR"/>
        </w:rPr>
        <w:t>olarak</w:t>
      </w:r>
      <w:r w:rsidR="0054393E" w:rsidRPr="0054393E">
        <w:rPr>
          <w:lang w:val="tr-TR"/>
        </w:rPr>
        <w:t xml:space="preserve"> belirleyen bir emisyon </w:t>
      </w:r>
      <w:r w:rsidR="0054393E">
        <w:rPr>
          <w:lang w:val="tr-TR"/>
        </w:rPr>
        <w:t>hesaplaması yapmak</w:t>
      </w:r>
      <w:r w:rsidR="0054393E" w:rsidRPr="0054393E">
        <w:rPr>
          <w:lang w:val="tr-TR"/>
        </w:rPr>
        <w:t xml:space="preserve"> için titiz bir çalışmadan geçti.</w:t>
      </w:r>
    </w:p>
    <w:p w14:paraId="0000000D" w14:textId="77777777" w:rsidR="00BC09AE" w:rsidRPr="00876A3D" w:rsidRDefault="00BC09AE">
      <w:pPr>
        <w:spacing w:line="240" w:lineRule="auto"/>
        <w:rPr>
          <w:lang w:val="tr-TR"/>
        </w:rPr>
      </w:pPr>
    </w:p>
    <w:p w14:paraId="19B8979D" w14:textId="7D08FBC6" w:rsidR="0054393E" w:rsidRPr="0054393E" w:rsidRDefault="0054393E">
      <w:pPr>
        <w:spacing w:line="240" w:lineRule="auto"/>
        <w:rPr>
          <w:lang w:val="tr-TR"/>
        </w:rPr>
      </w:pPr>
      <w:r>
        <w:rPr>
          <w:lang w:val="tr-TR"/>
        </w:rPr>
        <w:t xml:space="preserve">Red Hat Başkanı ve CEO’su Matt Hicks, konuyla ilgili şunları söylüyor: “Açık </w:t>
      </w:r>
      <w:r w:rsidR="009353F9">
        <w:rPr>
          <w:lang w:val="tr-TR"/>
        </w:rPr>
        <w:t>hibrit</w:t>
      </w:r>
      <w:r>
        <w:rPr>
          <w:lang w:val="tr-TR"/>
        </w:rPr>
        <w:t xml:space="preserve"> stratejimiz </w:t>
      </w:r>
      <w:r w:rsidR="009353F9">
        <w:rPr>
          <w:lang w:val="tr-TR"/>
        </w:rPr>
        <w:t xml:space="preserve">üzerine kurulan ve IBM’in genel iklim hedefleriyle uyumlu olan </w:t>
      </w:r>
      <w:r>
        <w:rPr>
          <w:lang w:val="tr-TR"/>
        </w:rPr>
        <w:t xml:space="preserve">kapsamlı bir yol haritası oluşturarak </w:t>
      </w:r>
      <w:r w:rsidR="009353F9">
        <w:rPr>
          <w:lang w:val="tr-TR"/>
        </w:rPr>
        <w:t xml:space="preserve">çevre üzerinde yarattığımız etkiyi azaltacağız ve gezegenimizi gelecek nesiller için koruyacağız. </w:t>
      </w:r>
      <w:r w:rsidR="009353F9" w:rsidRPr="009353F9">
        <w:rPr>
          <w:lang w:val="tr-TR"/>
        </w:rPr>
        <w:t>Hepimiz karbon ayak izimizi azaltmada bir rol oynuyoruz</w:t>
      </w:r>
      <w:r w:rsidR="009353F9">
        <w:rPr>
          <w:lang w:val="tr-TR"/>
        </w:rPr>
        <w:t xml:space="preserve">. Oluşturduğumuz bu yol haritası da </w:t>
      </w:r>
      <w:r w:rsidR="009353F9" w:rsidRPr="009353F9">
        <w:rPr>
          <w:lang w:val="tr-TR"/>
        </w:rPr>
        <w:t>Red Hat</w:t>
      </w:r>
      <w:r w:rsidR="009353F9">
        <w:rPr>
          <w:lang w:val="tr-TR"/>
        </w:rPr>
        <w:t xml:space="preserve"> olarak</w:t>
      </w:r>
      <w:r w:rsidR="009353F9" w:rsidRPr="009353F9">
        <w:rPr>
          <w:lang w:val="tr-TR"/>
        </w:rPr>
        <w:t xml:space="preserve"> üzerimize düşeni yaptığı</w:t>
      </w:r>
      <w:r w:rsidR="009353F9">
        <w:rPr>
          <w:lang w:val="tr-TR"/>
        </w:rPr>
        <w:t>mız</w:t>
      </w:r>
      <w:r w:rsidR="009353F9" w:rsidRPr="009353F9">
        <w:rPr>
          <w:lang w:val="tr-TR"/>
        </w:rPr>
        <w:t xml:space="preserve"> pek çok yoldan sadece biri.</w:t>
      </w:r>
      <w:r w:rsidR="009353F9">
        <w:rPr>
          <w:lang w:val="tr-TR"/>
        </w:rPr>
        <w:t>”</w:t>
      </w:r>
    </w:p>
    <w:p w14:paraId="0000000F" w14:textId="77777777" w:rsidR="00BC09AE" w:rsidRPr="009353F9" w:rsidRDefault="00BC09AE">
      <w:pPr>
        <w:spacing w:line="240" w:lineRule="auto"/>
        <w:rPr>
          <w:lang w:val="tr-TR"/>
        </w:rPr>
      </w:pPr>
    </w:p>
    <w:p w14:paraId="2B2781DF" w14:textId="2B854100" w:rsidR="009353F9" w:rsidRPr="009353F9" w:rsidRDefault="009353F9">
      <w:pPr>
        <w:spacing w:line="240" w:lineRule="auto"/>
        <w:rPr>
          <w:lang w:val="tr-TR"/>
        </w:rPr>
      </w:pPr>
      <w:r>
        <w:rPr>
          <w:lang w:val="tr-TR"/>
        </w:rPr>
        <w:t>Net-sıfır hedefini 2030’da veya daha erken bir yılda tamamlamak için Red Hat aşağıdakileri yapacak:</w:t>
      </w:r>
    </w:p>
    <w:p w14:paraId="14A326FF" w14:textId="078D3E1D" w:rsidR="009353F9" w:rsidRPr="009353F9" w:rsidRDefault="009353F9">
      <w:pPr>
        <w:numPr>
          <w:ilvl w:val="0"/>
          <w:numId w:val="2"/>
        </w:numPr>
        <w:spacing w:line="240" w:lineRule="auto"/>
        <w:rPr>
          <w:rFonts w:ascii="Red Hat Text" w:eastAsia="Red Hat Text" w:hAnsi="Red Hat Text" w:cs="Red Hat Text"/>
        </w:rPr>
      </w:pPr>
      <w:r>
        <w:rPr>
          <w:b/>
          <w:lang w:val="tr-TR"/>
        </w:rPr>
        <w:t xml:space="preserve">Operasyonel GHG emisyonlarını 2025’e kadar </w:t>
      </w:r>
      <w:r>
        <w:rPr>
          <w:bCs/>
          <w:lang w:val="tr-TR"/>
        </w:rPr>
        <w:t xml:space="preserve">2019’a kıyasla </w:t>
      </w:r>
      <w:r>
        <w:rPr>
          <w:b/>
          <w:lang w:val="tr-TR"/>
        </w:rPr>
        <w:t>yüzde 65 azaltacak.</w:t>
      </w:r>
    </w:p>
    <w:p w14:paraId="5563DBE4" w14:textId="36E79D86" w:rsidR="009353F9" w:rsidRPr="00E573ED" w:rsidRDefault="009353F9">
      <w:pPr>
        <w:widowControl w:val="0"/>
        <w:numPr>
          <w:ilvl w:val="0"/>
          <w:numId w:val="2"/>
        </w:numPr>
        <w:pBdr>
          <w:bottom w:val="none" w:sz="0" w:space="5" w:color="auto"/>
        </w:pBdr>
        <w:shd w:val="clear" w:color="auto" w:fill="FFFFFF"/>
        <w:spacing w:line="240" w:lineRule="auto"/>
        <w:rPr>
          <w:rFonts w:ascii="Red Hat Text" w:eastAsia="Red Hat Text" w:hAnsi="Red Hat Text" w:cs="Red Hat Text"/>
          <w:lang w:val="tr-TR"/>
        </w:rPr>
      </w:pPr>
      <w:r>
        <w:rPr>
          <w:b/>
          <w:lang w:val="tr-TR"/>
        </w:rPr>
        <w:t xml:space="preserve">Enerji verimlilik </w:t>
      </w:r>
      <w:r w:rsidR="00E573ED">
        <w:rPr>
          <w:b/>
          <w:lang w:val="tr-TR"/>
        </w:rPr>
        <w:t xml:space="preserve">çalışmalarına ve yenilenebilir enerji tedarikine öncelik verecek. </w:t>
      </w:r>
      <w:r w:rsidR="00E573ED">
        <w:rPr>
          <w:bCs/>
          <w:lang w:val="tr-TR"/>
        </w:rPr>
        <w:t xml:space="preserve">Bu kapsamda harcanan enerjide yenilenebilir elektriğin oranının 2025’e kadar yüzde 75, 2030’a kadar da yüzde 90 olması hedefleniyor. </w:t>
      </w:r>
      <w:r w:rsidR="00E573ED" w:rsidRPr="00E573ED">
        <w:rPr>
          <w:bCs/>
          <w:lang w:val="tr-TR"/>
        </w:rPr>
        <w:t>Red Hat, en çok</w:t>
      </w:r>
      <w:r w:rsidR="00E573ED">
        <w:rPr>
          <w:bCs/>
          <w:lang w:val="tr-TR"/>
        </w:rPr>
        <w:t xml:space="preserve"> enerji</w:t>
      </w:r>
      <w:r w:rsidR="00E573ED" w:rsidRPr="00E573ED">
        <w:rPr>
          <w:bCs/>
          <w:lang w:val="tr-TR"/>
        </w:rPr>
        <w:t xml:space="preserve"> tüketen tesislerin tam operasyon</w:t>
      </w:r>
      <w:r w:rsidR="00E573ED">
        <w:rPr>
          <w:bCs/>
          <w:lang w:val="tr-TR"/>
        </w:rPr>
        <w:t xml:space="preserve"> çalışmasını</w:t>
      </w:r>
      <w:r w:rsidR="00E573ED" w:rsidRPr="00E573ED">
        <w:rPr>
          <w:bCs/>
          <w:lang w:val="tr-TR"/>
        </w:rPr>
        <w:t xml:space="preserve"> desteklemek için yenilenebilir enerji sözleşmelerini genişletmeyi ve tüketimi azaltmak için şirketin gayrimenkul portföyü genelinde sürdürülebilir tasarım standartlarını uygulamayı planlıyor.</w:t>
      </w:r>
      <w:r w:rsidR="00E573ED">
        <w:rPr>
          <w:bCs/>
          <w:lang w:val="tr-TR"/>
        </w:rPr>
        <w:t xml:space="preserve"> </w:t>
      </w:r>
    </w:p>
    <w:p w14:paraId="00000013" w14:textId="77777777" w:rsidR="00BC09AE" w:rsidRPr="00E573ED" w:rsidRDefault="00BC09AE">
      <w:pPr>
        <w:spacing w:line="240" w:lineRule="auto"/>
        <w:rPr>
          <w:b/>
          <w:lang w:val="tr-TR"/>
        </w:rPr>
      </w:pPr>
    </w:p>
    <w:p w14:paraId="00000014" w14:textId="0F57B7F3" w:rsidR="00BC09AE" w:rsidRDefault="00434333">
      <w:pPr>
        <w:spacing w:line="240" w:lineRule="auto"/>
      </w:pPr>
      <w:r>
        <w:rPr>
          <w:lang w:val="tr-TR"/>
        </w:rPr>
        <w:t>Tedarik zincirindeki sağlayıcıların iyileştirmelerinin devam etmesini desteklemek için Red Hat aşağıdakileri yapacak:</w:t>
      </w:r>
      <w:r>
        <w:t xml:space="preserve"> </w:t>
      </w:r>
    </w:p>
    <w:p w14:paraId="5FC91E8B" w14:textId="768B9589" w:rsidR="00434333" w:rsidRPr="00434333" w:rsidRDefault="00434333" w:rsidP="00434333">
      <w:pPr>
        <w:numPr>
          <w:ilvl w:val="0"/>
          <w:numId w:val="4"/>
        </w:numPr>
        <w:spacing w:line="240" w:lineRule="auto"/>
        <w:rPr>
          <w:lang w:val="tr-TR"/>
        </w:rPr>
      </w:pPr>
      <w:r w:rsidRPr="00434333">
        <w:rPr>
          <w:lang w:val="tr-TR"/>
        </w:rPr>
        <w:t>2027 yılına kadar tedarikçilerin</w:t>
      </w:r>
      <w:r w:rsidR="005B6857">
        <w:rPr>
          <w:lang w:val="tr-TR"/>
        </w:rPr>
        <w:t>in</w:t>
      </w:r>
      <w:r w:rsidRPr="00434333">
        <w:rPr>
          <w:lang w:val="tr-TR"/>
        </w:rPr>
        <w:t xml:space="preserve"> ⅔'</w:t>
      </w:r>
      <w:r>
        <w:rPr>
          <w:lang w:val="tr-TR"/>
        </w:rPr>
        <w:t>ünü</w:t>
      </w:r>
      <w:r w:rsidRPr="00434333">
        <w:rPr>
          <w:lang w:val="tr-TR"/>
        </w:rPr>
        <w:t xml:space="preserve"> (harcamaya göre) dahil </w:t>
      </w:r>
      <w:r w:rsidR="005B6857">
        <w:rPr>
          <w:lang w:val="tr-TR"/>
        </w:rPr>
        <w:t>edecek</w:t>
      </w:r>
      <w:r w:rsidRPr="00434333">
        <w:rPr>
          <w:lang w:val="tr-TR"/>
        </w:rPr>
        <w:t xml:space="preserve"> ve onlardan kendi çevre yönetim sistemlerini kurmalarını ve sürdürmelerini ve sera gazı emisyonlarını azaltmak için hedefler belirleme</w:t>
      </w:r>
      <w:r>
        <w:rPr>
          <w:lang w:val="tr-TR"/>
        </w:rPr>
        <w:t>s</w:t>
      </w:r>
      <w:r w:rsidRPr="00434333">
        <w:rPr>
          <w:lang w:val="tr-TR"/>
        </w:rPr>
        <w:t xml:space="preserve">ini </w:t>
      </w:r>
      <w:r w:rsidR="005B6857">
        <w:rPr>
          <w:lang w:val="tr-TR"/>
        </w:rPr>
        <w:t>isteyip istemediğini soracak</w:t>
      </w:r>
      <w:r w:rsidRPr="00434333">
        <w:rPr>
          <w:lang w:val="tr-TR"/>
        </w:rPr>
        <w:t>.</w:t>
      </w:r>
    </w:p>
    <w:p w14:paraId="3D8178EE" w14:textId="12CD14B4" w:rsidR="005B6857" w:rsidRPr="005B6857" w:rsidRDefault="005B6857">
      <w:pPr>
        <w:numPr>
          <w:ilvl w:val="0"/>
          <w:numId w:val="4"/>
        </w:numPr>
        <w:spacing w:line="240" w:lineRule="auto"/>
        <w:rPr>
          <w:lang w:val="tr-TR"/>
        </w:rPr>
      </w:pPr>
      <w:r w:rsidRPr="005B6857">
        <w:rPr>
          <w:lang w:val="tr-TR"/>
        </w:rPr>
        <w:t xml:space="preserve">Müşterilerinin, iş ortaklarının, tedarikçilerinin ve diğer paydaşlarının iklim hedeflerini gerçekleştirmesini ve emisyonlarını iyileştirmesini desteklediği için açık kaynak yazılımlara, standartlaştırma projelerine ve </w:t>
      </w:r>
      <w:hyperlink r:id="rId5" w:history="1">
        <w:r w:rsidRPr="005B6857">
          <w:rPr>
            <w:rStyle w:val="Kpr"/>
            <w:lang w:val="tr-TR"/>
          </w:rPr>
          <w:t>CNCF Çevresel Sürdürülebilirlik Çalışma Grubu</w:t>
        </w:r>
      </w:hyperlink>
      <w:r w:rsidRPr="005B6857">
        <w:rPr>
          <w:lang w:val="tr-TR"/>
        </w:rPr>
        <w:t xml:space="preserve"> gibi topluluklara yatırım yapacak. </w:t>
      </w:r>
    </w:p>
    <w:p w14:paraId="69BFB8C2" w14:textId="519EE0DA" w:rsidR="001E7E01" w:rsidRDefault="001E7E01">
      <w:pPr>
        <w:widowControl w:val="0"/>
        <w:numPr>
          <w:ilvl w:val="0"/>
          <w:numId w:val="4"/>
        </w:numPr>
        <w:pBdr>
          <w:bottom w:val="none" w:sz="0" w:space="11" w:color="auto"/>
        </w:pBdr>
        <w:shd w:val="clear" w:color="auto" w:fill="FFFFFF"/>
        <w:spacing w:line="240" w:lineRule="auto"/>
      </w:pPr>
      <w:r>
        <w:rPr>
          <w:lang w:val="tr-TR"/>
        </w:rPr>
        <w:t>Yazılım enerji tüketimini ölçen bir metodoloji geliştirecek ve tüketimi azaltma hedeflerini iy</w:t>
      </w:r>
      <w:r w:rsidR="000C3F55">
        <w:rPr>
          <w:lang w:val="tr-TR"/>
        </w:rPr>
        <w:t>i</w:t>
      </w:r>
      <w:r>
        <w:rPr>
          <w:lang w:val="tr-TR"/>
        </w:rPr>
        <w:t>leştirecek.</w:t>
      </w:r>
    </w:p>
    <w:p w14:paraId="67ABFA57" w14:textId="4B6108F0" w:rsidR="000C3F55" w:rsidRPr="000C3F55" w:rsidRDefault="00F37AE1">
      <w:pPr>
        <w:spacing w:line="240" w:lineRule="auto"/>
        <w:rPr>
          <w:color w:val="222222"/>
          <w:highlight w:val="white"/>
          <w:lang w:val="tr-TR"/>
        </w:rPr>
      </w:pPr>
      <w:r>
        <w:rPr>
          <w:color w:val="222222"/>
          <w:highlight w:val="white"/>
          <w:lang w:val="tr-TR"/>
        </w:rPr>
        <w:t>Red Hat, ş</w:t>
      </w:r>
      <w:r w:rsidR="000C3F55">
        <w:rPr>
          <w:color w:val="222222"/>
          <w:highlight w:val="white"/>
          <w:lang w:val="tr-TR"/>
        </w:rPr>
        <w:t>effaflığı ve hesap verilebilirl</w:t>
      </w:r>
      <w:r>
        <w:rPr>
          <w:color w:val="222222"/>
          <w:highlight w:val="white"/>
          <w:lang w:val="tr-TR"/>
        </w:rPr>
        <w:t xml:space="preserve">iği sağlamak için </w:t>
      </w:r>
      <w:r w:rsidRPr="00F37AE1">
        <w:rPr>
          <w:color w:val="222222"/>
          <w:lang w:val="tr-TR"/>
        </w:rPr>
        <w:t>sera gazı emisyonlarını azaltma yolculuğunu şirketin yıllık Topluluk ve Sosyal Sorumluluk (CSR) raporu ve şirket web sitesi aracılığıyla belgeleyecek ve kamuya açıklayacak.</w:t>
      </w:r>
      <w:r>
        <w:rPr>
          <w:color w:val="222222"/>
          <w:lang w:val="tr-TR"/>
        </w:rPr>
        <w:t xml:space="preserve"> Red Hat’in 2019-2021 arasındaki GHG emisyon verisi, şirketin </w:t>
      </w:r>
      <w:hyperlink r:id="rId6" w:history="1">
        <w:r w:rsidRPr="00F37AE1">
          <w:rPr>
            <w:rStyle w:val="Kpr"/>
            <w:lang w:val="tr-TR"/>
          </w:rPr>
          <w:t>2021 CSR raporunda</w:t>
        </w:r>
      </w:hyperlink>
      <w:r>
        <w:rPr>
          <w:color w:val="222222"/>
          <w:lang w:val="tr-TR"/>
        </w:rPr>
        <w:t xml:space="preserve"> bulunuyor. Bu hedefler IBM’in 2030’a kadar net sıfır sera gaz emisyonu </w:t>
      </w:r>
      <w:hyperlink r:id="rId7" w:history="1">
        <w:r w:rsidRPr="00F37AE1">
          <w:rPr>
            <w:rStyle w:val="Kpr"/>
            <w:lang w:val="tr-TR"/>
          </w:rPr>
          <w:t>hedefiyle</w:t>
        </w:r>
      </w:hyperlink>
      <w:r>
        <w:rPr>
          <w:color w:val="222222"/>
          <w:lang w:val="tr-TR"/>
        </w:rPr>
        <w:t xml:space="preserve"> de uyuşuyor.</w:t>
      </w:r>
    </w:p>
    <w:p w14:paraId="00000019" w14:textId="77777777" w:rsidR="00BC09AE" w:rsidRPr="00F37AE1" w:rsidRDefault="00BC09AE">
      <w:pPr>
        <w:spacing w:line="240" w:lineRule="auto"/>
        <w:rPr>
          <w:sz w:val="24"/>
          <w:szCs w:val="24"/>
          <w:lang w:val="pt-PT"/>
        </w:rPr>
      </w:pPr>
    </w:p>
    <w:p w14:paraId="7783A4A6" w14:textId="5F9E3B67" w:rsidR="00F37AE1" w:rsidRPr="00F37AE1" w:rsidRDefault="00F37AE1">
      <w:pPr>
        <w:widowControl w:val="0"/>
        <w:spacing w:line="240" w:lineRule="auto"/>
        <w:rPr>
          <w:b/>
          <w:highlight w:val="white"/>
          <w:lang w:val="tr-TR"/>
        </w:rPr>
      </w:pPr>
      <w:r w:rsidRPr="00F37AE1">
        <w:rPr>
          <w:b/>
          <w:highlight w:val="white"/>
          <w:lang w:val="tr-TR"/>
        </w:rPr>
        <w:t>Ek Kaynaklar</w:t>
      </w:r>
    </w:p>
    <w:p w14:paraId="137F90D0" w14:textId="23838EDB" w:rsidR="00F37AE1" w:rsidRDefault="00F37AE1">
      <w:pPr>
        <w:widowControl w:val="0"/>
        <w:numPr>
          <w:ilvl w:val="0"/>
          <w:numId w:val="1"/>
        </w:numPr>
        <w:spacing w:line="240" w:lineRule="auto"/>
        <w:rPr>
          <w:highlight w:val="white"/>
        </w:rPr>
      </w:pPr>
      <w:r>
        <w:rPr>
          <w:highlight w:val="white"/>
          <w:lang w:val="tr-TR"/>
        </w:rPr>
        <w:t xml:space="preserve">Red Hat’in </w:t>
      </w:r>
      <w:hyperlink r:id="rId8" w:history="1">
        <w:r w:rsidRPr="00F37AE1">
          <w:rPr>
            <w:rStyle w:val="Kpr"/>
            <w:highlight w:val="white"/>
            <w:lang w:val="tr-TR"/>
          </w:rPr>
          <w:t xml:space="preserve">2021 Topluluk ve </w:t>
        </w:r>
        <w:r w:rsidRPr="00F37AE1">
          <w:rPr>
            <w:rStyle w:val="Kpr"/>
            <w:lang w:val="tr-TR"/>
          </w:rPr>
          <w:t>Sosyal Sorumluluk raporunu</w:t>
        </w:r>
      </w:hyperlink>
      <w:r>
        <w:rPr>
          <w:color w:val="222222"/>
          <w:lang w:val="tr-TR"/>
        </w:rPr>
        <w:t xml:space="preserve"> okumak için buraya tıklayabilirsiniz.</w:t>
      </w:r>
    </w:p>
    <w:p w14:paraId="32E89DC0" w14:textId="3914567F" w:rsidR="00F37AE1" w:rsidRPr="00F37AE1" w:rsidRDefault="00F37AE1">
      <w:pPr>
        <w:widowControl w:val="0"/>
        <w:numPr>
          <w:ilvl w:val="0"/>
          <w:numId w:val="1"/>
        </w:numPr>
        <w:spacing w:line="240" w:lineRule="auto"/>
        <w:rPr>
          <w:color w:val="222222"/>
          <w:lang w:val="tr-TR"/>
        </w:rPr>
      </w:pPr>
      <w:r w:rsidRPr="00F37AE1">
        <w:rPr>
          <w:color w:val="222222"/>
          <w:lang w:val="tr-TR"/>
        </w:rPr>
        <w:lastRenderedPageBreak/>
        <w:t>Red Hat’in</w:t>
      </w:r>
      <w:r>
        <w:rPr>
          <w:color w:val="222222"/>
          <w:lang w:val="tr-TR"/>
        </w:rPr>
        <w:t xml:space="preserve"> </w:t>
      </w:r>
      <w:hyperlink r:id="rId9" w:history="1">
        <w:r w:rsidRPr="00F37AE1">
          <w:rPr>
            <w:rStyle w:val="Kpr"/>
            <w:lang w:val="tr-TR"/>
          </w:rPr>
          <w:t>açık hibrit bulut stratejisi</w:t>
        </w:r>
      </w:hyperlink>
      <w:r>
        <w:rPr>
          <w:color w:val="222222"/>
          <w:lang w:val="tr-TR"/>
        </w:rPr>
        <w:t xml:space="preserve"> hakkında daha fazla bilgi için buraya tıklayabilirsiniz.</w:t>
      </w:r>
    </w:p>
    <w:p w14:paraId="0000001D" w14:textId="77777777" w:rsidR="00BC09AE" w:rsidRDefault="00BC09AE">
      <w:pPr>
        <w:widowControl w:val="0"/>
        <w:spacing w:line="240" w:lineRule="auto"/>
      </w:pPr>
    </w:p>
    <w:p w14:paraId="7CC2D60B" w14:textId="77777777" w:rsidR="00F37AE1" w:rsidRPr="00E636F4" w:rsidRDefault="00F37AE1" w:rsidP="00E636F4">
      <w:pPr>
        <w:widowControl w:val="0"/>
        <w:spacing w:line="240" w:lineRule="auto"/>
        <w:rPr>
          <w:b/>
          <w:highlight w:val="white"/>
          <w:lang w:val="tr-TR"/>
        </w:rPr>
      </w:pPr>
      <w:r w:rsidRPr="00E636F4">
        <w:rPr>
          <w:b/>
          <w:highlight w:val="white"/>
          <w:lang w:val="tr-TR"/>
        </w:rPr>
        <w:t>Red Hat’e bağlanın</w:t>
      </w:r>
    </w:p>
    <w:p w14:paraId="599A537D" w14:textId="77777777" w:rsidR="00F37AE1" w:rsidRDefault="00F37AE1" w:rsidP="00F37AE1">
      <w:pPr>
        <w:pStyle w:val="ListeParagraf"/>
        <w:widowControl w:val="0"/>
        <w:numPr>
          <w:ilvl w:val="0"/>
          <w:numId w:val="5"/>
        </w:numPr>
        <w:spacing w:line="240" w:lineRule="auto"/>
        <w:rPr>
          <w:lang w:val="tr-TR"/>
        </w:rPr>
      </w:pPr>
      <w:r>
        <w:rPr>
          <w:lang w:val="tr-TR"/>
        </w:rPr>
        <w:t xml:space="preserve">Daha fazla bilgi için: </w:t>
      </w:r>
      <w:hyperlink r:id="rId10" w:history="1">
        <w:r>
          <w:rPr>
            <w:rStyle w:val="Kpr"/>
            <w:lang w:val="tr-TR"/>
          </w:rPr>
          <w:t>Red Hat</w:t>
        </w:r>
      </w:hyperlink>
      <w:r>
        <w:rPr>
          <w:lang w:val="tr-TR"/>
        </w:rPr>
        <w:t xml:space="preserve"> </w:t>
      </w:r>
    </w:p>
    <w:p w14:paraId="1081C70B" w14:textId="77777777" w:rsidR="00F37AE1" w:rsidRDefault="00F37AE1" w:rsidP="00F37AE1">
      <w:pPr>
        <w:pStyle w:val="ListeParagraf"/>
        <w:widowControl w:val="0"/>
        <w:numPr>
          <w:ilvl w:val="0"/>
          <w:numId w:val="5"/>
        </w:numPr>
        <w:spacing w:line="240" w:lineRule="auto"/>
        <w:rPr>
          <w:lang w:val="tr-TR"/>
        </w:rPr>
      </w:pPr>
      <w:r>
        <w:rPr>
          <w:lang w:val="tr-TR"/>
        </w:rPr>
        <w:t xml:space="preserve">Daha fazla haber için: </w:t>
      </w:r>
      <w:hyperlink r:id="rId11" w:history="1">
        <w:r>
          <w:rPr>
            <w:rStyle w:val="Kpr"/>
            <w:lang w:val="tr-TR"/>
          </w:rPr>
          <w:t>Red Hat newsroom</w:t>
        </w:r>
      </w:hyperlink>
    </w:p>
    <w:p w14:paraId="5DBDA24C" w14:textId="77777777" w:rsidR="00F37AE1" w:rsidRDefault="00000000" w:rsidP="00F37AE1">
      <w:pPr>
        <w:pStyle w:val="ListeParagraf"/>
        <w:widowControl w:val="0"/>
        <w:numPr>
          <w:ilvl w:val="0"/>
          <w:numId w:val="5"/>
        </w:numPr>
        <w:spacing w:line="240" w:lineRule="auto"/>
        <w:rPr>
          <w:lang w:val="tr-TR"/>
        </w:rPr>
      </w:pPr>
      <w:hyperlink r:id="rId12" w:history="1">
        <w:r w:rsidR="00F37AE1">
          <w:rPr>
            <w:rStyle w:val="Kpr"/>
            <w:lang w:val="tr-TR"/>
          </w:rPr>
          <w:t>Red Hat blog</w:t>
        </w:r>
      </w:hyperlink>
      <w:r w:rsidR="00F37AE1">
        <w:rPr>
          <w:lang w:val="tr-TR"/>
        </w:rPr>
        <w:t xml:space="preserve"> okuyun</w:t>
      </w:r>
    </w:p>
    <w:p w14:paraId="4F082B61" w14:textId="77777777" w:rsidR="00F37AE1" w:rsidRDefault="00000000" w:rsidP="00F37AE1">
      <w:pPr>
        <w:pStyle w:val="ListeParagraf"/>
        <w:widowControl w:val="0"/>
        <w:numPr>
          <w:ilvl w:val="0"/>
          <w:numId w:val="5"/>
        </w:numPr>
        <w:spacing w:line="240" w:lineRule="auto"/>
        <w:rPr>
          <w:lang w:val="tr-TR"/>
        </w:rPr>
      </w:pPr>
      <w:hyperlink r:id="rId13" w:history="1">
        <w:r w:rsidR="00F37AE1">
          <w:rPr>
            <w:rStyle w:val="Kpr"/>
            <w:lang w:val="tr-TR"/>
          </w:rPr>
          <w:t>Red Hat on Twitter</w:t>
        </w:r>
      </w:hyperlink>
      <w:r w:rsidR="00F37AE1">
        <w:rPr>
          <w:lang w:val="tr-TR"/>
        </w:rPr>
        <w:t xml:space="preserve"> takip edin</w:t>
      </w:r>
    </w:p>
    <w:p w14:paraId="0775060D" w14:textId="77777777" w:rsidR="00F37AE1" w:rsidRDefault="00000000" w:rsidP="00F37AE1">
      <w:pPr>
        <w:pStyle w:val="ListeParagraf"/>
        <w:widowControl w:val="0"/>
        <w:numPr>
          <w:ilvl w:val="0"/>
          <w:numId w:val="5"/>
        </w:numPr>
        <w:spacing w:line="240" w:lineRule="auto"/>
        <w:rPr>
          <w:lang w:val="tr-TR"/>
        </w:rPr>
      </w:pPr>
      <w:hyperlink r:id="rId14" w:history="1">
        <w:r w:rsidR="00F37AE1">
          <w:rPr>
            <w:rStyle w:val="Kpr"/>
            <w:lang w:val="tr-TR"/>
          </w:rPr>
          <w:t>Red Hat on Facebook</w:t>
        </w:r>
      </w:hyperlink>
      <w:r w:rsidR="00F37AE1">
        <w:rPr>
          <w:lang w:val="tr-TR"/>
        </w:rPr>
        <w:t>’a katılın</w:t>
      </w:r>
    </w:p>
    <w:p w14:paraId="2F75E416" w14:textId="77777777" w:rsidR="00F37AE1" w:rsidRDefault="00000000" w:rsidP="00F37AE1">
      <w:pPr>
        <w:pStyle w:val="ListeParagraf"/>
        <w:widowControl w:val="0"/>
        <w:numPr>
          <w:ilvl w:val="0"/>
          <w:numId w:val="5"/>
        </w:numPr>
        <w:spacing w:line="240" w:lineRule="auto"/>
        <w:rPr>
          <w:lang w:val="tr-TR"/>
        </w:rPr>
      </w:pPr>
      <w:hyperlink r:id="rId15" w:history="1">
        <w:r w:rsidR="00F37AE1">
          <w:rPr>
            <w:rStyle w:val="Kpr"/>
            <w:lang w:val="tr-TR"/>
          </w:rPr>
          <w:t>Red Hat videos on YouTube</w:t>
        </w:r>
      </w:hyperlink>
      <w:r w:rsidR="00F37AE1">
        <w:rPr>
          <w:lang w:val="tr-TR"/>
        </w:rPr>
        <w:t xml:space="preserve"> izleyin</w:t>
      </w:r>
    </w:p>
    <w:p w14:paraId="58BBDEC8" w14:textId="77777777" w:rsidR="00F37AE1" w:rsidRDefault="00000000" w:rsidP="00F37AE1">
      <w:pPr>
        <w:pStyle w:val="ListeParagraf"/>
        <w:widowControl w:val="0"/>
        <w:numPr>
          <w:ilvl w:val="0"/>
          <w:numId w:val="5"/>
        </w:numPr>
        <w:spacing w:line="240" w:lineRule="auto"/>
        <w:rPr>
          <w:lang w:val="tr-TR"/>
        </w:rPr>
      </w:pPr>
      <w:hyperlink r:id="rId16" w:history="1">
        <w:r w:rsidR="00F37AE1">
          <w:rPr>
            <w:rStyle w:val="Kpr"/>
            <w:lang w:val="tr-TR"/>
          </w:rPr>
          <w:t>Red Hat on LinkedIn</w:t>
        </w:r>
      </w:hyperlink>
      <w:r w:rsidR="00F37AE1">
        <w:rPr>
          <w:lang w:val="tr-TR"/>
        </w:rPr>
        <w:t xml:space="preserve"> takip edin</w:t>
      </w:r>
    </w:p>
    <w:p w14:paraId="3CD5B04C" w14:textId="77777777" w:rsidR="00E636F4" w:rsidRDefault="00E636F4" w:rsidP="00E636F4">
      <w:pPr>
        <w:widowControl w:val="0"/>
        <w:spacing w:line="240" w:lineRule="auto"/>
        <w:rPr>
          <w:b/>
          <w:highlight w:val="white"/>
          <w:lang w:val="tr-TR"/>
        </w:rPr>
      </w:pPr>
      <w:bookmarkStart w:id="0" w:name="_2ieg4khwof6"/>
      <w:bookmarkEnd w:id="0"/>
    </w:p>
    <w:p w14:paraId="3A5E80BD" w14:textId="290B9812" w:rsidR="00F37AE1" w:rsidRPr="00E636F4" w:rsidRDefault="00F37AE1" w:rsidP="00E636F4">
      <w:pPr>
        <w:widowControl w:val="0"/>
        <w:spacing w:line="240" w:lineRule="auto"/>
        <w:rPr>
          <w:b/>
          <w:highlight w:val="white"/>
          <w:lang w:val="tr-TR"/>
        </w:rPr>
      </w:pPr>
      <w:r w:rsidRPr="00E636F4">
        <w:rPr>
          <w:b/>
          <w:highlight w:val="white"/>
          <w:lang w:val="tr-TR"/>
        </w:rPr>
        <w:t>Red Hat Hakkında</w:t>
      </w:r>
    </w:p>
    <w:p w14:paraId="567DA395" w14:textId="77777777" w:rsidR="00F37AE1" w:rsidRDefault="00F37AE1" w:rsidP="00F37AE1">
      <w:pPr>
        <w:shd w:val="clear" w:color="auto" w:fill="FFFFFF"/>
        <w:spacing w:line="240" w:lineRule="auto"/>
        <w:rPr>
          <w:lang w:val="tr-TR"/>
        </w:rPr>
      </w:pPr>
      <w:r>
        <w:rPr>
          <w:color w:val="000000"/>
          <w:lang w:val="tr-TR"/>
        </w:rPr>
        <w:t xml:space="preserve">Kurumsal açık kaynak yazılım çözümlerinde dünya lideri olan </w:t>
      </w:r>
      <w:hyperlink r:id="rId17" w:history="1">
        <w:r>
          <w:rPr>
            <w:rStyle w:val="Kpr"/>
            <w:lang w:val="tr-TR"/>
          </w:rPr>
          <w:t>Red Hat</w:t>
        </w:r>
      </w:hyperlink>
      <w:r>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8" w:history="1">
        <w:r>
          <w:rPr>
            <w:rStyle w:val="Kpr"/>
            <w:color w:val="000080"/>
            <w:lang w:val="tr-TR"/>
          </w:rPr>
          <w:t>ödüllü</w:t>
        </w:r>
      </w:hyperlink>
      <w:r>
        <w:rPr>
          <w:color w:val="000000"/>
          <w:lang w:val="tr-TR"/>
        </w:rPr>
        <w:t xml:space="preserve"> destek, eğitim ve danışmanlık hizmetleri, Red Hat’i </w:t>
      </w:r>
      <w:hyperlink r:id="rId19" w:history="1">
        <w:r>
          <w:rPr>
            <w:rStyle w:val="Kpr"/>
            <w:color w:val="000080"/>
            <w:lang w:val="tr-TR"/>
          </w:rPr>
          <w:t>Fortune 500 listesinde yer alan şirketlerin güvenilir danışmanı</w:t>
        </w:r>
      </w:hyperlink>
      <w:r>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bookmarkStart w:id="1" w:name="_qmy1w4qnkx8w"/>
      <w:bookmarkEnd w:id="1"/>
    </w:p>
    <w:p w14:paraId="00000033" w14:textId="77777777" w:rsidR="00BC09AE" w:rsidRPr="00F37AE1" w:rsidRDefault="00BC09AE" w:rsidP="00F37AE1">
      <w:pPr>
        <w:widowControl w:val="0"/>
        <w:spacing w:line="240" w:lineRule="auto"/>
        <w:rPr>
          <w:rFonts w:ascii="Red Hat Text" w:eastAsia="Red Hat Text" w:hAnsi="Red Hat Text" w:cs="Red Hat Text"/>
          <w:sz w:val="24"/>
          <w:szCs w:val="24"/>
          <w:lang w:val="tr-TR"/>
        </w:rPr>
      </w:pPr>
    </w:p>
    <w:sectPr w:rsidR="00BC09AE" w:rsidRPr="00F37AE1">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ed Hat Text">
    <w:altName w:val="Cambria"/>
    <w:charset w:val="01"/>
    <w:family w:val="roman"/>
    <w:pitch w:val="variable"/>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8C0"/>
    <w:multiLevelType w:val="multilevel"/>
    <w:tmpl w:val="A24C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1E467F"/>
    <w:multiLevelType w:val="multilevel"/>
    <w:tmpl w:val="762AA0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70E1A42"/>
    <w:multiLevelType w:val="multilevel"/>
    <w:tmpl w:val="12189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9A13C9"/>
    <w:multiLevelType w:val="multilevel"/>
    <w:tmpl w:val="68180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0F0474"/>
    <w:multiLevelType w:val="multilevel"/>
    <w:tmpl w:val="EE40C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2756596">
    <w:abstractNumId w:val="4"/>
  </w:num>
  <w:num w:numId="2" w16cid:durableId="2125079255">
    <w:abstractNumId w:val="2"/>
  </w:num>
  <w:num w:numId="3" w16cid:durableId="320426221">
    <w:abstractNumId w:val="0"/>
  </w:num>
  <w:num w:numId="4" w16cid:durableId="146096706">
    <w:abstractNumId w:val="3"/>
  </w:num>
  <w:num w:numId="5" w16cid:durableId="122691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E"/>
    <w:rsid w:val="000C3F55"/>
    <w:rsid w:val="0014217A"/>
    <w:rsid w:val="001E7E01"/>
    <w:rsid w:val="00400EF0"/>
    <w:rsid w:val="00434333"/>
    <w:rsid w:val="0054393E"/>
    <w:rsid w:val="005B6857"/>
    <w:rsid w:val="00876A3D"/>
    <w:rsid w:val="008E2A41"/>
    <w:rsid w:val="009353F9"/>
    <w:rsid w:val="00BC09AE"/>
    <w:rsid w:val="00E573ED"/>
    <w:rsid w:val="00E636F4"/>
    <w:rsid w:val="00F37AE1"/>
    <w:rsid w:val="00F97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6B04"/>
  <w15:docId w15:val="{6B044E2C-4EB9-40A7-B573-2F4E19B6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AE1"/>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5B6857"/>
    <w:rPr>
      <w:color w:val="0000FF" w:themeColor="hyperlink"/>
      <w:u w:val="single"/>
    </w:rPr>
  </w:style>
  <w:style w:type="character" w:styleId="zmlenmeyenBahsetme">
    <w:name w:val="Unresolved Mention"/>
    <w:basedOn w:val="VarsaylanParagrafYazTipi"/>
    <w:uiPriority w:val="99"/>
    <w:semiHidden/>
    <w:unhideWhenUsed/>
    <w:rsid w:val="005B6857"/>
    <w:rPr>
      <w:color w:val="605E5C"/>
      <w:shd w:val="clear" w:color="auto" w:fill="E1DFDD"/>
    </w:rPr>
  </w:style>
  <w:style w:type="character" w:customStyle="1" w:styleId="Balk3Char">
    <w:name w:val="Başlık 3 Char"/>
    <w:basedOn w:val="VarsaylanParagrafYazTipi"/>
    <w:link w:val="Balk3"/>
    <w:uiPriority w:val="9"/>
    <w:semiHidden/>
    <w:rsid w:val="00F37AE1"/>
    <w:rPr>
      <w:color w:val="434343"/>
      <w:sz w:val="28"/>
      <w:szCs w:val="28"/>
    </w:rPr>
  </w:style>
  <w:style w:type="paragraph" w:styleId="ListeParagraf">
    <w:name w:val="List Paragraph"/>
    <w:basedOn w:val="Normal"/>
    <w:uiPriority w:val="34"/>
    <w:qFormat/>
    <w:rsid w:val="00F37AE1"/>
    <w:pPr>
      <w:ind w:left="720"/>
      <w:contextualSpacing/>
    </w:pPr>
  </w:style>
  <w:style w:type="paragraph" w:styleId="Dzeltme">
    <w:name w:val="Revision"/>
    <w:hidden/>
    <w:uiPriority w:val="99"/>
    <w:semiHidden/>
    <w:rsid w:val="00F974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hat.com/rhdc/managed-files/rh-2021-community-social-responsibility-report-f31792-202206-en_2.pdf" TargetMode="External"/><Relationship Id="rId13" Type="http://schemas.openxmlformats.org/officeDocument/2006/relationships/hyperlink" Target="http://bit.ly/2FVq6ik" TargetMode="External"/><Relationship Id="rId18" Type="http://schemas.openxmlformats.org/officeDocument/2006/relationships/hyperlink" Target="https://access.redhat.com/recogni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ewsroom.ibm.com/2021-02-16-IBM-Commits-To-Net-Zero-Greenhouse-Gas-Emissions-By-2030?lnk=hpv18nf1" TargetMode="External"/><Relationship Id="rId12" Type="http://schemas.openxmlformats.org/officeDocument/2006/relationships/hyperlink" Target="http://red.ht/1zzgkXp" TargetMode="External"/><Relationship Id="rId17" Type="http://schemas.openxmlformats.org/officeDocument/2006/relationships/hyperlink" Target="https://www.redhat.com/" TargetMode="External"/><Relationship Id="rId2" Type="http://schemas.openxmlformats.org/officeDocument/2006/relationships/styles" Target="styles.xml"/><Relationship Id="rId16" Type="http://schemas.openxmlformats.org/officeDocument/2006/relationships/hyperlink" Target="http://linkd.in/1AlOAX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dhat.com/rhdc/managed-files/rh-2021-community-social-responsibility-report-f31792-202206-en_2.pdf" TargetMode="External"/><Relationship Id="rId11" Type="http://schemas.openxmlformats.org/officeDocument/2006/relationships/hyperlink" Target="http://red.ht/1qeXuma" TargetMode="External"/><Relationship Id="rId5" Type="http://schemas.openxmlformats.org/officeDocument/2006/relationships/hyperlink" Target="https://www.cncf.io/blog/2022/05/31/cncf-wg-environmental-sustainability/" TargetMode="External"/><Relationship Id="rId15" Type="http://schemas.openxmlformats.org/officeDocument/2006/relationships/hyperlink" Target="http://bit.ly/JEkzvc" TargetMode="External"/><Relationship Id="rId10" Type="http://schemas.openxmlformats.org/officeDocument/2006/relationships/hyperlink" Target="http://red.ht/IOS5vm" TargetMode="External"/><Relationship Id="rId19" Type="http://schemas.openxmlformats.org/officeDocument/2006/relationships/hyperlink" Target="https://www.redhat.com/en/about/trusted?sc_cid=70160000000e5syAAA" TargetMode="External"/><Relationship Id="rId4" Type="http://schemas.openxmlformats.org/officeDocument/2006/relationships/webSettings" Target="webSettings.xml"/><Relationship Id="rId9" Type="http://schemas.openxmlformats.org/officeDocument/2006/relationships/hyperlink" Target="https://www.redhat.com/en/products/open-hybrid-cloud" TargetMode="External"/><Relationship Id="rId14" Type="http://schemas.openxmlformats.org/officeDocument/2006/relationships/hyperlink" Target="http://on.fb.me/JVGX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Babacan</dc:creator>
  <cp:lastModifiedBy>Ulaş Tuna</cp:lastModifiedBy>
  <cp:revision>5</cp:revision>
  <dcterms:created xsi:type="dcterms:W3CDTF">2023-01-16T15:15:00Z</dcterms:created>
  <dcterms:modified xsi:type="dcterms:W3CDTF">2023-01-17T08:00:00Z</dcterms:modified>
</cp:coreProperties>
</file>