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6DA9" w14:textId="64D34870" w:rsidR="00FA30C8" w:rsidRPr="00242254" w:rsidRDefault="00242254" w:rsidP="00242254">
      <w:pPr>
        <w:spacing w:after="0" w:line="360" w:lineRule="auto"/>
        <w:contextualSpacing/>
        <w:rPr>
          <w:rFonts w:ascii="Aptos" w:hAnsi="Aptos"/>
          <w:b/>
          <w:bCs/>
          <w:sz w:val="28"/>
          <w:szCs w:val="28"/>
          <w:u w:val="single"/>
        </w:rPr>
      </w:pPr>
      <w:r w:rsidRPr="00242254">
        <w:rPr>
          <w:rFonts w:ascii="Aptos" w:hAnsi="Aptos"/>
          <w:b/>
          <w:bCs/>
          <w:sz w:val="28"/>
          <w:szCs w:val="28"/>
          <w:u w:val="single"/>
        </w:rPr>
        <w:t xml:space="preserve">BASIN DAVETİ </w:t>
      </w:r>
    </w:p>
    <w:p w14:paraId="3BA2D032" w14:textId="77777777" w:rsidR="00242254" w:rsidRPr="00242254" w:rsidRDefault="00242254" w:rsidP="00242254">
      <w:pPr>
        <w:spacing w:after="0" w:line="360" w:lineRule="auto"/>
        <w:contextualSpacing/>
        <w:rPr>
          <w:rFonts w:ascii="Aptos" w:hAnsi="Aptos"/>
        </w:rPr>
      </w:pPr>
    </w:p>
    <w:p w14:paraId="2ACF9817" w14:textId="4837CC85" w:rsidR="00242254" w:rsidRPr="00242254" w:rsidRDefault="00242254" w:rsidP="00242254">
      <w:pPr>
        <w:spacing w:after="0" w:line="360" w:lineRule="auto"/>
        <w:contextualSpacing/>
        <w:rPr>
          <w:rFonts w:ascii="Aptos" w:hAnsi="Aptos"/>
          <w:b/>
          <w:bCs/>
          <w:sz w:val="28"/>
          <w:szCs w:val="28"/>
        </w:rPr>
      </w:pPr>
      <w:r w:rsidRPr="00242254">
        <w:rPr>
          <w:rFonts w:ascii="Aptos" w:hAnsi="Aptos"/>
          <w:b/>
          <w:bCs/>
          <w:sz w:val="28"/>
          <w:szCs w:val="28"/>
        </w:rPr>
        <w:t>101 Kadın Kooperatifi Nahıl Yılbaşı Alışveriş Şenliği’nde Buluşuyor</w:t>
      </w:r>
    </w:p>
    <w:p w14:paraId="63F9215D" w14:textId="77777777" w:rsidR="00242254" w:rsidRPr="00242254" w:rsidRDefault="00242254" w:rsidP="00242254">
      <w:pPr>
        <w:spacing w:after="0" w:line="360" w:lineRule="auto"/>
        <w:contextualSpacing/>
        <w:rPr>
          <w:rFonts w:ascii="Aptos" w:hAnsi="Aptos"/>
        </w:rPr>
      </w:pPr>
    </w:p>
    <w:p w14:paraId="56028CF6" w14:textId="77777777" w:rsidR="00242254" w:rsidRDefault="00242254" w:rsidP="00242254">
      <w:pPr>
        <w:spacing w:after="0" w:line="360" w:lineRule="auto"/>
        <w:contextualSpacing/>
        <w:jc w:val="both"/>
        <w:rPr>
          <w:rFonts w:ascii="Aptos" w:hAnsi="Aptos"/>
        </w:rPr>
      </w:pPr>
      <w:r w:rsidRPr="00242254">
        <w:rPr>
          <w:rFonts w:ascii="Aptos" w:hAnsi="Aptos"/>
        </w:rPr>
        <w:t xml:space="preserve">Oxfam KEDV tarafından düzenlenen </w:t>
      </w:r>
      <w:r w:rsidRPr="00242254">
        <w:rPr>
          <w:rFonts w:ascii="Aptos" w:hAnsi="Aptos"/>
          <w:b/>
          <w:bCs/>
        </w:rPr>
        <w:t>“Nahıl Yılbaşı Alışveriş Şenliği”</w:t>
      </w:r>
      <w:r w:rsidRPr="00242254">
        <w:rPr>
          <w:rFonts w:ascii="Aptos" w:hAnsi="Aptos"/>
        </w:rPr>
        <w:t xml:space="preserve">, 17–21 Aralık tarihleri arasında Galataport İstanbul’da gerçekleşiyor. Etkinlik kapsamında, Türkiye’nin 44 ilinden – büyük bölümü deprem bölgesinden – gelen </w:t>
      </w:r>
      <w:r w:rsidRPr="00242254">
        <w:rPr>
          <w:rFonts w:ascii="Aptos" w:hAnsi="Aptos"/>
          <w:b/>
          <w:bCs/>
        </w:rPr>
        <w:t>101 kadın kooperatifi</w:t>
      </w:r>
      <w:r w:rsidRPr="00242254">
        <w:rPr>
          <w:rFonts w:ascii="Aptos" w:hAnsi="Aptos"/>
        </w:rPr>
        <w:t>, el emeği ürünlerini 5 gün boyunca ziyaretçilerle buluşturarak gelir elde etme imkânı yakalayacak.</w:t>
      </w:r>
    </w:p>
    <w:p w14:paraId="1F97E61B" w14:textId="77777777" w:rsidR="00242254" w:rsidRPr="00242254" w:rsidRDefault="00242254" w:rsidP="00242254">
      <w:pPr>
        <w:spacing w:after="0" w:line="360" w:lineRule="auto"/>
        <w:contextualSpacing/>
        <w:jc w:val="both"/>
        <w:rPr>
          <w:rFonts w:ascii="Aptos" w:hAnsi="Aptos"/>
        </w:rPr>
      </w:pPr>
    </w:p>
    <w:p w14:paraId="3AE69AB3" w14:textId="2B98DB90" w:rsidR="00242254" w:rsidRDefault="00242254" w:rsidP="00242254">
      <w:pPr>
        <w:spacing w:after="0" w:line="360" w:lineRule="auto"/>
        <w:contextualSpacing/>
        <w:jc w:val="both"/>
        <w:rPr>
          <w:rFonts w:ascii="Aptos" w:hAnsi="Aptos"/>
        </w:rPr>
      </w:pPr>
      <w:r w:rsidRPr="00242254">
        <w:rPr>
          <w:rFonts w:ascii="Aptos" w:hAnsi="Aptos"/>
        </w:rPr>
        <w:t xml:space="preserve">Kadın kooperatiflerinin ekonomik güçlenmesini desteklemeyi amaçlayan Nahıl Yılbaşı Alışveriş Şenliği’nin </w:t>
      </w:r>
      <w:r w:rsidRPr="0045798E">
        <w:rPr>
          <w:rFonts w:ascii="Aptos" w:hAnsi="Aptos"/>
        </w:rPr>
        <w:t>açılışı,</w:t>
      </w:r>
      <w:r>
        <w:rPr>
          <w:rFonts w:ascii="Aptos" w:hAnsi="Aptos"/>
        </w:rPr>
        <w:t xml:space="preserve"> </w:t>
      </w:r>
      <w:r w:rsidR="00746AE3" w:rsidRPr="0045798E">
        <w:rPr>
          <w:rFonts w:ascii="Aptos" w:hAnsi="Aptos"/>
        </w:rPr>
        <w:t>Ticaret Bakanlığı Kooperatifçilik Daire Başkanı Gülsüm Gözde Ayanoğlu</w:t>
      </w:r>
      <w:r w:rsidR="00746AE3">
        <w:rPr>
          <w:rFonts w:ascii="Aptos" w:hAnsi="Aptos"/>
        </w:rPr>
        <w:t>,</w:t>
      </w:r>
      <w:r w:rsidR="00746AE3">
        <w:rPr>
          <w:rFonts w:ascii="Aptos" w:hAnsi="Aptos"/>
        </w:rPr>
        <w:t xml:space="preserve"> </w:t>
      </w:r>
      <w:r w:rsidR="00746AE3" w:rsidRPr="0045798E">
        <w:rPr>
          <w:rFonts w:ascii="Aptos" w:hAnsi="Aptos"/>
        </w:rPr>
        <w:t>Vali Yardımcısı Elif Canan Tuncer,</w:t>
      </w:r>
      <w:r w:rsidR="00746AE3">
        <w:rPr>
          <w:rFonts w:ascii="Aptos" w:hAnsi="Aptos"/>
        </w:rPr>
        <w:t xml:space="preserve"> </w:t>
      </w:r>
      <w:r w:rsidR="00746AE3" w:rsidRPr="0045798E">
        <w:rPr>
          <w:rFonts w:ascii="Aptos" w:hAnsi="Aptos"/>
        </w:rPr>
        <w:t xml:space="preserve">İBB Sosyal Hizmetler Daire Başkanı Enif Yavuz Dipşar, </w:t>
      </w:r>
      <w:r w:rsidR="0045798E">
        <w:rPr>
          <w:rFonts w:ascii="Aptos" w:hAnsi="Aptos"/>
        </w:rPr>
        <w:t>İş İnsanı Leyla Alaton</w:t>
      </w:r>
      <w:r w:rsidR="00746AE3">
        <w:rPr>
          <w:rFonts w:ascii="Aptos" w:hAnsi="Aptos"/>
        </w:rPr>
        <w:t xml:space="preserve"> ve </w:t>
      </w:r>
      <w:r w:rsidR="0045798E" w:rsidRPr="0045798E">
        <w:rPr>
          <w:rFonts w:ascii="Aptos" w:hAnsi="Aptos"/>
        </w:rPr>
        <w:t>KEDV Direktörü Şengül Akçar</w:t>
      </w:r>
      <w:r w:rsidR="00746AE3">
        <w:rPr>
          <w:rFonts w:ascii="Aptos" w:hAnsi="Aptos"/>
        </w:rPr>
        <w:t>’ın</w:t>
      </w:r>
      <w:r w:rsidR="0045798E" w:rsidRPr="0045798E">
        <w:rPr>
          <w:rFonts w:ascii="Aptos" w:hAnsi="Aptos"/>
        </w:rPr>
        <w:t xml:space="preserve"> </w:t>
      </w:r>
      <w:r w:rsidR="0045798E">
        <w:rPr>
          <w:rFonts w:ascii="Aptos" w:hAnsi="Aptos"/>
        </w:rPr>
        <w:t xml:space="preserve">da katılımları ile </w:t>
      </w:r>
      <w:r w:rsidRPr="00242254">
        <w:rPr>
          <w:rFonts w:ascii="Aptos" w:hAnsi="Aptos"/>
          <w:b/>
          <w:bCs/>
        </w:rPr>
        <w:t>17 Aralık Salı günü saat 14.00’te</w:t>
      </w:r>
      <w:r w:rsidRPr="00242254">
        <w:rPr>
          <w:rFonts w:ascii="Aptos" w:hAnsi="Aptos"/>
        </w:rPr>
        <w:t xml:space="preserve">, </w:t>
      </w:r>
      <w:r w:rsidRPr="00242254">
        <w:rPr>
          <w:rFonts w:ascii="Aptos" w:hAnsi="Aptos"/>
          <w:b/>
          <w:bCs/>
        </w:rPr>
        <w:t>Galataport İstanbul Saat Kulesi Meydanı</w:t>
      </w:r>
      <w:r w:rsidRPr="00242254">
        <w:rPr>
          <w:rFonts w:ascii="Aptos" w:hAnsi="Aptos"/>
        </w:rPr>
        <w:t>’nda gerçekleştirilecektir.</w:t>
      </w:r>
    </w:p>
    <w:p w14:paraId="27C0F8E2" w14:textId="77777777" w:rsidR="00242254" w:rsidRPr="00242254" w:rsidRDefault="00242254" w:rsidP="00242254">
      <w:pPr>
        <w:spacing w:after="0" w:line="360" w:lineRule="auto"/>
        <w:contextualSpacing/>
        <w:jc w:val="both"/>
        <w:rPr>
          <w:rFonts w:ascii="Aptos" w:hAnsi="Aptos"/>
        </w:rPr>
      </w:pPr>
    </w:p>
    <w:p w14:paraId="3BC99CFE" w14:textId="77777777" w:rsidR="00242254" w:rsidRDefault="00242254" w:rsidP="00242254">
      <w:pPr>
        <w:spacing w:after="0" w:line="360" w:lineRule="auto"/>
        <w:contextualSpacing/>
        <w:rPr>
          <w:rFonts w:ascii="Aptos" w:hAnsi="Aptos"/>
        </w:rPr>
      </w:pPr>
      <w:r w:rsidRPr="00242254">
        <w:rPr>
          <w:rFonts w:ascii="Aptos" w:hAnsi="Aptos"/>
        </w:rPr>
        <w:t>Bu anlamlı buluşmada sizleri de aramızda görmekten mutluluk duyarız.</w:t>
      </w:r>
    </w:p>
    <w:p w14:paraId="7ACF2D39" w14:textId="77777777" w:rsidR="00242254" w:rsidRPr="00242254" w:rsidRDefault="00242254" w:rsidP="00242254">
      <w:pPr>
        <w:spacing w:after="0" w:line="360" w:lineRule="auto"/>
        <w:contextualSpacing/>
        <w:rPr>
          <w:rFonts w:ascii="Aptos" w:hAnsi="Aptos"/>
        </w:rPr>
      </w:pPr>
    </w:p>
    <w:p w14:paraId="24878A2C" w14:textId="4E91AF26" w:rsidR="00242254" w:rsidRDefault="00242254" w:rsidP="00242254">
      <w:pPr>
        <w:spacing w:after="0" w:line="360" w:lineRule="auto"/>
        <w:contextualSpacing/>
        <w:rPr>
          <w:rFonts w:ascii="Aptos" w:hAnsi="Aptos"/>
        </w:rPr>
      </w:pPr>
      <w:r w:rsidRPr="00242254">
        <w:rPr>
          <w:rFonts w:ascii="Aptos" w:hAnsi="Aptos"/>
          <w:b/>
          <w:bCs/>
        </w:rPr>
        <w:t>Tarih:</w:t>
      </w:r>
      <w:r w:rsidRPr="00242254">
        <w:rPr>
          <w:rFonts w:ascii="Aptos" w:hAnsi="Aptos"/>
        </w:rPr>
        <w:t xml:space="preserve"> 17–21 Aralık</w:t>
      </w:r>
      <w:r w:rsidRPr="00242254">
        <w:rPr>
          <w:rFonts w:ascii="Aptos" w:hAnsi="Aptos"/>
        </w:rPr>
        <w:br/>
      </w:r>
      <w:r w:rsidRPr="00242254">
        <w:rPr>
          <w:rFonts w:ascii="Aptos" w:hAnsi="Aptos"/>
          <w:b/>
          <w:bCs/>
        </w:rPr>
        <w:t>Açılış:</w:t>
      </w:r>
      <w:r w:rsidRPr="00242254">
        <w:rPr>
          <w:rFonts w:ascii="Aptos" w:hAnsi="Aptos"/>
        </w:rPr>
        <w:t xml:space="preserve"> 17 Aralık, Salı | 14.00</w:t>
      </w:r>
      <w:r w:rsidRPr="00242254">
        <w:rPr>
          <w:rFonts w:ascii="Aptos" w:hAnsi="Aptos"/>
        </w:rPr>
        <w:br/>
      </w:r>
      <w:r w:rsidRPr="00242254">
        <w:rPr>
          <w:rFonts w:ascii="Aptos" w:hAnsi="Aptos"/>
          <w:b/>
          <w:bCs/>
        </w:rPr>
        <w:t>Yer:</w:t>
      </w:r>
      <w:r w:rsidRPr="00242254">
        <w:rPr>
          <w:rFonts w:ascii="Aptos" w:hAnsi="Aptos"/>
        </w:rPr>
        <w:t xml:space="preserve"> Galataport İstanbul, Saat Kulesi Meydanı</w:t>
      </w:r>
    </w:p>
    <w:p w14:paraId="47FC8218" w14:textId="77777777" w:rsidR="00242254" w:rsidRPr="00242254" w:rsidRDefault="00242254" w:rsidP="00242254">
      <w:pPr>
        <w:spacing w:after="0" w:line="360" w:lineRule="auto"/>
        <w:contextualSpacing/>
        <w:rPr>
          <w:rFonts w:ascii="Aptos" w:hAnsi="Aptos"/>
        </w:rPr>
      </w:pPr>
    </w:p>
    <w:p w14:paraId="4D77CED6" w14:textId="77777777" w:rsidR="00242254" w:rsidRPr="00242254" w:rsidRDefault="00242254" w:rsidP="00242254">
      <w:pPr>
        <w:spacing w:after="0" w:line="360" w:lineRule="auto"/>
        <w:contextualSpacing/>
        <w:rPr>
          <w:rFonts w:ascii="Aptos" w:hAnsi="Aptos"/>
          <w:b/>
          <w:bCs/>
        </w:rPr>
      </w:pPr>
      <w:r w:rsidRPr="00242254">
        <w:rPr>
          <w:rFonts w:ascii="Aptos" w:hAnsi="Aptos"/>
          <w:b/>
          <w:bCs/>
        </w:rPr>
        <w:t>LCV</w:t>
      </w:r>
    </w:p>
    <w:p w14:paraId="0846C388" w14:textId="024D03C8" w:rsidR="00242254" w:rsidRPr="00242254" w:rsidRDefault="00242254" w:rsidP="00242254">
      <w:pPr>
        <w:spacing w:after="0" w:line="360" w:lineRule="auto"/>
        <w:contextualSpacing/>
        <w:rPr>
          <w:rFonts w:ascii="Aptos" w:hAnsi="Aptos"/>
        </w:rPr>
      </w:pPr>
      <w:r w:rsidRPr="00242254">
        <w:rPr>
          <w:rFonts w:ascii="Aptos" w:hAnsi="Aptos"/>
        </w:rPr>
        <w:t>Fatmanur Karasakal</w:t>
      </w:r>
      <w:r w:rsidRPr="00242254">
        <w:rPr>
          <w:rFonts w:ascii="Aptos" w:hAnsi="Aptos"/>
        </w:rPr>
        <w:br/>
        <w:t>0 545 868 25 41</w:t>
      </w:r>
    </w:p>
    <w:p w14:paraId="7A00EA88" w14:textId="77777777" w:rsidR="00242254" w:rsidRPr="00242254" w:rsidRDefault="00242254" w:rsidP="00242254">
      <w:pPr>
        <w:spacing w:after="0" w:line="360" w:lineRule="auto"/>
        <w:contextualSpacing/>
        <w:rPr>
          <w:rFonts w:ascii="Aptos" w:hAnsi="Aptos"/>
        </w:rPr>
      </w:pPr>
    </w:p>
    <w:sectPr w:rsidR="00242254" w:rsidRPr="0024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54"/>
    <w:rsid w:val="00242254"/>
    <w:rsid w:val="003B1867"/>
    <w:rsid w:val="0045798E"/>
    <w:rsid w:val="00746AE3"/>
    <w:rsid w:val="00A41C4B"/>
    <w:rsid w:val="00E055CA"/>
    <w:rsid w:val="00E80D07"/>
    <w:rsid w:val="00F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8D86"/>
  <w15:chartTrackingRefBased/>
  <w15:docId w15:val="{5C67EBBB-272A-4118-AD24-BCC37E50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2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2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2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2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2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22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22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22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22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22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22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22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22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22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2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22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2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952</Characters>
  <Application>Microsoft Office Word</Application>
  <DocSecurity>0</DocSecurity>
  <Lines>24</Lines>
  <Paragraphs>9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 Kolbay Hülya</dc:creator>
  <cp:keywords/>
  <dc:description/>
  <cp:lastModifiedBy>Aynur Kolbay Hülya</cp:lastModifiedBy>
  <cp:revision>4</cp:revision>
  <dcterms:created xsi:type="dcterms:W3CDTF">2025-12-16T06:13:00Z</dcterms:created>
  <dcterms:modified xsi:type="dcterms:W3CDTF">2025-12-16T06:39:00Z</dcterms:modified>
</cp:coreProperties>
</file>