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AC9C8" w14:textId="77777777" w:rsidR="00552DF1" w:rsidRDefault="00552DF1" w:rsidP="00552DF1">
      <w:pPr>
        <w:spacing w:after="0" w:line="312" w:lineRule="auto"/>
        <w:jc w:val="both"/>
        <w:rPr>
          <w:b/>
          <w:color w:val="1F3864"/>
          <w:szCs w:val="24"/>
        </w:rPr>
      </w:pPr>
    </w:p>
    <w:p w14:paraId="1983F550" w14:textId="45647FE2" w:rsidR="00552DF1" w:rsidRPr="00552DF1" w:rsidRDefault="00552DF1" w:rsidP="00552DF1">
      <w:pPr>
        <w:spacing w:after="0" w:line="312" w:lineRule="auto"/>
        <w:jc w:val="both"/>
        <w:rPr>
          <w:color w:val="1F3864"/>
          <w:szCs w:val="24"/>
        </w:rPr>
      </w:pPr>
      <w:r w:rsidRPr="00552DF1">
        <w:rPr>
          <w:color w:val="1F3864"/>
          <w:szCs w:val="24"/>
        </w:rPr>
        <w:t xml:space="preserve">Sayın Konuklar, Değerli Basın Mensupları, </w:t>
      </w:r>
    </w:p>
    <w:p w14:paraId="7666C9F6" w14:textId="77777777" w:rsidR="00552DF1" w:rsidRPr="00DA3FB5" w:rsidRDefault="00552DF1" w:rsidP="00552DF1">
      <w:pPr>
        <w:spacing w:after="0" w:line="312" w:lineRule="auto"/>
        <w:jc w:val="both"/>
        <w:rPr>
          <w:color w:val="1F3864"/>
        </w:rPr>
      </w:pPr>
    </w:p>
    <w:p w14:paraId="605EE2A5" w14:textId="77777777" w:rsidR="00552DF1" w:rsidRPr="00DA3FB5" w:rsidRDefault="00552DF1" w:rsidP="00552DF1">
      <w:pPr>
        <w:spacing w:after="0" w:line="312" w:lineRule="auto"/>
        <w:jc w:val="both"/>
        <w:rPr>
          <w:color w:val="1F3864"/>
        </w:rPr>
      </w:pPr>
      <w:r w:rsidRPr="00DA3FB5">
        <w:rPr>
          <w:color w:val="1F3864"/>
        </w:rPr>
        <w:t xml:space="preserve">Sizleri, şahsım ve TÜSİAD Yönetim Kurulu adına sevgi ve saygıyla selamlıyorum. </w:t>
      </w:r>
    </w:p>
    <w:p w14:paraId="3329AC95" w14:textId="77777777" w:rsidR="00552DF1" w:rsidRPr="00DA3FB5" w:rsidRDefault="00552DF1" w:rsidP="00552DF1">
      <w:pPr>
        <w:spacing w:after="0" w:line="312" w:lineRule="auto"/>
        <w:jc w:val="both"/>
        <w:rPr>
          <w:color w:val="1F3864"/>
        </w:rPr>
      </w:pPr>
    </w:p>
    <w:p w14:paraId="60CEA565" w14:textId="77777777" w:rsidR="00552DF1" w:rsidRPr="00DA3FB5" w:rsidRDefault="00552DF1" w:rsidP="00552DF1">
      <w:pPr>
        <w:spacing w:after="0" w:line="312" w:lineRule="auto"/>
        <w:jc w:val="both"/>
        <w:rPr>
          <w:color w:val="1F3864"/>
        </w:rPr>
      </w:pPr>
      <w:r w:rsidRPr="00DA3FB5">
        <w:rPr>
          <w:color w:val="1F3864"/>
        </w:rPr>
        <w:t>Eğitim, insan kaynağının niteliğini belirleyen en önemli konu</w:t>
      </w:r>
      <w:r>
        <w:rPr>
          <w:color w:val="1F3864"/>
        </w:rPr>
        <w:t xml:space="preserve"> ve</w:t>
      </w:r>
      <w:r w:rsidRPr="00DA3FB5">
        <w:rPr>
          <w:color w:val="1F3864"/>
        </w:rPr>
        <w:t xml:space="preserve"> aynı zamanda ekonomik ve sosyal kalkınmanın taşıyıcı gücü. </w:t>
      </w:r>
      <w:r>
        <w:rPr>
          <w:color w:val="1F3864"/>
        </w:rPr>
        <w:t>“Nitelikli eğitim” d</w:t>
      </w:r>
      <w:r w:rsidRPr="00DA3FB5">
        <w:rPr>
          <w:color w:val="1F3864"/>
        </w:rPr>
        <w:t xml:space="preserve">ünyamızın </w:t>
      </w:r>
      <w:r>
        <w:rPr>
          <w:color w:val="1F3864"/>
        </w:rPr>
        <w:t xml:space="preserve">daha yaşanabilir bir yer olması için belirlenen Birleşmiş Milletler Sürdürülebilir Kalkınma </w:t>
      </w:r>
      <w:proofErr w:type="spellStart"/>
      <w:r>
        <w:rPr>
          <w:color w:val="1F3864"/>
        </w:rPr>
        <w:t>Hedefleri’nin</w:t>
      </w:r>
      <w:proofErr w:type="spellEnd"/>
      <w:r>
        <w:rPr>
          <w:color w:val="1F3864"/>
        </w:rPr>
        <w:t xml:space="preserve"> de çok önemli bir parçası. Eğitimin hem nitelikli hem de kapsayıcı olabilmesi toplumlarda e</w:t>
      </w:r>
      <w:r w:rsidRPr="00DA3FB5">
        <w:rPr>
          <w:color w:val="1F3864"/>
        </w:rPr>
        <w:t>şitsizliklerin giderilmesi</w:t>
      </w:r>
      <w:r>
        <w:rPr>
          <w:color w:val="1F3864"/>
        </w:rPr>
        <w:t>ne</w:t>
      </w:r>
      <w:r w:rsidRPr="00DA3FB5">
        <w:rPr>
          <w:color w:val="1F3864"/>
        </w:rPr>
        <w:t>, yoksulluğun önlenmesi</w:t>
      </w:r>
      <w:r>
        <w:rPr>
          <w:color w:val="1F3864"/>
        </w:rPr>
        <w:t>ne ve cinsiyet eşitliğine de çok büyük katkı sağlayacak</w:t>
      </w:r>
      <w:r w:rsidRPr="00DA3FB5">
        <w:rPr>
          <w:color w:val="1F3864"/>
        </w:rPr>
        <w:t xml:space="preserve">. </w:t>
      </w:r>
    </w:p>
    <w:p w14:paraId="72AC08A7" w14:textId="77777777" w:rsidR="00552DF1" w:rsidRPr="00DA3FB5" w:rsidRDefault="00552DF1" w:rsidP="00552DF1">
      <w:pPr>
        <w:spacing w:after="0" w:line="312" w:lineRule="auto"/>
        <w:jc w:val="both"/>
        <w:rPr>
          <w:color w:val="1F3864"/>
        </w:rPr>
      </w:pPr>
    </w:p>
    <w:p w14:paraId="4CD4DD43" w14:textId="77777777" w:rsidR="00552DF1" w:rsidRPr="00DA3FB5" w:rsidRDefault="00552DF1" w:rsidP="00552DF1">
      <w:pPr>
        <w:pStyle w:val="GvdeA"/>
        <w:spacing w:line="360" w:lineRule="auto"/>
        <w:jc w:val="both"/>
        <w:rPr>
          <w:rFonts w:cs="Times New Roman"/>
          <w:color w:val="1F3864"/>
          <w:bdr w:val="none" w:sz="0" w:space="0" w:color="auto"/>
          <w:lang w:val="tr-TR"/>
        </w:rPr>
      </w:pPr>
      <w:r>
        <w:rPr>
          <w:rFonts w:cs="Times New Roman"/>
          <w:color w:val="1F3864"/>
          <w:bdr w:val="none" w:sz="0" w:space="0" w:color="auto"/>
          <w:lang w:val="tr-TR"/>
        </w:rPr>
        <w:t>Eğitimin ülkemizin en önemli meselesi olduğunu hep vurguluyoruz. Çünkü kadın-erkek her bireyin, erken çocukluktan yükseköğretime kadar kaliteli eğitime erişmesi; daha iyi işlere, daha sağlıklı ve sürdürülebilir yaşamlara kavuşmasının da anahtarıdır. İyi eğitim olmadan verimli ve yüksek katma değer yaratan bir ekonomi olmamız da imkansızdır.</w:t>
      </w:r>
    </w:p>
    <w:p w14:paraId="1D393114" w14:textId="77777777" w:rsidR="00552DF1" w:rsidRDefault="00552DF1" w:rsidP="00552DF1">
      <w:pPr>
        <w:spacing w:after="0" w:line="312" w:lineRule="auto"/>
        <w:jc w:val="both"/>
        <w:rPr>
          <w:color w:val="1F3864"/>
        </w:rPr>
      </w:pPr>
      <w:r>
        <w:rPr>
          <w:color w:val="1F3864"/>
        </w:rPr>
        <w:t>Değerli Konuklar,</w:t>
      </w:r>
    </w:p>
    <w:p w14:paraId="361C88A9" w14:textId="77777777" w:rsidR="00552DF1" w:rsidRDefault="00552DF1" w:rsidP="00552DF1">
      <w:pPr>
        <w:spacing w:after="0" w:line="312" w:lineRule="auto"/>
        <w:jc w:val="both"/>
        <w:rPr>
          <w:color w:val="1F3864"/>
        </w:rPr>
      </w:pPr>
    </w:p>
    <w:p w14:paraId="7FB37E4D" w14:textId="77777777" w:rsidR="00552DF1" w:rsidRDefault="00552DF1" w:rsidP="00552DF1">
      <w:pPr>
        <w:spacing w:after="0" w:line="312" w:lineRule="auto"/>
        <w:jc w:val="both"/>
        <w:rPr>
          <w:color w:val="1F3864"/>
        </w:rPr>
      </w:pPr>
      <w:r>
        <w:rPr>
          <w:color w:val="1F3864"/>
        </w:rPr>
        <w:t xml:space="preserve">Teknoloji ve dijitalleşmede yaşanan gelişmeler günlük yaşamımızın yanında çalışma hayatını, iş yapış biçimlerini ve sektörleri kökten değiştiriyor. Dördüncü sanayi devrimi olarak adlandırılan bu yeni evrede Türkiye’nin küresel rekabet gücünü geliştirmesi eğitimden teknolojiye, </w:t>
      </w:r>
      <w:proofErr w:type="spellStart"/>
      <w:r>
        <w:rPr>
          <w:color w:val="1F3864"/>
        </w:rPr>
        <w:t>inovasyon</w:t>
      </w:r>
      <w:proofErr w:type="spellEnd"/>
      <w:r>
        <w:rPr>
          <w:color w:val="1F3864"/>
        </w:rPr>
        <w:t xml:space="preserve"> ekosisteminden girişimciliğe kadar pek çok alanda atılım yapmayı gerektiriyor. </w:t>
      </w:r>
    </w:p>
    <w:p w14:paraId="2401580B" w14:textId="77777777" w:rsidR="00552DF1" w:rsidRDefault="00552DF1" w:rsidP="00552DF1">
      <w:pPr>
        <w:spacing w:after="0" w:line="312" w:lineRule="auto"/>
        <w:jc w:val="both"/>
        <w:rPr>
          <w:color w:val="1F3864"/>
        </w:rPr>
      </w:pPr>
    </w:p>
    <w:p w14:paraId="629B7270" w14:textId="77777777" w:rsidR="00552DF1" w:rsidRDefault="00552DF1" w:rsidP="00552DF1">
      <w:pPr>
        <w:spacing w:after="0" w:line="312" w:lineRule="auto"/>
        <w:jc w:val="both"/>
        <w:rPr>
          <w:color w:val="1F3864"/>
        </w:rPr>
      </w:pPr>
      <w:r>
        <w:rPr>
          <w:color w:val="1F3864"/>
        </w:rPr>
        <w:t xml:space="preserve">TÜSİAD olarak dördüncü sanayi devrimini salt ekonomik ya da teknolojik boyutlarıyla değil, sosyal boyutu da içeren bir yaklaşımla ele alıyoruz. Dijital dönüşümün merkezinde insan olduğunu hep vurguluyoruz. </w:t>
      </w:r>
      <w:r w:rsidRPr="00DA3FB5">
        <w:rPr>
          <w:color w:val="1F3864"/>
        </w:rPr>
        <w:t xml:space="preserve">Meslekler ve işler giderek daha fazla beceri </w:t>
      </w:r>
      <w:r>
        <w:rPr>
          <w:color w:val="1F3864"/>
        </w:rPr>
        <w:t xml:space="preserve">gerektiriyor. </w:t>
      </w:r>
      <w:r w:rsidRPr="00DA3FB5">
        <w:rPr>
          <w:color w:val="1F3864"/>
        </w:rPr>
        <w:t xml:space="preserve">Dünya Ekonomik Forumu’nun bir çalışmasına göre, günümüzde ilkokula başlayan öğrencilerin %65’i şu anda var olmayan mesleklerde çalışacaklar. 2015 ile karşılaştırıldığında, Türkiye’de iş hayatı için gerekli görülen temel becerilerin %41’i 2020 itibariyle değişmiş olacak. </w:t>
      </w:r>
      <w:r>
        <w:rPr>
          <w:color w:val="1F3864"/>
        </w:rPr>
        <w:t>Bu değişken koşullarda insanın öğrenmeyi öğrenmesinin</w:t>
      </w:r>
      <w:r w:rsidRPr="00DA3FB5">
        <w:rPr>
          <w:color w:val="1F3864"/>
        </w:rPr>
        <w:t xml:space="preserve">, </w:t>
      </w:r>
      <w:bookmarkStart w:id="0" w:name="_GoBack"/>
      <w:bookmarkEnd w:id="0"/>
      <w:r w:rsidRPr="00DA3FB5">
        <w:rPr>
          <w:color w:val="1F3864"/>
        </w:rPr>
        <w:t>yaratıcı düşünme ve adaptasyon yeteneği</w:t>
      </w:r>
      <w:r>
        <w:rPr>
          <w:color w:val="1F3864"/>
        </w:rPr>
        <w:t>nin</w:t>
      </w:r>
      <w:r w:rsidRPr="00DA3FB5">
        <w:rPr>
          <w:color w:val="1F3864"/>
        </w:rPr>
        <w:t xml:space="preserve"> hiç</w:t>
      </w:r>
      <w:r>
        <w:rPr>
          <w:color w:val="1F3864"/>
        </w:rPr>
        <w:t xml:space="preserve"> olmadığı kadar önem taşıyacağını rahatlıkla söyleyebiliriz</w:t>
      </w:r>
      <w:r w:rsidRPr="00DA3FB5">
        <w:rPr>
          <w:color w:val="1F3864"/>
        </w:rPr>
        <w:t>.</w:t>
      </w:r>
      <w:r w:rsidRPr="00FC62EA">
        <w:rPr>
          <w:color w:val="2F5496"/>
          <w:szCs w:val="24"/>
        </w:rPr>
        <w:t xml:space="preserve"> </w:t>
      </w:r>
    </w:p>
    <w:p w14:paraId="008227BB" w14:textId="77777777" w:rsidR="00552DF1" w:rsidRDefault="00552DF1" w:rsidP="00552DF1">
      <w:pPr>
        <w:spacing w:after="0" w:line="312" w:lineRule="auto"/>
        <w:jc w:val="both"/>
        <w:rPr>
          <w:color w:val="1F3864"/>
        </w:rPr>
      </w:pPr>
    </w:p>
    <w:p w14:paraId="1C3AD9C6" w14:textId="77777777" w:rsidR="00552DF1" w:rsidRDefault="00552DF1" w:rsidP="00552DF1">
      <w:pPr>
        <w:spacing w:after="0" w:line="312" w:lineRule="auto"/>
        <w:jc w:val="both"/>
        <w:rPr>
          <w:color w:val="1F3864"/>
        </w:rPr>
      </w:pPr>
      <w:r>
        <w:rPr>
          <w:color w:val="1F3864"/>
        </w:rPr>
        <w:t>Dijital</w:t>
      </w:r>
      <w:r w:rsidRPr="00DA3FB5">
        <w:rPr>
          <w:color w:val="1F3864"/>
        </w:rPr>
        <w:t xml:space="preserve"> dönüşümün ülkemiz </w:t>
      </w:r>
      <w:r>
        <w:rPr>
          <w:color w:val="1F3864"/>
        </w:rPr>
        <w:t xml:space="preserve">için bir fırsat yaratabilmesi için </w:t>
      </w:r>
      <w:r w:rsidRPr="00DA3FB5">
        <w:rPr>
          <w:color w:val="1F3864"/>
        </w:rPr>
        <w:t>farklı yetkinlikler ve bec</w:t>
      </w:r>
      <w:r w:rsidRPr="001D4B13">
        <w:rPr>
          <w:color w:val="1F3864"/>
        </w:rPr>
        <w:t>erilerle donatılmış insan kaynağına</w:t>
      </w:r>
      <w:r>
        <w:rPr>
          <w:color w:val="1F3864"/>
        </w:rPr>
        <w:t xml:space="preserve"> duyulan</w:t>
      </w:r>
      <w:r w:rsidRPr="001D4B13">
        <w:rPr>
          <w:color w:val="1F3864"/>
        </w:rPr>
        <w:t xml:space="preserve"> ihtiyaç </w:t>
      </w:r>
      <w:r>
        <w:rPr>
          <w:color w:val="1F3864"/>
        </w:rPr>
        <w:t>had safhada</w:t>
      </w:r>
      <w:r w:rsidRPr="001D4B13">
        <w:rPr>
          <w:color w:val="1F3864"/>
        </w:rPr>
        <w:t xml:space="preserve">. </w:t>
      </w:r>
      <w:r>
        <w:rPr>
          <w:color w:val="1F3864"/>
        </w:rPr>
        <w:t>T</w:t>
      </w:r>
      <w:r w:rsidRPr="001D4B13">
        <w:rPr>
          <w:color w:val="1F3864"/>
        </w:rPr>
        <w:t xml:space="preserve">eknik bilgi kazanımının yanı sıra, </w:t>
      </w:r>
      <w:r w:rsidRPr="001D4B13">
        <w:rPr>
          <w:rFonts w:cs="Calibri"/>
          <w:color w:val="1F3864"/>
        </w:rPr>
        <w:t xml:space="preserve">gelişmeye açıklık, öz yönetim, yaratıcılık, sorumlu karar alma, iletişim ve ilişki kurabilme gibi </w:t>
      </w:r>
      <w:r>
        <w:rPr>
          <w:rFonts w:cs="Calibri"/>
          <w:color w:val="1F3864"/>
        </w:rPr>
        <w:t xml:space="preserve">“sosyal ve duygusal beceriler” </w:t>
      </w:r>
      <w:r w:rsidRPr="001D4B13">
        <w:rPr>
          <w:rFonts w:cs="Calibri"/>
          <w:color w:val="1F3864"/>
        </w:rPr>
        <w:t>giderek önem kazanıyor.</w:t>
      </w:r>
    </w:p>
    <w:p w14:paraId="18C1342F" w14:textId="77777777" w:rsidR="00552DF1" w:rsidRDefault="00552DF1" w:rsidP="00552DF1">
      <w:pPr>
        <w:spacing w:after="0" w:line="312" w:lineRule="auto"/>
        <w:jc w:val="both"/>
        <w:rPr>
          <w:color w:val="1F3864"/>
        </w:rPr>
      </w:pPr>
      <w:r>
        <w:rPr>
          <w:color w:val="1F3864"/>
        </w:rPr>
        <w:lastRenderedPageBreak/>
        <w:t xml:space="preserve">İnsan kaynağı yetkinliklerini tartışırken sadece bilişsel becerilere ve dijital yetkinliklere vurgu yapmanın eksik bir yaklaşım olacağını düşünüyoruz. Robotların insanın elinden alamayacağı işler, güçlü sosyal ve duygusal beceriler gerektiren işler olacak. Bu nedenle, eğitimle ilgili çalışmalarımızda bir yenilik olarak, sosyal duygusal öğrenme becerileri konusunu TÜSİAD gündemimize aldık. </w:t>
      </w:r>
    </w:p>
    <w:p w14:paraId="46FBB758" w14:textId="77777777" w:rsidR="00552DF1" w:rsidRDefault="00552DF1" w:rsidP="00552DF1">
      <w:pPr>
        <w:spacing w:after="0" w:line="312" w:lineRule="auto"/>
        <w:jc w:val="both"/>
        <w:rPr>
          <w:color w:val="1F3864"/>
        </w:rPr>
      </w:pPr>
    </w:p>
    <w:p w14:paraId="41B57902" w14:textId="77777777" w:rsidR="00552DF1" w:rsidRPr="00DA3FB5" w:rsidRDefault="00552DF1" w:rsidP="00552DF1">
      <w:pPr>
        <w:spacing w:after="0" w:line="312" w:lineRule="auto"/>
        <w:jc w:val="both"/>
        <w:rPr>
          <w:color w:val="1F3864"/>
        </w:rPr>
      </w:pPr>
      <w:r>
        <w:rPr>
          <w:color w:val="1F3864"/>
        </w:rPr>
        <w:t>Bu konu</w:t>
      </w:r>
      <w:r w:rsidRPr="00DA3FB5">
        <w:rPr>
          <w:color w:val="1F3864"/>
        </w:rPr>
        <w:t xml:space="preserve"> uluslararası </w:t>
      </w:r>
      <w:r>
        <w:rPr>
          <w:color w:val="1F3864"/>
        </w:rPr>
        <w:t>platformda da ele alınıyor</w:t>
      </w:r>
      <w:r w:rsidRPr="00DA3FB5">
        <w:rPr>
          <w:color w:val="1F3864"/>
        </w:rPr>
        <w:t xml:space="preserve">. </w:t>
      </w:r>
      <w:r>
        <w:rPr>
          <w:color w:val="1F3864"/>
        </w:rPr>
        <w:t xml:space="preserve">OECD, </w:t>
      </w:r>
      <w:r w:rsidRPr="00DA3FB5">
        <w:rPr>
          <w:color w:val="1F3864"/>
        </w:rPr>
        <w:t xml:space="preserve">sosyal ve duygusal beceriler </w:t>
      </w:r>
      <w:r>
        <w:rPr>
          <w:color w:val="1F3864"/>
        </w:rPr>
        <w:t xml:space="preserve">ile ilgili </w:t>
      </w:r>
      <w:r w:rsidRPr="00DA3FB5">
        <w:rPr>
          <w:color w:val="1F3864"/>
        </w:rPr>
        <w:t xml:space="preserve">bir araştırma yürütüyor. </w:t>
      </w:r>
      <w:r>
        <w:rPr>
          <w:color w:val="1F3864"/>
        </w:rPr>
        <w:t>B</w:t>
      </w:r>
      <w:r w:rsidRPr="00DA3FB5">
        <w:rPr>
          <w:color w:val="1F3864"/>
        </w:rPr>
        <w:t xml:space="preserve">u araştırmanın </w:t>
      </w:r>
      <w:r>
        <w:rPr>
          <w:color w:val="1F3864"/>
        </w:rPr>
        <w:t xml:space="preserve">kapsamında ülkemiz de var. Çalışmayı yürüten ekipten Sayın </w:t>
      </w:r>
      <w:proofErr w:type="spellStart"/>
      <w:r w:rsidRPr="00DA3FB5">
        <w:rPr>
          <w:color w:val="1F3864"/>
        </w:rPr>
        <w:t>Milos</w:t>
      </w:r>
      <w:proofErr w:type="spellEnd"/>
      <w:r>
        <w:rPr>
          <w:color w:val="1F3864"/>
        </w:rPr>
        <w:t xml:space="preserve"> </w:t>
      </w:r>
      <w:proofErr w:type="spellStart"/>
      <w:r>
        <w:rPr>
          <w:color w:val="1F3864"/>
        </w:rPr>
        <w:t>Kankaras</w:t>
      </w:r>
      <w:proofErr w:type="spellEnd"/>
      <w:r>
        <w:rPr>
          <w:color w:val="1F3864"/>
        </w:rPr>
        <w:t xml:space="preserve"> </w:t>
      </w:r>
      <w:r w:rsidRPr="00DA3FB5">
        <w:rPr>
          <w:color w:val="1F3864"/>
        </w:rPr>
        <w:t>bugün aramızda</w:t>
      </w:r>
      <w:r>
        <w:rPr>
          <w:color w:val="1F3864"/>
        </w:rPr>
        <w:t>.</w:t>
      </w:r>
      <w:r w:rsidRPr="00DA3FB5">
        <w:rPr>
          <w:color w:val="1F3864"/>
        </w:rPr>
        <w:t xml:space="preserve"> </w:t>
      </w:r>
      <w:r>
        <w:rPr>
          <w:color w:val="1F3864"/>
        </w:rPr>
        <w:t xml:space="preserve">Gelecek yıl OECD’nin sosyal duygusal beceriler çalışmasının sonuçları açıklandığında, tıpkı PISA çalışmasında olduğu gibi, ülkemizin durumunu diğer ülkelerle birlikte değerlendirme şansımız olacak. </w:t>
      </w:r>
    </w:p>
    <w:p w14:paraId="69F00F33" w14:textId="77777777" w:rsidR="00552DF1" w:rsidRDefault="00552DF1" w:rsidP="00552DF1">
      <w:pPr>
        <w:spacing w:after="0" w:line="312" w:lineRule="auto"/>
        <w:jc w:val="both"/>
        <w:rPr>
          <w:color w:val="1F3864"/>
        </w:rPr>
      </w:pPr>
    </w:p>
    <w:p w14:paraId="398410B0" w14:textId="77777777" w:rsidR="00552DF1" w:rsidRPr="00552DF1" w:rsidRDefault="00552DF1" w:rsidP="00552DF1">
      <w:pPr>
        <w:spacing w:after="0" w:line="312" w:lineRule="auto"/>
        <w:jc w:val="both"/>
        <w:rPr>
          <w:color w:val="1F3864"/>
        </w:rPr>
      </w:pPr>
      <w:r w:rsidRPr="00552DF1">
        <w:rPr>
          <w:color w:val="1F3864"/>
        </w:rPr>
        <w:t>Değerli Konuklar,</w:t>
      </w:r>
    </w:p>
    <w:p w14:paraId="1A80FEC4" w14:textId="77777777" w:rsidR="00552DF1" w:rsidRDefault="00552DF1" w:rsidP="00552DF1">
      <w:pPr>
        <w:spacing w:after="0" w:line="312" w:lineRule="auto"/>
        <w:jc w:val="both"/>
        <w:rPr>
          <w:color w:val="1F3864"/>
        </w:rPr>
      </w:pPr>
    </w:p>
    <w:p w14:paraId="61BA5BF9" w14:textId="77777777" w:rsidR="00552DF1" w:rsidRDefault="00552DF1" w:rsidP="00552DF1">
      <w:pPr>
        <w:spacing w:after="0" w:line="312" w:lineRule="auto"/>
        <w:jc w:val="both"/>
        <w:rPr>
          <w:color w:val="1F3864"/>
          <w:lang w:val="en-US"/>
        </w:rPr>
      </w:pPr>
      <w:r>
        <w:rPr>
          <w:color w:val="1F3864"/>
        </w:rPr>
        <w:t>H</w:t>
      </w:r>
      <w:proofErr w:type="spellStart"/>
      <w:r>
        <w:rPr>
          <w:color w:val="1F3864"/>
          <w:lang w:val="en-US"/>
        </w:rPr>
        <w:t>angi</w:t>
      </w:r>
      <w:proofErr w:type="spellEnd"/>
      <w:r>
        <w:rPr>
          <w:color w:val="1F3864"/>
          <w:lang w:val="en-US"/>
        </w:rPr>
        <w:t xml:space="preserve"> </w:t>
      </w:r>
      <w:proofErr w:type="spellStart"/>
      <w:r>
        <w:rPr>
          <w:color w:val="1F3864"/>
          <w:lang w:val="en-US"/>
        </w:rPr>
        <w:t>meslek</w:t>
      </w:r>
      <w:proofErr w:type="spellEnd"/>
      <w:r>
        <w:rPr>
          <w:color w:val="1F3864"/>
          <w:lang w:val="en-US"/>
        </w:rPr>
        <w:t xml:space="preserve"> </w:t>
      </w:r>
      <w:proofErr w:type="spellStart"/>
      <w:r>
        <w:rPr>
          <w:color w:val="1F3864"/>
          <w:lang w:val="en-US"/>
        </w:rPr>
        <w:t>grubunda</w:t>
      </w:r>
      <w:proofErr w:type="spellEnd"/>
      <w:r w:rsidRPr="00DA3FB5">
        <w:rPr>
          <w:color w:val="1F3864"/>
          <w:lang w:val="en-US"/>
        </w:rPr>
        <w:t xml:space="preserve"> </w:t>
      </w:r>
      <w:proofErr w:type="spellStart"/>
      <w:r w:rsidRPr="00DA3FB5">
        <w:rPr>
          <w:color w:val="1F3864"/>
          <w:lang w:val="en-US"/>
        </w:rPr>
        <w:t>olursa</w:t>
      </w:r>
      <w:proofErr w:type="spellEnd"/>
      <w:r w:rsidRPr="00DA3FB5">
        <w:rPr>
          <w:color w:val="1F3864"/>
          <w:lang w:val="en-US"/>
        </w:rPr>
        <w:t xml:space="preserve"> </w:t>
      </w:r>
      <w:proofErr w:type="spellStart"/>
      <w:r w:rsidRPr="00DA3FB5">
        <w:rPr>
          <w:color w:val="1F3864"/>
          <w:lang w:val="en-US"/>
        </w:rPr>
        <w:t>olsun</w:t>
      </w:r>
      <w:proofErr w:type="spellEnd"/>
      <w:r w:rsidRPr="00DA3FB5">
        <w:rPr>
          <w:color w:val="1F3864"/>
          <w:lang w:val="en-US"/>
        </w:rPr>
        <w:t xml:space="preserve">, yaratıcı </w:t>
      </w:r>
      <w:proofErr w:type="spellStart"/>
      <w:r>
        <w:rPr>
          <w:color w:val="1F3864"/>
          <w:lang w:val="en-US"/>
        </w:rPr>
        <w:t>ve</w:t>
      </w:r>
      <w:proofErr w:type="spellEnd"/>
      <w:r>
        <w:rPr>
          <w:color w:val="1F3864"/>
          <w:lang w:val="en-US"/>
        </w:rPr>
        <w:t xml:space="preserve"> </w:t>
      </w:r>
      <w:proofErr w:type="spellStart"/>
      <w:r>
        <w:rPr>
          <w:color w:val="1F3864"/>
          <w:lang w:val="en-US"/>
        </w:rPr>
        <w:t>esnek</w:t>
      </w:r>
      <w:proofErr w:type="spellEnd"/>
      <w:r>
        <w:rPr>
          <w:color w:val="1F3864"/>
          <w:lang w:val="en-US"/>
        </w:rPr>
        <w:t xml:space="preserve"> </w:t>
      </w:r>
      <w:proofErr w:type="spellStart"/>
      <w:r>
        <w:rPr>
          <w:color w:val="1F3864"/>
          <w:lang w:val="en-US"/>
        </w:rPr>
        <w:t>çözümler</w:t>
      </w:r>
      <w:proofErr w:type="spellEnd"/>
      <w:r>
        <w:rPr>
          <w:color w:val="1F3864"/>
          <w:lang w:val="en-US"/>
        </w:rPr>
        <w:t xml:space="preserve"> ortaya </w:t>
      </w:r>
      <w:proofErr w:type="spellStart"/>
      <w:r>
        <w:rPr>
          <w:color w:val="1F3864"/>
          <w:lang w:val="en-US"/>
        </w:rPr>
        <w:t>koyabilmek</w:t>
      </w:r>
      <w:proofErr w:type="spellEnd"/>
      <w:r>
        <w:rPr>
          <w:color w:val="1F3864"/>
          <w:lang w:val="en-US"/>
        </w:rPr>
        <w:t>,</w:t>
      </w:r>
      <w:r w:rsidRPr="00DA3FB5">
        <w:rPr>
          <w:color w:val="1F3864"/>
          <w:lang w:val="en-US"/>
        </w:rPr>
        <w:t xml:space="preserve"> </w:t>
      </w:r>
      <w:proofErr w:type="spellStart"/>
      <w:r w:rsidRPr="00DA3FB5">
        <w:rPr>
          <w:color w:val="1F3864"/>
          <w:lang w:val="en-US"/>
        </w:rPr>
        <w:t>iyi</w:t>
      </w:r>
      <w:proofErr w:type="spellEnd"/>
      <w:r w:rsidRPr="00DA3FB5">
        <w:rPr>
          <w:color w:val="1F3864"/>
          <w:lang w:val="en-US"/>
        </w:rPr>
        <w:t xml:space="preserve"> </w:t>
      </w:r>
      <w:proofErr w:type="spellStart"/>
      <w:r w:rsidRPr="00DA3FB5">
        <w:rPr>
          <w:color w:val="1F3864"/>
          <w:lang w:val="en-US"/>
        </w:rPr>
        <w:t>iletişim</w:t>
      </w:r>
      <w:proofErr w:type="spellEnd"/>
      <w:r w:rsidRPr="00DA3FB5">
        <w:rPr>
          <w:color w:val="1F3864"/>
          <w:lang w:val="en-US"/>
        </w:rPr>
        <w:t xml:space="preserve"> </w:t>
      </w:r>
      <w:proofErr w:type="spellStart"/>
      <w:r w:rsidRPr="00DA3FB5">
        <w:rPr>
          <w:color w:val="1F3864"/>
          <w:lang w:val="en-US"/>
        </w:rPr>
        <w:t>ve</w:t>
      </w:r>
      <w:proofErr w:type="spellEnd"/>
      <w:r w:rsidRPr="00DA3FB5">
        <w:rPr>
          <w:color w:val="1F3864"/>
          <w:lang w:val="en-US"/>
        </w:rPr>
        <w:t xml:space="preserve"> </w:t>
      </w:r>
      <w:proofErr w:type="spellStart"/>
      <w:r w:rsidRPr="00DA3FB5">
        <w:rPr>
          <w:color w:val="1F3864"/>
          <w:lang w:val="en-US"/>
        </w:rPr>
        <w:t>sorun</w:t>
      </w:r>
      <w:proofErr w:type="spellEnd"/>
      <w:r w:rsidRPr="00DA3FB5">
        <w:rPr>
          <w:color w:val="1F3864"/>
          <w:lang w:val="en-US"/>
        </w:rPr>
        <w:t xml:space="preserve"> </w:t>
      </w:r>
      <w:proofErr w:type="spellStart"/>
      <w:r w:rsidRPr="00DA3FB5">
        <w:rPr>
          <w:color w:val="1F3864"/>
          <w:lang w:val="en-US"/>
        </w:rPr>
        <w:t>çözme</w:t>
      </w:r>
      <w:proofErr w:type="spellEnd"/>
      <w:r w:rsidRPr="00DA3FB5">
        <w:rPr>
          <w:color w:val="1F3864"/>
          <w:lang w:val="en-US"/>
        </w:rPr>
        <w:t xml:space="preserve"> </w:t>
      </w:r>
      <w:proofErr w:type="spellStart"/>
      <w:r w:rsidRPr="00DA3FB5">
        <w:rPr>
          <w:color w:val="1F3864"/>
          <w:lang w:val="en-US"/>
        </w:rPr>
        <w:t>becerilerine</w:t>
      </w:r>
      <w:proofErr w:type="spellEnd"/>
      <w:r w:rsidRPr="00DA3FB5">
        <w:rPr>
          <w:color w:val="1F3864"/>
          <w:lang w:val="en-US"/>
        </w:rPr>
        <w:t xml:space="preserve"> </w:t>
      </w:r>
      <w:proofErr w:type="spellStart"/>
      <w:r w:rsidRPr="00DA3FB5">
        <w:rPr>
          <w:color w:val="1F3864"/>
          <w:lang w:val="en-US"/>
        </w:rPr>
        <w:t>sahip</w:t>
      </w:r>
      <w:proofErr w:type="spellEnd"/>
      <w:r>
        <w:rPr>
          <w:color w:val="1F3864"/>
          <w:lang w:val="en-US"/>
        </w:rPr>
        <w:t xml:space="preserve"> </w:t>
      </w:r>
      <w:proofErr w:type="spellStart"/>
      <w:r>
        <w:rPr>
          <w:color w:val="1F3864"/>
          <w:lang w:val="en-US"/>
        </w:rPr>
        <w:t>olmak</w:t>
      </w:r>
      <w:proofErr w:type="spellEnd"/>
      <w:r>
        <w:rPr>
          <w:color w:val="1F3864"/>
          <w:lang w:val="en-US"/>
        </w:rPr>
        <w:t xml:space="preserve"> her zaman </w:t>
      </w:r>
      <w:proofErr w:type="spellStart"/>
      <w:r>
        <w:rPr>
          <w:color w:val="1F3864"/>
          <w:lang w:val="en-US"/>
        </w:rPr>
        <w:t>aranan</w:t>
      </w:r>
      <w:proofErr w:type="spellEnd"/>
      <w:r>
        <w:rPr>
          <w:color w:val="1F3864"/>
          <w:lang w:val="en-US"/>
        </w:rPr>
        <w:t xml:space="preserve"> </w:t>
      </w:r>
      <w:proofErr w:type="spellStart"/>
      <w:r>
        <w:rPr>
          <w:color w:val="1F3864"/>
          <w:lang w:val="en-US"/>
        </w:rPr>
        <w:t>ve</w:t>
      </w:r>
      <w:proofErr w:type="spellEnd"/>
      <w:r>
        <w:rPr>
          <w:color w:val="1F3864"/>
          <w:lang w:val="en-US"/>
        </w:rPr>
        <w:t xml:space="preserve"> </w:t>
      </w:r>
      <w:proofErr w:type="spellStart"/>
      <w:r>
        <w:rPr>
          <w:color w:val="1F3864"/>
          <w:lang w:val="en-US"/>
        </w:rPr>
        <w:t>avantaj</w:t>
      </w:r>
      <w:proofErr w:type="spellEnd"/>
      <w:r>
        <w:rPr>
          <w:color w:val="1F3864"/>
          <w:lang w:val="en-US"/>
        </w:rPr>
        <w:t xml:space="preserve"> </w:t>
      </w:r>
      <w:proofErr w:type="spellStart"/>
      <w:r>
        <w:rPr>
          <w:color w:val="1F3864"/>
          <w:lang w:val="en-US"/>
        </w:rPr>
        <w:t>sağlayan</w:t>
      </w:r>
      <w:proofErr w:type="spellEnd"/>
      <w:r>
        <w:rPr>
          <w:color w:val="1F3864"/>
          <w:lang w:val="en-US"/>
        </w:rPr>
        <w:t xml:space="preserve"> </w:t>
      </w:r>
      <w:proofErr w:type="spellStart"/>
      <w:r>
        <w:rPr>
          <w:color w:val="1F3864"/>
          <w:lang w:val="en-US"/>
        </w:rPr>
        <w:t>özelliklerdir</w:t>
      </w:r>
      <w:proofErr w:type="spellEnd"/>
      <w:r>
        <w:rPr>
          <w:color w:val="1F3864"/>
          <w:lang w:val="en-US"/>
        </w:rPr>
        <w:t>.</w:t>
      </w:r>
      <w:r w:rsidRPr="00DA3FB5">
        <w:rPr>
          <w:color w:val="1F3864"/>
          <w:lang w:val="en-US"/>
        </w:rPr>
        <w:t xml:space="preserve"> </w:t>
      </w:r>
    </w:p>
    <w:p w14:paraId="45675731" w14:textId="77777777" w:rsidR="00552DF1" w:rsidRDefault="00552DF1" w:rsidP="00552DF1">
      <w:pPr>
        <w:spacing w:after="0" w:line="312" w:lineRule="auto"/>
        <w:jc w:val="both"/>
        <w:rPr>
          <w:color w:val="1F3864"/>
          <w:lang w:val="en-US"/>
        </w:rPr>
      </w:pPr>
    </w:p>
    <w:p w14:paraId="2888D6AF" w14:textId="77777777" w:rsidR="00552DF1" w:rsidRPr="00696DDD" w:rsidRDefault="00552DF1" w:rsidP="00552DF1">
      <w:pPr>
        <w:spacing w:after="0" w:line="312" w:lineRule="auto"/>
        <w:jc w:val="both"/>
        <w:rPr>
          <w:color w:val="1F3864"/>
          <w:lang w:val="en-US"/>
        </w:rPr>
      </w:pPr>
      <w:proofErr w:type="spellStart"/>
      <w:r>
        <w:rPr>
          <w:color w:val="1F3864"/>
          <w:lang w:val="en-US"/>
        </w:rPr>
        <w:t>İş</w:t>
      </w:r>
      <w:proofErr w:type="spellEnd"/>
      <w:r>
        <w:rPr>
          <w:color w:val="1F3864"/>
          <w:lang w:val="en-US"/>
        </w:rPr>
        <w:t xml:space="preserve"> </w:t>
      </w:r>
      <w:proofErr w:type="spellStart"/>
      <w:r>
        <w:rPr>
          <w:color w:val="1F3864"/>
          <w:lang w:val="en-US"/>
        </w:rPr>
        <w:t>yaşamının</w:t>
      </w:r>
      <w:proofErr w:type="spellEnd"/>
      <w:r>
        <w:rPr>
          <w:color w:val="1F3864"/>
          <w:lang w:val="en-US"/>
        </w:rPr>
        <w:t xml:space="preserve"> </w:t>
      </w:r>
      <w:proofErr w:type="spellStart"/>
      <w:r>
        <w:rPr>
          <w:color w:val="1F3864"/>
          <w:lang w:val="en-US"/>
        </w:rPr>
        <w:t>hızı</w:t>
      </w:r>
      <w:proofErr w:type="spellEnd"/>
      <w:r>
        <w:rPr>
          <w:color w:val="1F3864"/>
          <w:lang w:val="en-US"/>
        </w:rPr>
        <w:t xml:space="preserve"> </w:t>
      </w:r>
      <w:proofErr w:type="spellStart"/>
      <w:r>
        <w:rPr>
          <w:color w:val="1F3864"/>
          <w:lang w:val="en-US"/>
        </w:rPr>
        <w:t>bizi</w:t>
      </w:r>
      <w:proofErr w:type="spellEnd"/>
      <w:r>
        <w:rPr>
          <w:color w:val="1F3864"/>
          <w:lang w:val="en-US"/>
        </w:rPr>
        <w:t xml:space="preserve"> </w:t>
      </w:r>
      <w:proofErr w:type="spellStart"/>
      <w:r>
        <w:rPr>
          <w:color w:val="1F3864"/>
          <w:lang w:val="en-US"/>
        </w:rPr>
        <w:t>artık</w:t>
      </w:r>
      <w:proofErr w:type="spellEnd"/>
      <w:r>
        <w:rPr>
          <w:color w:val="1F3864"/>
          <w:lang w:val="en-US"/>
        </w:rPr>
        <w:t xml:space="preserve"> </w:t>
      </w:r>
      <w:proofErr w:type="spellStart"/>
      <w:r>
        <w:rPr>
          <w:color w:val="1F3864"/>
          <w:lang w:val="en-US"/>
        </w:rPr>
        <w:t>çevik</w:t>
      </w:r>
      <w:proofErr w:type="spellEnd"/>
      <w:r>
        <w:rPr>
          <w:color w:val="1F3864"/>
          <w:lang w:val="en-US"/>
        </w:rPr>
        <w:t xml:space="preserve"> </w:t>
      </w:r>
      <w:proofErr w:type="spellStart"/>
      <w:r>
        <w:rPr>
          <w:color w:val="1F3864"/>
          <w:lang w:val="en-US"/>
        </w:rPr>
        <w:t>yönetim</w:t>
      </w:r>
      <w:proofErr w:type="spellEnd"/>
      <w:r>
        <w:rPr>
          <w:color w:val="1F3864"/>
          <w:lang w:val="en-US"/>
        </w:rPr>
        <w:t xml:space="preserve"> </w:t>
      </w:r>
      <w:proofErr w:type="spellStart"/>
      <w:r>
        <w:rPr>
          <w:color w:val="1F3864"/>
          <w:lang w:val="en-US"/>
        </w:rPr>
        <w:t>yaklaşımı</w:t>
      </w:r>
      <w:proofErr w:type="spellEnd"/>
      <w:r>
        <w:rPr>
          <w:color w:val="1F3864"/>
          <w:lang w:val="en-US"/>
        </w:rPr>
        <w:t xml:space="preserve"> </w:t>
      </w:r>
      <w:proofErr w:type="spellStart"/>
      <w:r>
        <w:rPr>
          <w:color w:val="1F3864"/>
          <w:lang w:val="en-US"/>
        </w:rPr>
        <w:t>ile</w:t>
      </w:r>
      <w:proofErr w:type="spellEnd"/>
      <w:r>
        <w:rPr>
          <w:color w:val="1F3864"/>
          <w:lang w:val="en-US"/>
        </w:rPr>
        <w:t xml:space="preserve"> </w:t>
      </w:r>
      <w:proofErr w:type="spellStart"/>
      <w:r>
        <w:rPr>
          <w:color w:val="1F3864"/>
          <w:lang w:val="en-US"/>
        </w:rPr>
        <w:t>tanıştırdı</w:t>
      </w:r>
      <w:proofErr w:type="spellEnd"/>
      <w:r>
        <w:rPr>
          <w:color w:val="1F3864"/>
          <w:lang w:val="en-US"/>
        </w:rPr>
        <w:t xml:space="preserve">. </w:t>
      </w:r>
      <w:proofErr w:type="spellStart"/>
      <w:r>
        <w:rPr>
          <w:color w:val="1F3864"/>
          <w:lang w:val="en-US"/>
        </w:rPr>
        <w:t>Hiyerarşiden</w:t>
      </w:r>
      <w:proofErr w:type="spellEnd"/>
      <w:r>
        <w:rPr>
          <w:color w:val="1F3864"/>
          <w:lang w:val="en-US"/>
        </w:rPr>
        <w:t xml:space="preserve"> </w:t>
      </w:r>
      <w:proofErr w:type="spellStart"/>
      <w:r>
        <w:rPr>
          <w:color w:val="1F3864"/>
          <w:lang w:val="en-US"/>
        </w:rPr>
        <w:t>uzak</w:t>
      </w:r>
      <w:proofErr w:type="spellEnd"/>
      <w:r>
        <w:rPr>
          <w:color w:val="1F3864"/>
          <w:lang w:val="en-US"/>
        </w:rPr>
        <w:t xml:space="preserve">, </w:t>
      </w:r>
      <w:proofErr w:type="spellStart"/>
      <w:r>
        <w:rPr>
          <w:color w:val="1F3864"/>
          <w:lang w:val="en-US"/>
        </w:rPr>
        <w:t>kendini</w:t>
      </w:r>
      <w:proofErr w:type="spellEnd"/>
      <w:r>
        <w:rPr>
          <w:color w:val="1F3864"/>
          <w:lang w:val="en-US"/>
        </w:rPr>
        <w:t xml:space="preserve"> </w:t>
      </w:r>
      <w:proofErr w:type="spellStart"/>
      <w:r>
        <w:rPr>
          <w:color w:val="1F3864"/>
          <w:lang w:val="en-US"/>
        </w:rPr>
        <w:t>yönetebilen</w:t>
      </w:r>
      <w:proofErr w:type="spellEnd"/>
      <w:r>
        <w:rPr>
          <w:color w:val="1F3864"/>
          <w:lang w:val="en-US"/>
        </w:rPr>
        <w:t xml:space="preserve"> </w:t>
      </w:r>
      <w:proofErr w:type="spellStart"/>
      <w:r>
        <w:rPr>
          <w:color w:val="1F3864"/>
          <w:lang w:val="en-US"/>
        </w:rPr>
        <w:t>takımlar</w:t>
      </w:r>
      <w:proofErr w:type="spellEnd"/>
      <w:r>
        <w:rPr>
          <w:color w:val="1F3864"/>
          <w:lang w:val="en-US"/>
        </w:rPr>
        <w:t xml:space="preserve">, </w:t>
      </w:r>
      <w:proofErr w:type="spellStart"/>
      <w:r>
        <w:rPr>
          <w:color w:val="1F3864"/>
          <w:lang w:val="en-US"/>
        </w:rPr>
        <w:t>sürekli</w:t>
      </w:r>
      <w:proofErr w:type="spellEnd"/>
      <w:r>
        <w:rPr>
          <w:color w:val="1F3864"/>
          <w:lang w:val="en-US"/>
        </w:rPr>
        <w:t xml:space="preserve"> </w:t>
      </w:r>
      <w:proofErr w:type="spellStart"/>
      <w:r>
        <w:rPr>
          <w:color w:val="1F3864"/>
          <w:lang w:val="en-US"/>
        </w:rPr>
        <w:t>öğrenme</w:t>
      </w:r>
      <w:proofErr w:type="spellEnd"/>
      <w:r>
        <w:rPr>
          <w:color w:val="1F3864"/>
          <w:lang w:val="en-US"/>
        </w:rPr>
        <w:t xml:space="preserve"> </w:t>
      </w:r>
      <w:proofErr w:type="spellStart"/>
      <w:r>
        <w:rPr>
          <w:color w:val="1F3864"/>
          <w:lang w:val="en-US"/>
        </w:rPr>
        <w:t>ortamı</w:t>
      </w:r>
      <w:proofErr w:type="spellEnd"/>
      <w:r>
        <w:rPr>
          <w:color w:val="1F3864"/>
          <w:lang w:val="en-US"/>
        </w:rPr>
        <w:t xml:space="preserve">, </w:t>
      </w:r>
      <w:proofErr w:type="spellStart"/>
      <w:r>
        <w:rPr>
          <w:color w:val="1F3864"/>
          <w:lang w:val="en-US"/>
        </w:rPr>
        <w:t>iç</w:t>
      </w:r>
      <w:proofErr w:type="spellEnd"/>
      <w:r>
        <w:rPr>
          <w:color w:val="1F3864"/>
          <w:lang w:val="en-US"/>
        </w:rPr>
        <w:t xml:space="preserve"> </w:t>
      </w:r>
      <w:proofErr w:type="spellStart"/>
      <w:r>
        <w:rPr>
          <w:color w:val="1F3864"/>
          <w:lang w:val="en-US"/>
        </w:rPr>
        <w:t>ve</w:t>
      </w:r>
      <w:proofErr w:type="spellEnd"/>
      <w:r>
        <w:rPr>
          <w:color w:val="1F3864"/>
          <w:lang w:val="en-US"/>
        </w:rPr>
        <w:t xml:space="preserve"> </w:t>
      </w:r>
      <w:proofErr w:type="spellStart"/>
      <w:r>
        <w:rPr>
          <w:color w:val="1F3864"/>
          <w:lang w:val="en-US"/>
        </w:rPr>
        <w:t>dış</w:t>
      </w:r>
      <w:proofErr w:type="spellEnd"/>
      <w:r>
        <w:rPr>
          <w:color w:val="1F3864"/>
          <w:lang w:val="en-US"/>
        </w:rPr>
        <w:t xml:space="preserve"> </w:t>
      </w:r>
      <w:proofErr w:type="spellStart"/>
      <w:r>
        <w:rPr>
          <w:color w:val="1F3864"/>
          <w:lang w:val="en-US"/>
        </w:rPr>
        <w:t>paydaşlarla</w:t>
      </w:r>
      <w:proofErr w:type="spellEnd"/>
      <w:r>
        <w:rPr>
          <w:color w:val="1F3864"/>
          <w:lang w:val="en-US"/>
        </w:rPr>
        <w:t xml:space="preserve"> </w:t>
      </w:r>
      <w:proofErr w:type="spellStart"/>
      <w:r>
        <w:rPr>
          <w:color w:val="1F3864"/>
          <w:lang w:val="en-US"/>
        </w:rPr>
        <w:t>yoğun</w:t>
      </w:r>
      <w:proofErr w:type="spellEnd"/>
      <w:r>
        <w:rPr>
          <w:color w:val="1F3864"/>
          <w:lang w:val="en-US"/>
        </w:rPr>
        <w:t xml:space="preserve"> </w:t>
      </w:r>
      <w:proofErr w:type="spellStart"/>
      <w:r>
        <w:rPr>
          <w:color w:val="1F3864"/>
          <w:lang w:val="en-US"/>
        </w:rPr>
        <w:t>bir</w:t>
      </w:r>
      <w:proofErr w:type="spellEnd"/>
      <w:r>
        <w:rPr>
          <w:color w:val="1F3864"/>
          <w:lang w:val="en-US"/>
        </w:rPr>
        <w:t xml:space="preserve"> </w:t>
      </w:r>
      <w:proofErr w:type="spellStart"/>
      <w:r>
        <w:rPr>
          <w:color w:val="1F3864"/>
          <w:lang w:val="en-US"/>
        </w:rPr>
        <w:t>işbirliği</w:t>
      </w:r>
      <w:proofErr w:type="spellEnd"/>
      <w:r>
        <w:rPr>
          <w:color w:val="1F3864"/>
          <w:lang w:val="en-US"/>
        </w:rPr>
        <w:t xml:space="preserve"> </w:t>
      </w:r>
      <w:proofErr w:type="spellStart"/>
      <w:r>
        <w:rPr>
          <w:color w:val="1F3864"/>
          <w:lang w:val="en-US"/>
        </w:rPr>
        <w:t>içeren</w:t>
      </w:r>
      <w:proofErr w:type="spellEnd"/>
      <w:r>
        <w:rPr>
          <w:color w:val="1F3864"/>
          <w:lang w:val="en-US"/>
        </w:rPr>
        <w:t xml:space="preserve"> </w:t>
      </w:r>
      <w:proofErr w:type="spellStart"/>
      <w:r>
        <w:rPr>
          <w:color w:val="1F3864"/>
          <w:lang w:val="en-US"/>
        </w:rPr>
        <w:t>bir</w:t>
      </w:r>
      <w:proofErr w:type="spellEnd"/>
      <w:r>
        <w:rPr>
          <w:color w:val="1F3864"/>
          <w:lang w:val="en-US"/>
        </w:rPr>
        <w:t xml:space="preserve"> </w:t>
      </w:r>
      <w:proofErr w:type="spellStart"/>
      <w:r>
        <w:rPr>
          <w:color w:val="1F3864"/>
          <w:lang w:val="en-US"/>
        </w:rPr>
        <w:t>çalışma</w:t>
      </w:r>
      <w:proofErr w:type="spellEnd"/>
      <w:r>
        <w:rPr>
          <w:color w:val="1F3864"/>
          <w:lang w:val="en-US"/>
        </w:rPr>
        <w:t xml:space="preserve"> </w:t>
      </w:r>
      <w:proofErr w:type="spellStart"/>
      <w:r>
        <w:rPr>
          <w:color w:val="1F3864"/>
          <w:lang w:val="en-US"/>
        </w:rPr>
        <w:t>kültürü</w:t>
      </w:r>
      <w:proofErr w:type="spellEnd"/>
      <w:r>
        <w:rPr>
          <w:color w:val="1F3864"/>
          <w:lang w:val="en-US"/>
        </w:rPr>
        <w:t xml:space="preserve"> </w:t>
      </w:r>
      <w:proofErr w:type="spellStart"/>
      <w:r>
        <w:rPr>
          <w:color w:val="1F3864"/>
          <w:lang w:val="en-US"/>
        </w:rPr>
        <w:t>yerleşmekte</w:t>
      </w:r>
      <w:proofErr w:type="spellEnd"/>
      <w:r>
        <w:rPr>
          <w:color w:val="1F3864"/>
          <w:lang w:val="en-US"/>
        </w:rPr>
        <w:t xml:space="preserve">. </w:t>
      </w:r>
      <w:r>
        <w:rPr>
          <w:color w:val="1F3864"/>
        </w:rPr>
        <w:t xml:space="preserve">Bu çalışma kültürü aynı zamanda çeşitliliğe de dayanıyor. Farklı yaş grubu, cinsiyet, kültür, ırk, din ve dillerden insanlar aynı </w:t>
      </w:r>
      <w:proofErr w:type="gramStart"/>
      <w:r>
        <w:rPr>
          <w:color w:val="1F3864"/>
        </w:rPr>
        <w:t>mekanda</w:t>
      </w:r>
      <w:proofErr w:type="gramEnd"/>
      <w:r>
        <w:rPr>
          <w:color w:val="1F3864"/>
        </w:rPr>
        <w:t xml:space="preserve"> veya dünyanın farklı noktalarından dijital ortamlarda bir araya gelerek çalışmak durumunda. K</w:t>
      </w:r>
      <w:r w:rsidRPr="00333958">
        <w:rPr>
          <w:color w:val="1F3864"/>
        </w:rPr>
        <w:t>üresel bir dünyada günümüzün ve geleceğin başarılı insanı</w:t>
      </w:r>
      <w:r>
        <w:rPr>
          <w:color w:val="1F3864"/>
        </w:rPr>
        <w:t>nı, farklılıkları yadırgamayan, empati yapabilen</w:t>
      </w:r>
      <w:r w:rsidRPr="00333958">
        <w:rPr>
          <w:color w:val="1F3864"/>
        </w:rPr>
        <w:t xml:space="preserve">, yerel ve küresel </w:t>
      </w:r>
      <w:r>
        <w:rPr>
          <w:color w:val="1F3864"/>
        </w:rPr>
        <w:t>meselelerle</w:t>
      </w:r>
      <w:r w:rsidRPr="00333958">
        <w:rPr>
          <w:color w:val="1F3864"/>
        </w:rPr>
        <w:t xml:space="preserve"> baş edebilen, bedenen ve ruhen sağlıklı insan </w:t>
      </w:r>
      <w:r>
        <w:rPr>
          <w:color w:val="1F3864"/>
        </w:rPr>
        <w:t xml:space="preserve">olarak </w:t>
      </w:r>
      <w:proofErr w:type="spellStart"/>
      <w:r>
        <w:rPr>
          <w:color w:val="1F3864"/>
        </w:rPr>
        <w:t>tariflemek</w:t>
      </w:r>
      <w:proofErr w:type="spellEnd"/>
      <w:r>
        <w:rPr>
          <w:color w:val="1F3864"/>
        </w:rPr>
        <w:t xml:space="preserve"> mümkün</w:t>
      </w:r>
      <w:r w:rsidRPr="00333958">
        <w:rPr>
          <w:color w:val="1F3864"/>
        </w:rPr>
        <w:t>.</w:t>
      </w:r>
      <w:r w:rsidRPr="00853CC5">
        <w:rPr>
          <w:color w:val="1F3864"/>
        </w:rPr>
        <w:t xml:space="preserve"> </w:t>
      </w:r>
    </w:p>
    <w:p w14:paraId="24A0AFEC" w14:textId="77777777" w:rsidR="00552DF1" w:rsidRDefault="00552DF1" w:rsidP="00552DF1">
      <w:pPr>
        <w:spacing w:after="0" w:line="312" w:lineRule="auto"/>
        <w:jc w:val="both"/>
        <w:rPr>
          <w:color w:val="2F5496"/>
        </w:rPr>
      </w:pPr>
    </w:p>
    <w:p w14:paraId="4389BAFD" w14:textId="77777777" w:rsidR="00552DF1" w:rsidRPr="00C06965" w:rsidRDefault="00552DF1" w:rsidP="00552DF1">
      <w:pPr>
        <w:spacing w:after="0" w:line="312" w:lineRule="auto"/>
        <w:jc w:val="both"/>
        <w:rPr>
          <w:color w:val="1F3864"/>
          <w:lang w:val="en-US"/>
        </w:rPr>
      </w:pPr>
      <w:proofErr w:type="spellStart"/>
      <w:r>
        <w:rPr>
          <w:color w:val="1F3864"/>
          <w:lang w:val="en-US"/>
        </w:rPr>
        <w:t>Yeni</w:t>
      </w:r>
      <w:proofErr w:type="spellEnd"/>
      <w:r>
        <w:rPr>
          <w:color w:val="1F3864"/>
          <w:lang w:val="en-US"/>
        </w:rPr>
        <w:t xml:space="preserve"> </w:t>
      </w:r>
      <w:proofErr w:type="spellStart"/>
      <w:r>
        <w:rPr>
          <w:color w:val="1F3864"/>
          <w:lang w:val="en-US"/>
        </w:rPr>
        <w:t>kuşakların</w:t>
      </w:r>
      <w:proofErr w:type="spellEnd"/>
      <w:r>
        <w:rPr>
          <w:color w:val="1F3864"/>
          <w:lang w:val="en-US"/>
        </w:rPr>
        <w:t xml:space="preserve"> </w:t>
      </w:r>
      <w:proofErr w:type="spellStart"/>
      <w:r>
        <w:rPr>
          <w:color w:val="1F3864"/>
          <w:lang w:val="en-US"/>
        </w:rPr>
        <w:t>taptaze</w:t>
      </w:r>
      <w:proofErr w:type="spellEnd"/>
      <w:r>
        <w:rPr>
          <w:color w:val="1F3864"/>
          <w:lang w:val="en-US"/>
        </w:rPr>
        <w:t xml:space="preserve"> </w:t>
      </w:r>
      <w:proofErr w:type="spellStart"/>
      <w:r>
        <w:rPr>
          <w:color w:val="1F3864"/>
          <w:lang w:val="en-US"/>
        </w:rPr>
        <w:t>enerjileriyle</w:t>
      </w:r>
      <w:proofErr w:type="spellEnd"/>
      <w:r>
        <w:rPr>
          <w:color w:val="1F3864"/>
          <w:lang w:val="en-US"/>
        </w:rPr>
        <w:t xml:space="preserve"> </w:t>
      </w:r>
      <w:proofErr w:type="spellStart"/>
      <w:r>
        <w:rPr>
          <w:color w:val="1F3864"/>
          <w:lang w:val="en-US"/>
        </w:rPr>
        <w:t>çalışma</w:t>
      </w:r>
      <w:proofErr w:type="spellEnd"/>
      <w:r>
        <w:rPr>
          <w:color w:val="1F3864"/>
          <w:lang w:val="en-US"/>
        </w:rPr>
        <w:t xml:space="preserve"> </w:t>
      </w:r>
      <w:proofErr w:type="spellStart"/>
      <w:r>
        <w:rPr>
          <w:color w:val="1F3864"/>
          <w:lang w:val="en-US"/>
        </w:rPr>
        <w:t>yaşamına</w:t>
      </w:r>
      <w:proofErr w:type="spellEnd"/>
      <w:r>
        <w:rPr>
          <w:color w:val="1F3864"/>
          <w:lang w:val="en-US"/>
        </w:rPr>
        <w:t xml:space="preserve"> </w:t>
      </w:r>
      <w:proofErr w:type="spellStart"/>
      <w:r>
        <w:rPr>
          <w:color w:val="1F3864"/>
          <w:lang w:val="en-US"/>
        </w:rPr>
        <w:t>girmesi</w:t>
      </w:r>
      <w:proofErr w:type="spellEnd"/>
      <w:r>
        <w:rPr>
          <w:color w:val="1F3864"/>
          <w:lang w:val="en-US"/>
        </w:rPr>
        <w:t xml:space="preserve"> de </w:t>
      </w:r>
      <w:proofErr w:type="spellStart"/>
      <w:r>
        <w:rPr>
          <w:color w:val="1F3864"/>
          <w:lang w:val="en-US"/>
        </w:rPr>
        <w:t>önemli</w:t>
      </w:r>
      <w:proofErr w:type="spellEnd"/>
      <w:r>
        <w:rPr>
          <w:color w:val="1F3864"/>
          <w:lang w:val="en-US"/>
        </w:rPr>
        <w:t xml:space="preserve"> </w:t>
      </w:r>
      <w:proofErr w:type="spellStart"/>
      <w:r>
        <w:rPr>
          <w:color w:val="1F3864"/>
          <w:lang w:val="en-US"/>
        </w:rPr>
        <w:t>bir</w:t>
      </w:r>
      <w:proofErr w:type="spellEnd"/>
      <w:r>
        <w:rPr>
          <w:color w:val="1F3864"/>
          <w:lang w:val="en-US"/>
        </w:rPr>
        <w:t xml:space="preserve"> </w:t>
      </w:r>
      <w:proofErr w:type="spellStart"/>
      <w:r>
        <w:rPr>
          <w:color w:val="1F3864"/>
          <w:lang w:val="en-US"/>
        </w:rPr>
        <w:t>dönüşüm</w:t>
      </w:r>
      <w:proofErr w:type="spellEnd"/>
      <w:r>
        <w:rPr>
          <w:color w:val="1F3864"/>
          <w:lang w:val="en-US"/>
        </w:rPr>
        <w:t xml:space="preserve"> </w:t>
      </w:r>
      <w:proofErr w:type="spellStart"/>
      <w:r>
        <w:rPr>
          <w:color w:val="1F3864"/>
          <w:lang w:val="en-US"/>
        </w:rPr>
        <w:t>yaratıyor</w:t>
      </w:r>
      <w:proofErr w:type="spellEnd"/>
      <w:r>
        <w:rPr>
          <w:color w:val="1F3864"/>
          <w:lang w:val="en-US"/>
        </w:rPr>
        <w:t xml:space="preserve">. </w:t>
      </w:r>
      <w:proofErr w:type="spellStart"/>
      <w:r>
        <w:rPr>
          <w:color w:val="1F3864"/>
          <w:lang w:val="en-US"/>
        </w:rPr>
        <w:t>Sosyal</w:t>
      </w:r>
      <w:proofErr w:type="spellEnd"/>
      <w:r>
        <w:rPr>
          <w:color w:val="1F3864"/>
          <w:lang w:val="en-US"/>
        </w:rPr>
        <w:t xml:space="preserve"> </w:t>
      </w:r>
      <w:proofErr w:type="spellStart"/>
      <w:r>
        <w:rPr>
          <w:color w:val="1F3864"/>
          <w:lang w:val="en-US"/>
        </w:rPr>
        <w:t>duygusal</w:t>
      </w:r>
      <w:proofErr w:type="spellEnd"/>
      <w:r>
        <w:rPr>
          <w:color w:val="1F3864"/>
          <w:lang w:val="en-US"/>
        </w:rPr>
        <w:t xml:space="preserve"> </w:t>
      </w:r>
      <w:proofErr w:type="spellStart"/>
      <w:r>
        <w:rPr>
          <w:color w:val="1F3864"/>
          <w:lang w:val="en-US"/>
        </w:rPr>
        <w:t>becerileri</w:t>
      </w:r>
      <w:proofErr w:type="spellEnd"/>
      <w:r>
        <w:rPr>
          <w:color w:val="1F3864"/>
          <w:lang w:val="en-US"/>
        </w:rPr>
        <w:t xml:space="preserve"> </w:t>
      </w:r>
      <w:proofErr w:type="spellStart"/>
      <w:r>
        <w:rPr>
          <w:color w:val="1F3864"/>
          <w:lang w:val="en-US"/>
        </w:rPr>
        <w:t>güçlü</w:t>
      </w:r>
      <w:proofErr w:type="spellEnd"/>
      <w:r>
        <w:rPr>
          <w:color w:val="1F3864"/>
          <w:lang w:val="en-US"/>
        </w:rPr>
        <w:t xml:space="preserve"> </w:t>
      </w:r>
      <w:proofErr w:type="spellStart"/>
      <w:r>
        <w:rPr>
          <w:color w:val="1F3864"/>
          <w:lang w:val="en-US"/>
        </w:rPr>
        <w:t>olarak</w:t>
      </w:r>
      <w:proofErr w:type="spellEnd"/>
      <w:r>
        <w:rPr>
          <w:color w:val="1F3864"/>
          <w:lang w:val="en-US"/>
        </w:rPr>
        <w:t xml:space="preserve"> </w:t>
      </w:r>
      <w:proofErr w:type="spellStart"/>
      <w:r>
        <w:rPr>
          <w:color w:val="1F3864"/>
          <w:lang w:val="en-US"/>
        </w:rPr>
        <w:t>yetiştirilmiş</w:t>
      </w:r>
      <w:proofErr w:type="spellEnd"/>
      <w:r>
        <w:rPr>
          <w:color w:val="1F3864"/>
          <w:lang w:val="en-US"/>
        </w:rPr>
        <w:t xml:space="preserve"> </w:t>
      </w:r>
      <w:proofErr w:type="spellStart"/>
      <w:r>
        <w:rPr>
          <w:color w:val="1F3864"/>
          <w:lang w:val="en-US"/>
        </w:rPr>
        <w:t>yeni</w:t>
      </w:r>
      <w:proofErr w:type="spellEnd"/>
      <w:r>
        <w:rPr>
          <w:color w:val="1F3864"/>
          <w:lang w:val="en-US"/>
        </w:rPr>
        <w:t xml:space="preserve"> </w:t>
      </w:r>
      <w:proofErr w:type="spellStart"/>
      <w:r>
        <w:rPr>
          <w:color w:val="1F3864"/>
          <w:lang w:val="en-US"/>
        </w:rPr>
        <w:t>kuşakların</w:t>
      </w:r>
      <w:proofErr w:type="spellEnd"/>
      <w:r>
        <w:rPr>
          <w:color w:val="1F3864"/>
          <w:lang w:val="en-US"/>
        </w:rPr>
        <w:t xml:space="preserve"> </w:t>
      </w:r>
      <w:proofErr w:type="spellStart"/>
      <w:r>
        <w:rPr>
          <w:color w:val="1F3864"/>
          <w:lang w:val="en-US"/>
        </w:rPr>
        <w:t>işteki</w:t>
      </w:r>
      <w:proofErr w:type="spellEnd"/>
      <w:r>
        <w:rPr>
          <w:color w:val="1F3864"/>
          <w:lang w:val="en-US"/>
        </w:rPr>
        <w:t xml:space="preserve"> </w:t>
      </w:r>
      <w:proofErr w:type="spellStart"/>
      <w:r>
        <w:rPr>
          <w:color w:val="1F3864"/>
          <w:lang w:val="en-US"/>
        </w:rPr>
        <w:t>ağırlığı</w:t>
      </w:r>
      <w:proofErr w:type="spellEnd"/>
      <w:r>
        <w:rPr>
          <w:color w:val="1F3864"/>
          <w:lang w:val="en-US"/>
        </w:rPr>
        <w:t xml:space="preserve"> </w:t>
      </w:r>
      <w:proofErr w:type="spellStart"/>
      <w:r>
        <w:rPr>
          <w:color w:val="1F3864"/>
          <w:lang w:val="en-US"/>
        </w:rPr>
        <w:t>arttıkça</w:t>
      </w:r>
      <w:proofErr w:type="spellEnd"/>
      <w:r>
        <w:rPr>
          <w:color w:val="1F3864"/>
          <w:lang w:val="en-US"/>
        </w:rPr>
        <w:t xml:space="preserve"> hem </w:t>
      </w:r>
      <w:proofErr w:type="spellStart"/>
      <w:r>
        <w:rPr>
          <w:color w:val="1F3864"/>
          <w:lang w:val="en-US"/>
        </w:rPr>
        <w:t>kurum</w:t>
      </w:r>
      <w:proofErr w:type="spellEnd"/>
      <w:r>
        <w:rPr>
          <w:color w:val="1F3864"/>
          <w:lang w:val="en-US"/>
        </w:rPr>
        <w:t xml:space="preserve"> </w:t>
      </w:r>
      <w:proofErr w:type="spellStart"/>
      <w:r>
        <w:rPr>
          <w:color w:val="1F3864"/>
          <w:lang w:val="en-US"/>
        </w:rPr>
        <w:t>kültüründe</w:t>
      </w:r>
      <w:proofErr w:type="spellEnd"/>
      <w:r>
        <w:rPr>
          <w:color w:val="1F3864"/>
          <w:lang w:val="en-US"/>
        </w:rPr>
        <w:t xml:space="preserve"> </w:t>
      </w:r>
      <w:proofErr w:type="spellStart"/>
      <w:r>
        <w:rPr>
          <w:color w:val="1F3864"/>
          <w:lang w:val="en-US"/>
        </w:rPr>
        <w:t>kendilerinden</w:t>
      </w:r>
      <w:proofErr w:type="spellEnd"/>
      <w:r>
        <w:rPr>
          <w:color w:val="1F3864"/>
          <w:lang w:val="en-US"/>
        </w:rPr>
        <w:t xml:space="preserve"> </w:t>
      </w:r>
      <w:proofErr w:type="spellStart"/>
      <w:r>
        <w:rPr>
          <w:color w:val="1F3864"/>
          <w:lang w:val="en-US"/>
        </w:rPr>
        <w:t>bir</w:t>
      </w:r>
      <w:proofErr w:type="spellEnd"/>
      <w:r>
        <w:rPr>
          <w:color w:val="1F3864"/>
          <w:lang w:val="en-US"/>
        </w:rPr>
        <w:t xml:space="preserve"> </w:t>
      </w:r>
      <w:proofErr w:type="spellStart"/>
      <w:r>
        <w:rPr>
          <w:color w:val="1F3864"/>
          <w:lang w:val="en-US"/>
        </w:rPr>
        <w:t>parça</w:t>
      </w:r>
      <w:proofErr w:type="spellEnd"/>
      <w:r>
        <w:rPr>
          <w:color w:val="1F3864"/>
          <w:lang w:val="en-US"/>
        </w:rPr>
        <w:t xml:space="preserve"> </w:t>
      </w:r>
      <w:proofErr w:type="spellStart"/>
      <w:r>
        <w:rPr>
          <w:color w:val="1F3864"/>
          <w:lang w:val="en-US"/>
        </w:rPr>
        <w:t>bulmaları</w:t>
      </w:r>
      <w:proofErr w:type="spellEnd"/>
      <w:r>
        <w:rPr>
          <w:color w:val="1F3864"/>
          <w:lang w:val="en-US"/>
        </w:rPr>
        <w:t xml:space="preserve"> hem de </w:t>
      </w:r>
      <w:proofErr w:type="spellStart"/>
      <w:r>
        <w:rPr>
          <w:color w:val="1F3864"/>
          <w:lang w:val="en-US"/>
        </w:rPr>
        <w:t>bu</w:t>
      </w:r>
      <w:proofErr w:type="spellEnd"/>
      <w:r>
        <w:rPr>
          <w:color w:val="1F3864"/>
          <w:lang w:val="en-US"/>
        </w:rPr>
        <w:t xml:space="preserve"> </w:t>
      </w:r>
      <w:proofErr w:type="spellStart"/>
      <w:r>
        <w:rPr>
          <w:color w:val="1F3864"/>
          <w:lang w:val="en-US"/>
        </w:rPr>
        <w:t>kültürü</w:t>
      </w:r>
      <w:proofErr w:type="spellEnd"/>
      <w:r>
        <w:rPr>
          <w:color w:val="1F3864"/>
          <w:lang w:val="en-US"/>
        </w:rPr>
        <w:t xml:space="preserve"> </w:t>
      </w:r>
      <w:proofErr w:type="spellStart"/>
      <w:r>
        <w:rPr>
          <w:color w:val="1F3864"/>
          <w:lang w:val="en-US"/>
        </w:rPr>
        <w:t>geliştirmeleri</w:t>
      </w:r>
      <w:proofErr w:type="spellEnd"/>
      <w:r>
        <w:rPr>
          <w:color w:val="1F3864"/>
          <w:lang w:val="en-US"/>
        </w:rPr>
        <w:t xml:space="preserve"> </w:t>
      </w:r>
      <w:proofErr w:type="spellStart"/>
      <w:r>
        <w:rPr>
          <w:color w:val="1F3864"/>
          <w:lang w:val="en-US"/>
        </w:rPr>
        <w:t>kolaylaşacaktır</w:t>
      </w:r>
      <w:proofErr w:type="spellEnd"/>
      <w:r>
        <w:rPr>
          <w:color w:val="1F3864"/>
          <w:lang w:val="en-US"/>
        </w:rPr>
        <w:t xml:space="preserve">. </w:t>
      </w:r>
      <w:proofErr w:type="spellStart"/>
      <w:r>
        <w:rPr>
          <w:color w:val="1F3864"/>
          <w:lang w:val="en-US"/>
        </w:rPr>
        <w:t>Çalışanların</w:t>
      </w:r>
      <w:proofErr w:type="spellEnd"/>
      <w:r>
        <w:rPr>
          <w:color w:val="1F3864"/>
          <w:lang w:val="en-US"/>
        </w:rPr>
        <w:t xml:space="preserve"> </w:t>
      </w:r>
      <w:proofErr w:type="spellStart"/>
      <w:r>
        <w:rPr>
          <w:color w:val="1F3864"/>
          <w:lang w:val="en-US"/>
        </w:rPr>
        <w:t>sosyal</w:t>
      </w:r>
      <w:proofErr w:type="spellEnd"/>
      <w:r>
        <w:rPr>
          <w:color w:val="1F3864"/>
          <w:lang w:val="en-US"/>
        </w:rPr>
        <w:t xml:space="preserve"> </w:t>
      </w:r>
      <w:proofErr w:type="spellStart"/>
      <w:r>
        <w:rPr>
          <w:color w:val="1F3864"/>
          <w:lang w:val="en-US"/>
        </w:rPr>
        <w:t>duygusal</w:t>
      </w:r>
      <w:proofErr w:type="spellEnd"/>
      <w:r>
        <w:rPr>
          <w:color w:val="1F3864"/>
          <w:lang w:val="en-US"/>
        </w:rPr>
        <w:t xml:space="preserve"> </w:t>
      </w:r>
      <w:proofErr w:type="spellStart"/>
      <w:r>
        <w:rPr>
          <w:color w:val="1F3864"/>
          <w:lang w:val="en-US"/>
        </w:rPr>
        <w:t>gelişimlerini</w:t>
      </w:r>
      <w:proofErr w:type="spellEnd"/>
      <w:r>
        <w:rPr>
          <w:color w:val="1F3864"/>
          <w:lang w:val="en-US"/>
        </w:rPr>
        <w:t xml:space="preserve"> </w:t>
      </w:r>
      <w:proofErr w:type="spellStart"/>
      <w:r>
        <w:rPr>
          <w:color w:val="1F3864"/>
          <w:lang w:val="en-US"/>
        </w:rPr>
        <w:t>destekleyen</w:t>
      </w:r>
      <w:proofErr w:type="spellEnd"/>
      <w:r>
        <w:rPr>
          <w:color w:val="1F3864"/>
          <w:lang w:val="en-US"/>
        </w:rPr>
        <w:t xml:space="preserve"> </w:t>
      </w:r>
      <w:proofErr w:type="spellStart"/>
      <w:r>
        <w:rPr>
          <w:color w:val="1F3864"/>
          <w:lang w:val="en-US"/>
        </w:rPr>
        <w:t>programlara</w:t>
      </w:r>
      <w:proofErr w:type="spellEnd"/>
      <w:r>
        <w:rPr>
          <w:color w:val="1F3864"/>
          <w:lang w:val="en-US"/>
        </w:rPr>
        <w:t xml:space="preserve"> </w:t>
      </w:r>
      <w:proofErr w:type="spellStart"/>
      <w:r>
        <w:rPr>
          <w:color w:val="1F3864"/>
          <w:lang w:val="en-US"/>
        </w:rPr>
        <w:t>yatırım</w:t>
      </w:r>
      <w:proofErr w:type="spellEnd"/>
      <w:r>
        <w:rPr>
          <w:color w:val="1F3864"/>
          <w:lang w:val="en-US"/>
        </w:rPr>
        <w:t xml:space="preserve"> </w:t>
      </w:r>
      <w:proofErr w:type="spellStart"/>
      <w:r>
        <w:rPr>
          <w:color w:val="1F3864"/>
          <w:lang w:val="en-US"/>
        </w:rPr>
        <w:t>yapılması</w:t>
      </w:r>
      <w:proofErr w:type="spellEnd"/>
      <w:r>
        <w:rPr>
          <w:color w:val="1F3864"/>
          <w:lang w:val="en-US"/>
        </w:rPr>
        <w:t xml:space="preserve"> da </w:t>
      </w:r>
      <w:proofErr w:type="spellStart"/>
      <w:r>
        <w:rPr>
          <w:color w:val="1F3864"/>
          <w:lang w:val="en-US"/>
        </w:rPr>
        <w:t>bu</w:t>
      </w:r>
      <w:proofErr w:type="spellEnd"/>
      <w:r>
        <w:rPr>
          <w:color w:val="1F3864"/>
          <w:lang w:val="en-US"/>
        </w:rPr>
        <w:t xml:space="preserve"> </w:t>
      </w:r>
      <w:proofErr w:type="spellStart"/>
      <w:r>
        <w:rPr>
          <w:color w:val="1F3864"/>
          <w:lang w:val="en-US"/>
        </w:rPr>
        <w:t>sürece</w:t>
      </w:r>
      <w:proofErr w:type="spellEnd"/>
      <w:r>
        <w:rPr>
          <w:color w:val="1F3864"/>
          <w:lang w:val="en-US"/>
        </w:rPr>
        <w:t xml:space="preserve"> </w:t>
      </w:r>
      <w:proofErr w:type="spellStart"/>
      <w:r>
        <w:rPr>
          <w:color w:val="1F3864"/>
          <w:lang w:val="en-US"/>
        </w:rPr>
        <w:t>katkı</w:t>
      </w:r>
      <w:proofErr w:type="spellEnd"/>
      <w:r>
        <w:rPr>
          <w:color w:val="1F3864"/>
          <w:lang w:val="en-US"/>
        </w:rPr>
        <w:t xml:space="preserve"> </w:t>
      </w:r>
      <w:proofErr w:type="spellStart"/>
      <w:r>
        <w:rPr>
          <w:color w:val="1F3864"/>
          <w:lang w:val="en-US"/>
        </w:rPr>
        <w:t>sağlayacaktır</w:t>
      </w:r>
      <w:proofErr w:type="spellEnd"/>
      <w:r>
        <w:rPr>
          <w:color w:val="1F3864"/>
          <w:lang w:val="en-US"/>
        </w:rPr>
        <w:t>.</w:t>
      </w:r>
    </w:p>
    <w:p w14:paraId="15D755FA" w14:textId="77777777" w:rsidR="00552DF1" w:rsidRDefault="00552DF1" w:rsidP="00552DF1">
      <w:pPr>
        <w:spacing w:after="0" w:line="312" w:lineRule="auto"/>
        <w:jc w:val="both"/>
        <w:rPr>
          <w:color w:val="1F3864"/>
        </w:rPr>
      </w:pPr>
    </w:p>
    <w:p w14:paraId="010A180A" w14:textId="77777777" w:rsidR="00552DF1" w:rsidRDefault="00552DF1" w:rsidP="00552DF1">
      <w:pPr>
        <w:spacing w:after="0" w:line="312" w:lineRule="auto"/>
        <w:jc w:val="both"/>
        <w:rPr>
          <w:color w:val="1F3864"/>
        </w:rPr>
      </w:pPr>
      <w:r>
        <w:rPr>
          <w:color w:val="1F3864"/>
        </w:rPr>
        <w:t>S</w:t>
      </w:r>
      <w:r w:rsidRPr="00DA3FB5">
        <w:rPr>
          <w:color w:val="1F3864"/>
        </w:rPr>
        <w:t>osyal farkındalık</w:t>
      </w:r>
      <w:r>
        <w:rPr>
          <w:color w:val="1F3864"/>
        </w:rPr>
        <w:t>, duygudaşlık</w:t>
      </w:r>
      <w:r w:rsidRPr="00DA3FB5">
        <w:rPr>
          <w:color w:val="1F3864"/>
        </w:rPr>
        <w:t xml:space="preserve"> ve sorumlu karar alma beceriler</w:t>
      </w:r>
      <w:r>
        <w:rPr>
          <w:color w:val="1F3864"/>
        </w:rPr>
        <w:t xml:space="preserve">ine sahip </w:t>
      </w:r>
      <w:r w:rsidRPr="00DA3FB5">
        <w:rPr>
          <w:color w:val="1F3864"/>
        </w:rPr>
        <w:t xml:space="preserve">bireyler toplum hayatında </w:t>
      </w:r>
      <w:r>
        <w:rPr>
          <w:color w:val="1F3864"/>
        </w:rPr>
        <w:t xml:space="preserve">da </w:t>
      </w:r>
      <w:r w:rsidRPr="00DA3FB5">
        <w:rPr>
          <w:color w:val="1F3864"/>
        </w:rPr>
        <w:t>olumlu fark yar</w:t>
      </w:r>
      <w:r>
        <w:rPr>
          <w:color w:val="1F3864"/>
        </w:rPr>
        <w:t>atı</w:t>
      </w:r>
      <w:r w:rsidRPr="00DA3FB5">
        <w:rPr>
          <w:color w:val="1F3864"/>
        </w:rPr>
        <w:t xml:space="preserve">r. Öyle ki, </w:t>
      </w:r>
      <w:r>
        <w:rPr>
          <w:color w:val="1F3864"/>
        </w:rPr>
        <w:t>bir birine yumruk sıkan değil elini ve gönlünü açan</w:t>
      </w:r>
      <w:r w:rsidRPr="00DA3FB5">
        <w:rPr>
          <w:color w:val="1F3864"/>
        </w:rPr>
        <w:t xml:space="preserve"> bireylerin oluşturduğu bir toplumun</w:t>
      </w:r>
      <w:r>
        <w:rPr>
          <w:color w:val="1F3864"/>
        </w:rPr>
        <w:t>,</w:t>
      </w:r>
      <w:r w:rsidRPr="00DA3FB5">
        <w:rPr>
          <w:color w:val="1F3864"/>
        </w:rPr>
        <w:t xml:space="preserve"> diyalog ve karşılıklı anlayış prensibi üzerine inşa edilmiş olacağını varsaymak mümkündür.</w:t>
      </w:r>
      <w:r>
        <w:rPr>
          <w:color w:val="1F3864"/>
        </w:rPr>
        <w:t xml:space="preserve"> </w:t>
      </w:r>
      <w:r w:rsidRPr="00DA3FB5">
        <w:rPr>
          <w:color w:val="1F3864"/>
        </w:rPr>
        <w:t xml:space="preserve">Dünyanın içinde bulunduğu bu türbülanslı dönemde sosyal ve duygusal beceriler huzurlu ve mutlu bir topluma </w:t>
      </w:r>
      <w:r>
        <w:rPr>
          <w:color w:val="1F3864"/>
        </w:rPr>
        <w:t>ulaşmanın da en büyük kolaylaştırıcısı olacaktır.</w:t>
      </w:r>
    </w:p>
    <w:p w14:paraId="7B48DE4B" w14:textId="77777777" w:rsidR="00552DF1" w:rsidRDefault="00552DF1" w:rsidP="00552DF1">
      <w:pPr>
        <w:spacing w:after="0" w:line="312" w:lineRule="auto"/>
        <w:jc w:val="both"/>
        <w:rPr>
          <w:color w:val="1F3864"/>
        </w:rPr>
      </w:pPr>
    </w:p>
    <w:p w14:paraId="3584D8F6" w14:textId="77777777" w:rsidR="00552DF1" w:rsidRDefault="00552DF1" w:rsidP="00552DF1">
      <w:pPr>
        <w:spacing w:after="0" w:line="312" w:lineRule="auto"/>
        <w:jc w:val="both"/>
        <w:rPr>
          <w:color w:val="1F3864"/>
        </w:rPr>
      </w:pPr>
    </w:p>
    <w:p w14:paraId="0350A823" w14:textId="77777777" w:rsidR="00552DF1" w:rsidRDefault="00552DF1" w:rsidP="00552DF1">
      <w:pPr>
        <w:spacing w:after="0" w:line="312" w:lineRule="auto"/>
        <w:jc w:val="both"/>
        <w:rPr>
          <w:b/>
          <w:color w:val="1F3864"/>
        </w:rPr>
      </w:pPr>
    </w:p>
    <w:p w14:paraId="4484222B" w14:textId="566BDED6" w:rsidR="00552DF1" w:rsidRPr="00552DF1" w:rsidRDefault="00552DF1" w:rsidP="00552DF1">
      <w:pPr>
        <w:spacing w:after="0" w:line="312" w:lineRule="auto"/>
        <w:jc w:val="both"/>
        <w:rPr>
          <w:color w:val="1F3864"/>
        </w:rPr>
      </w:pPr>
      <w:r w:rsidRPr="00552DF1">
        <w:rPr>
          <w:color w:val="1F3864"/>
        </w:rPr>
        <w:lastRenderedPageBreak/>
        <w:t>Değerli Konuklar,</w:t>
      </w:r>
    </w:p>
    <w:p w14:paraId="1C1FAC6E" w14:textId="77777777" w:rsidR="00552DF1" w:rsidRDefault="00552DF1" w:rsidP="00552DF1">
      <w:pPr>
        <w:spacing w:after="0" w:line="312" w:lineRule="auto"/>
        <w:jc w:val="both"/>
        <w:rPr>
          <w:color w:val="1F3864"/>
        </w:rPr>
      </w:pPr>
    </w:p>
    <w:p w14:paraId="0626C584" w14:textId="77777777" w:rsidR="00552DF1" w:rsidRPr="009D5983" w:rsidRDefault="00552DF1" w:rsidP="00552DF1">
      <w:pPr>
        <w:spacing w:after="0" w:line="312" w:lineRule="auto"/>
        <w:jc w:val="both"/>
        <w:rPr>
          <w:b/>
          <w:color w:val="1F3864"/>
        </w:rPr>
      </w:pPr>
      <w:r w:rsidRPr="009D5983">
        <w:rPr>
          <w:color w:val="1F3864"/>
        </w:rPr>
        <w:t>Sosyal v</w:t>
      </w:r>
      <w:r>
        <w:rPr>
          <w:color w:val="1F3864"/>
        </w:rPr>
        <w:t>e duygusal öğrenme becerileri,</w:t>
      </w:r>
      <w:r w:rsidRPr="009D5983">
        <w:rPr>
          <w:color w:val="1F3864"/>
        </w:rPr>
        <w:t xml:space="preserve"> okul öncesinden üniversiteye </w:t>
      </w:r>
      <w:r>
        <w:rPr>
          <w:color w:val="1F3864"/>
        </w:rPr>
        <w:t xml:space="preserve">kadar </w:t>
      </w:r>
      <w:r w:rsidRPr="009D5983">
        <w:rPr>
          <w:color w:val="1F3864"/>
        </w:rPr>
        <w:t xml:space="preserve">ve tüm yaşam boyunca </w:t>
      </w:r>
      <w:r>
        <w:rPr>
          <w:color w:val="1F3864"/>
        </w:rPr>
        <w:t xml:space="preserve">bireylere </w:t>
      </w:r>
      <w:r w:rsidRPr="009D5983">
        <w:rPr>
          <w:color w:val="1F3864"/>
        </w:rPr>
        <w:t>kazandırıl</w:t>
      </w:r>
      <w:r>
        <w:rPr>
          <w:color w:val="1F3864"/>
        </w:rPr>
        <w:t xml:space="preserve">acak şekilde, </w:t>
      </w:r>
      <w:r w:rsidRPr="009D5983">
        <w:rPr>
          <w:color w:val="1F3864"/>
          <w:szCs w:val="24"/>
        </w:rPr>
        <w:t xml:space="preserve">örgün ve yaygın eğitimin ayrılmaz bir parçası haline </w:t>
      </w:r>
      <w:r>
        <w:rPr>
          <w:color w:val="1F3864"/>
          <w:szCs w:val="24"/>
        </w:rPr>
        <w:t>getirilmelidir</w:t>
      </w:r>
      <w:r w:rsidRPr="009D5983">
        <w:rPr>
          <w:color w:val="1F3864"/>
          <w:szCs w:val="24"/>
        </w:rPr>
        <w:t>.</w:t>
      </w:r>
      <w:r>
        <w:rPr>
          <w:color w:val="1F3864"/>
          <w:szCs w:val="24"/>
        </w:rPr>
        <w:t xml:space="preserve"> </w:t>
      </w:r>
    </w:p>
    <w:p w14:paraId="18740C5B" w14:textId="77777777" w:rsidR="00552DF1" w:rsidRDefault="00552DF1" w:rsidP="00552DF1">
      <w:pPr>
        <w:spacing w:after="0" w:line="312" w:lineRule="auto"/>
        <w:jc w:val="both"/>
        <w:rPr>
          <w:color w:val="1F3864"/>
        </w:rPr>
      </w:pPr>
    </w:p>
    <w:p w14:paraId="370AC9C3" w14:textId="77777777" w:rsidR="00552DF1" w:rsidRDefault="00552DF1" w:rsidP="00552DF1">
      <w:pPr>
        <w:spacing w:after="0" w:line="312" w:lineRule="auto"/>
        <w:jc w:val="both"/>
        <w:rPr>
          <w:color w:val="1F3864"/>
        </w:rPr>
      </w:pPr>
      <w:r>
        <w:rPr>
          <w:color w:val="1F3864"/>
        </w:rPr>
        <w:t xml:space="preserve">Ailelerin çocuklarının eğitimine ne kadar duyarlı olduğunu biliyoruz. Ailelerin de bilinçlendirilmesi ve sosyal </w:t>
      </w:r>
      <w:r w:rsidRPr="00DA3FB5">
        <w:rPr>
          <w:color w:val="1F3864"/>
        </w:rPr>
        <w:t xml:space="preserve">duygusal gelişimin </w:t>
      </w:r>
      <w:r>
        <w:rPr>
          <w:color w:val="1F3864"/>
        </w:rPr>
        <w:t>okul öncesi eğitimle desteklenmesi</w:t>
      </w:r>
      <w:r w:rsidRPr="00DA3FB5">
        <w:rPr>
          <w:color w:val="1F3864"/>
        </w:rPr>
        <w:t xml:space="preserve"> </w:t>
      </w:r>
      <w:r>
        <w:rPr>
          <w:color w:val="1F3864"/>
        </w:rPr>
        <w:t>çok önemlidir. Eğitimin tüm aşamalarında kamu-özel-akademi-sivil toplum işbirliklerinin mutlaka daha etkin şekilde hayata geçirilmesi de gereklidir.</w:t>
      </w:r>
      <w:r w:rsidRPr="00A847BB">
        <w:rPr>
          <w:color w:val="1F3864"/>
          <w:lang w:val="en-US"/>
        </w:rPr>
        <w:t xml:space="preserve"> </w:t>
      </w:r>
    </w:p>
    <w:p w14:paraId="33EB1B5A" w14:textId="77777777" w:rsidR="00552DF1" w:rsidRDefault="00552DF1" w:rsidP="00552DF1">
      <w:pPr>
        <w:spacing w:after="0" w:line="312" w:lineRule="auto"/>
        <w:jc w:val="both"/>
        <w:rPr>
          <w:color w:val="1F3864"/>
        </w:rPr>
      </w:pPr>
    </w:p>
    <w:p w14:paraId="5D85198B" w14:textId="77777777" w:rsidR="00552DF1" w:rsidRPr="00DA3FB5" w:rsidRDefault="00552DF1" w:rsidP="00552DF1">
      <w:pPr>
        <w:spacing w:after="0" w:line="312" w:lineRule="auto"/>
        <w:jc w:val="both"/>
        <w:rPr>
          <w:color w:val="1F3864"/>
        </w:rPr>
      </w:pPr>
      <w:r>
        <w:rPr>
          <w:color w:val="1F3864"/>
        </w:rPr>
        <w:t xml:space="preserve">Konunun bilimsel olarak ele alındığı, ayrıca </w:t>
      </w:r>
      <w:r w:rsidRPr="00DA3FB5">
        <w:rPr>
          <w:color w:val="1F3864"/>
        </w:rPr>
        <w:t xml:space="preserve">eğitimcilerin, </w:t>
      </w:r>
      <w:r>
        <w:rPr>
          <w:color w:val="1F3864"/>
        </w:rPr>
        <w:t xml:space="preserve">iş dünyasının ve </w:t>
      </w:r>
      <w:r w:rsidRPr="00DA3FB5">
        <w:rPr>
          <w:color w:val="1F3864"/>
        </w:rPr>
        <w:t>sivil toplum kuruluşlarının yaklaş</w:t>
      </w:r>
      <w:r>
        <w:rPr>
          <w:color w:val="1F3864"/>
        </w:rPr>
        <w:t>ımlarını da içeren çalışmayı birazdan dinleyeceğiz. Sözlerime</w:t>
      </w:r>
      <w:r w:rsidRPr="00DA3FB5">
        <w:rPr>
          <w:color w:val="1F3864"/>
        </w:rPr>
        <w:t xml:space="preserve"> son verirken</w:t>
      </w:r>
      <w:r>
        <w:rPr>
          <w:color w:val="1F3864"/>
        </w:rPr>
        <w:t>,</w:t>
      </w:r>
      <w:r w:rsidRPr="00DA3FB5">
        <w:rPr>
          <w:color w:val="1F3864"/>
        </w:rPr>
        <w:t xml:space="preserve"> </w:t>
      </w:r>
      <w:r>
        <w:rPr>
          <w:color w:val="1F3864"/>
        </w:rPr>
        <w:t>bugünkü etkinliğin,</w:t>
      </w:r>
      <w:r w:rsidRPr="00DA3FB5">
        <w:rPr>
          <w:color w:val="1F3864"/>
        </w:rPr>
        <w:t xml:space="preserve"> Türkiye’</w:t>
      </w:r>
      <w:r>
        <w:rPr>
          <w:color w:val="1F3864"/>
        </w:rPr>
        <w:t>de bu alan</w:t>
      </w:r>
      <w:r w:rsidRPr="00DA3FB5">
        <w:rPr>
          <w:color w:val="1F3864"/>
        </w:rPr>
        <w:t xml:space="preserve">da </w:t>
      </w:r>
      <w:r>
        <w:rPr>
          <w:color w:val="1F3864"/>
        </w:rPr>
        <w:t xml:space="preserve">yapılan değerli çalışmalara bir </w:t>
      </w:r>
      <w:r w:rsidRPr="00DA3FB5">
        <w:rPr>
          <w:color w:val="1F3864"/>
        </w:rPr>
        <w:t>katkı s</w:t>
      </w:r>
      <w:r>
        <w:rPr>
          <w:color w:val="1F3864"/>
        </w:rPr>
        <w:t xml:space="preserve">unmasını diliyorum. TÜSİAD </w:t>
      </w:r>
      <w:r w:rsidRPr="00DA3FB5">
        <w:rPr>
          <w:color w:val="1F3864"/>
        </w:rPr>
        <w:t xml:space="preserve">Eğitim Çalışma Grubu Başkanı Gamze Dinçkök </w:t>
      </w:r>
      <w:proofErr w:type="spellStart"/>
      <w:r w:rsidRPr="00DA3FB5">
        <w:rPr>
          <w:color w:val="1F3864"/>
        </w:rPr>
        <w:t>Yücaoğlu’na</w:t>
      </w:r>
      <w:proofErr w:type="spellEnd"/>
      <w:r w:rsidRPr="00DA3FB5">
        <w:rPr>
          <w:color w:val="1F3864"/>
        </w:rPr>
        <w:t xml:space="preserve">, </w:t>
      </w:r>
      <w:r>
        <w:rPr>
          <w:color w:val="1F3864"/>
        </w:rPr>
        <w:t xml:space="preserve">başta Prof. Fatoş Erkman ve Doç. Mine Göl Güven olmak üzere </w:t>
      </w:r>
      <w:r w:rsidRPr="00DA3FB5">
        <w:rPr>
          <w:color w:val="1F3864"/>
        </w:rPr>
        <w:t>rapor yazarlarımıza, çalışma grubu üyeleri</w:t>
      </w:r>
      <w:r>
        <w:rPr>
          <w:color w:val="1F3864"/>
        </w:rPr>
        <w:t>mize</w:t>
      </w:r>
      <w:r w:rsidRPr="00DA3FB5">
        <w:rPr>
          <w:color w:val="1F3864"/>
        </w:rPr>
        <w:t>, emeği geçen herkese teşekkür ediyorum.</w:t>
      </w:r>
    </w:p>
    <w:p w14:paraId="5631DF22" w14:textId="77777777" w:rsidR="00552DF1" w:rsidRPr="00DA3FB5" w:rsidRDefault="00552DF1" w:rsidP="00552DF1">
      <w:pPr>
        <w:spacing w:after="0" w:line="312" w:lineRule="auto"/>
        <w:jc w:val="both"/>
        <w:rPr>
          <w:color w:val="1F3864"/>
          <w:sz w:val="24"/>
          <w:szCs w:val="24"/>
        </w:rPr>
      </w:pPr>
    </w:p>
    <w:p w14:paraId="5249FBEF" w14:textId="77777777" w:rsidR="00552DF1" w:rsidRPr="00DA3FB5" w:rsidRDefault="00552DF1" w:rsidP="00552DF1">
      <w:pPr>
        <w:spacing w:after="0" w:line="312" w:lineRule="auto"/>
        <w:jc w:val="both"/>
        <w:rPr>
          <w:color w:val="1F3864"/>
          <w:sz w:val="24"/>
          <w:szCs w:val="24"/>
        </w:rPr>
      </w:pPr>
    </w:p>
    <w:p w14:paraId="277047EC" w14:textId="77777777" w:rsidR="00552DF1" w:rsidRPr="001A1204" w:rsidRDefault="00552DF1" w:rsidP="001A1204">
      <w:pPr>
        <w:pStyle w:val="GvdeA"/>
        <w:spacing w:line="360" w:lineRule="auto"/>
        <w:jc w:val="both"/>
        <w:rPr>
          <w:rFonts w:cs="Times New Roman"/>
          <w:color w:val="002060"/>
          <w:bdr w:val="none" w:sz="0" w:space="0" w:color="auto"/>
          <w:lang w:val="tr-TR"/>
        </w:rPr>
      </w:pPr>
    </w:p>
    <w:sectPr w:rsidR="00552DF1" w:rsidRPr="001A1204" w:rsidSect="00654D4A">
      <w:headerReference w:type="default" r:id="rId7"/>
      <w:footerReference w:type="default" r:id="rId8"/>
      <w:headerReference w:type="first" r:id="rId9"/>
      <w:footerReference w:type="first" r:id="rId10"/>
      <w:pgSz w:w="11906" w:h="16838" w:code="9"/>
      <w:pgMar w:top="1418" w:right="991" w:bottom="709" w:left="1418" w:header="709" w:footer="1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ED845" w14:textId="77777777" w:rsidR="00DA3692" w:rsidRDefault="00DA3692" w:rsidP="00822B14">
      <w:pPr>
        <w:spacing w:after="0" w:line="240" w:lineRule="auto"/>
      </w:pPr>
      <w:r>
        <w:separator/>
      </w:r>
    </w:p>
  </w:endnote>
  <w:endnote w:type="continuationSeparator" w:id="0">
    <w:p w14:paraId="7CA6A734" w14:textId="77777777" w:rsidR="00DA3692" w:rsidRDefault="00DA3692" w:rsidP="00822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95C94" w14:textId="77777777" w:rsidR="004755EA" w:rsidRDefault="004755EA">
    <w:pPr>
      <w:pStyle w:val="AltBilgi"/>
      <w:jc w:val="center"/>
    </w:pPr>
  </w:p>
  <w:p w14:paraId="63316EA8" w14:textId="77777777" w:rsidR="004755EA" w:rsidRDefault="004755EA">
    <w:pPr>
      <w:pStyle w:val="AltBilgi"/>
      <w:jc w:val="center"/>
    </w:pPr>
  </w:p>
  <w:p w14:paraId="7A6F1B83" w14:textId="3F987ECB" w:rsidR="004755EA" w:rsidRPr="0076041B" w:rsidRDefault="004755EA">
    <w:pPr>
      <w:pStyle w:val="AltBilgi"/>
      <w:jc w:val="center"/>
      <w:rPr>
        <w:color w:val="2F5496" w:themeColor="accent5" w:themeShade="BF"/>
        <w:sz w:val="20"/>
      </w:rPr>
    </w:pPr>
    <w:r w:rsidRPr="0076041B">
      <w:rPr>
        <w:color w:val="2F5496" w:themeColor="accent5" w:themeShade="BF"/>
        <w:sz w:val="20"/>
      </w:rPr>
      <w:t xml:space="preserve">- </w:t>
    </w:r>
    <w:sdt>
      <w:sdtPr>
        <w:rPr>
          <w:color w:val="2F5496" w:themeColor="accent5" w:themeShade="BF"/>
          <w:sz w:val="20"/>
        </w:rPr>
        <w:id w:val="-1825194524"/>
        <w:docPartObj>
          <w:docPartGallery w:val="Page Numbers (Bottom of Page)"/>
          <w:docPartUnique/>
        </w:docPartObj>
      </w:sdtPr>
      <w:sdtEndPr>
        <w:rPr>
          <w:noProof/>
        </w:rPr>
      </w:sdtEndPr>
      <w:sdtContent>
        <w:r w:rsidRPr="0076041B">
          <w:rPr>
            <w:color w:val="2F5496" w:themeColor="accent5" w:themeShade="BF"/>
            <w:sz w:val="20"/>
          </w:rPr>
          <w:t xml:space="preserve"> </w:t>
        </w:r>
        <w:r w:rsidRPr="0076041B">
          <w:rPr>
            <w:color w:val="2F5496" w:themeColor="accent5" w:themeShade="BF"/>
            <w:sz w:val="20"/>
          </w:rPr>
          <w:fldChar w:fldCharType="begin"/>
        </w:r>
        <w:r w:rsidRPr="0076041B">
          <w:rPr>
            <w:color w:val="2F5496" w:themeColor="accent5" w:themeShade="BF"/>
            <w:sz w:val="20"/>
          </w:rPr>
          <w:instrText xml:space="preserve"> PAGE   \* MERGEFORMAT </w:instrText>
        </w:r>
        <w:r w:rsidRPr="0076041B">
          <w:rPr>
            <w:color w:val="2F5496" w:themeColor="accent5" w:themeShade="BF"/>
            <w:sz w:val="20"/>
          </w:rPr>
          <w:fldChar w:fldCharType="separate"/>
        </w:r>
        <w:r w:rsidR="007C28E1">
          <w:rPr>
            <w:noProof/>
            <w:color w:val="2F5496" w:themeColor="accent5" w:themeShade="BF"/>
            <w:sz w:val="20"/>
          </w:rPr>
          <w:t>4</w:t>
        </w:r>
        <w:r w:rsidRPr="0076041B">
          <w:rPr>
            <w:noProof/>
            <w:color w:val="2F5496" w:themeColor="accent5" w:themeShade="BF"/>
            <w:sz w:val="20"/>
          </w:rPr>
          <w:fldChar w:fldCharType="end"/>
        </w:r>
        <w:r w:rsidRPr="0076041B">
          <w:rPr>
            <w:noProof/>
            <w:color w:val="2F5496" w:themeColor="accent5" w:themeShade="BF"/>
            <w:sz w:val="20"/>
          </w:rPr>
          <w:t xml:space="preserve"> -</w:t>
        </w:r>
      </w:sdtContent>
    </w:sdt>
  </w:p>
  <w:p w14:paraId="137F73CB" w14:textId="77777777" w:rsidR="004755EA" w:rsidRDefault="004755E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0348018"/>
      <w:docPartObj>
        <w:docPartGallery w:val="Page Numbers (Bottom of Page)"/>
        <w:docPartUnique/>
      </w:docPartObj>
    </w:sdtPr>
    <w:sdtEndPr/>
    <w:sdtContent>
      <w:p w14:paraId="2F76BBE5" w14:textId="37A248D0" w:rsidR="004755EA" w:rsidRDefault="00DA3692" w:rsidP="009377A6">
        <w:pPr>
          <w:pStyle w:val="AltBilgi"/>
        </w:pPr>
      </w:p>
    </w:sdtContent>
  </w:sdt>
  <w:p w14:paraId="79131528" w14:textId="77777777" w:rsidR="004755EA" w:rsidRDefault="004755E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DA8B2" w14:textId="77777777" w:rsidR="00DA3692" w:rsidRDefault="00DA3692" w:rsidP="00822B14">
      <w:pPr>
        <w:spacing w:after="0" w:line="240" w:lineRule="auto"/>
      </w:pPr>
      <w:r>
        <w:separator/>
      </w:r>
    </w:p>
  </w:footnote>
  <w:footnote w:type="continuationSeparator" w:id="0">
    <w:p w14:paraId="33EA1EFE" w14:textId="77777777" w:rsidR="00DA3692" w:rsidRDefault="00DA3692" w:rsidP="00822B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1638" w14:textId="77777777" w:rsidR="004755EA" w:rsidRDefault="004755EA" w:rsidP="0076041B">
    <w:pPr>
      <w:pStyle w:val="stBilgi"/>
      <w:jc w:val="right"/>
    </w:pPr>
    <w:r>
      <w:rPr>
        <w:noProof/>
        <w:lang w:val="en-US"/>
      </w:rPr>
      <w:drawing>
        <wp:inline distT="0" distB="0" distL="0" distR="0" wp14:anchorId="1E1D8086" wp14:editId="6CD86201">
          <wp:extent cx="1278890" cy="291297"/>
          <wp:effectExtent l="0" t="0" r="0" b="0"/>
          <wp:docPr id="2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011" cy="293830"/>
                  </a:xfrm>
                  <a:prstGeom prst="rect">
                    <a:avLst/>
                  </a:prstGeom>
                  <a:noFill/>
                </pic:spPr>
              </pic:pic>
            </a:graphicData>
          </a:graphic>
        </wp:inline>
      </w:drawing>
    </w:r>
  </w:p>
  <w:p w14:paraId="265EED3E" w14:textId="77777777" w:rsidR="004755EA" w:rsidRPr="004A33B7" w:rsidRDefault="004755EA" w:rsidP="004A33B7">
    <w:pPr>
      <w:pStyle w:val="stBilgi"/>
      <w:tabs>
        <w:tab w:val="clear" w:pos="4536"/>
      </w:tabs>
      <w:jc w:val="right"/>
      <w:rPr>
        <w:b/>
        <w:color w:val="2F5496" w:themeColor="accent5" w:themeShade="BF"/>
        <w:sz w:val="14"/>
      </w:rPr>
    </w:pPr>
  </w:p>
  <w:p w14:paraId="448A38C6" w14:textId="77777777" w:rsidR="00552DF1" w:rsidRDefault="00D54BE2" w:rsidP="00D54BE2">
    <w:pPr>
      <w:pStyle w:val="stBilgi"/>
      <w:tabs>
        <w:tab w:val="clear" w:pos="4536"/>
      </w:tabs>
      <w:rPr>
        <w:b/>
        <w:color w:val="2F5496" w:themeColor="accent5" w:themeShade="BF"/>
        <w:sz w:val="20"/>
      </w:rPr>
    </w:pPr>
    <w:r>
      <w:rPr>
        <w:b/>
        <w:color w:val="2F5496" w:themeColor="accent5" w:themeShade="BF"/>
        <w:sz w:val="20"/>
      </w:rPr>
      <w:tab/>
      <w:t xml:space="preserve">    </w:t>
    </w:r>
    <w:r w:rsidR="00421848">
      <w:rPr>
        <w:b/>
        <w:color w:val="2F5496" w:themeColor="accent5" w:themeShade="BF"/>
        <w:sz w:val="20"/>
      </w:rPr>
      <w:t xml:space="preserve">  </w:t>
    </w:r>
    <w:r w:rsidR="00924864">
      <w:rPr>
        <w:b/>
        <w:color w:val="2F5496" w:themeColor="accent5" w:themeShade="BF"/>
        <w:sz w:val="20"/>
      </w:rPr>
      <w:t xml:space="preserve"> </w:t>
    </w:r>
    <w:r w:rsidR="00552DF1" w:rsidRPr="00552DF1">
      <w:rPr>
        <w:b/>
        <w:color w:val="2F5496" w:themeColor="accent5" w:themeShade="BF"/>
        <w:sz w:val="20"/>
      </w:rPr>
      <w:t xml:space="preserve">YENİ SANAYİ DEVRİMİNİN EŞİĞİNDE SOSYAL VE DUYGUSAL ÖĞRENME BECERİLERİ </w:t>
    </w:r>
  </w:p>
  <w:p w14:paraId="1A065878" w14:textId="083179BD" w:rsidR="00D54BE2" w:rsidRDefault="00552DF1" w:rsidP="00D54BE2">
    <w:pPr>
      <w:pStyle w:val="stBilgi"/>
      <w:tabs>
        <w:tab w:val="clear" w:pos="4536"/>
      </w:tabs>
      <w:rPr>
        <w:b/>
        <w:color w:val="2F5496" w:themeColor="accent5" w:themeShade="BF"/>
        <w:sz w:val="20"/>
      </w:rPr>
    </w:pPr>
    <w:r>
      <w:rPr>
        <w:b/>
        <w:color w:val="2F5496" w:themeColor="accent5" w:themeShade="BF"/>
        <w:sz w:val="20"/>
      </w:rPr>
      <w:tab/>
    </w:r>
    <w:r w:rsidRPr="00552DF1">
      <w:rPr>
        <w:b/>
        <w:color w:val="2F5496" w:themeColor="accent5" w:themeShade="BF"/>
        <w:sz w:val="20"/>
      </w:rPr>
      <w:t xml:space="preserve">ETKİNLİĞİ </w:t>
    </w:r>
    <w:r w:rsidR="00155D83">
      <w:rPr>
        <w:b/>
        <w:color w:val="2F5496" w:themeColor="accent5" w:themeShade="BF"/>
        <w:sz w:val="20"/>
      </w:rPr>
      <w:t xml:space="preserve">AÇILIŞ </w:t>
    </w:r>
    <w:r w:rsidRPr="00552DF1">
      <w:rPr>
        <w:b/>
        <w:color w:val="2F5496" w:themeColor="accent5" w:themeShade="BF"/>
        <w:sz w:val="20"/>
      </w:rPr>
      <w:t>KONUŞMASI</w:t>
    </w:r>
    <w:r w:rsidR="001A1204">
      <w:rPr>
        <w:b/>
        <w:color w:val="2F5496" w:themeColor="accent5" w:themeShade="BF"/>
        <w:sz w:val="20"/>
      </w:rPr>
      <w:tab/>
    </w:r>
  </w:p>
  <w:p w14:paraId="007CC079" w14:textId="08C3EB0E" w:rsidR="00D54BE2" w:rsidRPr="004A33B7" w:rsidRDefault="00D54BE2" w:rsidP="00D54BE2">
    <w:pPr>
      <w:pStyle w:val="stBilgi"/>
      <w:tabs>
        <w:tab w:val="clear" w:pos="4536"/>
      </w:tabs>
      <w:rPr>
        <w:b/>
        <w:color w:val="2F5496" w:themeColor="accent5" w:themeShade="BF"/>
        <w:sz w:val="20"/>
      </w:rPr>
    </w:pPr>
    <w:r>
      <w:rPr>
        <w:b/>
        <w:color w:val="2F5496" w:themeColor="accent5" w:themeShade="BF"/>
        <w:sz w:val="20"/>
      </w:rPr>
      <w:tab/>
      <w:t>SİMONE KASLOWSKI</w:t>
    </w:r>
    <w:r w:rsidRPr="004A33B7">
      <w:rPr>
        <w:b/>
        <w:color w:val="2F5496" w:themeColor="accent5" w:themeShade="BF"/>
        <w:sz w:val="20"/>
      </w:rPr>
      <w:t>, TÜSİAD BAŞKANI</w:t>
    </w:r>
  </w:p>
  <w:p w14:paraId="4CF0A35E" w14:textId="5F8C6408" w:rsidR="00D54BE2" w:rsidRPr="004A33B7" w:rsidRDefault="00D54BE2" w:rsidP="00D54BE2">
    <w:pPr>
      <w:pStyle w:val="stBilgi"/>
      <w:tabs>
        <w:tab w:val="clear" w:pos="4536"/>
      </w:tabs>
      <w:rPr>
        <w:b/>
        <w:color w:val="2F5496" w:themeColor="accent5" w:themeShade="BF"/>
        <w:sz w:val="20"/>
      </w:rPr>
    </w:pPr>
    <w:r>
      <w:rPr>
        <w:b/>
        <w:color w:val="2F5496" w:themeColor="accent5" w:themeShade="BF"/>
        <w:sz w:val="18"/>
      </w:rPr>
      <w:tab/>
    </w:r>
    <w:r w:rsidR="00475A8C">
      <w:rPr>
        <w:b/>
        <w:color w:val="2F5496" w:themeColor="accent5" w:themeShade="BF"/>
        <w:sz w:val="18"/>
      </w:rPr>
      <w:t>İstanbul</w:t>
    </w:r>
    <w:r w:rsidRPr="004A33B7">
      <w:rPr>
        <w:b/>
        <w:color w:val="2F5496" w:themeColor="accent5" w:themeShade="BF"/>
        <w:sz w:val="18"/>
      </w:rPr>
      <w:t xml:space="preserve">, </w:t>
    </w:r>
    <w:r w:rsidR="00552DF1">
      <w:rPr>
        <w:b/>
        <w:color w:val="2F5496" w:themeColor="accent5" w:themeShade="BF"/>
        <w:sz w:val="18"/>
      </w:rPr>
      <w:t>6</w:t>
    </w:r>
    <w:r>
      <w:rPr>
        <w:b/>
        <w:color w:val="2F5496" w:themeColor="accent5" w:themeShade="BF"/>
        <w:sz w:val="18"/>
      </w:rPr>
      <w:t xml:space="preserve"> </w:t>
    </w:r>
    <w:r w:rsidR="001A1204">
      <w:rPr>
        <w:b/>
        <w:color w:val="2F5496" w:themeColor="accent5" w:themeShade="BF"/>
        <w:sz w:val="18"/>
      </w:rPr>
      <w:t>Kasım</w:t>
    </w:r>
    <w:r>
      <w:rPr>
        <w:b/>
        <w:color w:val="2F5496" w:themeColor="accent5" w:themeShade="BF"/>
        <w:sz w:val="18"/>
      </w:rPr>
      <w:t xml:space="preserve"> 2019</w:t>
    </w:r>
    <w:r w:rsidRPr="004A33B7">
      <w:rPr>
        <w:b/>
        <w:noProof/>
        <w:color w:val="2F5496" w:themeColor="accent5" w:themeShade="BF"/>
        <w:sz w:val="20"/>
        <w:lang w:eastAsia="en-GB"/>
      </w:rPr>
      <w:t xml:space="preserve"> </w:t>
    </w:r>
  </w:p>
  <w:p w14:paraId="5A7B7C16" w14:textId="77777777" w:rsidR="004755EA" w:rsidRDefault="004755EA" w:rsidP="0076041B">
    <w:pPr>
      <w:pStyle w:val="stBilgi"/>
      <w:tabs>
        <w:tab w:val="clear" w:pos="4536"/>
      </w:tabs>
      <w:jc w:val="right"/>
      <w:rPr>
        <w:noProof/>
        <w:spacing w:val="56"/>
        <w:lang w:val="en-GB" w:eastAsia="en-GB"/>
      </w:rPr>
    </w:pPr>
  </w:p>
  <w:p w14:paraId="4E544A2F" w14:textId="624FFA03" w:rsidR="004755EA" w:rsidRDefault="004755EA">
    <w:pPr>
      <w:pStyle w:val="stBilgi"/>
    </w:pPr>
  </w:p>
  <w:p w14:paraId="31372F90" w14:textId="77777777" w:rsidR="004755EA" w:rsidRDefault="004755E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66C3" w14:textId="29A5E7D2" w:rsidR="004755EA" w:rsidRDefault="004755EA" w:rsidP="003616CF">
    <w:pPr>
      <w:pStyle w:val="stBilgi"/>
    </w:pPr>
    <w:r>
      <w:rPr>
        <w:noProof/>
        <w:lang w:val="en-US"/>
      </w:rPr>
      <w:drawing>
        <wp:anchor distT="0" distB="0" distL="114300" distR="114300" simplePos="0" relativeHeight="251658240" behindDoc="1" locked="0" layoutInCell="1" allowOverlap="1" wp14:anchorId="4434AB96" wp14:editId="33A770A3">
          <wp:simplePos x="0" y="0"/>
          <wp:positionH relativeFrom="column">
            <wp:posOffset>-46990</wp:posOffset>
          </wp:positionH>
          <wp:positionV relativeFrom="paragraph">
            <wp:posOffset>-7620</wp:posOffset>
          </wp:positionV>
          <wp:extent cx="1339850" cy="304800"/>
          <wp:effectExtent l="0" t="0" r="0" b="0"/>
          <wp:wrapTight wrapText="bothSides">
            <wp:wrapPolygon edited="0">
              <wp:start x="0" y="0"/>
              <wp:lineTo x="0" y="20250"/>
              <wp:lineTo x="21191" y="20250"/>
              <wp:lineTo x="21191" y="0"/>
              <wp:lineTo x="0" y="0"/>
            </wp:wrapPolygon>
          </wp:wrapTight>
          <wp:docPr id="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304800"/>
                  </a:xfrm>
                  <a:prstGeom prst="rect">
                    <a:avLst/>
                  </a:prstGeom>
                  <a:noFill/>
                </pic:spPr>
              </pic:pic>
            </a:graphicData>
          </a:graphic>
          <wp14:sizeRelH relativeFrom="page">
            <wp14:pctWidth>0</wp14:pctWidth>
          </wp14:sizeRelH>
          <wp14:sizeRelV relativeFrom="page">
            <wp14:pctHeight>0</wp14:pctHeight>
          </wp14:sizeRelV>
        </wp:anchor>
      </w:drawing>
    </w:r>
  </w:p>
  <w:p w14:paraId="354CF991" w14:textId="77777777" w:rsidR="004755EA" w:rsidRPr="00A14FA2" w:rsidRDefault="004755EA" w:rsidP="003616CF">
    <w:pPr>
      <w:pStyle w:val="stBilgi"/>
      <w:tabs>
        <w:tab w:val="clear" w:pos="4536"/>
      </w:tabs>
      <w:rPr>
        <w:b/>
        <w:color w:val="2F5496" w:themeColor="accent5" w:themeShade="BF"/>
        <w:spacing w:val="56"/>
        <w:sz w:val="8"/>
      </w:rPr>
    </w:pPr>
    <w:r w:rsidRPr="00A14FA2">
      <w:rPr>
        <w:b/>
        <w:color w:val="2F5496" w:themeColor="accent5" w:themeShade="BF"/>
        <w:spacing w:val="56"/>
        <w:sz w:val="20"/>
      </w:rPr>
      <w:t xml:space="preserve"> </w:t>
    </w:r>
    <w:r>
      <w:rPr>
        <w:b/>
        <w:color w:val="2F5496" w:themeColor="accent5" w:themeShade="BF"/>
        <w:spacing w:val="56"/>
        <w:sz w:val="20"/>
      </w:rPr>
      <w:t xml:space="preserve"> </w:t>
    </w:r>
  </w:p>
  <w:p w14:paraId="650F0864" w14:textId="77777777" w:rsidR="004755EA" w:rsidRDefault="004755EA" w:rsidP="003616CF">
    <w:pPr>
      <w:pStyle w:val="stBilgi"/>
      <w:tabs>
        <w:tab w:val="clear" w:pos="4536"/>
      </w:tabs>
      <w:rPr>
        <w:b/>
        <w:color w:val="2F5496" w:themeColor="accent5" w:themeShade="BF"/>
        <w:sz w:val="20"/>
      </w:rPr>
    </w:pPr>
  </w:p>
  <w:p w14:paraId="6C685FC2" w14:textId="77777777" w:rsidR="00CD7DB0" w:rsidRDefault="00552DF1" w:rsidP="00D54BE2">
    <w:pPr>
      <w:pStyle w:val="stBilgi"/>
      <w:tabs>
        <w:tab w:val="clear" w:pos="4536"/>
      </w:tabs>
      <w:spacing w:line="360" w:lineRule="auto"/>
      <w:rPr>
        <w:rFonts w:ascii="Calibri" w:eastAsia="Calibri" w:hAnsi="Calibri" w:cstheme="minorHAnsi"/>
        <w:b/>
        <w:color w:val="002776"/>
      </w:rPr>
    </w:pPr>
    <w:r>
      <w:rPr>
        <w:rFonts w:ascii="Calibri" w:eastAsia="Calibri" w:hAnsi="Calibri" w:cstheme="minorHAnsi"/>
        <w:b/>
        <w:color w:val="002776"/>
      </w:rPr>
      <w:t xml:space="preserve">YENİ SANAYİ DEVRİMİNİN EŞİĞİNDE SOSYAL VE DUYGUSAL ÖĞRENME BECERİLERİ ETKİNLİĞİ </w:t>
    </w:r>
  </w:p>
  <w:p w14:paraId="04A0BE22" w14:textId="271504DD" w:rsidR="00D54BE2" w:rsidRPr="00D54BE2" w:rsidRDefault="00CD7DB0" w:rsidP="00D54BE2">
    <w:pPr>
      <w:pStyle w:val="stBilgi"/>
      <w:tabs>
        <w:tab w:val="clear" w:pos="4536"/>
      </w:tabs>
      <w:spacing w:line="360" w:lineRule="auto"/>
      <w:rPr>
        <w:rFonts w:ascii="Calibri" w:eastAsia="Calibri" w:hAnsi="Calibri" w:cstheme="minorHAnsi"/>
        <w:b/>
        <w:color w:val="002776"/>
      </w:rPr>
    </w:pPr>
    <w:r>
      <w:rPr>
        <w:rFonts w:ascii="Calibri" w:eastAsia="Calibri" w:hAnsi="Calibri" w:cstheme="minorHAnsi"/>
        <w:b/>
        <w:color w:val="002776"/>
      </w:rPr>
      <w:t xml:space="preserve">AÇILIŞ </w:t>
    </w:r>
    <w:r w:rsidR="00421848">
      <w:rPr>
        <w:rFonts w:ascii="Calibri" w:eastAsia="Calibri" w:hAnsi="Calibri" w:cstheme="minorHAnsi"/>
        <w:b/>
        <w:color w:val="002776"/>
      </w:rPr>
      <w:t>KONUŞMASI</w:t>
    </w:r>
  </w:p>
  <w:p w14:paraId="25AADA25" w14:textId="6C86A722" w:rsidR="00D54BE2" w:rsidRPr="00D54BE2" w:rsidRDefault="00D54BE2" w:rsidP="00D54BE2">
    <w:pPr>
      <w:pStyle w:val="stBilgi"/>
      <w:tabs>
        <w:tab w:val="clear" w:pos="4536"/>
      </w:tabs>
      <w:spacing w:line="360" w:lineRule="auto"/>
      <w:rPr>
        <w:rFonts w:ascii="Calibri" w:eastAsia="Calibri" w:hAnsi="Calibri" w:cstheme="minorHAnsi"/>
        <w:b/>
        <w:color w:val="002776"/>
      </w:rPr>
    </w:pPr>
    <w:r w:rsidRPr="00D54BE2">
      <w:rPr>
        <w:rFonts w:ascii="Calibri" w:eastAsia="Calibri" w:hAnsi="Calibri" w:cstheme="minorHAnsi"/>
        <w:b/>
        <w:color w:val="002776"/>
      </w:rPr>
      <w:t xml:space="preserve">SİMONE KASLOWSKI, TÜSİAD </w:t>
    </w:r>
    <w:r w:rsidR="00421848">
      <w:rPr>
        <w:rFonts w:ascii="Calibri" w:eastAsia="Calibri" w:hAnsi="Calibri" w:cstheme="minorHAnsi"/>
        <w:b/>
        <w:color w:val="002776"/>
      </w:rPr>
      <w:t xml:space="preserve">YÖNETİM KURULU </w:t>
    </w:r>
    <w:r w:rsidRPr="00D54BE2">
      <w:rPr>
        <w:rFonts w:ascii="Calibri" w:eastAsia="Calibri" w:hAnsi="Calibri" w:cstheme="minorHAnsi"/>
        <w:b/>
        <w:color w:val="002776"/>
      </w:rPr>
      <w:t>BAŞKANI</w:t>
    </w:r>
  </w:p>
  <w:p w14:paraId="267F9556" w14:textId="7F4D6C89" w:rsidR="00D54BE2" w:rsidRPr="00D54BE2" w:rsidRDefault="00475A8C" w:rsidP="00D54BE2">
    <w:pPr>
      <w:pStyle w:val="stBilgi"/>
      <w:tabs>
        <w:tab w:val="clear" w:pos="4536"/>
      </w:tabs>
      <w:spacing w:line="360" w:lineRule="auto"/>
      <w:rPr>
        <w:rFonts w:ascii="Calibri" w:eastAsia="Calibri" w:hAnsi="Calibri" w:cstheme="minorHAnsi"/>
        <w:b/>
        <w:color w:val="002776"/>
      </w:rPr>
    </w:pPr>
    <w:r>
      <w:rPr>
        <w:rFonts w:ascii="Calibri" w:eastAsia="Calibri" w:hAnsi="Calibri" w:cstheme="minorHAnsi"/>
        <w:b/>
        <w:color w:val="002776"/>
      </w:rPr>
      <w:t>İstanbul</w:t>
    </w:r>
    <w:r w:rsidR="000762F4">
      <w:rPr>
        <w:rFonts w:ascii="Calibri" w:eastAsia="Calibri" w:hAnsi="Calibri" w:cstheme="minorHAnsi"/>
        <w:b/>
        <w:color w:val="002776"/>
      </w:rPr>
      <w:t>,</w:t>
    </w:r>
    <w:r w:rsidR="00D54BE2" w:rsidRPr="00D54BE2">
      <w:rPr>
        <w:rFonts w:ascii="Calibri" w:eastAsia="Calibri" w:hAnsi="Calibri" w:cstheme="minorHAnsi"/>
        <w:b/>
        <w:color w:val="002776"/>
      </w:rPr>
      <w:t xml:space="preserve"> </w:t>
    </w:r>
    <w:r w:rsidR="00552DF1">
      <w:rPr>
        <w:rFonts w:ascii="Calibri" w:eastAsia="Calibri" w:hAnsi="Calibri" w:cstheme="minorHAnsi"/>
        <w:b/>
        <w:color w:val="002776"/>
      </w:rPr>
      <w:t>6</w:t>
    </w:r>
    <w:r w:rsidR="00D54BE2" w:rsidRPr="00D54BE2">
      <w:rPr>
        <w:rFonts w:ascii="Calibri" w:eastAsia="Calibri" w:hAnsi="Calibri" w:cstheme="minorHAnsi"/>
        <w:b/>
        <w:color w:val="002776"/>
      </w:rPr>
      <w:t xml:space="preserve"> </w:t>
    </w:r>
    <w:r w:rsidR="001A1204">
      <w:rPr>
        <w:rFonts w:ascii="Calibri" w:eastAsia="Calibri" w:hAnsi="Calibri" w:cstheme="minorHAnsi"/>
        <w:b/>
        <w:color w:val="002776"/>
      </w:rPr>
      <w:t>Kasım</w:t>
    </w:r>
    <w:r w:rsidR="00D54BE2" w:rsidRPr="00D54BE2">
      <w:rPr>
        <w:rFonts w:ascii="Calibri" w:eastAsia="Calibri" w:hAnsi="Calibri" w:cstheme="minorHAnsi"/>
        <w:b/>
        <w:color w:val="002776"/>
      </w:rPr>
      <w:t xml:space="preserve"> 2019 </w:t>
    </w:r>
  </w:p>
  <w:p w14:paraId="28399CA8" w14:textId="11B26A32" w:rsidR="004755EA" w:rsidRPr="00F95EF4" w:rsidRDefault="004755EA" w:rsidP="00D54BE2">
    <w:pPr>
      <w:keepNext/>
      <w:pBdr>
        <w:bottom w:val="single" w:sz="8" w:space="1" w:color="8EAADB" w:themeColor="accent5" w:themeTint="99"/>
      </w:pBdr>
      <w:tabs>
        <w:tab w:val="left" w:pos="1828"/>
      </w:tabs>
      <w:spacing w:after="0" w:line="360" w:lineRule="auto"/>
      <w:rPr>
        <w:rFonts w:asciiTheme="minorHAnsi" w:hAnsiTheme="minorHAnsi" w:cs="Arial"/>
        <w:b/>
        <w:bCs/>
        <w:color w:val="2E74B5" w:themeColor="accent1"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86DCC"/>
    <w:multiLevelType w:val="hybridMultilevel"/>
    <w:tmpl w:val="E33641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8927295"/>
    <w:multiLevelType w:val="hybridMultilevel"/>
    <w:tmpl w:val="05E8DE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C63E50"/>
    <w:multiLevelType w:val="hybridMultilevel"/>
    <w:tmpl w:val="AC105678"/>
    <w:lvl w:ilvl="0" w:tplc="7E7CF348">
      <w:start w:val="1"/>
      <w:numFmt w:val="bullet"/>
      <w:lvlText w:val=""/>
      <w:lvlJc w:val="left"/>
      <w:pPr>
        <w:ind w:left="720" w:hanging="360"/>
      </w:pPr>
      <w:rPr>
        <w:rFonts w:ascii="Symbol" w:hAnsi="Symbol" w:hint="default"/>
        <w:b/>
        <w:i w:val="0"/>
        <w:color w:val="9CC2E5" w:themeColor="accent1" w:themeTint="9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9B0651"/>
    <w:multiLevelType w:val="hybridMultilevel"/>
    <w:tmpl w:val="EB92E35C"/>
    <w:lvl w:ilvl="0" w:tplc="EEA018F6">
      <w:start w:val="1"/>
      <w:numFmt w:val="upp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AA9313C"/>
    <w:multiLevelType w:val="hybridMultilevel"/>
    <w:tmpl w:val="2A824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F50B59"/>
    <w:multiLevelType w:val="hybridMultilevel"/>
    <w:tmpl w:val="0EE25BBE"/>
    <w:numStyleLink w:val="eAktarlan1Stili"/>
  </w:abstractNum>
  <w:abstractNum w:abstractNumId="6" w15:restartNumberingAfterBreak="0">
    <w:nsid w:val="0E772D4E"/>
    <w:multiLevelType w:val="hybridMultilevel"/>
    <w:tmpl w:val="7EBC76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742ECB"/>
    <w:multiLevelType w:val="hybridMultilevel"/>
    <w:tmpl w:val="DFBA72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1D6010"/>
    <w:multiLevelType w:val="hybridMultilevel"/>
    <w:tmpl w:val="BADAC22E"/>
    <w:lvl w:ilvl="0" w:tplc="00422B2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14ED6D41"/>
    <w:multiLevelType w:val="hybridMultilevel"/>
    <w:tmpl w:val="3992FDD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6D22472"/>
    <w:multiLevelType w:val="hybridMultilevel"/>
    <w:tmpl w:val="E7E01CA4"/>
    <w:lvl w:ilvl="0" w:tplc="47A4C592">
      <w:start w:val="1"/>
      <w:numFmt w:val="bullet"/>
      <w:lvlText w:val=""/>
      <w:lvlJc w:val="left"/>
      <w:pPr>
        <w:ind w:left="720" w:hanging="360"/>
      </w:pPr>
      <w:rPr>
        <w:rFonts w:ascii="Symbol" w:hAnsi="Symbol" w:hint="default"/>
        <w:b/>
        <w:i w:val="0"/>
        <w:color w:val="2A4B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8F38E3"/>
    <w:multiLevelType w:val="hybridMultilevel"/>
    <w:tmpl w:val="2AF69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B4A0CF5"/>
    <w:multiLevelType w:val="hybridMultilevel"/>
    <w:tmpl w:val="4BD213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B537858"/>
    <w:multiLevelType w:val="hybridMultilevel"/>
    <w:tmpl w:val="535C88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1B751C7F"/>
    <w:multiLevelType w:val="hybridMultilevel"/>
    <w:tmpl w:val="D1508FCC"/>
    <w:lvl w:ilvl="0" w:tplc="08090001">
      <w:start w:val="1"/>
      <w:numFmt w:val="bullet"/>
      <w:lvlText w:val=""/>
      <w:lvlJc w:val="left"/>
      <w:pPr>
        <w:ind w:left="720" w:hanging="360"/>
      </w:pPr>
      <w:rPr>
        <w:rFonts w:ascii="Symbol" w:hAnsi="Symbol" w:hint="default"/>
        <w:b/>
        <w:i w:val="0"/>
        <w:color w:val="9CC2E5" w:themeColor="accent1" w:themeTint="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1D63DD3"/>
    <w:multiLevelType w:val="hybridMultilevel"/>
    <w:tmpl w:val="0EE25BBE"/>
    <w:styleLink w:val="eAktarlan1Stili"/>
    <w:lvl w:ilvl="0" w:tplc="1EFAA7D8">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0F89AB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D6E498E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46A3B6E">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C5CABCA">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DCA8D272">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F3C2F64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CE1C8E90">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85E772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5E33B64"/>
    <w:multiLevelType w:val="hybridMultilevel"/>
    <w:tmpl w:val="4BFA0BD8"/>
    <w:lvl w:ilvl="0" w:tplc="83B0586A">
      <w:start w:val="1"/>
      <w:numFmt w:val="bullet"/>
      <w:lvlText w:val=""/>
      <w:lvlJc w:val="left"/>
      <w:pPr>
        <w:ind w:left="720" w:hanging="360"/>
      </w:pPr>
      <w:rPr>
        <w:rFonts w:ascii="Symbol" w:hAnsi="Symbol" w:hint="default"/>
        <w:b/>
        <w:i w:val="0"/>
        <w:color w:val="7A9F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6247601"/>
    <w:multiLevelType w:val="hybridMultilevel"/>
    <w:tmpl w:val="B5FC053A"/>
    <w:lvl w:ilvl="0" w:tplc="83B0586A">
      <w:start w:val="1"/>
      <w:numFmt w:val="bullet"/>
      <w:lvlText w:val=""/>
      <w:lvlJc w:val="left"/>
      <w:pPr>
        <w:ind w:left="1080" w:hanging="360"/>
      </w:pPr>
      <w:rPr>
        <w:rFonts w:ascii="Symbol" w:hAnsi="Symbol" w:hint="default"/>
        <w:b/>
        <w:i w:val="0"/>
        <w:color w:val="7A9FCC"/>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7702FD8"/>
    <w:multiLevelType w:val="hybridMultilevel"/>
    <w:tmpl w:val="4358091C"/>
    <w:lvl w:ilvl="0" w:tplc="41EC5206">
      <w:start w:val="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8340ACE"/>
    <w:multiLevelType w:val="hybridMultilevel"/>
    <w:tmpl w:val="73506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DEC6707"/>
    <w:multiLevelType w:val="hybridMultilevel"/>
    <w:tmpl w:val="9BF46A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4F97B1C"/>
    <w:multiLevelType w:val="hybridMultilevel"/>
    <w:tmpl w:val="5E52C386"/>
    <w:lvl w:ilvl="0" w:tplc="47A4C592">
      <w:start w:val="1"/>
      <w:numFmt w:val="bullet"/>
      <w:lvlText w:val=""/>
      <w:lvlJc w:val="left"/>
      <w:pPr>
        <w:ind w:left="720" w:hanging="360"/>
      </w:pPr>
      <w:rPr>
        <w:rFonts w:ascii="Symbol" w:hAnsi="Symbol" w:hint="default"/>
        <w:b/>
        <w:i w:val="0"/>
        <w:color w:val="2A4B86"/>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A127ED5"/>
    <w:multiLevelType w:val="hybridMultilevel"/>
    <w:tmpl w:val="233074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D674E4B"/>
    <w:multiLevelType w:val="hybridMultilevel"/>
    <w:tmpl w:val="C254B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E7A11A0"/>
    <w:multiLevelType w:val="hybridMultilevel"/>
    <w:tmpl w:val="93BAC9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1E7FA0"/>
    <w:multiLevelType w:val="hybridMultilevel"/>
    <w:tmpl w:val="EEFAAFE2"/>
    <w:lvl w:ilvl="0" w:tplc="0672B67A">
      <w:start w:val="1"/>
      <w:numFmt w:val="bullet"/>
      <w:lvlText w:val=""/>
      <w:lvlJc w:val="left"/>
      <w:pPr>
        <w:ind w:left="720" w:hanging="360"/>
      </w:pPr>
      <w:rPr>
        <w:rFonts w:ascii="Symbol" w:hAnsi="Symbol" w:hint="default"/>
        <w:b/>
        <w:i w:val="0"/>
        <w:color w:val="9CC2E5" w:themeColor="accent1" w:themeTint="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45E556A"/>
    <w:multiLevelType w:val="hybridMultilevel"/>
    <w:tmpl w:val="1870D5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6DA2052"/>
    <w:multiLevelType w:val="hybridMultilevel"/>
    <w:tmpl w:val="3064C9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BF7592E"/>
    <w:multiLevelType w:val="hybridMultilevel"/>
    <w:tmpl w:val="E0E8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CB14A13"/>
    <w:multiLevelType w:val="hybridMultilevel"/>
    <w:tmpl w:val="F4923842"/>
    <w:lvl w:ilvl="0" w:tplc="7E7CF348">
      <w:start w:val="1"/>
      <w:numFmt w:val="bullet"/>
      <w:lvlText w:val=""/>
      <w:lvlJc w:val="left"/>
      <w:pPr>
        <w:ind w:left="720" w:hanging="360"/>
      </w:pPr>
      <w:rPr>
        <w:rFonts w:ascii="Symbol" w:hAnsi="Symbol" w:hint="default"/>
        <w:b/>
        <w:i w:val="0"/>
        <w:color w:val="9CC2E5" w:themeColor="accent1" w:themeTint="9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FFC1BF1"/>
    <w:multiLevelType w:val="hybridMultilevel"/>
    <w:tmpl w:val="309C4B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57878B7"/>
    <w:multiLevelType w:val="hybridMultilevel"/>
    <w:tmpl w:val="B706D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A423DB5"/>
    <w:multiLevelType w:val="hybridMultilevel"/>
    <w:tmpl w:val="FE2A45E2"/>
    <w:lvl w:ilvl="0" w:tplc="47A4C592">
      <w:start w:val="1"/>
      <w:numFmt w:val="bullet"/>
      <w:lvlText w:val=""/>
      <w:lvlJc w:val="left"/>
      <w:pPr>
        <w:ind w:left="720" w:hanging="360"/>
      </w:pPr>
      <w:rPr>
        <w:rFonts w:ascii="Symbol" w:hAnsi="Symbol" w:hint="default"/>
        <w:b/>
        <w:i w:val="0"/>
        <w:color w:val="2A4B86"/>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3" w15:restartNumberingAfterBreak="0">
    <w:nsid w:val="6C2213E6"/>
    <w:multiLevelType w:val="hybridMultilevel"/>
    <w:tmpl w:val="1384FB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94409E"/>
    <w:multiLevelType w:val="hybridMultilevel"/>
    <w:tmpl w:val="6BE4A9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3A023E9"/>
    <w:multiLevelType w:val="hybridMultilevel"/>
    <w:tmpl w:val="9A647F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8825CDE"/>
    <w:multiLevelType w:val="hybridMultilevel"/>
    <w:tmpl w:val="E7D0BE74"/>
    <w:lvl w:ilvl="0" w:tplc="83B0586A">
      <w:start w:val="1"/>
      <w:numFmt w:val="bullet"/>
      <w:lvlText w:val=""/>
      <w:lvlJc w:val="left"/>
      <w:pPr>
        <w:ind w:left="720" w:hanging="360"/>
      </w:pPr>
      <w:rPr>
        <w:rFonts w:ascii="Symbol" w:hAnsi="Symbol" w:hint="default"/>
        <w:b/>
        <w:i w:val="0"/>
        <w:color w:val="7A9FCC"/>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8983A34"/>
    <w:multiLevelType w:val="hybridMultilevel"/>
    <w:tmpl w:val="57E20FD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8" w15:restartNumberingAfterBreak="0">
    <w:nsid w:val="78A5150E"/>
    <w:multiLevelType w:val="hybridMultilevel"/>
    <w:tmpl w:val="D832B434"/>
    <w:lvl w:ilvl="0" w:tplc="041F0001">
      <w:start w:val="1"/>
      <w:numFmt w:val="bullet"/>
      <w:lvlText w:val=""/>
      <w:lvlJc w:val="left"/>
      <w:pPr>
        <w:ind w:left="720" w:hanging="360"/>
      </w:pPr>
      <w:rPr>
        <w:rFonts w:ascii="Symbol" w:hAnsi="Symbol" w:hint="default"/>
        <w:b/>
        <w:i w:val="0"/>
        <w:color w:val="9CC2E5" w:themeColor="accent1" w:themeTint="99"/>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794D3FB7"/>
    <w:multiLevelType w:val="hybridMultilevel"/>
    <w:tmpl w:val="FD96F5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9952554"/>
    <w:multiLevelType w:val="hybridMultilevel"/>
    <w:tmpl w:val="63284B54"/>
    <w:lvl w:ilvl="0" w:tplc="47A4C592">
      <w:start w:val="1"/>
      <w:numFmt w:val="bullet"/>
      <w:lvlText w:val=""/>
      <w:lvlJc w:val="left"/>
      <w:pPr>
        <w:ind w:left="1080" w:hanging="360"/>
      </w:pPr>
      <w:rPr>
        <w:rFonts w:ascii="Symbol" w:hAnsi="Symbol" w:hint="default"/>
        <w:b/>
        <w:i w:val="0"/>
        <w:color w:val="2A4B8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AE15EE5"/>
    <w:multiLevelType w:val="hybridMultilevel"/>
    <w:tmpl w:val="7584A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AF670B1"/>
    <w:multiLevelType w:val="hybridMultilevel"/>
    <w:tmpl w:val="E9723A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BBB17D1"/>
    <w:multiLevelType w:val="hybridMultilevel"/>
    <w:tmpl w:val="959059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D3936AE"/>
    <w:multiLevelType w:val="hybridMultilevel"/>
    <w:tmpl w:val="FFEEEC42"/>
    <w:lvl w:ilvl="0" w:tplc="47A4C592">
      <w:start w:val="1"/>
      <w:numFmt w:val="bullet"/>
      <w:lvlText w:val=""/>
      <w:lvlJc w:val="left"/>
      <w:pPr>
        <w:ind w:left="720" w:hanging="360"/>
      </w:pPr>
      <w:rPr>
        <w:rFonts w:ascii="Symbol" w:hAnsi="Symbol" w:hint="default"/>
        <w:b/>
        <w:i w:val="0"/>
        <w:color w:val="2A4B8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30"/>
  </w:num>
  <w:num w:numId="6">
    <w:abstractNumId w:val="3"/>
  </w:num>
  <w:num w:numId="7">
    <w:abstractNumId w:val="2"/>
  </w:num>
  <w:num w:numId="8">
    <w:abstractNumId w:val="29"/>
  </w:num>
  <w:num w:numId="9">
    <w:abstractNumId w:val="10"/>
  </w:num>
  <w:num w:numId="10">
    <w:abstractNumId w:val="2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25"/>
  </w:num>
  <w:num w:numId="14">
    <w:abstractNumId w:val="0"/>
  </w:num>
  <w:num w:numId="15">
    <w:abstractNumId w:val="37"/>
  </w:num>
  <w:num w:numId="16">
    <w:abstractNumId w:val="8"/>
  </w:num>
  <w:num w:numId="17">
    <w:abstractNumId w:val="38"/>
  </w:num>
  <w:num w:numId="18">
    <w:abstractNumId w:val="14"/>
  </w:num>
  <w:num w:numId="19">
    <w:abstractNumId w:val="16"/>
  </w:num>
  <w:num w:numId="20">
    <w:abstractNumId w:val="17"/>
  </w:num>
  <w:num w:numId="21">
    <w:abstractNumId w:val="32"/>
  </w:num>
  <w:num w:numId="22">
    <w:abstractNumId w:val="40"/>
  </w:num>
  <w:num w:numId="23">
    <w:abstractNumId w:val="39"/>
  </w:num>
  <w:num w:numId="24">
    <w:abstractNumId w:val="27"/>
  </w:num>
  <w:num w:numId="25">
    <w:abstractNumId w:val="35"/>
  </w:num>
  <w:num w:numId="26">
    <w:abstractNumId w:val="26"/>
  </w:num>
  <w:num w:numId="27">
    <w:abstractNumId w:val="1"/>
  </w:num>
  <w:num w:numId="28">
    <w:abstractNumId w:val="13"/>
  </w:num>
  <w:num w:numId="29">
    <w:abstractNumId w:val="4"/>
  </w:num>
  <w:num w:numId="30">
    <w:abstractNumId w:val="19"/>
  </w:num>
  <w:num w:numId="31">
    <w:abstractNumId w:val="28"/>
  </w:num>
  <w:num w:numId="32">
    <w:abstractNumId w:val="6"/>
  </w:num>
  <w:num w:numId="33">
    <w:abstractNumId w:val="33"/>
  </w:num>
  <w:num w:numId="34">
    <w:abstractNumId w:val="31"/>
  </w:num>
  <w:num w:numId="35">
    <w:abstractNumId w:val="18"/>
  </w:num>
  <w:num w:numId="36">
    <w:abstractNumId w:val="22"/>
  </w:num>
  <w:num w:numId="37">
    <w:abstractNumId w:val="42"/>
  </w:num>
  <w:num w:numId="38">
    <w:abstractNumId w:val="20"/>
  </w:num>
  <w:num w:numId="39">
    <w:abstractNumId w:val="7"/>
  </w:num>
  <w:num w:numId="40">
    <w:abstractNumId w:val="12"/>
  </w:num>
  <w:num w:numId="41">
    <w:abstractNumId w:val="41"/>
  </w:num>
  <w:num w:numId="42">
    <w:abstractNumId w:val="43"/>
  </w:num>
  <w:num w:numId="43">
    <w:abstractNumId w:val="23"/>
  </w:num>
  <w:num w:numId="44">
    <w:abstractNumId w:val="24"/>
  </w:num>
  <w:num w:numId="45">
    <w:abstractNumId w:val="34"/>
  </w:num>
  <w:num w:numId="46">
    <w:abstractNumId w:val="15"/>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A0"/>
    <w:rsid w:val="00001110"/>
    <w:rsid w:val="000054CD"/>
    <w:rsid w:val="0000762E"/>
    <w:rsid w:val="00010C7A"/>
    <w:rsid w:val="00017D73"/>
    <w:rsid w:val="00021D5D"/>
    <w:rsid w:val="000270DF"/>
    <w:rsid w:val="00031084"/>
    <w:rsid w:val="0004449D"/>
    <w:rsid w:val="00052843"/>
    <w:rsid w:val="000547D4"/>
    <w:rsid w:val="0005602E"/>
    <w:rsid w:val="000567AC"/>
    <w:rsid w:val="000665C5"/>
    <w:rsid w:val="000714C3"/>
    <w:rsid w:val="000747C7"/>
    <w:rsid w:val="000762F4"/>
    <w:rsid w:val="0007777E"/>
    <w:rsid w:val="00085032"/>
    <w:rsid w:val="0008664A"/>
    <w:rsid w:val="0008712F"/>
    <w:rsid w:val="00090C19"/>
    <w:rsid w:val="0009241E"/>
    <w:rsid w:val="00093FBA"/>
    <w:rsid w:val="00094555"/>
    <w:rsid w:val="00096FDC"/>
    <w:rsid w:val="000A3095"/>
    <w:rsid w:val="000A4311"/>
    <w:rsid w:val="000A6F94"/>
    <w:rsid w:val="000B1E56"/>
    <w:rsid w:val="000B5007"/>
    <w:rsid w:val="000B6A24"/>
    <w:rsid w:val="000C1BFC"/>
    <w:rsid w:val="000C3A44"/>
    <w:rsid w:val="000C4E74"/>
    <w:rsid w:val="000D15B2"/>
    <w:rsid w:val="000D19C1"/>
    <w:rsid w:val="000E1503"/>
    <w:rsid w:val="000E55A9"/>
    <w:rsid w:val="00110E6F"/>
    <w:rsid w:val="0011296B"/>
    <w:rsid w:val="00122ACA"/>
    <w:rsid w:val="00124EA7"/>
    <w:rsid w:val="00140D4C"/>
    <w:rsid w:val="0014169C"/>
    <w:rsid w:val="00150171"/>
    <w:rsid w:val="0015165D"/>
    <w:rsid w:val="00152E44"/>
    <w:rsid w:val="001536E0"/>
    <w:rsid w:val="00153A4E"/>
    <w:rsid w:val="001557FF"/>
    <w:rsid w:val="00155D83"/>
    <w:rsid w:val="00156DC4"/>
    <w:rsid w:val="00177CEE"/>
    <w:rsid w:val="00180F3D"/>
    <w:rsid w:val="00183C21"/>
    <w:rsid w:val="00196F50"/>
    <w:rsid w:val="001A1204"/>
    <w:rsid w:val="001A1866"/>
    <w:rsid w:val="001C15A7"/>
    <w:rsid w:val="001C2055"/>
    <w:rsid w:val="001E1F42"/>
    <w:rsid w:val="001F36E8"/>
    <w:rsid w:val="001F4D55"/>
    <w:rsid w:val="00202E4E"/>
    <w:rsid w:val="002124A1"/>
    <w:rsid w:val="002131DD"/>
    <w:rsid w:val="002159CE"/>
    <w:rsid w:val="00226488"/>
    <w:rsid w:val="00231168"/>
    <w:rsid w:val="00252668"/>
    <w:rsid w:val="00261E22"/>
    <w:rsid w:val="0028379B"/>
    <w:rsid w:val="00285259"/>
    <w:rsid w:val="00286F1A"/>
    <w:rsid w:val="0028792C"/>
    <w:rsid w:val="002923C4"/>
    <w:rsid w:val="002B1C45"/>
    <w:rsid w:val="002B4743"/>
    <w:rsid w:val="002C17D8"/>
    <w:rsid w:val="002D5080"/>
    <w:rsid w:val="0031616E"/>
    <w:rsid w:val="00317097"/>
    <w:rsid w:val="003205DB"/>
    <w:rsid w:val="0032501A"/>
    <w:rsid w:val="0033024C"/>
    <w:rsid w:val="003375A2"/>
    <w:rsid w:val="003405F9"/>
    <w:rsid w:val="00341693"/>
    <w:rsid w:val="003605E8"/>
    <w:rsid w:val="003616CF"/>
    <w:rsid w:val="00362FD6"/>
    <w:rsid w:val="00365633"/>
    <w:rsid w:val="00385986"/>
    <w:rsid w:val="003A2A0C"/>
    <w:rsid w:val="003A35B3"/>
    <w:rsid w:val="003A4B51"/>
    <w:rsid w:val="003C069D"/>
    <w:rsid w:val="003C23E6"/>
    <w:rsid w:val="003C56EC"/>
    <w:rsid w:val="003C60F4"/>
    <w:rsid w:val="003C758B"/>
    <w:rsid w:val="003D1DE5"/>
    <w:rsid w:val="003D65A1"/>
    <w:rsid w:val="003D7377"/>
    <w:rsid w:val="003E3CF1"/>
    <w:rsid w:val="003F08BD"/>
    <w:rsid w:val="00401B6E"/>
    <w:rsid w:val="00410D0E"/>
    <w:rsid w:val="004164CB"/>
    <w:rsid w:val="00416F0A"/>
    <w:rsid w:val="00421848"/>
    <w:rsid w:val="00434D37"/>
    <w:rsid w:val="00437AF8"/>
    <w:rsid w:val="00457F3B"/>
    <w:rsid w:val="004649AC"/>
    <w:rsid w:val="00466F4B"/>
    <w:rsid w:val="004755EA"/>
    <w:rsid w:val="00475A8C"/>
    <w:rsid w:val="00477475"/>
    <w:rsid w:val="00477D02"/>
    <w:rsid w:val="00484699"/>
    <w:rsid w:val="00485070"/>
    <w:rsid w:val="00485155"/>
    <w:rsid w:val="004875BD"/>
    <w:rsid w:val="0049200C"/>
    <w:rsid w:val="004A1AA0"/>
    <w:rsid w:val="004A33B7"/>
    <w:rsid w:val="004A59B8"/>
    <w:rsid w:val="004B12EF"/>
    <w:rsid w:val="004B55FF"/>
    <w:rsid w:val="004B765B"/>
    <w:rsid w:val="004C6871"/>
    <w:rsid w:val="004D02DB"/>
    <w:rsid w:val="004D20C7"/>
    <w:rsid w:val="004D7CB1"/>
    <w:rsid w:val="004E0A1E"/>
    <w:rsid w:val="004E1C5F"/>
    <w:rsid w:val="004E3810"/>
    <w:rsid w:val="004F0F49"/>
    <w:rsid w:val="00503A3D"/>
    <w:rsid w:val="00510E89"/>
    <w:rsid w:val="0052650A"/>
    <w:rsid w:val="0053448B"/>
    <w:rsid w:val="0053471A"/>
    <w:rsid w:val="00552DF1"/>
    <w:rsid w:val="00557D35"/>
    <w:rsid w:val="00563280"/>
    <w:rsid w:val="0058394C"/>
    <w:rsid w:val="00585F0A"/>
    <w:rsid w:val="00586C5C"/>
    <w:rsid w:val="005A1973"/>
    <w:rsid w:val="005B2E32"/>
    <w:rsid w:val="005B37E5"/>
    <w:rsid w:val="005B38B7"/>
    <w:rsid w:val="005D7340"/>
    <w:rsid w:val="005E16D2"/>
    <w:rsid w:val="005F122B"/>
    <w:rsid w:val="005F3957"/>
    <w:rsid w:val="005F3E34"/>
    <w:rsid w:val="005F621E"/>
    <w:rsid w:val="00601949"/>
    <w:rsid w:val="006046B2"/>
    <w:rsid w:val="00605A7E"/>
    <w:rsid w:val="006107B5"/>
    <w:rsid w:val="0061446D"/>
    <w:rsid w:val="00626286"/>
    <w:rsid w:val="0063422B"/>
    <w:rsid w:val="00636A70"/>
    <w:rsid w:val="00640341"/>
    <w:rsid w:val="00641601"/>
    <w:rsid w:val="00654D4A"/>
    <w:rsid w:val="00654E05"/>
    <w:rsid w:val="00661A16"/>
    <w:rsid w:val="00664AEA"/>
    <w:rsid w:val="00670BED"/>
    <w:rsid w:val="006710B9"/>
    <w:rsid w:val="006733A3"/>
    <w:rsid w:val="00682456"/>
    <w:rsid w:val="00682F07"/>
    <w:rsid w:val="00694B95"/>
    <w:rsid w:val="00697BA9"/>
    <w:rsid w:val="006A4837"/>
    <w:rsid w:val="006A7E90"/>
    <w:rsid w:val="006B25E7"/>
    <w:rsid w:val="006C2262"/>
    <w:rsid w:val="006C79EF"/>
    <w:rsid w:val="006D261B"/>
    <w:rsid w:val="007047C8"/>
    <w:rsid w:val="00711FC6"/>
    <w:rsid w:val="00716E56"/>
    <w:rsid w:val="00722A1E"/>
    <w:rsid w:val="0072531D"/>
    <w:rsid w:val="00750838"/>
    <w:rsid w:val="00757DD6"/>
    <w:rsid w:val="0076041B"/>
    <w:rsid w:val="00761FEC"/>
    <w:rsid w:val="007939CA"/>
    <w:rsid w:val="0079650C"/>
    <w:rsid w:val="007C28E1"/>
    <w:rsid w:val="007D02CD"/>
    <w:rsid w:val="007E0ACF"/>
    <w:rsid w:val="007E719D"/>
    <w:rsid w:val="007E74F7"/>
    <w:rsid w:val="007F3A66"/>
    <w:rsid w:val="008009EF"/>
    <w:rsid w:val="008134A0"/>
    <w:rsid w:val="008137C1"/>
    <w:rsid w:val="008145C5"/>
    <w:rsid w:val="0081730D"/>
    <w:rsid w:val="00822B14"/>
    <w:rsid w:val="00826EDB"/>
    <w:rsid w:val="00837A8F"/>
    <w:rsid w:val="00844FD0"/>
    <w:rsid w:val="008458CF"/>
    <w:rsid w:val="0085169C"/>
    <w:rsid w:val="00857120"/>
    <w:rsid w:val="008579F5"/>
    <w:rsid w:val="00862073"/>
    <w:rsid w:val="008676A5"/>
    <w:rsid w:val="0086772C"/>
    <w:rsid w:val="00875E34"/>
    <w:rsid w:val="00880537"/>
    <w:rsid w:val="008833D0"/>
    <w:rsid w:val="00883BA8"/>
    <w:rsid w:val="008858B3"/>
    <w:rsid w:val="008877C1"/>
    <w:rsid w:val="00887BA1"/>
    <w:rsid w:val="00895F09"/>
    <w:rsid w:val="008A3A60"/>
    <w:rsid w:val="008A6DAD"/>
    <w:rsid w:val="008C0460"/>
    <w:rsid w:val="008C4BE8"/>
    <w:rsid w:val="008C697A"/>
    <w:rsid w:val="008C7B38"/>
    <w:rsid w:val="008D29D8"/>
    <w:rsid w:val="008D2DD9"/>
    <w:rsid w:val="008E446C"/>
    <w:rsid w:val="008E69CA"/>
    <w:rsid w:val="008F358A"/>
    <w:rsid w:val="008F4210"/>
    <w:rsid w:val="008F5954"/>
    <w:rsid w:val="00902067"/>
    <w:rsid w:val="00905D7B"/>
    <w:rsid w:val="00906967"/>
    <w:rsid w:val="00907522"/>
    <w:rsid w:val="00914324"/>
    <w:rsid w:val="009173E6"/>
    <w:rsid w:val="00924864"/>
    <w:rsid w:val="009377A6"/>
    <w:rsid w:val="009457AA"/>
    <w:rsid w:val="00957276"/>
    <w:rsid w:val="0096206D"/>
    <w:rsid w:val="009621D8"/>
    <w:rsid w:val="00974245"/>
    <w:rsid w:val="00991168"/>
    <w:rsid w:val="00991878"/>
    <w:rsid w:val="00993143"/>
    <w:rsid w:val="009961D9"/>
    <w:rsid w:val="009965C1"/>
    <w:rsid w:val="009A4BBE"/>
    <w:rsid w:val="009A575D"/>
    <w:rsid w:val="009B1367"/>
    <w:rsid w:val="009B25CA"/>
    <w:rsid w:val="009C2E35"/>
    <w:rsid w:val="009C3D0F"/>
    <w:rsid w:val="009C40A0"/>
    <w:rsid w:val="009D3C23"/>
    <w:rsid w:val="009D686E"/>
    <w:rsid w:val="009E293A"/>
    <w:rsid w:val="00A00E2C"/>
    <w:rsid w:val="00A07D8E"/>
    <w:rsid w:val="00A122F4"/>
    <w:rsid w:val="00A14FA2"/>
    <w:rsid w:val="00A235DA"/>
    <w:rsid w:val="00A27A94"/>
    <w:rsid w:val="00A41611"/>
    <w:rsid w:val="00A44D3D"/>
    <w:rsid w:val="00A56D9C"/>
    <w:rsid w:val="00A57B72"/>
    <w:rsid w:val="00A65F8B"/>
    <w:rsid w:val="00A7096A"/>
    <w:rsid w:val="00A71387"/>
    <w:rsid w:val="00A7636C"/>
    <w:rsid w:val="00A812F5"/>
    <w:rsid w:val="00A916C7"/>
    <w:rsid w:val="00A92A0A"/>
    <w:rsid w:val="00A92F34"/>
    <w:rsid w:val="00AA1766"/>
    <w:rsid w:val="00AB68D0"/>
    <w:rsid w:val="00AD4D5F"/>
    <w:rsid w:val="00AE6C15"/>
    <w:rsid w:val="00B13596"/>
    <w:rsid w:val="00B20B87"/>
    <w:rsid w:val="00B22F83"/>
    <w:rsid w:val="00B32109"/>
    <w:rsid w:val="00B33491"/>
    <w:rsid w:val="00B35614"/>
    <w:rsid w:val="00B51E94"/>
    <w:rsid w:val="00B55B1C"/>
    <w:rsid w:val="00B600E3"/>
    <w:rsid w:val="00B7267B"/>
    <w:rsid w:val="00B75E31"/>
    <w:rsid w:val="00B91D91"/>
    <w:rsid w:val="00BA49F7"/>
    <w:rsid w:val="00BA6114"/>
    <w:rsid w:val="00BA773D"/>
    <w:rsid w:val="00BB5F3E"/>
    <w:rsid w:val="00BD1F81"/>
    <w:rsid w:val="00BF0272"/>
    <w:rsid w:val="00C0221F"/>
    <w:rsid w:val="00C11A76"/>
    <w:rsid w:val="00C21C09"/>
    <w:rsid w:val="00C27A2C"/>
    <w:rsid w:val="00C470D1"/>
    <w:rsid w:val="00C551CA"/>
    <w:rsid w:val="00C614E4"/>
    <w:rsid w:val="00C62EF9"/>
    <w:rsid w:val="00C80F64"/>
    <w:rsid w:val="00C80FD8"/>
    <w:rsid w:val="00C824B6"/>
    <w:rsid w:val="00C87126"/>
    <w:rsid w:val="00C87B79"/>
    <w:rsid w:val="00CA6515"/>
    <w:rsid w:val="00CD7DB0"/>
    <w:rsid w:val="00CE3DD3"/>
    <w:rsid w:val="00CE67FC"/>
    <w:rsid w:val="00CF1030"/>
    <w:rsid w:val="00CF597D"/>
    <w:rsid w:val="00D00211"/>
    <w:rsid w:val="00D04321"/>
    <w:rsid w:val="00D11964"/>
    <w:rsid w:val="00D1319F"/>
    <w:rsid w:val="00D17F60"/>
    <w:rsid w:val="00D21296"/>
    <w:rsid w:val="00D232BF"/>
    <w:rsid w:val="00D31FB5"/>
    <w:rsid w:val="00D53342"/>
    <w:rsid w:val="00D54BE2"/>
    <w:rsid w:val="00D56F22"/>
    <w:rsid w:val="00D647B3"/>
    <w:rsid w:val="00D80932"/>
    <w:rsid w:val="00D82ACB"/>
    <w:rsid w:val="00DA3692"/>
    <w:rsid w:val="00DA540E"/>
    <w:rsid w:val="00DA5A64"/>
    <w:rsid w:val="00DB0B11"/>
    <w:rsid w:val="00DB1722"/>
    <w:rsid w:val="00DB3A18"/>
    <w:rsid w:val="00DB446B"/>
    <w:rsid w:val="00DC4291"/>
    <w:rsid w:val="00DD18E7"/>
    <w:rsid w:val="00DD5329"/>
    <w:rsid w:val="00DF1C50"/>
    <w:rsid w:val="00E03E76"/>
    <w:rsid w:val="00E069D5"/>
    <w:rsid w:val="00E07A72"/>
    <w:rsid w:val="00E10CCB"/>
    <w:rsid w:val="00E12394"/>
    <w:rsid w:val="00E130FF"/>
    <w:rsid w:val="00E269D7"/>
    <w:rsid w:val="00E4672E"/>
    <w:rsid w:val="00E658E4"/>
    <w:rsid w:val="00E72EE8"/>
    <w:rsid w:val="00E86F52"/>
    <w:rsid w:val="00E92EE2"/>
    <w:rsid w:val="00E95A05"/>
    <w:rsid w:val="00E967B5"/>
    <w:rsid w:val="00E967CC"/>
    <w:rsid w:val="00E96ACE"/>
    <w:rsid w:val="00EB008E"/>
    <w:rsid w:val="00EC6B34"/>
    <w:rsid w:val="00ED0A0E"/>
    <w:rsid w:val="00EE2859"/>
    <w:rsid w:val="00EE297F"/>
    <w:rsid w:val="00EF371E"/>
    <w:rsid w:val="00F00C00"/>
    <w:rsid w:val="00F014EC"/>
    <w:rsid w:val="00F075C1"/>
    <w:rsid w:val="00F11F19"/>
    <w:rsid w:val="00F15272"/>
    <w:rsid w:val="00F37938"/>
    <w:rsid w:val="00F402DE"/>
    <w:rsid w:val="00F414D8"/>
    <w:rsid w:val="00F4153C"/>
    <w:rsid w:val="00F528D1"/>
    <w:rsid w:val="00F61D50"/>
    <w:rsid w:val="00F62AAE"/>
    <w:rsid w:val="00F63CA2"/>
    <w:rsid w:val="00F70CA3"/>
    <w:rsid w:val="00F778A1"/>
    <w:rsid w:val="00F95EF4"/>
    <w:rsid w:val="00F97D09"/>
    <w:rsid w:val="00FA2C2C"/>
    <w:rsid w:val="00FB50C8"/>
    <w:rsid w:val="00FB58FB"/>
    <w:rsid w:val="00FC4A3B"/>
    <w:rsid w:val="00FC7FCA"/>
    <w:rsid w:val="00FD2657"/>
    <w:rsid w:val="00FF15D5"/>
    <w:rsid w:val="00FF2590"/>
    <w:rsid w:val="00FF369D"/>
    <w:rsid w:val="00FF5C81"/>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F7F78D"/>
  <w15:docId w15:val="{A7CA441F-3B9A-471B-9C6C-C82A2D46E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A3D"/>
    <w:pPr>
      <w:spacing w:after="200" w:line="276" w:lineRule="auto"/>
    </w:pPr>
    <w:rPr>
      <w:rFonts w:ascii="Calibri" w:eastAsia="Calibri" w:hAnsi="Calibri" w:cs="Times New Roman"/>
    </w:rPr>
  </w:style>
  <w:style w:type="paragraph" w:styleId="Balk1">
    <w:name w:val="heading 1"/>
    <w:basedOn w:val="Normal"/>
    <w:link w:val="Balk1Char"/>
    <w:uiPriority w:val="9"/>
    <w:qFormat/>
    <w:rsid w:val="000D19C1"/>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qFormat/>
    <w:rsid w:val="00485070"/>
    <w:pPr>
      <w:spacing w:after="160" w:line="259" w:lineRule="auto"/>
      <w:ind w:left="720"/>
      <w:contextualSpacing/>
    </w:pPr>
    <w:rPr>
      <w:rFonts w:asciiTheme="minorHAnsi" w:eastAsiaTheme="minorHAnsi" w:hAnsiTheme="minorHAnsi" w:cstheme="minorBidi"/>
    </w:rPr>
  </w:style>
  <w:style w:type="paragraph" w:styleId="stBilgi">
    <w:name w:val="header"/>
    <w:basedOn w:val="Normal"/>
    <w:link w:val="stBilgiChar"/>
    <w:uiPriority w:val="99"/>
    <w:unhideWhenUsed/>
    <w:rsid w:val="00822B14"/>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 Bilgi Char"/>
    <w:basedOn w:val="VarsaylanParagrafYazTipi"/>
    <w:link w:val="stBilgi"/>
    <w:uiPriority w:val="99"/>
    <w:rsid w:val="00822B14"/>
  </w:style>
  <w:style w:type="paragraph" w:styleId="AltBilgi">
    <w:name w:val="footer"/>
    <w:basedOn w:val="Normal"/>
    <w:link w:val="AltBilgiChar"/>
    <w:uiPriority w:val="99"/>
    <w:unhideWhenUsed/>
    <w:rsid w:val="00822B14"/>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 Bilgi Char"/>
    <w:basedOn w:val="VarsaylanParagrafYazTipi"/>
    <w:link w:val="AltBilgi"/>
    <w:uiPriority w:val="99"/>
    <w:rsid w:val="00822B14"/>
  </w:style>
  <w:style w:type="paragraph" w:styleId="BalonMetni">
    <w:name w:val="Balloon Text"/>
    <w:basedOn w:val="Normal"/>
    <w:link w:val="BalonMetniChar"/>
    <w:uiPriority w:val="99"/>
    <w:semiHidden/>
    <w:unhideWhenUsed/>
    <w:rsid w:val="0052650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650A"/>
    <w:rPr>
      <w:rFonts w:ascii="Segoe UI" w:hAnsi="Segoe UI" w:cs="Segoe UI"/>
      <w:sz w:val="18"/>
      <w:szCs w:val="18"/>
    </w:rPr>
  </w:style>
  <w:style w:type="character" w:customStyle="1" w:styleId="ListeParagrafChar">
    <w:name w:val="Liste Paragraf Char"/>
    <w:link w:val="ListeParagraf"/>
    <w:uiPriority w:val="34"/>
    <w:locked/>
    <w:rsid w:val="0014169C"/>
  </w:style>
  <w:style w:type="paragraph" w:customStyle="1" w:styleId="Gvde">
    <w:name w:val="Gövde"/>
    <w:rsid w:val="0058394C"/>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tr-TR"/>
    </w:rPr>
  </w:style>
  <w:style w:type="paragraph" w:styleId="NormalWeb">
    <w:name w:val="Normal (Web)"/>
    <w:basedOn w:val="Normal"/>
    <w:uiPriority w:val="99"/>
    <w:unhideWhenUsed/>
    <w:rsid w:val="0058394C"/>
    <w:pPr>
      <w:spacing w:before="100" w:beforeAutospacing="1" w:after="100" w:afterAutospacing="1" w:line="240" w:lineRule="auto"/>
    </w:pPr>
    <w:rPr>
      <w:rFonts w:ascii="Times New Roman" w:eastAsiaTheme="minorHAnsi" w:hAnsi="Times New Roman"/>
      <w:sz w:val="24"/>
      <w:szCs w:val="24"/>
      <w:lang w:eastAsia="tr-TR"/>
    </w:rPr>
  </w:style>
  <w:style w:type="character" w:customStyle="1" w:styleId="Balk1Char">
    <w:name w:val="Başlık 1 Char"/>
    <w:basedOn w:val="VarsaylanParagrafYazTipi"/>
    <w:link w:val="Balk1"/>
    <w:uiPriority w:val="9"/>
    <w:rsid w:val="000D19C1"/>
    <w:rPr>
      <w:rFonts w:ascii="Times New Roman" w:eastAsia="Times New Roman" w:hAnsi="Times New Roman" w:cs="Times New Roman"/>
      <w:b/>
      <w:bCs/>
      <w:kern w:val="36"/>
      <w:sz w:val="48"/>
      <w:szCs w:val="48"/>
      <w:lang w:val="x-none" w:eastAsia="x-none"/>
    </w:rPr>
  </w:style>
  <w:style w:type="paragraph" w:customStyle="1" w:styleId="GvdeA">
    <w:name w:val="Gövde A"/>
    <w:rsid w:val="000D19C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de-DE" w:eastAsia="tr-TR"/>
    </w:rPr>
  </w:style>
  <w:style w:type="paragraph" w:customStyle="1" w:styleId="stbilgi1">
    <w:name w:val="Üstbilgi1"/>
    <w:basedOn w:val="Normal"/>
    <w:uiPriority w:val="99"/>
    <w:unhideWhenUsed/>
    <w:rsid w:val="000C1BFC"/>
    <w:pPr>
      <w:tabs>
        <w:tab w:val="center" w:pos="4536"/>
        <w:tab w:val="right" w:pos="9072"/>
      </w:tabs>
      <w:spacing w:after="0" w:line="240" w:lineRule="auto"/>
    </w:pPr>
  </w:style>
  <w:style w:type="numbering" w:customStyle="1" w:styleId="eAktarlan1Stili">
    <w:name w:val="İçe Aktarılan 1 Stili"/>
    <w:rsid w:val="00475A8C"/>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0598">
      <w:bodyDiv w:val="1"/>
      <w:marLeft w:val="0"/>
      <w:marRight w:val="0"/>
      <w:marTop w:val="0"/>
      <w:marBottom w:val="0"/>
      <w:divBdr>
        <w:top w:val="none" w:sz="0" w:space="0" w:color="auto"/>
        <w:left w:val="none" w:sz="0" w:space="0" w:color="auto"/>
        <w:bottom w:val="none" w:sz="0" w:space="0" w:color="auto"/>
        <w:right w:val="none" w:sz="0" w:space="0" w:color="auto"/>
      </w:divBdr>
    </w:div>
    <w:div w:id="395249000">
      <w:bodyDiv w:val="1"/>
      <w:marLeft w:val="0"/>
      <w:marRight w:val="0"/>
      <w:marTop w:val="0"/>
      <w:marBottom w:val="0"/>
      <w:divBdr>
        <w:top w:val="none" w:sz="0" w:space="0" w:color="auto"/>
        <w:left w:val="none" w:sz="0" w:space="0" w:color="auto"/>
        <w:bottom w:val="none" w:sz="0" w:space="0" w:color="auto"/>
        <w:right w:val="none" w:sz="0" w:space="0" w:color="auto"/>
      </w:divBdr>
    </w:div>
    <w:div w:id="445546242">
      <w:bodyDiv w:val="1"/>
      <w:marLeft w:val="0"/>
      <w:marRight w:val="0"/>
      <w:marTop w:val="0"/>
      <w:marBottom w:val="0"/>
      <w:divBdr>
        <w:top w:val="none" w:sz="0" w:space="0" w:color="auto"/>
        <w:left w:val="none" w:sz="0" w:space="0" w:color="auto"/>
        <w:bottom w:val="none" w:sz="0" w:space="0" w:color="auto"/>
        <w:right w:val="none" w:sz="0" w:space="0" w:color="auto"/>
      </w:divBdr>
      <w:divsChild>
        <w:div w:id="411701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748239">
              <w:marLeft w:val="0"/>
              <w:marRight w:val="0"/>
              <w:marTop w:val="0"/>
              <w:marBottom w:val="0"/>
              <w:divBdr>
                <w:top w:val="none" w:sz="0" w:space="0" w:color="auto"/>
                <w:left w:val="none" w:sz="0" w:space="0" w:color="auto"/>
                <w:bottom w:val="none" w:sz="0" w:space="0" w:color="auto"/>
                <w:right w:val="none" w:sz="0" w:space="0" w:color="auto"/>
              </w:divBdr>
              <w:divsChild>
                <w:div w:id="1807694678">
                  <w:marLeft w:val="0"/>
                  <w:marRight w:val="0"/>
                  <w:marTop w:val="0"/>
                  <w:marBottom w:val="0"/>
                  <w:divBdr>
                    <w:top w:val="none" w:sz="0" w:space="0" w:color="auto"/>
                    <w:left w:val="none" w:sz="0" w:space="0" w:color="auto"/>
                    <w:bottom w:val="none" w:sz="0" w:space="0" w:color="auto"/>
                    <w:right w:val="none" w:sz="0" w:space="0" w:color="auto"/>
                  </w:divBdr>
                  <w:divsChild>
                    <w:div w:id="964963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8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797691">
      <w:bodyDiv w:val="1"/>
      <w:marLeft w:val="0"/>
      <w:marRight w:val="0"/>
      <w:marTop w:val="0"/>
      <w:marBottom w:val="0"/>
      <w:divBdr>
        <w:top w:val="none" w:sz="0" w:space="0" w:color="auto"/>
        <w:left w:val="none" w:sz="0" w:space="0" w:color="auto"/>
        <w:bottom w:val="none" w:sz="0" w:space="0" w:color="auto"/>
        <w:right w:val="none" w:sz="0" w:space="0" w:color="auto"/>
      </w:divBdr>
    </w:div>
    <w:div w:id="740443974">
      <w:bodyDiv w:val="1"/>
      <w:marLeft w:val="0"/>
      <w:marRight w:val="0"/>
      <w:marTop w:val="0"/>
      <w:marBottom w:val="0"/>
      <w:divBdr>
        <w:top w:val="none" w:sz="0" w:space="0" w:color="auto"/>
        <w:left w:val="none" w:sz="0" w:space="0" w:color="auto"/>
        <w:bottom w:val="none" w:sz="0" w:space="0" w:color="auto"/>
        <w:right w:val="none" w:sz="0" w:space="0" w:color="auto"/>
      </w:divBdr>
    </w:div>
    <w:div w:id="1212570061">
      <w:bodyDiv w:val="1"/>
      <w:marLeft w:val="0"/>
      <w:marRight w:val="0"/>
      <w:marTop w:val="0"/>
      <w:marBottom w:val="0"/>
      <w:divBdr>
        <w:top w:val="none" w:sz="0" w:space="0" w:color="auto"/>
        <w:left w:val="none" w:sz="0" w:space="0" w:color="auto"/>
        <w:bottom w:val="none" w:sz="0" w:space="0" w:color="auto"/>
        <w:right w:val="none" w:sz="0" w:space="0" w:color="auto"/>
      </w:divBdr>
      <w:divsChild>
        <w:div w:id="157817274">
          <w:marLeft w:val="0"/>
          <w:marRight w:val="0"/>
          <w:marTop w:val="0"/>
          <w:marBottom w:val="0"/>
          <w:divBdr>
            <w:top w:val="none" w:sz="0" w:space="0" w:color="auto"/>
            <w:left w:val="none" w:sz="0" w:space="0" w:color="auto"/>
            <w:bottom w:val="none" w:sz="0" w:space="0" w:color="auto"/>
            <w:right w:val="none" w:sz="0" w:space="0" w:color="auto"/>
          </w:divBdr>
        </w:div>
        <w:div w:id="61224952">
          <w:marLeft w:val="0"/>
          <w:marRight w:val="0"/>
          <w:marTop w:val="0"/>
          <w:marBottom w:val="0"/>
          <w:divBdr>
            <w:top w:val="none" w:sz="0" w:space="0" w:color="auto"/>
            <w:left w:val="none" w:sz="0" w:space="0" w:color="auto"/>
            <w:bottom w:val="none" w:sz="0" w:space="0" w:color="auto"/>
            <w:right w:val="none" w:sz="0" w:space="0" w:color="auto"/>
          </w:divBdr>
        </w:div>
        <w:div w:id="896747317">
          <w:marLeft w:val="0"/>
          <w:marRight w:val="0"/>
          <w:marTop w:val="0"/>
          <w:marBottom w:val="0"/>
          <w:divBdr>
            <w:top w:val="none" w:sz="0" w:space="0" w:color="auto"/>
            <w:left w:val="none" w:sz="0" w:space="0" w:color="auto"/>
            <w:bottom w:val="none" w:sz="0" w:space="0" w:color="auto"/>
            <w:right w:val="none" w:sz="0" w:space="0" w:color="auto"/>
          </w:divBdr>
        </w:div>
        <w:div w:id="1227495294">
          <w:marLeft w:val="0"/>
          <w:marRight w:val="0"/>
          <w:marTop w:val="0"/>
          <w:marBottom w:val="0"/>
          <w:divBdr>
            <w:top w:val="none" w:sz="0" w:space="0" w:color="auto"/>
            <w:left w:val="none" w:sz="0" w:space="0" w:color="auto"/>
            <w:bottom w:val="none" w:sz="0" w:space="0" w:color="auto"/>
            <w:right w:val="none" w:sz="0" w:space="0" w:color="auto"/>
          </w:divBdr>
        </w:div>
        <w:div w:id="1378821427">
          <w:marLeft w:val="0"/>
          <w:marRight w:val="0"/>
          <w:marTop w:val="0"/>
          <w:marBottom w:val="0"/>
          <w:divBdr>
            <w:top w:val="none" w:sz="0" w:space="0" w:color="auto"/>
            <w:left w:val="none" w:sz="0" w:space="0" w:color="auto"/>
            <w:bottom w:val="none" w:sz="0" w:space="0" w:color="auto"/>
            <w:right w:val="none" w:sz="0" w:space="0" w:color="auto"/>
          </w:divBdr>
        </w:div>
        <w:div w:id="452866036">
          <w:marLeft w:val="0"/>
          <w:marRight w:val="0"/>
          <w:marTop w:val="0"/>
          <w:marBottom w:val="0"/>
          <w:divBdr>
            <w:top w:val="none" w:sz="0" w:space="0" w:color="auto"/>
            <w:left w:val="none" w:sz="0" w:space="0" w:color="auto"/>
            <w:bottom w:val="none" w:sz="0" w:space="0" w:color="auto"/>
            <w:right w:val="none" w:sz="0" w:space="0" w:color="auto"/>
          </w:divBdr>
        </w:div>
      </w:divsChild>
    </w:div>
    <w:div w:id="1984264315">
      <w:bodyDiv w:val="1"/>
      <w:marLeft w:val="0"/>
      <w:marRight w:val="0"/>
      <w:marTop w:val="0"/>
      <w:marBottom w:val="0"/>
      <w:divBdr>
        <w:top w:val="none" w:sz="0" w:space="0" w:color="auto"/>
        <w:left w:val="none" w:sz="0" w:space="0" w:color="auto"/>
        <w:bottom w:val="none" w:sz="0" w:space="0" w:color="auto"/>
        <w:right w:val="none" w:sz="0" w:space="0" w:color="auto"/>
      </w:divBdr>
    </w:div>
    <w:div w:id="201283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891</Words>
  <Characters>5085</Characters>
  <Application>Microsoft Office Word</Application>
  <DocSecurity>0</DocSecurity>
  <Lines>42</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GAZI</dc:creator>
  <cp:keywords/>
  <dc:description/>
  <cp:lastModifiedBy>SELDA SILER</cp:lastModifiedBy>
  <cp:revision>4</cp:revision>
  <cp:lastPrinted>2019-01-10T09:13:00Z</cp:lastPrinted>
  <dcterms:created xsi:type="dcterms:W3CDTF">2019-11-06T08:32:00Z</dcterms:created>
  <dcterms:modified xsi:type="dcterms:W3CDTF">2019-11-06T08:37:00Z</dcterms:modified>
</cp:coreProperties>
</file>