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36A5" w14:textId="5EF33C80" w:rsidR="00D86E10" w:rsidRDefault="00D86E10" w:rsidP="005130AF">
      <w:pPr>
        <w:autoSpaceDE w:val="0"/>
        <w:autoSpaceDN w:val="0"/>
        <w:adjustRightInd w:val="0"/>
        <w:spacing w:after="0" w:line="360" w:lineRule="auto"/>
        <w:rPr>
          <w:rFonts w:ascii="Verdana" w:hAnsi="Verdana" w:cs="Arial"/>
          <w:b/>
          <w:sz w:val="32"/>
          <w:szCs w:val="32"/>
          <w:u w:val="single"/>
          <w:lang w:val="en-US"/>
        </w:rPr>
      </w:pPr>
      <w:r>
        <w:rPr>
          <w:rFonts w:ascii="Verdana" w:hAnsi="Verdana" w:cs="Arial"/>
          <w:b/>
          <w:sz w:val="32"/>
          <w:szCs w:val="32"/>
          <w:u w:val="single"/>
          <w:lang w:val="en-US"/>
        </w:rPr>
        <w:t>BASIN BÜLTENİ</w:t>
      </w:r>
    </w:p>
    <w:p w14:paraId="3464F5E8" w14:textId="203AA557" w:rsidR="00D86E10" w:rsidRDefault="00D86E10" w:rsidP="005130AF">
      <w:pPr>
        <w:autoSpaceDE w:val="0"/>
        <w:autoSpaceDN w:val="0"/>
        <w:adjustRightInd w:val="0"/>
        <w:spacing w:after="0" w:line="360" w:lineRule="auto"/>
        <w:rPr>
          <w:rFonts w:ascii="Verdana" w:hAnsi="Verdana" w:cs="Arial"/>
          <w:b/>
          <w:sz w:val="32"/>
          <w:szCs w:val="32"/>
          <w:u w:val="single"/>
          <w:lang w:val="en-US"/>
        </w:rPr>
      </w:pPr>
    </w:p>
    <w:p w14:paraId="04E5CF34" w14:textId="5344DEE2" w:rsidR="00D86E10" w:rsidRDefault="00D86E10" w:rsidP="005130AF">
      <w:pPr>
        <w:autoSpaceDE w:val="0"/>
        <w:autoSpaceDN w:val="0"/>
        <w:adjustRightInd w:val="0"/>
        <w:spacing w:after="0" w:line="360" w:lineRule="auto"/>
        <w:jc w:val="center"/>
        <w:rPr>
          <w:rFonts w:ascii="Verdana" w:hAnsi="Verdana" w:cs="Arial"/>
          <w:b/>
          <w:sz w:val="28"/>
          <w:szCs w:val="32"/>
        </w:rPr>
      </w:pPr>
      <w:r w:rsidRPr="00D86E10">
        <w:rPr>
          <w:rFonts w:ascii="Verdana" w:hAnsi="Verdana" w:cs="Arial"/>
          <w:b/>
          <w:sz w:val="28"/>
          <w:szCs w:val="32"/>
        </w:rPr>
        <w:t>Fortinet 2018’in ilk çeyreğinin finansal sonuçlarını açıkladı</w:t>
      </w:r>
    </w:p>
    <w:p w14:paraId="74C48CA5" w14:textId="335481FD" w:rsidR="00D86E10" w:rsidRDefault="00D86E10" w:rsidP="005130AF">
      <w:pPr>
        <w:autoSpaceDE w:val="0"/>
        <w:autoSpaceDN w:val="0"/>
        <w:adjustRightInd w:val="0"/>
        <w:spacing w:after="0" w:line="360" w:lineRule="auto"/>
        <w:jc w:val="center"/>
        <w:rPr>
          <w:rFonts w:ascii="Verdana" w:hAnsi="Verdana" w:cs="Arial"/>
          <w:b/>
          <w:sz w:val="28"/>
          <w:szCs w:val="32"/>
        </w:rPr>
      </w:pPr>
    </w:p>
    <w:p w14:paraId="4C0B9E0D" w14:textId="22450767" w:rsidR="00D86E10" w:rsidRDefault="00816CE3" w:rsidP="005130AF">
      <w:pPr>
        <w:autoSpaceDE w:val="0"/>
        <w:autoSpaceDN w:val="0"/>
        <w:adjustRightInd w:val="0"/>
        <w:spacing w:after="0" w:line="360" w:lineRule="auto"/>
        <w:jc w:val="center"/>
        <w:rPr>
          <w:rFonts w:ascii="Verdana" w:hAnsi="Verdana" w:cs="Arial"/>
          <w:b/>
          <w:sz w:val="24"/>
          <w:szCs w:val="32"/>
        </w:rPr>
      </w:pPr>
      <w:r>
        <w:rPr>
          <w:rFonts w:ascii="Verdana" w:hAnsi="Verdana" w:cs="Arial"/>
          <w:b/>
          <w:sz w:val="24"/>
          <w:szCs w:val="32"/>
        </w:rPr>
        <w:t xml:space="preserve">Fortinet gelirlerinin yüzde 17, </w:t>
      </w:r>
      <w:r w:rsidRPr="001E2AE6">
        <w:rPr>
          <w:rFonts w:ascii="Verdana" w:hAnsi="Verdana" w:cs="Arial"/>
          <w:b/>
          <w:sz w:val="24"/>
          <w:szCs w:val="32"/>
        </w:rPr>
        <w:t>faturalandırmalarının</w:t>
      </w:r>
      <w:r>
        <w:rPr>
          <w:rFonts w:ascii="Verdana" w:hAnsi="Verdana" w:cs="Arial"/>
          <w:b/>
          <w:sz w:val="24"/>
          <w:szCs w:val="32"/>
        </w:rPr>
        <w:t xml:space="preserve"> ise yüzde 15 </w:t>
      </w:r>
      <w:r w:rsidR="00B625BB">
        <w:rPr>
          <w:rFonts w:ascii="Verdana" w:hAnsi="Verdana" w:cs="Arial"/>
          <w:b/>
          <w:sz w:val="24"/>
          <w:szCs w:val="32"/>
        </w:rPr>
        <w:t xml:space="preserve">büyüdüğünü </w:t>
      </w:r>
      <w:r>
        <w:rPr>
          <w:rFonts w:ascii="Verdana" w:hAnsi="Verdana" w:cs="Arial"/>
          <w:b/>
          <w:sz w:val="24"/>
          <w:szCs w:val="32"/>
        </w:rPr>
        <w:t>duyurdu</w:t>
      </w:r>
    </w:p>
    <w:p w14:paraId="338FD25E" w14:textId="2F86374B" w:rsidR="00816CE3" w:rsidRDefault="00816CE3" w:rsidP="005130AF">
      <w:pPr>
        <w:autoSpaceDE w:val="0"/>
        <w:autoSpaceDN w:val="0"/>
        <w:adjustRightInd w:val="0"/>
        <w:spacing w:after="0" w:line="360" w:lineRule="auto"/>
        <w:jc w:val="center"/>
        <w:rPr>
          <w:rFonts w:ascii="Verdana" w:hAnsi="Verdana" w:cs="Arial"/>
          <w:b/>
          <w:sz w:val="24"/>
          <w:szCs w:val="32"/>
        </w:rPr>
      </w:pPr>
    </w:p>
    <w:p w14:paraId="4B03F53D" w14:textId="3DD8C1ED" w:rsidR="00816CE3" w:rsidRPr="005130AF" w:rsidRDefault="00816CE3" w:rsidP="005130AF">
      <w:pPr>
        <w:autoSpaceDE w:val="0"/>
        <w:autoSpaceDN w:val="0"/>
        <w:adjustRightInd w:val="0"/>
        <w:spacing w:after="0" w:line="360" w:lineRule="auto"/>
        <w:jc w:val="both"/>
        <w:rPr>
          <w:rFonts w:ascii="Verdana" w:hAnsi="Verdana" w:cs="Arial"/>
          <w:b/>
          <w:sz w:val="20"/>
          <w:szCs w:val="32"/>
        </w:rPr>
      </w:pPr>
      <w:r w:rsidRPr="005130AF">
        <w:rPr>
          <w:rFonts w:ascii="Verdana" w:hAnsi="Verdana" w:cs="Arial"/>
          <w:b/>
          <w:sz w:val="20"/>
          <w:szCs w:val="32"/>
        </w:rPr>
        <w:t xml:space="preserve">2018’in ilk çeyreğine dair önemli </w:t>
      </w:r>
      <w:r w:rsidR="001E2AE6" w:rsidRPr="005D117B">
        <w:rPr>
          <w:rFonts w:ascii="Verdana" w:hAnsi="Verdana" w:cs="Arial"/>
          <w:b/>
          <w:sz w:val="20"/>
          <w:szCs w:val="32"/>
        </w:rPr>
        <w:t>rakamlar</w:t>
      </w:r>
    </w:p>
    <w:p w14:paraId="3761877F" w14:textId="3282EEC3" w:rsidR="005130AF" w:rsidRPr="005130AF" w:rsidRDefault="005130AF" w:rsidP="005130AF">
      <w:pPr>
        <w:pStyle w:val="ListeParagraf"/>
        <w:numPr>
          <w:ilvl w:val="0"/>
          <w:numId w:val="1"/>
        </w:numPr>
        <w:autoSpaceDE w:val="0"/>
        <w:autoSpaceDN w:val="0"/>
        <w:adjustRightInd w:val="0"/>
        <w:spacing w:after="0" w:line="360" w:lineRule="auto"/>
        <w:jc w:val="both"/>
        <w:rPr>
          <w:rFonts w:ascii="Verdana" w:hAnsi="Verdana" w:cs="Arial"/>
          <w:sz w:val="20"/>
          <w:szCs w:val="32"/>
        </w:rPr>
      </w:pPr>
      <w:r w:rsidRPr="005130AF">
        <w:rPr>
          <w:rFonts w:ascii="Verdana" w:hAnsi="Verdana" w:cs="Arial"/>
          <w:sz w:val="20"/>
          <w:szCs w:val="32"/>
        </w:rPr>
        <w:t>399 milyon dolarlık gelir, yıldan yıla yüzde 17’lik bir artış gösterdi</w:t>
      </w:r>
    </w:p>
    <w:p w14:paraId="6A1BCFD3" w14:textId="51324542" w:rsidR="005130AF" w:rsidRPr="005130AF" w:rsidRDefault="005130AF" w:rsidP="005130AF">
      <w:pPr>
        <w:pStyle w:val="ListeParagraf"/>
        <w:numPr>
          <w:ilvl w:val="0"/>
          <w:numId w:val="1"/>
        </w:numPr>
        <w:autoSpaceDE w:val="0"/>
        <w:autoSpaceDN w:val="0"/>
        <w:adjustRightInd w:val="0"/>
        <w:spacing w:after="0" w:line="360" w:lineRule="auto"/>
        <w:jc w:val="both"/>
        <w:rPr>
          <w:rFonts w:ascii="Verdana" w:hAnsi="Verdana" w:cs="Arial"/>
          <w:sz w:val="20"/>
          <w:szCs w:val="32"/>
        </w:rPr>
      </w:pPr>
      <w:r w:rsidRPr="005130AF">
        <w:rPr>
          <w:rFonts w:ascii="Verdana" w:hAnsi="Verdana" w:cs="Arial"/>
          <w:sz w:val="20"/>
          <w:szCs w:val="32"/>
        </w:rPr>
        <w:t>463,2 milyon dolarlık faturalandırma, yıldan yıla yüzde 15’lik bir artış gösterdi</w:t>
      </w:r>
    </w:p>
    <w:p w14:paraId="6B5CD725" w14:textId="30C536DB" w:rsidR="005130AF" w:rsidRPr="005130AF" w:rsidRDefault="005130AF" w:rsidP="005130AF">
      <w:pPr>
        <w:pStyle w:val="ListeParagraf"/>
        <w:numPr>
          <w:ilvl w:val="0"/>
          <w:numId w:val="1"/>
        </w:numPr>
        <w:autoSpaceDE w:val="0"/>
        <w:autoSpaceDN w:val="0"/>
        <w:adjustRightInd w:val="0"/>
        <w:spacing w:after="0" w:line="360" w:lineRule="auto"/>
        <w:jc w:val="both"/>
        <w:rPr>
          <w:rFonts w:ascii="Verdana" w:hAnsi="Verdana" w:cs="Arial"/>
          <w:sz w:val="20"/>
          <w:szCs w:val="32"/>
        </w:rPr>
      </w:pPr>
      <w:r w:rsidRPr="005130AF">
        <w:rPr>
          <w:rFonts w:ascii="Verdana" w:hAnsi="Verdana" w:cs="Arial"/>
          <w:sz w:val="20"/>
          <w:szCs w:val="32"/>
        </w:rPr>
        <w:t xml:space="preserve">Genel Kabul Görmüş Muhasebe İlkeleri (GAAP) ile </w:t>
      </w:r>
      <w:r w:rsidR="00B625BB">
        <w:rPr>
          <w:rFonts w:ascii="Verdana" w:hAnsi="Verdana" w:cs="Arial"/>
          <w:sz w:val="20"/>
          <w:szCs w:val="32"/>
        </w:rPr>
        <w:t>seyreltilmiş</w:t>
      </w:r>
      <w:r w:rsidRPr="005130AF">
        <w:rPr>
          <w:rFonts w:ascii="Verdana" w:hAnsi="Verdana" w:cs="Arial"/>
          <w:sz w:val="20"/>
          <w:szCs w:val="32"/>
        </w:rPr>
        <w:t xml:space="preserve"> hisse başına net gelir 0,24 dolar</w:t>
      </w:r>
    </w:p>
    <w:p w14:paraId="36909862" w14:textId="18D64C9F" w:rsidR="005130AF" w:rsidRPr="005130AF" w:rsidRDefault="005130AF" w:rsidP="005130AF">
      <w:pPr>
        <w:pStyle w:val="ListeParagraf"/>
        <w:numPr>
          <w:ilvl w:val="0"/>
          <w:numId w:val="1"/>
        </w:numPr>
        <w:autoSpaceDE w:val="0"/>
        <w:autoSpaceDN w:val="0"/>
        <w:adjustRightInd w:val="0"/>
        <w:spacing w:after="0" w:line="360" w:lineRule="auto"/>
        <w:jc w:val="both"/>
        <w:rPr>
          <w:rFonts w:ascii="Verdana" w:hAnsi="Verdana" w:cs="Arial"/>
          <w:sz w:val="20"/>
          <w:szCs w:val="32"/>
        </w:rPr>
      </w:pPr>
      <w:r w:rsidRPr="005130AF">
        <w:rPr>
          <w:rFonts w:ascii="Verdana" w:hAnsi="Verdana" w:cs="Arial"/>
          <w:sz w:val="20"/>
          <w:szCs w:val="32"/>
        </w:rPr>
        <w:t>GAAP</w:t>
      </w:r>
      <w:r w:rsidR="00B625BB">
        <w:rPr>
          <w:rFonts w:ascii="Verdana" w:hAnsi="Verdana" w:cs="Arial"/>
          <w:sz w:val="20"/>
          <w:szCs w:val="32"/>
        </w:rPr>
        <w:t>-</w:t>
      </w:r>
      <w:r w:rsidR="005D117B">
        <w:rPr>
          <w:rFonts w:ascii="Verdana" w:hAnsi="Verdana" w:cs="Arial"/>
          <w:sz w:val="20"/>
          <w:szCs w:val="32"/>
        </w:rPr>
        <w:t xml:space="preserve">dışı </w:t>
      </w:r>
      <w:r w:rsidR="005D117B" w:rsidRPr="005130AF">
        <w:rPr>
          <w:rFonts w:ascii="Verdana" w:hAnsi="Verdana" w:cs="Arial"/>
          <w:sz w:val="20"/>
          <w:szCs w:val="32"/>
        </w:rPr>
        <w:t>seyreltilmiş</w:t>
      </w:r>
      <w:r w:rsidRPr="005130AF">
        <w:rPr>
          <w:rFonts w:ascii="Verdana" w:hAnsi="Verdana" w:cs="Arial"/>
          <w:sz w:val="20"/>
          <w:szCs w:val="32"/>
        </w:rPr>
        <w:t xml:space="preserve"> hisse başına net gelir 0,33 dolar</w:t>
      </w:r>
    </w:p>
    <w:p w14:paraId="0D29AC54" w14:textId="70463A2A" w:rsidR="005130AF" w:rsidRPr="005130AF" w:rsidRDefault="005130AF" w:rsidP="005130AF">
      <w:pPr>
        <w:pStyle w:val="ListeParagraf"/>
        <w:numPr>
          <w:ilvl w:val="0"/>
          <w:numId w:val="1"/>
        </w:numPr>
        <w:autoSpaceDE w:val="0"/>
        <w:autoSpaceDN w:val="0"/>
        <w:adjustRightInd w:val="0"/>
        <w:spacing w:after="0" w:line="360" w:lineRule="auto"/>
        <w:jc w:val="both"/>
        <w:rPr>
          <w:rFonts w:ascii="Verdana" w:hAnsi="Verdana" w:cs="Arial"/>
          <w:sz w:val="20"/>
          <w:szCs w:val="32"/>
        </w:rPr>
      </w:pPr>
      <w:r w:rsidRPr="005130AF">
        <w:rPr>
          <w:rFonts w:ascii="Verdana" w:hAnsi="Verdana" w:cs="Arial"/>
          <w:sz w:val="20"/>
          <w:szCs w:val="32"/>
        </w:rPr>
        <w:t>İşlemlerden sağlanan nakit akışı 139,7 milyon dolar</w:t>
      </w:r>
    </w:p>
    <w:p w14:paraId="1A0B38C6" w14:textId="322483AC" w:rsidR="005130AF" w:rsidRPr="005130AF" w:rsidRDefault="005130AF" w:rsidP="005130AF">
      <w:pPr>
        <w:pStyle w:val="ListeParagraf"/>
        <w:numPr>
          <w:ilvl w:val="0"/>
          <w:numId w:val="1"/>
        </w:numPr>
        <w:autoSpaceDE w:val="0"/>
        <w:autoSpaceDN w:val="0"/>
        <w:adjustRightInd w:val="0"/>
        <w:spacing w:after="0" w:line="360" w:lineRule="auto"/>
        <w:jc w:val="both"/>
        <w:rPr>
          <w:rFonts w:ascii="Verdana" w:hAnsi="Verdana" w:cs="Arial"/>
          <w:sz w:val="20"/>
          <w:szCs w:val="32"/>
        </w:rPr>
      </w:pPr>
      <w:r w:rsidRPr="005130AF">
        <w:rPr>
          <w:rFonts w:ascii="Verdana" w:hAnsi="Verdana" w:cs="Arial"/>
          <w:sz w:val="20"/>
          <w:szCs w:val="32"/>
        </w:rPr>
        <w:t>128,1 milyon dolar serbest nakit akışı</w:t>
      </w:r>
    </w:p>
    <w:p w14:paraId="3DDC1BAD" w14:textId="1097D351" w:rsidR="005130AF" w:rsidRPr="005130AF" w:rsidRDefault="005130AF" w:rsidP="005130AF">
      <w:pPr>
        <w:pStyle w:val="ListeParagraf"/>
        <w:numPr>
          <w:ilvl w:val="0"/>
          <w:numId w:val="1"/>
        </w:numPr>
        <w:autoSpaceDE w:val="0"/>
        <w:autoSpaceDN w:val="0"/>
        <w:adjustRightInd w:val="0"/>
        <w:spacing w:after="0" w:line="360" w:lineRule="auto"/>
        <w:jc w:val="both"/>
        <w:rPr>
          <w:rFonts w:ascii="Verdana" w:hAnsi="Verdana" w:cs="Arial"/>
          <w:sz w:val="20"/>
          <w:szCs w:val="32"/>
        </w:rPr>
      </w:pPr>
      <w:r w:rsidRPr="005130AF">
        <w:rPr>
          <w:rFonts w:ascii="Verdana" w:hAnsi="Verdana" w:cs="Arial"/>
          <w:sz w:val="20"/>
          <w:szCs w:val="32"/>
        </w:rPr>
        <w:t xml:space="preserve">1,39 milyar dolarlık nakit, nakit </w:t>
      </w:r>
      <w:r w:rsidR="00B625BB">
        <w:rPr>
          <w:rFonts w:ascii="Verdana" w:hAnsi="Verdana" w:cs="Arial"/>
          <w:sz w:val="20"/>
          <w:szCs w:val="32"/>
        </w:rPr>
        <w:t>eşdeğeri</w:t>
      </w:r>
      <w:r w:rsidR="00B625BB" w:rsidRPr="005130AF">
        <w:rPr>
          <w:rFonts w:ascii="Verdana" w:hAnsi="Verdana" w:cs="Arial"/>
          <w:sz w:val="20"/>
          <w:szCs w:val="32"/>
        </w:rPr>
        <w:t xml:space="preserve"> </w:t>
      </w:r>
      <w:r w:rsidRPr="005130AF">
        <w:rPr>
          <w:rFonts w:ascii="Verdana" w:hAnsi="Verdana" w:cs="Arial"/>
          <w:sz w:val="20"/>
          <w:szCs w:val="32"/>
        </w:rPr>
        <w:t>varlık ve yatırımlar</w:t>
      </w:r>
      <w:bookmarkStart w:id="0" w:name="_GoBack"/>
      <w:bookmarkEnd w:id="0"/>
    </w:p>
    <w:p w14:paraId="790C7F54" w14:textId="41113418" w:rsidR="005130AF" w:rsidRDefault="005130AF" w:rsidP="005130AF">
      <w:pPr>
        <w:pStyle w:val="ListeParagraf"/>
        <w:numPr>
          <w:ilvl w:val="0"/>
          <w:numId w:val="1"/>
        </w:numPr>
        <w:autoSpaceDE w:val="0"/>
        <w:autoSpaceDN w:val="0"/>
        <w:adjustRightInd w:val="0"/>
        <w:spacing w:after="0" w:line="360" w:lineRule="auto"/>
        <w:jc w:val="both"/>
        <w:rPr>
          <w:rFonts w:ascii="Verdana" w:hAnsi="Verdana" w:cs="Arial"/>
          <w:sz w:val="20"/>
          <w:szCs w:val="32"/>
        </w:rPr>
      </w:pPr>
      <w:r w:rsidRPr="005130AF">
        <w:rPr>
          <w:rFonts w:ascii="Verdana" w:hAnsi="Verdana" w:cs="Arial"/>
          <w:sz w:val="20"/>
          <w:szCs w:val="32"/>
        </w:rPr>
        <w:t xml:space="preserve">115,5 milyon dolar değerinde hisse </w:t>
      </w:r>
      <w:r w:rsidR="00B625BB" w:rsidRPr="005130AF">
        <w:rPr>
          <w:rFonts w:ascii="Verdana" w:hAnsi="Verdana" w:cs="Arial"/>
          <w:sz w:val="20"/>
          <w:szCs w:val="32"/>
        </w:rPr>
        <w:t xml:space="preserve">geri </w:t>
      </w:r>
      <w:r w:rsidRPr="005130AF">
        <w:rPr>
          <w:rFonts w:ascii="Verdana" w:hAnsi="Verdana" w:cs="Arial"/>
          <w:sz w:val="20"/>
          <w:szCs w:val="32"/>
        </w:rPr>
        <w:t>alımı</w:t>
      </w:r>
    </w:p>
    <w:p w14:paraId="0ACFFAAE" w14:textId="67D0AC04" w:rsidR="005130AF" w:rsidRDefault="005130AF" w:rsidP="005130AF">
      <w:pPr>
        <w:autoSpaceDE w:val="0"/>
        <w:autoSpaceDN w:val="0"/>
        <w:adjustRightInd w:val="0"/>
        <w:spacing w:after="0" w:line="360" w:lineRule="auto"/>
        <w:jc w:val="both"/>
        <w:rPr>
          <w:rFonts w:ascii="Verdana" w:hAnsi="Verdana" w:cs="Arial"/>
          <w:sz w:val="20"/>
          <w:szCs w:val="32"/>
        </w:rPr>
      </w:pPr>
    </w:p>
    <w:p w14:paraId="4B64083E" w14:textId="4CF5099A" w:rsidR="005130AF" w:rsidRDefault="007F251F" w:rsidP="005130AF">
      <w:pPr>
        <w:autoSpaceDE w:val="0"/>
        <w:autoSpaceDN w:val="0"/>
        <w:adjustRightInd w:val="0"/>
        <w:spacing w:after="0" w:line="360" w:lineRule="auto"/>
        <w:jc w:val="both"/>
        <w:rPr>
          <w:rFonts w:ascii="Verdana" w:hAnsi="Verdana" w:cs="Arial"/>
          <w:sz w:val="20"/>
          <w:szCs w:val="32"/>
        </w:rPr>
      </w:pPr>
      <w:r w:rsidRPr="007F251F">
        <w:rPr>
          <w:rFonts w:ascii="Verdana" w:hAnsi="Verdana" w:cs="Arial"/>
          <w:sz w:val="20"/>
          <w:szCs w:val="32"/>
        </w:rPr>
        <w:t xml:space="preserve">Kapsamlı, otomatik ve entegre siber güvenlik çözümlerinde dünya lideri </w:t>
      </w:r>
      <w:proofErr w:type="spellStart"/>
      <w:r w:rsidRPr="007F251F">
        <w:rPr>
          <w:rFonts w:ascii="Verdana" w:hAnsi="Verdana" w:cs="Arial"/>
          <w:sz w:val="20"/>
          <w:szCs w:val="32"/>
        </w:rPr>
        <w:t>Fortinet</w:t>
      </w:r>
      <w:proofErr w:type="spellEnd"/>
      <w:r w:rsidRPr="007F251F">
        <w:rPr>
          <w:rFonts w:ascii="Verdana" w:hAnsi="Verdana" w:cs="Arial"/>
          <w:sz w:val="20"/>
          <w:szCs w:val="32"/>
        </w:rPr>
        <w:t>® (NASDAQ: FTNT),</w:t>
      </w:r>
      <w:r>
        <w:rPr>
          <w:rFonts w:ascii="Verdana" w:hAnsi="Verdana" w:cs="Arial"/>
          <w:sz w:val="20"/>
          <w:szCs w:val="32"/>
        </w:rPr>
        <w:t xml:space="preserve"> 31 Mart 2018 itibariyle sonlanan ilk çeyreğin finansal sonuçlarını açıkladı.</w:t>
      </w:r>
    </w:p>
    <w:p w14:paraId="0DC471A1" w14:textId="4447E097" w:rsidR="007F251F" w:rsidRDefault="007F251F" w:rsidP="002050FF">
      <w:pPr>
        <w:autoSpaceDE w:val="0"/>
        <w:autoSpaceDN w:val="0"/>
        <w:adjustRightInd w:val="0"/>
        <w:spacing w:after="0" w:line="240" w:lineRule="auto"/>
        <w:rPr>
          <w:rFonts w:ascii="Arial" w:hAnsi="Arial" w:cs="Arial"/>
          <w:sz w:val="19"/>
          <w:szCs w:val="19"/>
          <w:lang w:val="en-US"/>
        </w:rPr>
      </w:pPr>
    </w:p>
    <w:p w14:paraId="2CC8308B" w14:textId="46859AC6" w:rsidR="007F251F" w:rsidRDefault="007F251F" w:rsidP="00445BB7">
      <w:pPr>
        <w:autoSpaceDE w:val="0"/>
        <w:autoSpaceDN w:val="0"/>
        <w:adjustRightInd w:val="0"/>
        <w:spacing w:after="0" w:line="360" w:lineRule="auto"/>
        <w:rPr>
          <w:rFonts w:ascii="Verdana" w:hAnsi="Verdana" w:cs="Arial"/>
          <w:sz w:val="20"/>
          <w:szCs w:val="20"/>
        </w:rPr>
      </w:pPr>
      <w:proofErr w:type="spellStart"/>
      <w:r w:rsidRPr="007F251F">
        <w:rPr>
          <w:rFonts w:ascii="Verdana" w:hAnsi="Verdana" w:cs="Arial"/>
          <w:sz w:val="20"/>
          <w:szCs w:val="20"/>
        </w:rPr>
        <w:t>Fortinet</w:t>
      </w:r>
      <w:proofErr w:type="spellEnd"/>
      <w:r w:rsidRPr="007F251F">
        <w:rPr>
          <w:rFonts w:ascii="Verdana" w:hAnsi="Verdana" w:cs="Arial"/>
          <w:sz w:val="20"/>
          <w:szCs w:val="20"/>
        </w:rPr>
        <w:t xml:space="preserve"> Kurucusu, Yönetim Kurulu Başkanı ve Kıdemli </w:t>
      </w:r>
      <w:r>
        <w:rPr>
          <w:rFonts w:ascii="Verdana" w:hAnsi="Verdana" w:cs="Arial"/>
          <w:sz w:val="20"/>
          <w:szCs w:val="20"/>
        </w:rPr>
        <w:t xml:space="preserve">Baş Yönetici </w:t>
      </w:r>
      <w:proofErr w:type="spellStart"/>
      <w:r>
        <w:rPr>
          <w:rFonts w:ascii="Verdana" w:hAnsi="Verdana" w:cs="Arial"/>
          <w:sz w:val="20"/>
          <w:szCs w:val="20"/>
        </w:rPr>
        <w:t>Ken</w:t>
      </w:r>
      <w:proofErr w:type="spellEnd"/>
      <w:r>
        <w:rPr>
          <w:rFonts w:ascii="Verdana" w:hAnsi="Verdana" w:cs="Arial"/>
          <w:sz w:val="20"/>
          <w:szCs w:val="20"/>
        </w:rPr>
        <w:t xml:space="preserve"> </w:t>
      </w:r>
      <w:proofErr w:type="spellStart"/>
      <w:r>
        <w:rPr>
          <w:rFonts w:ascii="Verdana" w:hAnsi="Verdana" w:cs="Arial"/>
          <w:sz w:val="20"/>
          <w:szCs w:val="20"/>
        </w:rPr>
        <w:t>Xie</w:t>
      </w:r>
      <w:proofErr w:type="spellEnd"/>
      <w:r>
        <w:rPr>
          <w:rFonts w:ascii="Verdana" w:hAnsi="Verdana" w:cs="Arial"/>
          <w:sz w:val="20"/>
          <w:szCs w:val="20"/>
        </w:rPr>
        <w:t xml:space="preserve"> konuyla ilgili olarak “Sektördeki liderliğimiz, gelirin ve faturalandırmanın ilk çeyrekte güçlü bir artış göstermesiyle bir kere daha gözler önüne serildi.</w:t>
      </w:r>
      <w:r w:rsidR="000A375E">
        <w:rPr>
          <w:rFonts w:ascii="Verdana" w:hAnsi="Verdana" w:cs="Arial"/>
          <w:sz w:val="20"/>
          <w:szCs w:val="20"/>
        </w:rPr>
        <w:t xml:space="preserve"> Güçlen</w:t>
      </w:r>
      <w:r w:rsidR="00B625BB">
        <w:rPr>
          <w:rFonts w:ascii="Verdana" w:hAnsi="Verdana" w:cs="Arial"/>
          <w:sz w:val="20"/>
          <w:szCs w:val="20"/>
        </w:rPr>
        <w:t xml:space="preserve">mek isteyen </w:t>
      </w:r>
      <w:r w:rsidR="000A375E">
        <w:rPr>
          <w:rFonts w:ascii="Verdana" w:hAnsi="Verdana" w:cs="Arial"/>
          <w:sz w:val="20"/>
          <w:szCs w:val="20"/>
        </w:rPr>
        <w:t>kuru</w:t>
      </w:r>
      <w:r w:rsidR="00C33E0F">
        <w:rPr>
          <w:rFonts w:ascii="Verdana" w:hAnsi="Verdana" w:cs="Arial"/>
          <w:sz w:val="20"/>
          <w:szCs w:val="20"/>
        </w:rPr>
        <w:t>m</w:t>
      </w:r>
      <w:r w:rsidR="000A375E">
        <w:rPr>
          <w:rFonts w:ascii="Verdana" w:hAnsi="Verdana" w:cs="Arial"/>
          <w:sz w:val="20"/>
          <w:szCs w:val="20"/>
        </w:rPr>
        <w:t xml:space="preserve"> sayısı </w:t>
      </w:r>
      <w:r w:rsidR="00B625BB">
        <w:rPr>
          <w:rFonts w:ascii="Verdana" w:hAnsi="Verdana" w:cs="Arial"/>
          <w:sz w:val="20"/>
          <w:szCs w:val="20"/>
        </w:rPr>
        <w:t xml:space="preserve">artarken, </w:t>
      </w:r>
      <w:r w:rsidR="000A375E">
        <w:rPr>
          <w:rFonts w:ascii="Verdana" w:hAnsi="Verdana" w:cs="Arial"/>
          <w:sz w:val="20"/>
          <w:szCs w:val="20"/>
        </w:rPr>
        <w:t xml:space="preserve">Fortinet’in Security Fabric mimarisi ve geniş uçtan-uca güvenlik çözümleri portföyü, </w:t>
      </w:r>
      <w:r w:rsidR="00504C55">
        <w:rPr>
          <w:rFonts w:ascii="Verdana" w:hAnsi="Verdana" w:cs="Arial"/>
          <w:sz w:val="20"/>
          <w:szCs w:val="20"/>
        </w:rPr>
        <w:t xml:space="preserve">kurumları BT altyapılarının her noktasında korumak için gerekli entegrasyon ve otomasyonu sunuyor. </w:t>
      </w:r>
      <w:proofErr w:type="spellStart"/>
      <w:proofErr w:type="gramStart"/>
      <w:r w:rsidR="006D5840" w:rsidRPr="006D5840">
        <w:rPr>
          <w:rFonts w:ascii="Verdana" w:hAnsi="Verdana" w:cs="Arial"/>
          <w:sz w:val="20"/>
          <w:szCs w:val="20"/>
        </w:rPr>
        <w:t>Fortinet</w:t>
      </w:r>
      <w:proofErr w:type="spellEnd"/>
      <w:r w:rsidR="006D5840" w:rsidRPr="006D5840">
        <w:rPr>
          <w:rFonts w:ascii="Verdana" w:hAnsi="Verdana" w:cs="Arial"/>
          <w:sz w:val="20"/>
          <w:szCs w:val="20"/>
        </w:rPr>
        <w:t>,</w:t>
      </w:r>
      <w:proofErr w:type="gramEnd"/>
      <w:r w:rsidR="006D5840" w:rsidRPr="006D5840">
        <w:rPr>
          <w:rFonts w:ascii="Verdana" w:hAnsi="Verdana" w:cs="Arial"/>
          <w:sz w:val="20"/>
          <w:szCs w:val="20"/>
        </w:rPr>
        <w:t xml:space="preserve"> hem kurum içi ortamlarda hem de çoklu bulut ortamlarında müşterilerini en yeni ağ güvenlik çözümleriyle koruyor</w:t>
      </w:r>
      <w:r w:rsidR="0058636C">
        <w:rPr>
          <w:rFonts w:ascii="Verdana" w:hAnsi="Verdana" w:cs="Arial"/>
          <w:sz w:val="20"/>
          <w:szCs w:val="20"/>
        </w:rPr>
        <w:t>” dedi.</w:t>
      </w:r>
    </w:p>
    <w:p w14:paraId="09D88DC3" w14:textId="53C336FF" w:rsidR="00445BB7" w:rsidRDefault="00445BB7" w:rsidP="00445BB7">
      <w:pPr>
        <w:autoSpaceDE w:val="0"/>
        <w:autoSpaceDN w:val="0"/>
        <w:adjustRightInd w:val="0"/>
        <w:spacing w:after="0" w:line="360" w:lineRule="auto"/>
        <w:rPr>
          <w:rFonts w:ascii="Verdana" w:hAnsi="Verdana" w:cs="Arial"/>
          <w:sz w:val="20"/>
          <w:szCs w:val="20"/>
        </w:rPr>
      </w:pPr>
    </w:p>
    <w:p w14:paraId="09260080" w14:textId="16427A77" w:rsidR="00445BB7" w:rsidRPr="00445BB7" w:rsidRDefault="00445BB7" w:rsidP="00445BB7">
      <w:pPr>
        <w:autoSpaceDE w:val="0"/>
        <w:autoSpaceDN w:val="0"/>
        <w:adjustRightInd w:val="0"/>
        <w:spacing w:after="0" w:line="360" w:lineRule="auto"/>
        <w:rPr>
          <w:rFonts w:ascii="Verdana" w:hAnsi="Verdana" w:cs="Arial"/>
          <w:b/>
          <w:sz w:val="20"/>
          <w:szCs w:val="20"/>
        </w:rPr>
      </w:pPr>
      <w:r w:rsidRPr="00445BB7">
        <w:rPr>
          <w:rFonts w:ascii="Verdana" w:hAnsi="Verdana" w:cs="Arial"/>
          <w:b/>
          <w:sz w:val="20"/>
          <w:szCs w:val="20"/>
        </w:rPr>
        <w:t>İlgili Kişi:</w:t>
      </w:r>
    </w:p>
    <w:p w14:paraId="6C56B8C2" w14:textId="29C218E9" w:rsidR="00445BB7" w:rsidRPr="00445BB7" w:rsidRDefault="00445BB7" w:rsidP="00445BB7">
      <w:pPr>
        <w:autoSpaceDE w:val="0"/>
        <w:autoSpaceDN w:val="0"/>
        <w:adjustRightInd w:val="0"/>
        <w:spacing w:after="0" w:line="360" w:lineRule="auto"/>
        <w:rPr>
          <w:rFonts w:ascii="Verdana" w:hAnsi="Verdana" w:cs="Arial"/>
          <w:sz w:val="20"/>
          <w:szCs w:val="20"/>
        </w:rPr>
      </w:pPr>
      <w:r w:rsidRPr="00445BB7">
        <w:rPr>
          <w:rFonts w:ascii="Verdana" w:hAnsi="Verdana" w:cs="Arial"/>
          <w:sz w:val="20"/>
          <w:szCs w:val="20"/>
        </w:rPr>
        <w:t xml:space="preserve">Eray </w:t>
      </w:r>
      <w:proofErr w:type="spellStart"/>
      <w:r w:rsidRPr="00445BB7">
        <w:rPr>
          <w:rFonts w:ascii="Verdana" w:hAnsi="Verdana" w:cs="Arial"/>
          <w:sz w:val="20"/>
          <w:szCs w:val="20"/>
        </w:rPr>
        <w:t>Çoşan</w:t>
      </w:r>
      <w:proofErr w:type="spellEnd"/>
      <w:r w:rsidRPr="00445BB7">
        <w:rPr>
          <w:rFonts w:ascii="Verdana" w:hAnsi="Verdana" w:cs="Arial"/>
          <w:sz w:val="20"/>
          <w:szCs w:val="20"/>
        </w:rPr>
        <w:t xml:space="preserve"> Akkuş</w:t>
      </w:r>
    </w:p>
    <w:p w14:paraId="16014746" w14:textId="132912C7" w:rsidR="00445BB7" w:rsidRPr="00445BB7" w:rsidRDefault="00445BB7" w:rsidP="00445BB7">
      <w:pPr>
        <w:autoSpaceDE w:val="0"/>
        <w:autoSpaceDN w:val="0"/>
        <w:adjustRightInd w:val="0"/>
        <w:spacing w:after="0" w:line="360" w:lineRule="auto"/>
        <w:rPr>
          <w:rFonts w:ascii="Verdana" w:hAnsi="Verdana" w:cs="Arial"/>
          <w:sz w:val="20"/>
          <w:szCs w:val="20"/>
        </w:rPr>
      </w:pPr>
      <w:r w:rsidRPr="00445BB7">
        <w:rPr>
          <w:rFonts w:ascii="Verdana" w:hAnsi="Verdana" w:cs="Arial"/>
          <w:sz w:val="20"/>
          <w:szCs w:val="20"/>
        </w:rPr>
        <w:t>Marjinal Porter Novelli</w:t>
      </w:r>
    </w:p>
    <w:p w14:paraId="16F0D065" w14:textId="12103760" w:rsidR="00445BB7" w:rsidRPr="00445BB7" w:rsidRDefault="00445BB7" w:rsidP="00445BB7">
      <w:pPr>
        <w:autoSpaceDE w:val="0"/>
        <w:autoSpaceDN w:val="0"/>
        <w:adjustRightInd w:val="0"/>
        <w:spacing w:after="0" w:line="360" w:lineRule="auto"/>
        <w:rPr>
          <w:rFonts w:ascii="Verdana" w:hAnsi="Verdana" w:cs="Arial"/>
          <w:sz w:val="20"/>
          <w:szCs w:val="20"/>
        </w:rPr>
      </w:pPr>
      <w:r w:rsidRPr="00445BB7">
        <w:rPr>
          <w:rFonts w:ascii="Verdana" w:hAnsi="Verdana" w:cs="Arial"/>
          <w:sz w:val="20"/>
          <w:szCs w:val="20"/>
        </w:rPr>
        <w:t>0533 927 23 97</w:t>
      </w:r>
    </w:p>
    <w:p w14:paraId="0321C795" w14:textId="49D0E909" w:rsidR="00445BB7" w:rsidRDefault="00C65F27" w:rsidP="00445BB7">
      <w:pPr>
        <w:autoSpaceDE w:val="0"/>
        <w:autoSpaceDN w:val="0"/>
        <w:adjustRightInd w:val="0"/>
        <w:spacing w:after="0" w:line="360" w:lineRule="auto"/>
        <w:rPr>
          <w:rFonts w:ascii="Verdana" w:hAnsi="Verdana" w:cs="Arial"/>
          <w:sz w:val="20"/>
          <w:szCs w:val="20"/>
        </w:rPr>
      </w:pPr>
      <w:hyperlink r:id="rId5" w:history="1">
        <w:r w:rsidR="00445BB7" w:rsidRPr="00B06126">
          <w:rPr>
            <w:rStyle w:val="Kpr"/>
            <w:rFonts w:ascii="Verdana" w:hAnsi="Verdana" w:cs="Arial"/>
            <w:sz w:val="20"/>
            <w:szCs w:val="20"/>
          </w:rPr>
          <w:t>erayc@marjinal.com.tr</w:t>
        </w:r>
      </w:hyperlink>
    </w:p>
    <w:p w14:paraId="41D33554" w14:textId="6E88EC09" w:rsidR="00445BB7" w:rsidRDefault="00445BB7" w:rsidP="00445BB7">
      <w:pPr>
        <w:autoSpaceDE w:val="0"/>
        <w:autoSpaceDN w:val="0"/>
        <w:adjustRightInd w:val="0"/>
        <w:spacing w:after="0" w:line="360" w:lineRule="auto"/>
        <w:rPr>
          <w:rFonts w:ascii="Verdana" w:hAnsi="Verdana" w:cs="Arial"/>
          <w:sz w:val="20"/>
          <w:szCs w:val="20"/>
        </w:rPr>
      </w:pPr>
    </w:p>
    <w:p w14:paraId="2F933138" w14:textId="77777777" w:rsidR="00445BB7" w:rsidRPr="00121F81" w:rsidRDefault="00445BB7" w:rsidP="00445BB7">
      <w:pPr>
        <w:spacing w:after="0" w:line="240" w:lineRule="auto"/>
        <w:jc w:val="both"/>
        <w:rPr>
          <w:rFonts w:ascii="Verdana" w:hAnsi="Verdana" w:cs="Arial"/>
          <w:b/>
          <w:sz w:val="20"/>
          <w:szCs w:val="16"/>
        </w:rPr>
      </w:pPr>
      <w:r w:rsidRPr="00121F81">
        <w:rPr>
          <w:rFonts w:ascii="Verdana" w:hAnsi="Verdana" w:cs="Arial"/>
          <w:b/>
          <w:sz w:val="20"/>
          <w:szCs w:val="16"/>
        </w:rPr>
        <w:lastRenderedPageBreak/>
        <w:t>Fortinet Hakkında</w:t>
      </w:r>
    </w:p>
    <w:p w14:paraId="3CD3FF92" w14:textId="77777777" w:rsidR="00445BB7" w:rsidRPr="00121F81" w:rsidRDefault="00445BB7" w:rsidP="00445BB7">
      <w:pPr>
        <w:spacing w:after="0" w:line="240" w:lineRule="auto"/>
        <w:jc w:val="both"/>
        <w:rPr>
          <w:rFonts w:ascii="Verdana" w:hAnsi="Verdana" w:cs="Arial"/>
          <w:sz w:val="16"/>
          <w:szCs w:val="16"/>
        </w:rPr>
      </w:pPr>
      <w:r w:rsidRPr="00121F81">
        <w:rPr>
          <w:rFonts w:ascii="Verdana" w:hAnsi="Verdana" w:cs="Arial"/>
          <w:sz w:val="16"/>
          <w:szCs w:val="16"/>
        </w:rPr>
        <w:t xml:space="preserve">Fortinet (NASDAQ: FTNT) dünya genelinde büyük ölçekli şirketlere, servis sağlayıcılarına ve kamu kurumlarına güvenlik sunar. Fortinet,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Fortinet'in Security Fabric mimarisidir. Fortinet global çapta sevkiyatı yapılan en güvenilir çözümler alanında dünyanın bir numarasıdır ve dünya genelinde 340 binden fazla müşteri ticari faaliyetlerini korumak için </w:t>
      </w:r>
      <w:proofErr w:type="spellStart"/>
      <w:r w:rsidRPr="00121F81">
        <w:rPr>
          <w:rFonts w:ascii="Verdana" w:hAnsi="Verdana" w:cs="Arial"/>
          <w:sz w:val="16"/>
          <w:szCs w:val="16"/>
        </w:rPr>
        <w:t>Fortinet'e</w:t>
      </w:r>
      <w:proofErr w:type="spellEnd"/>
      <w:r w:rsidRPr="00121F81">
        <w:rPr>
          <w:rFonts w:ascii="Verdana" w:hAnsi="Verdana" w:cs="Arial"/>
          <w:sz w:val="16"/>
          <w:szCs w:val="16"/>
        </w:rPr>
        <w:t xml:space="preserve"> güvenmektedir. Daha fazla bilgi için: </w:t>
      </w:r>
      <w:hyperlink r:id="rId6" w:history="1">
        <w:r w:rsidRPr="00121F81">
          <w:rPr>
            <w:rStyle w:val="Kpr"/>
            <w:rFonts w:ascii="Verdana" w:hAnsi="Verdana" w:cs="Arial"/>
            <w:sz w:val="16"/>
            <w:szCs w:val="16"/>
          </w:rPr>
          <w:t>http://www.fortinet.com</w:t>
        </w:r>
      </w:hyperlink>
      <w:r w:rsidRPr="00121F81">
        <w:rPr>
          <w:rFonts w:ascii="Verdana" w:hAnsi="Verdana" w:cs="Arial"/>
          <w:sz w:val="16"/>
          <w:szCs w:val="16"/>
        </w:rPr>
        <w:t xml:space="preserve">, </w:t>
      </w:r>
      <w:hyperlink r:id="rId7" w:history="1">
        <w:proofErr w:type="spellStart"/>
        <w:r w:rsidRPr="00121F81">
          <w:rPr>
            <w:rStyle w:val="Kpr"/>
            <w:rFonts w:ascii="Verdana" w:hAnsi="Verdana" w:cs="Arial"/>
            <w:sz w:val="16"/>
            <w:szCs w:val="16"/>
          </w:rPr>
          <w:t>Fortinet</w:t>
        </w:r>
        <w:proofErr w:type="spellEnd"/>
        <w:r w:rsidRPr="00121F81">
          <w:rPr>
            <w:rStyle w:val="Kpr"/>
            <w:rFonts w:ascii="Verdana" w:hAnsi="Verdana" w:cs="Arial"/>
            <w:sz w:val="16"/>
            <w:szCs w:val="16"/>
          </w:rPr>
          <w:t xml:space="preserve"> </w:t>
        </w:r>
        <w:proofErr w:type="spellStart"/>
        <w:r w:rsidRPr="00121F81">
          <w:rPr>
            <w:rStyle w:val="Kpr"/>
            <w:rFonts w:ascii="Verdana" w:hAnsi="Verdana" w:cs="Arial"/>
            <w:sz w:val="16"/>
            <w:szCs w:val="16"/>
          </w:rPr>
          <w:t>Blog</w:t>
        </w:r>
        <w:proofErr w:type="spellEnd"/>
      </w:hyperlink>
      <w:r w:rsidRPr="00121F81">
        <w:rPr>
          <w:rFonts w:ascii="Verdana" w:hAnsi="Verdana" w:cs="Arial"/>
          <w:sz w:val="16"/>
          <w:szCs w:val="16"/>
        </w:rPr>
        <w:t xml:space="preserve"> sayfası veya </w:t>
      </w:r>
      <w:hyperlink r:id="rId8" w:history="1">
        <w:proofErr w:type="spellStart"/>
        <w:r w:rsidRPr="00121F81">
          <w:rPr>
            <w:rStyle w:val="Kpr"/>
            <w:rFonts w:ascii="Verdana" w:hAnsi="Verdana" w:cs="Arial"/>
            <w:sz w:val="16"/>
            <w:szCs w:val="16"/>
          </w:rPr>
          <w:t>FortiGuard</w:t>
        </w:r>
        <w:proofErr w:type="spellEnd"/>
        <w:r w:rsidRPr="00121F81">
          <w:rPr>
            <w:rStyle w:val="Kpr"/>
            <w:rFonts w:ascii="Verdana" w:hAnsi="Verdana" w:cs="Arial"/>
            <w:sz w:val="16"/>
            <w:szCs w:val="16"/>
          </w:rPr>
          <w:t xml:space="preserve"> </w:t>
        </w:r>
        <w:proofErr w:type="spellStart"/>
        <w:r w:rsidRPr="00121F81">
          <w:rPr>
            <w:rStyle w:val="Kpr"/>
            <w:rFonts w:ascii="Verdana" w:hAnsi="Verdana" w:cs="Arial"/>
            <w:sz w:val="16"/>
            <w:szCs w:val="16"/>
          </w:rPr>
          <w:t>Labs</w:t>
        </w:r>
        <w:proofErr w:type="spellEnd"/>
      </w:hyperlink>
      <w:r w:rsidRPr="00121F81">
        <w:rPr>
          <w:rFonts w:ascii="Verdana" w:hAnsi="Verdana" w:cs="Arial"/>
          <w:sz w:val="16"/>
          <w:szCs w:val="16"/>
        </w:rPr>
        <w:t>.</w:t>
      </w:r>
    </w:p>
    <w:p w14:paraId="15D41972" w14:textId="77777777" w:rsidR="00445BB7" w:rsidRPr="007F251F" w:rsidRDefault="00445BB7" w:rsidP="00445BB7">
      <w:pPr>
        <w:autoSpaceDE w:val="0"/>
        <w:autoSpaceDN w:val="0"/>
        <w:adjustRightInd w:val="0"/>
        <w:spacing w:after="0" w:line="360" w:lineRule="auto"/>
        <w:rPr>
          <w:rFonts w:ascii="Verdana" w:hAnsi="Verdana" w:cs="Arial"/>
          <w:sz w:val="20"/>
          <w:szCs w:val="20"/>
        </w:rPr>
      </w:pPr>
    </w:p>
    <w:sectPr w:rsidR="00445BB7" w:rsidRPr="007F2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C4082"/>
    <w:multiLevelType w:val="hybridMultilevel"/>
    <w:tmpl w:val="D64E3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97"/>
    <w:rsid w:val="000A375E"/>
    <w:rsid w:val="001E2AE6"/>
    <w:rsid w:val="002050FF"/>
    <w:rsid w:val="003915F6"/>
    <w:rsid w:val="00445BB7"/>
    <w:rsid w:val="00504C55"/>
    <w:rsid w:val="005130AF"/>
    <w:rsid w:val="0058636C"/>
    <w:rsid w:val="005D117B"/>
    <w:rsid w:val="006D5840"/>
    <w:rsid w:val="00766997"/>
    <w:rsid w:val="007E5235"/>
    <w:rsid w:val="007F251F"/>
    <w:rsid w:val="00816CE3"/>
    <w:rsid w:val="00B625BB"/>
    <w:rsid w:val="00C33E0F"/>
    <w:rsid w:val="00C65F27"/>
    <w:rsid w:val="00D113BB"/>
    <w:rsid w:val="00D53F9E"/>
    <w:rsid w:val="00D639F1"/>
    <w:rsid w:val="00D86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2711"/>
  <w15:chartTrackingRefBased/>
  <w15:docId w15:val="{C0EB21B8-610D-4DB0-9F6E-281706F3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30AF"/>
    <w:pPr>
      <w:ind w:left="720"/>
      <w:contextualSpacing/>
    </w:pPr>
  </w:style>
  <w:style w:type="character" w:styleId="Kpr">
    <w:name w:val="Hyperlink"/>
    <w:basedOn w:val="VarsaylanParagrafYazTipi"/>
    <w:uiPriority w:val="99"/>
    <w:unhideWhenUsed/>
    <w:rsid w:val="00445BB7"/>
    <w:rPr>
      <w:color w:val="0563C1" w:themeColor="hyperlink"/>
      <w:u w:val="single"/>
    </w:rPr>
  </w:style>
  <w:style w:type="character" w:customStyle="1" w:styleId="zmlenmeyenBahsetme1">
    <w:name w:val="Çözümlenmeyen Bahsetme1"/>
    <w:basedOn w:val="VarsaylanParagrafYazTipi"/>
    <w:uiPriority w:val="99"/>
    <w:semiHidden/>
    <w:unhideWhenUsed/>
    <w:rsid w:val="00445B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998218">
      <w:bodyDiv w:val="1"/>
      <w:marLeft w:val="0"/>
      <w:marRight w:val="0"/>
      <w:marTop w:val="0"/>
      <w:marBottom w:val="0"/>
      <w:divBdr>
        <w:top w:val="none" w:sz="0" w:space="0" w:color="auto"/>
        <w:left w:val="none" w:sz="0" w:space="0" w:color="auto"/>
        <w:bottom w:val="none" w:sz="0" w:space="0" w:color="auto"/>
        <w:right w:val="none" w:sz="0" w:space="0" w:color="auto"/>
      </w:divBdr>
    </w:div>
    <w:div w:id="15681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iguard.com/" TargetMode="External"/><Relationship Id="rId3" Type="http://schemas.openxmlformats.org/officeDocument/2006/relationships/settings" Target="settings.xml"/><Relationship Id="rId7" Type="http://schemas.openxmlformats.org/officeDocument/2006/relationships/hyperlink" Target="https://blog.forti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tinet.com" TargetMode="External"/><Relationship Id="rId5" Type="http://schemas.openxmlformats.org/officeDocument/2006/relationships/hyperlink" Target="mailto:erayc@marjinal.com.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383</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Beril Pelesen</dc:creator>
  <cp:keywords/>
  <dc:description/>
  <cp:lastModifiedBy>Beril Pelesen</cp:lastModifiedBy>
  <cp:revision>5</cp:revision>
  <dcterms:created xsi:type="dcterms:W3CDTF">2018-05-04T13:58:00Z</dcterms:created>
  <dcterms:modified xsi:type="dcterms:W3CDTF">2018-05-07T11:02:00Z</dcterms:modified>
</cp:coreProperties>
</file>