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992" w:rsidRPr="00C11958" w:rsidRDefault="00BA6992" w:rsidP="00C11958">
      <w:pPr>
        <w:spacing w:after="0" w:line="360" w:lineRule="auto"/>
        <w:jc w:val="both"/>
        <w:rPr>
          <w:rFonts w:ascii="Verdana" w:hAnsi="Verdana"/>
          <w:b/>
          <w:sz w:val="28"/>
          <w:szCs w:val="28"/>
          <w:u w:val="single"/>
        </w:rPr>
      </w:pPr>
      <w:r w:rsidRPr="00C11958">
        <w:rPr>
          <w:rFonts w:ascii="Verdana" w:hAnsi="Verdana"/>
          <w:b/>
          <w:sz w:val="28"/>
          <w:szCs w:val="28"/>
          <w:u w:val="single"/>
        </w:rPr>
        <w:t>BASIN BÜLTENİ</w:t>
      </w:r>
      <w:bookmarkStart w:id="0" w:name="_GoBack"/>
      <w:bookmarkEnd w:id="0"/>
    </w:p>
    <w:p w:rsidR="009E15E0" w:rsidRPr="00C11958" w:rsidRDefault="009E15E0" w:rsidP="00C11958">
      <w:pPr>
        <w:spacing w:after="0" w:line="360" w:lineRule="auto"/>
        <w:jc w:val="both"/>
        <w:rPr>
          <w:rFonts w:ascii="Verdana" w:hAnsi="Verdana"/>
          <w:sz w:val="20"/>
          <w:szCs w:val="20"/>
        </w:rPr>
      </w:pPr>
    </w:p>
    <w:p w:rsidR="009E15E0" w:rsidRPr="00C11958" w:rsidRDefault="009E15E0" w:rsidP="00C11958">
      <w:pPr>
        <w:spacing w:after="0" w:line="360" w:lineRule="auto"/>
        <w:jc w:val="both"/>
        <w:rPr>
          <w:rFonts w:ascii="Verdana" w:hAnsi="Verdana"/>
          <w:sz w:val="20"/>
          <w:szCs w:val="20"/>
        </w:rPr>
      </w:pPr>
    </w:p>
    <w:p w:rsidR="009E15E0" w:rsidRPr="00C11958" w:rsidRDefault="009E15E0" w:rsidP="00C11958">
      <w:pPr>
        <w:spacing w:after="0" w:line="360" w:lineRule="auto"/>
        <w:jc w:val="center"/>
        <w:rPr>
          <w:rFonts w:ascii="Verdana" w:hAnsi="Verdana"/>
          <w:b/>
          <w:sz w:val="28"/>
          <w:szCs w:val="28"/>
        </w:rPr>
      </w:pPr>
      <w:r w:rsidRPr="00C11958">
        <w:rPr>
          <w:rFonts w:ascii="Verdana" w:hAnsi="Verdana"/>
          <w:b/>
          <w:sz w:val="28"/>
          <w:szCs w:val="28"/>
        </w:rPr>
        <w:t xml:space="preserve">İş </w:t>
      </w:r>
      <w:proofErr w:type="spellStart"/>
      <w:r w:rsidRPr="00C11958">
        <w:rPr>
          <w:rFonts w:ascii="Verdana" w:hAnsi="Verdana"/>
          <w:b/>
          <w:sz w:val="28"/>
          <w:szCs w:val="28"/>
        </w:rPr>
        <w:t>GYO’nun</w:t>
      </w:r>
      <w:proofErr w:type="spellEnd"/>
      <w:r w:rsidRPr="00C11958">
        <w:rPr>
          <w:rFonts w:ascii="Verdana" w:hAnsi="Verdana"/>
          <w:b/>
          <w:sz w:val="28"/>
          <w:szCs w:val="28"/>
        </w:rPr>
        <w:t xml:space="preserve"> Manzara Adalar projesi </w:t>
      </w:r>
      <w:proofErr w:type="spellStart"/>
      <w:r w:rsidRPr="00C11958">
        <w:rPr>
          <w:rFonts w:ascii="Verdana" w:hAnsi="Verdana"/>
          <w:b/>
          <w:sz w:val="28"/>
          <w:szCs w:val="28"/>
        </w:rPr>
        <w:t>Sign</w:t>
      </w:r>
      <w:proofErr w:type="spellEnd"/>
      <w:r w:rsidRPr="00C11958">
        <w:rPr>
          <w:rFonts w:ascii="Verdana" w:hAnsi="Verdana"/>
          <w:b/>
          <w:sz w:val="28"/>
          <w:szCs w:val="28"/>
        </w:rPr>
        <w:t xml:space="preserve"> of </w:t>
      </w:r>
      <w:proofErr w:type="spellStart"/>
      <w:r w:rsidRPr="00C11958">
        <w:rPr>
          <w:rFonts w:ascii="Verdana" w:hAnsi="Verdana"/>
          <w:b/>
          <w:sz w:val="28"/>
          <w:szCs w:val="28"/>
        </w:rPr>
        <w:t>the</w:t>
      </w:r>
      <w:proofErr w:type="spellEnd"/>
      <w:r w:rsidRPr="00C11958">
        <w:rPr>
          <w:rFonts w:ascii="Verdana" w:hAnsi="Verdana"/>
          <w:b/>
          <w:sz w:val="28"/>
          <w:szCs w:val="28"/>
        </w:rPr>
        <w:t xml:space="preserve"> City</w:t>
      </w:r>
      <w:r w:rsidR="003152D4">
        <w:rPr>
          <w:rFonts w:ascii="Verdana" w:hAnsi="Verdana"/>
          <w:b/>
          <w:sz w:val="28"/>
          <w:szCs w:val="28"/>
        </w:rPr>
        <w:t xml:space="preserve"> </w:t>
      </w:r>
      <w:proofErr w:type="spellStart"/>
      <w:r w:rsidR="003152D4">
        <w:rPr>
          <w:rFonts w:ascii="Verdana" w:hAnsi="Verdana"/>
          <w:b/>
          <w:sz w:val="28"/>
          <w:szCs w:val="28"/>
        </w:rPr>
        <w:t>Awards</w:t>
      </w:r>
      <w:proofErr w:type="spellEnd"/>
      <w:r w:rsidR="003152D4">
        <w:rPr>
          <w:rFonts w:ascii="Verdana" w:hAnsi="Verdana"/>
          <w:b/>
          <w:sz w:val="28"/>
          <w:szCs w:val="28"/>
        </w:rPr>
        <w:t xml:space="preserve"> yarışmasında</w:t>
      </w:r>
      <w:r w:rsidRPr="00C11958">
        <w:rPr>
          <w:rFonts w:ascii="Verdana" w:hAnsi="Verdana"/>
          <w:b/>
          <w:sz w:val="28"/>
          <w:szCs w:val="28"/>
        </w:rPr>
        <w:t xml:space="preserve"> “En iyi Çok katlı konut”</w:t>
      </w:r>
      <w:r w:rsidR="003152D4">
        <w:rPr>
          <w:rFonts w:ascii="Verdana" w:hAnsi="Verdana"/>
          <w:b/>
          <w:sz w:val="28"/>
          <w:szCs w:val="28"/>
        </w:rPr>
        <w:t xml:space="preserve"> ödülüne layık görüldü</w:t>
      </w:r>
    </w:p>
    <w:p w:rsidR="00BA6992" w:rsidRPr="00C11958" w:rsidRDefault="00BA6992" w:rsidP="00C11958">
      <w:pPr>
        <w:spacing w:after="0" w:line="360" w:lineRule="auto"/>
        <w:jc w:val="both"/>
        <w:rPr>
          <w:rFonts w:ascii="Verdana" w:hAnsi="Verdana"/>
          <w:sz w:val="20"/>
          <w:szCs w:val="20"/>
        </w:rPr>
      </w:pPr>
    </w:p>
    <w:p w:rsidR="00A97FE2" w:rsidRPr="00C11958" w:rsidRDefault="00BA6992" w:rsidP="00C11958">
      <w:pPr>
        <w:spacing w:after="0" w:line="360" w:lineRule="auto"/>
        <w:jc w:val="both"/>
        <w:rPr>
          <w:rFonts w:ascii="Verdana" w:hAnsi="Verdana"/>
          <w:b/>
          <w:sz w:val="24"/>
          <w:szCs w:val="24"/>
        </w:rPr>
      </w:pPr>
      <w:r w:rsidRPr="00C11958">
        <w:rPr>
          <w:rFonts w:ascii="Verdana" w:hAnsi="Verdana"/>
          <w:b/>
          <w:sz w:val="24"/>
          <w:szCs w:val="24"/>
        </w:rPr>
        <w:t xml:space="preserve">İş </w:t>
      </w:r>
      <w:proofErr w:type="spellStart"/>
      <w:r w:rsidRPr="00C11958">
        <w:rPr>
          <w:rFonts w:ascii="Verdana" w:hAnsi="Verdana"/>
          <w:b/>
          <w:sz w:val="24"/>
          <w:szCs w:val="24"/>
        </w:rPr>
        <w:t>GYO’nun</w:t>
      </w:r>
      <w:proofErr w:type="spellEnd"/>
      <w:r w:rsidRPr="00C11958">
        <w:rPr>
          <w:rFonts w:ascii="Verdana" w:hAnsi="Verdana"/>
          <w:b/>
          <w:sz w:val="24"/>
          <w:szCs w:val="24"/>
        </w:rPr>
        <w:t xml:space="preserve"> Manzara Adalar projesi</w:t>
      </w:r>
      <w:r w:rsidR="00C11958">
        <w:rPr>
          <w:rFonts w:ascii="Verdana" w:hAnsi="Verdana"/>
          <w:b/>
          <w:sz w:val="24"/>
          <w:szCs w:val="24"/>
        </w:rPr>
        <w:t xml:space="preserve"> gayrimenkul sektörün</w:t>
      </w:r>
      <w:r w:rsidR="009E15E0" w:rsidRPr="00C11958">
        <w:rPr>
          <w:rFonts w:ascii="Verdana" w:hAnsi="Verdana"/>
          <w:b/>
          <w:sz w:val="24"/>
          <w:szCs w:val="24"/>
        </w:rPr>
        <w:t>e yönelik</w:t>
      </w:r>
      <w:r w:rsidRPr="00C11958">
        <w:rPr>
          <w:rFonts w:ascii="Verdana" w:hAnsi="Verdana"/>
          <w:b/>
          <w:sz w:val="24"/>
          <w:szCs w:val="24"/>
        </w:rPr>
        <w:t xml:space="preserve"> </w:t>
      </w:r>
      <w:r w:rsidR="009E15E0" w:rsidRPr="00C11958">
        <w:rPr>
          <w:rFonts w:ascii="Verdana" w:hAnsi="Verdana"/>
          <w:b/>
          <w:sz w:val="24"/>
          <w:szCs w:val="24"/>
        </w:rPr>
        <w:t xml:space="preserve">en saygın etkinlik olan </w:t>
      </w:r>
      <w:proofErr w:type="spellStart"/>
      <w:r w:rsidRPr="00C11958">
        <w:rPr>
          <w:rFonts w:ascii="Verdana" w:hAnsi="Verdana"/>
          <w:b/>
          <w:sz w:val="24"/>
          <w:szCs w:val="24"/>
        </w:rPr>
        <w:t>Sign</w:t>
      </w:r>
      <w:proofErr w:type="spellEnd"/>
      <w:r w:rsidRPr="00C11958">
        <w:rPr>
          <w:rFonts w:ascii="Verdana" w:hAnsi="Verdana"/>
          <w:b/>
          <w:sz w:val="24"/>
          <w:szCs w:val="24"/>
        </w:rPr>
        <w:t xml:space="preserve"> of City</w:t>
      </w:r>
      <w:r w:rsidR="00C11958">
        <w:rPr>
          <w:rFonts w:ascii="Verdana" w:hAnsi="Verdana"/>
          <w:b/>
          <w:sz w:val="24"/>
          <w:szCs w:val="24"/>
        </w:rPr>
        <w:t xml:space="preserve"> </w:t>
      </w:r>
      <w:proofErr w:type="spellStart"/>
      <w:r w:rsidR="00C11958">
        <w:rPr>
          <w:rFonts w:ascii="Verdana" w:hAnsi="Verdana"/>
          <w:b/>
          <w:sz w:val="24"/>
          <w:szCs w:val="24"/>
        </w:rPr>
        <w:t>Awards’</w:t>
      </w:r>
      <w:r w:rsidR="003152D4">
        <w:rPr>
          <w:rFonts w:ascii="Verdana" w:hAnsi="Verdana"/>
          <w:b/>
          <w:sz w:val="24"/>
          <w:szCs w:val="24"/>
        </w:rPr>
        <w:t>d</w:t>
      </w:r>
      <w:r w:rsidR="00C11958">
        <w:rPr>
          <w:rFonts w:ascii="Verdana" w:hAnsi="Verdana"/>
          <w:b/>
          <w:sz w:val="24"/>
          <w:szCs w:val="24"/>
        </w:rPr>
        <w:t>a</w:t>
      </w:r>
      <w:proofErr w:type="spellEnd"/>
      <w:r w:rsidR="009E15E0" w:rsidRPr="00C11958">
        <w:rPr>
          <w:rFonts w:ascii="Verdana" w:hAnsi="Verdana"/>
          <w:b/>
          <w:sz w:val="24"/>
          <w:szCs w:val="24"/>
        </w:rPr>
        <w:t xml:space="preserve"> çok katlı konutlar kategorisinin </w:t>
      </w:r>
      <w:r w:rsidR="00A97FE2" w:rsidRPr="00C11958">
        <w:rPr>
          <w:rFonts w:ascii="Verdana" w:hAnsi="Verdana"/>
          <w:b/>
          <w:sz w:val="24"/>
          <w:szCs w:val="24"/>
        </w:rPr>
        <w:t>en parlak yıldızı oldu</w:t>
      </w:r>
      <w:r w:rsidR="00C11958">
        <w:rPr>
          <w:rFonts w:ascii="Verdana" w:hAnsi="Verdana"/>
          <w:b/>
          <w:sz w:val="24"/>
          <w:szCs w:val="24"/>
        </w:rPr>
        <w:t xml:space="preserve">. 500 konuğun yer aldığı </w:t>
      </w:r>
      <w:proofErr w:type="spellStart"/>
      <w:r w:rsidR="00C11958">
        <w:rPr>
          <w:rFonts w:ascii="Verdana" w:hAnsi="Verdana"/>
          <w:b/>
          <w:sz w:val="24"/>
          <w:szCs w:val="24"/>
        </w:rPr>
        <w:t>Sign</w:t>
      </w:r>
      <w:proofErr w:type="spellEnd"/>
      <w:r w:rsidR="00C11958">
        <w:rPr>
          <w:rFonts w:ascii="Verdana" w:hAnsi="Verdana"/>
          <w:b/>
          <w:sz w:val="24"/>
          <w:szCs w:val="24"/>
        </w:rPr>
        <w:t xml:space="preserve"> of </w:t>
      </w:r>
      <w:proofErr w:type="spellStart"/>
      <w:r w:rsidR="00C11958">
        <w:rPr>
          <w:rFonts w:ascii="Verdana" w:hAnsi="Verdana"/>
          <w:b/>
          <w:sz w:val="24"/>
          <w:szCs w:val="24"/>
        </w:rPr>
        <w:t>the</w:t>
      </w:r>
      <w:proofErr w:type="spellEnd"/>
      <w:r w:rsidR="00C11958">
        <w:rPr>
          <w:rFonts w:ascii="Verdana" w:hAnsi="Verdana"/>
          <w:b/>
          <w:sz w:val="24"/>
          <w:szCs w:val="24"/>
        </w:rPr>
        <w:t xml:space="preserve"> City </w:t>
      </w:r>
      <w:proofErr w:type="spellStart"/>
      <w:r w:rsidR="00C11958">
        <w:rPr>
          <w:rFonts w:ascii="Verdana" w:hAnsi="Verdana"/>
          <w:b/>
          <w:sz w:val="24"/>
          <w:szCs w:val="24"/>
        </w:rPr>
        <w:t>Awards</w:t>
      </w:r>
      <w:proofErr w:type="spellEnd"/>
      <w:r w:rsidR="00C11958">
        <w:rPr>
          <w:rFonts w:ascii="Verdana" w:hAnsi="Verdana"/>
          <w:b/>
          <w:sz w:val="24"/>
          <w:szCs w:val="24"/>
        </w:rPr>
        <w:t xml:space="preserve"> etkinliğine </w:t>
      </w:r>
      <w:r w:rsidR="00C11958" w:rsidRPr="00C11958">
        <w:rPr>
          <w:rFonts w:ascii="Verdana" w:hAnsi="Verdana"/>
          <w:b/>
          <w:sz w:val="24"/>
          <w:szCs w:val="24"/>
        </w:rPr>
        <w:t xml:space="preserve">Çevre ve Şehircilik Bakanı Mehmet </w:t>
      </w:r>
      <w:proofErr w:type="spellStart"/>
      <w:r w:rsidR="00C11958" w:rsidRPr="00C11958">
        <w:rPr>
          <w:rFonts w:ascii="Verdana" w:hAnsi="Verdana"/>
          <w:b/>
          <w:sz w:val="24"/>
          <w:szCs w:val="24"/>
        </w:rPr>
        <w:t>Özhaseki</w:t>
      </w:r>
      <w:proofErr w:type="spellEnd"/>
      <w:r w:rsidR="00C11958" w:rsidRPr="00C11958">
        <w:rPr>
          <w:rFonts w:ascii="Verdana" w:hAnsi="Verdana"/>
          <w:b/>
          <w:sz w:val="24"/>
          <w:szCs w:val="24"/>
        </w:rPr>
        <w:t xml:space="preserve">, AK Parti Çevre, Şehir ve Kültürden Sorumlu Genel Başkan Yardımcısı Çiğdem Karaaslan, Kartal ve Beyoğlu belediye başkanları ve pek çok sektör temsilcisi katıldı. </w:t>
      </w:r>
    </w:p>
    <w:p w:rsidR="00C11958" w:rsidRPr="00C11958" w:rsidRDefault="00C11958" w:rsidP="00C11958">
      <w:pPr>
        <w:spacing w:after="0" w:line="360" w:lineRule="auto"/>
        <w:jc w:val="both"/>
        <w:rPr>
          <w:rFonts w:ascii="Verdana" w:hAnsi="Verdana"/>
          <w:sz w:val="20"/>
          <w:szCs w:val="20"/>
        </w:rPr>
      </w:pPr>
    </w:p>
    <w:p w:rsidR="00EB72DE" w:rsidRDefault="00A97FE2" w:rsidP="00EB72DE">
      <w:pPr>
        <w:spacing w:after="0" w:line="360" w:lineRule="auto"/>
        <w:jc w:val="both"/>
        <w:rPr>
          <w:rFonts w:ascii="Verdana" w:hAnsi="Verdana"/>
          <w:sz w:val="20"/>
          <w:szCs w:val="20"/>
        </w:rPr>
      </w:pPr>
      <w:r w:rsidRPr="00C11958">
        <w:rPr>
          <w:rFonts w:ascii="Verdana" w:hAnsi="Verdana"/>
          <w:sz w:val="20"/>
          <w:szCs w:val="20"/>
        </w:rPr>
        <w:t xml:space="preserve">İnşaat ve gayrimenkul sektörünü, uluslararası normlara taşımak ve sektörü en iyiye teşvik etmek amacıyla düzenlenen </w:t>
      </w:r>
      <w:proofErr w:type="spellStart"/>
      <w:r w:rsidRPr="00C11958">
        <w:rPr>
          <w:rFonts w:ascii="Verdana" w:hAnsi="Verdana"/>
          <w:sz w:val="20"/>
          <w:szCs w:val="20"/>
        </w:rPr>
        <w:t>Sign</w:t>
      </w:r>
      <w:proofErr w:type="spellEnd"/>
      <w:r w:rsidRPr="00C11958">
        <w:rPr>
          <w:rFonts w:ascii="Verdana" w:hAnsi="Verdana"/>
          <w:sz w:val="20"/>
          <w:szCs w:val="20"/>
        </w:rPr>
        <w:t xml:space="preserve"> of </w:t>
      </w:r>
      <w:proofErr w:type="spellStart"/>
      <w:r w:rsidRPr="00C11958">
        <w:rPr>
          <w:rFonts w:ascii="Verdana" w:hAnsi="Verdana"/>
          <w:sz w:val="20"/>
          <w:szCs w:val="20"/>
        </w:rPr>
        <w:t>the</w:t>
      </w:r>
      <w:proofErr w:type="spellEnd"/>
      <w:r w:rsidRPr="00C11958">
        <w:rPr>
          <w:rFonts w:ascii="Verdana" w:hAnsi="Verdana"/>
          <w:sz w:val="20"/>
          <w:szCs w:val="20"/>
        </w:rPr>
        <w:t xml:space="preserve"> City </w:t>
      </w:r>
      <w:proofErr w:type="spellStart"/>
      <w:r w:rsidRPr="00C11958">
        <w:rPr>
          <w:rFonts w:ascii="Verdana" w:hAnsi="Verdana"/>
          <w:sz w:val="20"/>
          <w:szCs w:val="20"/>
        </w:rPr>
        <w:t>Awards</w:t>
      </w:r>
      <w:proofErr w:type="spellEnd"/>
      <w:r w:rsidRPr="00C11958">
        <w:rPr>
          <w:rFonts w:ascii="Verdana" w:hAnsi="Verdana"/>
          <w:sz w:val="20"/>
          <w:szCs w:val="20"/>
        </w:rPr>
        <w:t xml:space="preserve"> (</w:t>
      </w:r>
      <w:proofErr w:type="spellStart"/>
      <w:r w:rsidRPr="00C11958">
        <w:rPr>
          <w:rFonts w:ascii="Verdana" w:hAnsi="Verdana"/>
          <w:sz w:val="20"/>
          <w:szCs w:val="20"/>
        </w:rPr>
        <w:t>SotCA</w:t>
      </w:r>
      <w:proofErr w:type="spellEnd"/>
      <w:r w:rsidRPr="00C11958">
        <w:rPr>
          <w:rFonts w:ascii="Verdana" w:hAnsi="Verdana"/>
          <w:sz w:val="20"/>
          <w:szCs w:val="20"/>
        </w:rPr>
        <w:t xml:space="preserve">) </w:t>
      </w:r>
      <w:r w:rsidR="009E15E0" w:rsidRPr="00C11958">
        <w:rPr>
          <w:rFonts w:ascii="Verdana" w:hAnsi="Verdana"/>
          <w:sz w:val="20"/>
          <w:szCs w:val="20"/>
        </w:rPr>
        <w:t xml:space="preserve"> etkinliğinin 3.’sü </w:t>
      </w:r>
      <w:r w:rsidRPr="00C11958">
        <w:rPr>
          <w:rFonts w:ascii="Verdana" w:hAnsi="Verdana"/>
          <w:sz w:val="20"/>
          <w:szCs w:val="20"/>
        </w:rPr>
        <w:t xml:space="preserve">Hilton İstanbul </w:t>
      </w:r>
      <w:proofErr w:type="spellStart"/>
      <w:r w:rsidRPr="00C11958">
        <w:rPr>
          <w:rFonts w:ascii="Verdana" w:hAnsi="Verdana"/>
          <w:sz w:val="20"/>
          <w:szCs w:val="20"/>
        </w:rPr>
        <w:t>Bomonti’de</w:t>
      </w:r>
      <w:proofErr w:type="spellEnd"/>
      <w:r w:rsidRPr="00C11958">
        <w:rPr>
          <w:rFonts w:ascii="Verdana" w:hAnsi="Verdana"/>
          <w:sz w:val="20"/>
          <w:szCs w:val="20"/>
        </w:rPr>
        <w:t xml:space="preserve"> gerçekleştirildi. Gayrimenkul sektörünün en </w:t>
      </w:r>
      <w:proofErr w:type="gramStart"/>
      <w:r w:rsidR="00C11958" w:rsidRPr="00C11958">
        <w:rPr>
          <w:rFonts w:ascii="Verdana" w:hAnsi="Verdana"/>
          <w:sz w:val="20"/>
          <w:szCs w:val="20"/>
        </w:rPr>
        <w:t>prestijli</w:t>
      </w:r>
      <w:proofErr w:type="gramEnd"/>
      <w:r w:rsidRPr="00C11958">
        <w:rPr>
          <w:rFonts w:ascii="Verdana" w:hAnsi="Verdana"/>
          <w:sz w:val="20"/>
          <w:szCs w:val="20"/>
        </w:rPr>
        <w:t xml:space="preserve"> yarışması </w:t>
      </w:r>
      <w:proofErr w:type="spellStart"/>
      <w:r w:rsidRPr="00C11958">
        <w:rPr>
          <w:rFonts w:ascii="Verdana" w:hAnsi="Verdana"/>
          <w:sz w:val="20"/>
          <w:szCs w:val="20"/>
        </w:rPr>
        <w:t>Sign</w:t>
      </w:r>
      <w:proofErr w:type="spellEnd"/>
      <w:r w:rsidRPr="00C11958">
        <w:rPr>
          <w:rFonts w:ascii="Verdana" w:hAnsi="Verdana"/>
          <w:sz w:val="20"/>
          <w:szCs w:val="20"/>
        </w:rPr>
        <w:t xml:space="preserve"> of </w:t>
      </w:r>
      <w:proofErr w:type="spellStart"/>
      <w:r w:rsidRPr="00C11958">
        <w:rPr>
          <w:rFonts w:ascii="Verdana" w:hAnsi="Verdana"/>
          <w:sz w:val="20"/>
          <w:szCs w:val="20"/>
        </w:rPr>
        <w:t>the</w:t>
      </w:r>
      <w:proofErr w:type="spellEnd"/>
      <w:r w:rsidRPr="00C11958">
        <w:rPr>
          <w:rFonts w:ascii="Verdana" w:hAnsi="Verdana"/>
          <w:sz w:val="20"/>
          <w:szCs w:val="20"/>
        </w:rPr>
        <w:t xml:space="preserve"> City </w:t>
      </w:r>
      <w:proofErr w:type="spellStart"/>
      <w:r w:rsidRPr="00C11958">
        <w:rPr>
          <w:rFonts w:ascii="Verdana" w:hAnsi="Verdana"/>
          <w:sz w:val="20"/>
          <w:szCs w:val="20"/>
        </w:rPr>
        <w:t>Awards</w:t>
      </w:r>
      <w:r w:rsidR="003152D4">
        <w:rPr>
          <w:rFonts w:ascii="Verdana" w:hAnsi="Verdana"/>
          <w:sz w:val="20"/>
          <w:szCs w:val="20"/>
        </w:rPr>
        <w:t>’d</w:t>
      </w:r>
      <w:r w:rsidR="009E15E0" w:rsidRPr="00C11958">
        <w:rPr>
          <w:rFonts w:ascii="Verdana" w:hAnsi="Verdana"/>
          <w:sz w:val="20"/>
          <w:szCs w:val="20"/>
        </w:rPr>
        <w:t>a</w:t>
      </w:r>
      <w:proofErr w:type="spellEnd"/>
      <w:r w:rsidRPr="00C11958">
        <w:rPr>
          <w:rFonts w:ascii="Verdana" w:hAnsi="Verdana"/>
          <w:sz w:val="20"/>
          <w:szCs w:val="20"/>
        </w:rPr>
        <w:t xml:space="preserve">, 22 dalda </w:t>
      </w:r>
      <w:r w:rsidR="009E15E0" w:rsidRPr="00C11958">
        <w:rPr>
          <w:rFonts w:ascii="Verdana" w:hAnsi="Verdana"/>
          <w:sz w:val="20"/>
          <w:szCs w:val="20"/>
        </w:rPr>
        <w:t xml:space="preserve">çeşitli ödüller verildi. </w:t>
      </w:r>
      <w:r w:rsidR="00EB72DE" w:rsidRPr="00C11958">
        <w:rPr>
          <w:rFonts w:ascii="Verdana" w:hAnsi="Verdana"/>
          <w:sz w:val="20"/>
          <w:szCs w:val="20"/>
        </w:rPr>
        <w:t xml:space="preserve">İş </w:t>
      </w:r>
      <w:proofErr w:type="spellStart"/>
      <w:r w:rsidR="00EB72DE" w:rsidRPr="00C11958">
        <w:rPr>
          <w:rFonts w:ascii="Verdana" w:hAnsi="Verdana"/>
          <w:sz w:val="20"/>
          <w:szCs w:val="20"/>
        </w:rPr>
        <w:t>GYO’nun</w:t>
      </w:r>
      <w:proofErr w:type="spellEnd"/>
      <w:r w:rsidR="00EB72DE" w:rsidRPr="00C11958">
        <w:rPr>
          <w:rFonts w:ascii="Verdana" w:hAnsi="Verdana"/>
          <w:sz w:val="20"/>
          <w:szCs w:val="20"/>
        </w:rPr>
        <w:t xml:space="preserve"> Kartal’daki Manzara Adalar projesi ise </w:t>
      </w:r>
      <w:r w:rsidR="00EB72DE">
        <w:rPr>
          <w:rFonts w:ascii="Verdana" w:hAnsi="Verdana"/>
          <w:sz w:val="20"/>
          <w:szCs w:val="20"/>
        </w:rPr>
        <w:t xml:space="preserve">“En iyi Rezidans” ve “ En İyi Karma Kullanımlı Proje” kategorilerinde </w:t>
      </w:r>
      <w:proofErr w:type="spellStart"/>
      <w:r w:rsidR="00EB72DE">
        <w:rPr>
          <w:rFonts w:ascii="Verdana" w:hAnsi="Verdana"/>
          <w:sz w:val="20"/>
          <w:szCs w:val="20"/>
        </w:rPr>
        <w:t>premium</w:t>
      </w:r>
      <w:proofErr w:type="spellEnd"/>
      <w:r w:rsidR="00EB72DE">
        <w:rPr>
          <w:rFonts w:ascii="Verdana" w:hAnsi="Verdana"/>
          <w:sz w:val="20"/>
          <w:szCs w:val="20"/>
        </w:rPr>
        <w:t xml:space="preserve"> proje olurken, </w:t>
      </w:r>
      <w:r w:rsidR="00EB72DE" w:rsidRPr="00C11958">
        <w:rPr>
          <w:rFonts w:ascii="Verdana" w:hAnsi="Verdana"/>
          <w:sz w:val="20"/>
          <w:szCs w:val="20"/>
        </w:rPr>
        <w:t>“En İyi Çok Katlı Konut</w:t>
      </w:r>
      <w:r w:rsidR="00EB72DE">
        <w:rPr>
          <w:rFonts w:ascii="Verdana" w:hAnsi="Verdana"/>
          <w:sz w:val="20"/>
          <w:szCs w:val="20"/>
        </w:rPr>
        <w:t xml:space="preserve">” kategorisinde </w:t>
      </w:r>
      <w:proofErr w:type="spellStart"/>
      <w:r w:rsidR="00EB72DE">
        <w:rPr>
          <w:rFonts w:ascii="Verdana" w:hAnsi="Verdana"/>
          <w:sz w:val="20"/>
          <w:szCs w:val="20"/>
        </w:rPr>
        <w:t>Sign</w:t>
      </w:r>
      <w:proofErr w:type="spellEnd"/>
      <w:r w:rsidR="00EB72DE">
        <w:rPr>
          <w:rFonts w:ascii="Verdana" w:hAnsi="Verdana"/>
          <w:sz w:val="20"/>
          <w:szCs w:val="20"/>
        </w:rPr>
        <w:t xml:space="preserve"> of </w:t>
      </w:r>
      <w:proofErr w:type="spellStart"/>
      <w:r w:rsidR="00EB72DE">
        <w:rPr>
          <w:rFonts w:ascii="Verdana" w:hAnsi="Verdana"/>
          <w:sz w:val="20"/>
          <w:szCs w:val="20"/>
        </w:rPr>
        <w:t>the</w:t>
      </w:r>
      <w:proofErr w:type="spellEnd"/>
      <w:r w:rsidR="00EB72DE">
        <w:rPr>
          <w:rFonts w:ascii="Verdana" w:hAnsi="Verdana"/>
          <w:sz w:val="20"/>
          <w:szCs w:val="20"/>
        </w:rPr>
        <w:t xml:space="preserve"> City seçildi.</w:t>
      </w:r>
    </w:p>
    <w:p w:rsidR="009E15E0" w:rsidRPr="00C11958" w:rsidRDefault="009E15E0" w:rsidP="00C11958">
      <w:pPr>
        <w:spacing w:after="0" w:line="360" w:lineRule="auto"/>
        <w:jc w:val="both"/>
        <w:rPr>
          <w:rFonts w:ascii="Verdana" w:hAnsi="Verdana" w:cs="Arial"/>
          <w:sz w:val="20"/>
          <w:szCs w:val="20"/>
        </w:rPr>
      </w:pPr>
    </w:p>
    <w:p w:rsidR="009E15E0" w:rsidRPr="00C11958" w:rsidRDefault="009E15E0" w:rsidP="00C11958">
      <w:pPr>
        <w:spacing w:after="0" w:line="360" w:lineRule="auto"/>
        <w:jc w:val="both"/>
        <w:rPr>
          <w:rFonts w:ascii="Verdana" w:hAnsi="Verdana" w:cs="Arial"/>
          <w:sz w:val="20"/>
          <w:szCs w:val="20"/>
        </w:rPr>
      </w:pPr>
      <w:r w:rsidRPr="00C11958">
        <w:rPr>
          <w:rFonts w:ascii="Verdana" w:hAnsi="Verdana" w:cs="Arial"/>
          <w:sz w:val="20"/>
          <w:szCs w:val="20"/>
        </w:rPr>
        <w:t xml:space="preserve">Anadolu yakası karayolu, raylı sistem, hava yolu ve deniz yolu ağının merkezinde yer alan Manzara Adalar projesi, </w:t>
      </w:r>
      <w:proofErr w:type="gramStart"/>
      <w:r w:rsidRPr="00C11958">
        <w:rPr>
          <w:rFonts w:ascii="Verdana" w:hAnsi="Verdana" w:cs="Arial"/>
          <w:sz w:val="20"/>
          <w:szCs w:val="20"/>
        </w:rPr>
        <w:t>prestijli</w:t>
      </w:r>
      <w:proofErr w:type="gramEnd"/>
      <w:r w:rsidRPr="00C11958">
        <w:rPr>
          <w:rFonts w:ascii="Verdana" w:hAnsi="Verdana" w:cs="Arial"/>
          <w:sz w:val="20"/>
          <w:szCs w:val="20"/>
        </w:rPr>
        <w:t xml:space="preserve"> ödüllere sahip olan dünyaca tanınmış mimarlık firması </w:t>
      </w:r>
      <w:proofErr w:type="spellStart"/>
      <w:r w:rsidRPr="00C11958">
        <w:rPr>
          <w:rFonts w:ascii="Verdana" w:hAnsi="Verdana" w:cs="Arial"/>
          <w:sz w:val="20"/>
          <w:szCs w:val="20"/>
        </w:rPr>
        <w:t>Perkins</w:t>
      </w:r>
      <w:proofErr w:type="spellEnd"/>
      <w:r w:rsidRPr="00C11958">
        <w:rPr>
          <w:rFonts w:ascii="Verdana" w:hAnsi="Verdana" w:cs="Arial"/>
          <w:sz w:val="20"/>
          <w:szCs w:val="20"/>
        </w:rPr>
        <w:t xml:space="preserve"> </w:t>
      </w:r>
      <w:proofErr w:type="spellStart"/>
      <w:r w:rsidRPr="00C11958">
        <w:rPr>
          <w:rFonts w:ascii="Verdana" w:hAnsi="Verdana" w:cs="Arial"/>
          <w:sz w:val="20"/>
          <w:szCs w:val="20"/>
        </w:rPr>
        <w:t>Eastman</w:t>
      </w:r>
      <w:proofErr w:type="spellEnd"/>
      <w:r w:rsidRPr="00C11958">
        <w:rPr>
          <w:rFonts w:ascii="Verdana" w:hAnsi="Verdana" w:cs="Arial"/>
          <w:sz w:val="20"/>
          <w:szCs w:val="20"/>
        </w:rPr>
        <w:t xml:space="preserve"> imzalı.</w:t>
      </w:r>
      <w:r w:rsidRPr="00C11958">
        <w:rPr>
          <w:rStyle w:val="apple-converted-space"/>
          <w:rFonts w:ascii="Verdana" w:hAnsi="Verdana" w:cs="Arial"/>
          <w:sz w:val="20"/>
          <w:szCs w:val="20"/>
        </w:rPr>
        <w:t> </w:t>
      </w:r>
      <w:r w:rsidRPr="00C11958">
        <w:rPr>
          <w:rFonts w:ascii="Verdana" w:hAnsi="Verdana" w:cs="Arial"/>
          <w:sz w:val="20"/>
          <w:szCs w:val="20"/>
        </w:rPr>
        <w:t>1+0’dan 5+1’e kadar değişen konut tipleri, ofis ve ticari nitelikli kullanılabilir alanlardan oluşan Manzara Adalar projesinde satışlar yüzde 55’i aştı.</w:t>
      </w:r>
      <w:r w:rsidRPr="00C11958">
        <w:rPr>
          <w:rStyle w:val="apple-converted-space"/>
          <w:rFonts w:ascii="Verdana" w:hAnsi="Verdana" w:cs="Arial"/>
          <w:sz w:val="20"/>
          <w:szCs w:val="20"/>
        </w:rPr>
        <w:t> </w:t>
      </w:r>
      <w:r w:rsidRPr="00C11958">
        <w:rPr>
          <w:rFonts w:ascii="Verdana" w:hAnsi="Verdana" w:cs="Arial"/>
          <w:sz w:val="20"/>
          <w:szCs w:val="20"/>
        </w:rPr>
        <w:t>36.724 m2 arsa üzerinde hayata geçirilen proje</w:t>
      </w:r>
      <w:r w:rsidRPr="00C11958">
        <w:rPr>
          <w:rStyle w:val="apple-converted-space"/>
          <w:rFonts w:ascii="Verdana" w:hAnsi="Verdana" w:cs="Arial"/>
          <w:sz w:val="20"/>
          <w:szCs w:val="20"/>
        </w:rPr>
        <w:t> </w:t>
      </w:r>
      <w:r w:rsidRPr="00C11958">
        <w:rPr>
          <w:rFonts w:ascii="Verdana" w:hAnsi="Verdana" w:cs="Arial"/>
          <w:sz w:val="20"/>
          <w:szCs w:val="20"/>
        </w:rPr>
        <w:t>640 milyon TL proje değerine sahip.</w:t>
      </w:r>
    </w:p>
    <w:p w:rsidR="00BA6992" w:rsidRPr="00C11958" w:rsidRDefault="00BA6992" w:rsidP="00C11958">
      <w:pPr>
        <w:spacing w:after="0" w:line="360" w:lineRule="auto"/>
        <w:jc w:val="both"/>
        <w:rPr>
          <w:rFonts w:ascii="Verdana" w:hAnsi="Verdana"/>
          <w:sz w:val="20"/>
          <w:szCs w:val="20"/>
        </w:rPr>
      </w:pPr>
    </w:p>
    <w:p w:rsidR="009E15E0" w:rsidRPr="00C11958" w:rsidRDefault="00A97FE2" w:rsidP="00C11958">
      <w:pPr>
        <w:spacing w:after="0" w:line="360" w:lineRule="auto"/>
        <w:jc w:val="both"/>
        <w:rPr>
          <w:rFonts w:ascii="Verdana" w:hAnsi="Verdana"/>
          <w:sz w:val="20"/>
          <w:szCs w:val="20"/>
        </w:rPr>
      </w:pPr>
      <w:proofErr w:type="gramStart"/>
      <w:r w:rsidRPr="00C11958">
        <w:rPr>
          <w:rFonts w:ascii="Verdana" w:hAnsi="Verdana"/>
          <w:sz w:val="20"/>
          <w:szCs w:val="20"/>
        </w:rPr>
        <w:t>Gayrimenkul sekt</w:t>
      </w:r>
      <w:r w:rsidR="009E15E0" w:rsidRPr="00C11958">
        <w:rPr>
          <w:rFonts w:ascii="Verdana" w:hAnsi="Verdana"/>
          <w:sz w:val="20"/>
          <w:szCs w:val="20"/>
        </w:rPr>
        <w:t xml:space="preserve">öründeki en nitelikli projelerin </w:t>
      </w:r>
      <w:r w:rsidRPr="00C11958">
        <w:rPr>
          <w:rFonts w:ascii="Verdana" w:hAnsi="Verdana"/>
          <w:sz w:val="20"/>
          <w:szCs w:val="20"/>
        </w:rPr>
        <w:t>seçildiği</w:t>
      </w:r>
      <w:r w:rsidR="009E15E0" w:rsidRPr="00C11958">
        <w:rPr>
          <w:rFonts w:ascii="Verdana" w:hAnsi="Verdana"/>
          <w:sz w:val="20"/>
          <w:szCs w:val="20"/>
        </w:rPr>
        <w:t xml:space="preserve"> ve 500 konuğun ağırlandığı gecede</w:t>
      </w:r>
      <w:r w:rsidR="00BA6992" w:rsidRPr="00C11958">
        <w:rPr>
          <w:rFonts w:ascii="Verdana" w:hAnsi="Verdana"/>
          <w:sz w:val="20"/>
          <w:szCs w:val="20"/>
        </w:rPr>
        <w:t xml:space="preserve"> </w:t>
      </w:r>
      <w:r w:rsidR="009E15E0" w:rsidRPr="00C11958">
        <w:rPr>
          <w:rFonts w:ascii="Verdana" w:hAnsi="Verdana"/>
          <w:sz w:val="20"/>
          <w:szCs w:val="20"/>
        </w:rPr>
        <w:t xml:space="preserve">Çevre ve Şehircilik Bakanı Mehmet </w:t>
      </w:r>
      <w:proofErr w:type="spellStart"/>
      <w:r w:rsidR="009E15E0" w:rsidRPr="00C11958">
        <w:rPr>
          <w:rFonts w:ascii="Verdana" w:hAnsi="Verdana"/>
          <w:sz w:val="20"/>
          <w:szCs w:val="20"/>
        </w:rPr>
        <w:t>Özhaseki</w:t>
      </w:r>
      <w:proofErr w:type="spellEnd"/>
      <w:r w:rsidR="009E15E0" w:rsidRPr="00C11958">
        <w:rPr>
          <w:rFonts w:ascii="Verdana" w:hAnsi="Verdana"/>
          <w:sz w:val="20"/>
          <w:szCs w:val="20"/>
        </w:rPr>
        <w:t xml:space="preserve">, AK Parti Çevre, Şehir ve Kültürden Sorumlu Genel Başkan Yardımcısı Çiğdem Karaaslan, İstanbul Belediye Başkanı Kadir Topbaş, Beyoğlu Belediye Başkanı Ahmet </w:t>
      </w:r>
      <w:proofErr w:type="spellStart"/>
      <w:r w:rsidR="009E15E0" w:rsidRPr="00C11958">
        <w:rPr>
          <w:rFonts w:ascii="Verdana" w:hAnsi="Verdana"/>
          <w:sz w:val="20"/>
          <w:szCs w:val="20"/>
        </w:rPr>
        <w:t>Misbah</w:t>
      </w:r>
      <w:proofErr w:type="spellEnd"/>
      <w:r w:rsidR="009E15E0" w:rsidRPr="00C11958">
        <w:rPr>
          <w:rFonts w:ascii="Verdana" w:hAnsi="Verdana"/>
          <w:sz w:val="20"/>
          <w:szCs w:val="20"/>
        </w:rPr>
        <w:t xml:space="preserve"> Demircan, Kartal Belediye Başkanı Altınok Öz ile</w:t>
      </w:r>
      <w:r w:rsidR="00C11958">
        <w:rPr>
          <w:rFonts w:ascii="Verdana" w:hAnsi="Verdana"/>
          <w:sz w:val="20"/>
          <w:szCs w:val="20"/>
        </w:rPr>
        <w:t xml:space="preserve"> başta GYODER olmak üz</w:t>
      </w:r>
      <w:r w:rsidR="009E15E0" w:rsidRPr="00C11958">
        <w:rPr>
          <w:rFonts w:ascii="Verdana" w:hAnsi="Verdana"/>
          <w:sz w:val="20"/>
          <w:szCs w:val="20"/>
        </w:rPr>
        <w:t>ere gayrimenkul sektörünün önemli dernek başkanları ve temsilcileri yer aldı.</w:t>
      </w:r>
      <w:proofErr w:type="gramEnd"/>
    </w:p>
    <w:p w:rsidR="00BA6992" w:rsidRPr="00C11958" w:rsidRDefault="00BA6992" w:rsidP="00C11958">
      <w:pPr>
        <w:spacing w:after="0" w:line="360" w:lineRule="auto"/>
        <w:jc w:val="both"/>
        <w:rPr>
          <w:rFonts w:ascii="Verdana" w:hAnsi="Verdana"/>
          <w:sz w:val="20"/>
          <w:szCs w:val="20"/>
        </w:rPr>
      </w:pPr>
    </w:p>
    <w:p w:rsidR="00A97FE2" w:rsidRPr="00C11958" w:rsidRDefault="009E15E0" w:rsidP="00C11958">
      <w:pPr>
        <w:spacing w:after="0" w:line="360" w:lineRule="auto"/>
        <w:jc w:val="both"/>
        <w:rPr>
          <w:rFonts w:ascii="Verdana" w:hAnsi="Verdana" w:cs="Arial"/>
          <w:sz w:val="20"/>
          <w:szCs w:val="20"/>
        </w:rPr>
      </w:pPr>
      <w:proofErr w:type="spellStart"/>
      <w:proofErr w:type="gramStart"/>
      <w:r w:rsidRPr="00C11958">
        <w:rPr>
          <w:rFonts w:ascii="Verdana" w:hAnsi="Verdana" w:cs="Arial"/>
          <w:sz w:val="20"/>
          <w:szCs w:val="20"/>
        </w:rPr>
        <w:lastRenderedPageBreak/>
        <w:t>Sign</w:t>
      </w:r>
      <w:proofErr w:type="spellEnd"/>
      <w:r w:rsidRPr="00C11958">
        <w:rPr>
          <w:rFonts w:ascii="Verdana" w:hAnsi="Verdana" w:cs="Arial"/>
          <w:sz w:val="20"/>
          <w:szCs w:val="20"/>
        </w:rPr>
        <w:t xml:space="preserve"> of City </w:t>
      </w:r>
      <w:proofErr w:type="spellStart"/>
      <w:r w:rsidRPr="00C11958">
        <w:rPr>
          <w:rFonts w:ascii="Verdana" w:hAnsi="Verdana" w:cs="Arial"/>
          <w:sz w:val="20"/>
          <w:szCs w:val="20"/>
        </w:rPr>
        <w:t>Awards’a</w:t>
      </w:r>
      <w:proofErr w:type="spellEnd"/>
      <w:r w:rsidRPr="00C11958">
        <w:rPr>
          <w:rFonts w:ascii="Verdana" w:hAnsi="Verdana" w:cs="Arial"/>
          <w:sz w:val="20"/>
          <w:szCs w:val="20"/>
        </w:rPr>
        <w:t xml:space="preserve"> geçtiğimiz yıllarda da katılan İş </w:t>
      </w:r>
      <w:r w:rsidR="00A97FE2" w:rsidRPr="00C11958">
        <w:rPr>
          <w:rFonts w:ascii="Verdana" w:hAnsi="Verdana" w:cs="Arial"/>
          <w:sz w:val="20"/>
          <w:szCs w:val="20"/>
        </w:rPr>
        <w:t>GYO</w:t>
      </w:r>
      <w:r w:rsidR="00C11958">
        <w:rPr>
          <w:rFonts w:ascii="Verdana" w:hAnsi="Verdana" w:cs="Arial"/>
          <w:sz w:val="20"/>
          <w:szCs w:val="20"/>
        </w:rPr>
        <w:t>,</w:t>
      </w:r>
      <w:r w:rsidR="00A97FE2" w:rsidRPr="00C11958">
        <w:rPr>
          <w:rFonts w:ascii="Verdana" w:hAnsi="Verdana" w:cs="Arial"/>
          <w:sz w:val="20"/>
          <w:szCs w:val="20"/>
        </w:rPr>
        <w:t xml:space="preserve"> Tuzla Teknoloji ve Operasyon Merkezi projesi “En İyi Ofis”, Manzara Adalar projesi “En İyi Pazarlama Kampanyası”, </w:t>
      </w:r>
      <w:proofErr w:type="spellStart"/>
      <w:r w:rsidR="00A97FE2" w:rsidRPr="00C11958">
        <w:rPr>
          <w:rFonts w:ascii="Verdana" w:hAnsi="Verdana" w:cs="Arial"/>
          <w:sz w:val="20"/>
          <w:szCs w:val="20"/>
        </w:rPr>
        <w:t>İnistanbul</w:t>
      </w:r>
      <w:proofErr w:type="spellEnd"/>
      <w:r w:rsidR="00A97FE2" w:rsidRPr="00C11958">
        <w:rPr>
          <w:rFonts w:ascii="Verdana" w:hAnsi="Verdana" w:cs="Arial"/>
          <w:sz w:val="20"/>
          <w:szCs w:val="20"/>
        </w:rPr>
        <w:t xml:space="preserve"> projesi “En İyi Çok Katlı Konut”, “En İyi Pazarlama Kampanyası” ve “En İyi Mimari Tasarım” kategorilerinde kategorilerin</w:t>
      </w:r>
      <w:r w:rsidRPr="00C11958">
        <w:rPr>
          <w:rFonts w:ascii="Verdana" w:hAnsi="Verdana" w:cs="Arial"/>
          <w:sz w:val="20"/>
          <w:szCs w:val="20"/>
        </w:rPr>
        <w:t>in</w:t>
      </w:r>
      <w:r w:rsidR="00A97FE2" w:rsidRPr="00C11958">
        <w:rPr>
          <w:rFonts w:ascii="Verdana" w:hAnsi="Verdana" w:cs="Arial"/>
          <w:sz w:val="20"/>
          <w:szCs w:val="20"/>
        </w:rPr>
        <w:t xml:space="preserve"> tüm</w:t>
      </w:r>
      <w:r w:rsidRPr="00C11958">
        <w:rPr>
          <w:rFonts w:ascii="Verdana" w:hAnsi="Verdana" w:cs="Arial"/>
          <w:sz w:val="20"/>
          <w:szCs w:val="20"/>
        </w:rPr>
        <w:t xml:space="preserve">ünde </w:t>
      </w:r>
      <w:proofErr w:type="spellStart"/>
      <w:r w:rsidR="00380074">
        <w:rPr>
          <w:rFonts w:ascii="Verdana" w:hAnsi="Verdana" w:cs="Arial"/>
          <w:sz w:val="20"/>
          <w:szCs w:val="20"/>
        </w:rPr>
        <w:t>premium</w:t>
      </w:r>
      <w:proofErr w:type="spellEnd"/>
      <w:r w:rsidR="00380074">
        <w:rPr>
          <w:rFonts w:ascii="Verdana" w:hAnsi="Verdana" w:cs="Arial"/>
          <w:sz w:val="20"/>
          <w:szCs w:val="20"/>
        </w:rPr>
        <w:t xml:space="preserve"> proje</w:t>
      </w:r>
      <w:r w:rsidR="00380074" w:rsidRPr="00C11958">
        <w:rPr>
          <w:rFonts w:ascii="Verdana" w:hAnsi="Verdana" w:cs="Arial"/>
          <w:sz w:val="20"/>
          <w:szCs w:val="20"/>
        </w:rPr>
        <w:t xml:space="preserve"> </w:t>
      </w:r>
      <w:r w:rsidRPr="00C11958">
        <w:rPr>
          <w:rFonts w:ascii="Verdana" w:hAnsi="Verdana" w:cs="Arial"/>
          <w:sz w:val="20"/>
          <w:szCs w:val="20"/>
        </w:rPr>
        <w:t xml:space="preserve">olmaya hak kazanmış, </w:t>
      </w:r>
      <w:r w:rsidR="00A97FE2" w:rsidRPr="00C11958">
        <w:rPr>
          <w:rFonts w:ascii="Verdana" w:hAnsi="Verdana" w:cs="Arial"/>
          <w:sz w:val="20"/>
          <w:szCs w:val="20"/>
        </w:rPr>
        <w:t xml:space="preserve">Tuzla Teknoloji ve Operasyon Merkezi projesi ile “En İyi Ofis”, </w:t>
      </w:r>
      <w:proofErr w:type="spellStart"/>
      <w:r w:rsidR="00A97FE2" w:rsidRPr="00C11958">
        <w:rPr>
          <w:rFonts w:ascii="Verdana" w:hAnsi="Verdana" w:cs="Arial"/>
          <w:sz w:val="20"/>
          <w:szCs w:val="20"/>
        </w:rPr>
        <w:t>İnistanbul</w:t>
      </w:r>
      <w:proofErr w:type="spellEnd"/>
      <w:r w:rsidR="00A97FE2" w:rsidRPr="00C11958">
        <w:rPr>
          <w:rFonts w:ascii="Verdana" w:hAnsi="Verdana" w:cs="Arial"/>
          <w:sz w:val="20"/>
          <w:szCs w:val="20"/>
        </w:rPr>
        <w:t xml:space="preserve"> projesi ile “En İyi Mimari Tas</w:t>
      </w:r>
      <w:r w:rsidRPr="00C11958">
        <w:rPr>
          <w:rFonts w:ascii="Verdana" w:hAnsi="Verdana" w:cs="Arial"/>
          <w:sz w:val="20"/>
          <w:szCs w:val="20"/>
        </w:rPr>
        <w:t xml:space="preserve">arım” kategorilerinde ödül almıştı. </w:t>
      </w:r>
      <w:proofErr w:type="gramEnd"/>
    </w:p>
    <w:p w:rsidR="00C11958" w:rsidRDefault="00C11958" w:rsidP="00C11958">
      <w:pPr>
        <w:rPr>
          <w:rFonts w:ascii="Verdana" w:hAnsi="Verdana" w:cs="Times New Roman"/>
          <w:b/>
          <w:sz w:val="16"/>
          <w:szCs w:val="16"/>
        </w:rPr>
      </w:pPr>
    </w:p>
    <w:p w:rsidR="00C11958" w:rsidRDefault="00C11958" w:rsidP="00C11958">
      <w:pPr>
        <w:rPr>
          <w:rFonts w:ascii="Verdana" w:hAnsi="Verdana" w:cs="Times New Roman"/>
          <w:b/>
          <w:sz w:val="16"/>
          <w:szCs w:val="16"/>
        </w:rPr>
      </w:pPr>
    </w:p>
    <w:p w:rsidR="00C11958" w:rsidRDefault="00C11958" w:rsidP="00C11958">
      <w:pPr>
        <w:rPr>
          <w:rFonts w:cs="Times New Roman"/>
        </w:rPr>
      </w:pPr>
      <w:r>
        <w:rPr>
          <w:rFonts w:ascii="Verdana" w:hAnsi="Verdana" w:cs="Times New Roman"/>
          <w:b/>
          <w:sz w:val="16"/>
          <w:szCs w:val="16"/>
        </w:rPr>
        <w:t>İlgili Kişi</w:t>
      </w:r>
      <w:r>
        <w:rPr>
          <w:rFonts w:ascii="Verdana" w:hAnsi="Verdana" w:cs="Times New Roman"/>
          <w:b/>
          <w:sz w:val="16"/>
          <w:szCs w:val="16"/>
        </w:rPr>
        <w:br/>
      </w:r>
      <w:r>
        <w:rPr>
          <w:rFonts w:ascii="Verdana" w:hAnsi="Verdana" w:cs="Times New Roman"/>
          <w:sz w:val="16"/>
          <w:szCs w:val="16"/>
        </w:rPr>
        <w:t>Ceylan Naza</w:t>
      </w:r>
      <w:r>
        <w:rPr>
          <w:rFonts w:ascii="Verdana" w:hAnsi="Verdana" w:cs="Times New Roman"/>
          <w:b/>
          <w:sz w:val="16"/>
          <w:szCs w:val="16"/>
        </w:rPr>
        <w:br/>
      </w:r>
      <w:r>
        <w:rPr>
          <w:rFonts w:ascii="Verdana" w:hAnsi="Verdana" w:cs="Times New Roman"/>
          <w:sz w:val="16"/>
          <w:szCs w:val="16"/>
        </w:rPr>
        <w:t xml:space="preserve">Marjinal </w:t>
      </w:r>
      <w:proofErr w:type="spellStart"/>
      <w:r>
        <w:rPr>
          <w:rFonts w:ascii="Verdana" w:hAnsi="Verdana" w:cs="Times New Roman"/>
          <w:sz w:val="16"/>
          <w:szCs w:val="16"/>
        </w:rPr>
        <w:t>Porter</w:t>
      </w:r>
      <w:proofErr w:type="spellEnd"/>
      <w:r>
        <w:rPr>
          <w:rFonts w:ascii="Verdana" w:hAnsi="Verdana" w:cs="Times New Roman"/>
          <w:sz w:val="16"/>
          <w:szCs w:val="16"/>
        </w:rPr>
        <w:t xml:space="preserve"> </w:t>
      </w:r>
      <w:proofErr w:type="spellStart"/>
      <w:r>
        <w:rPr>
          <w:rFonts w:ascii="Verdana" w:hAnsi="Verdana" w:cs="Times New Roman"/>
          <w:sz w:val="16"/>
          <w:szCs w:val="16"/>
        </w:rPr>
        <w:t>Novelli</w:t>
      </w:r>
      <w:proofErr w:type="spellEnd"/>
      <w:r>
        <w:rPr>
          <w:rFonts w:ascii="Verdana" w:hAnsi="Verdana" w:cs="Times New Roman"/>
          <w:b/>
          <w:sz w:val="16"/>
          <w:szCs w:val="16"/>
        </w:rPr>
        <w:br/>
      </w:r>
      <w:hyperlink r:id="rId4" w:history="1">
        <w:r>
          <w:rPr>
            <w:rStyle w:val="Kpr"/>
            <w:rFonts w:ascii="Verdana" w:hAnsi="Verdana" w:cs="Times New Roman"/>
            <w:color w:val="0563C1"/>
            <w:sz w:val="16"/>
            <w:szCs w:val="16"/>
          </w:rPr>
          <w:t>ceylann@marjinal.com.tr</w:t>
        </w:r>
      </w:hyperlink>
      <w:r>
        <w:rPr>
          <w:rFonts w:ascii="Verdana" w:hAnsi="Verdana" w:cs="Times New Roman"/>
          <w:sz w:val="16"/>
          <w:szCs w:val="16"/>
        </w:rPr>
        <w:t xml:space="preserve"> </w:t>
      </w:r>
      <w:r>
        <w:rPr>
          <w:rFonts w:ascii="Verdana" w:hAnsi="Verdana" w:cs="Times New Roman"/>
          <w:b/>
          <w:sz w:val="16"/>
          <w:szCs w:val="16"/>
        </w:rPr>
        <w:br/>
      </w:r>
      <w:r>
        <w:rPr>
          <w:rFonts w:ascii="Verdana" w:hAnsi="Verdana" w:cs="Times New Roman"/>
          <w:sz w:val="16"/>
          <w:szCs w:val="16"/>
        </w:rPr>
        <w:t>0212 219 29 71 - 0533 927 23 94</w:t>
      </w:r>
    </w:p>
    <w:p w:rsidR="00C11958" w:rsidRDefault="00C11958" w:rsidP="00C11958">
      <w:pPr>
        <w:jc w:val="both"/>
        <w:rPr>
          <w:rFonts w:ascii="Verdana" w:hAnsi="Verdana" w:cs="Times New Roman"/>
          <w:b/>
          <w:sz w:val="18"/>
        </w:rPr>
      </w:pPr>
    </w:p>
    <w:p w:rsidR="00C11958" w:rsidRDefault="00C11958" w:rsidP="00C11958">
      <w:pPr>
        <w:jc w:val="both"/>
        <w:rPr>
          <w:rFonts w:ascii="Verdana" w:hAnsi="Verdana" w:cs="Times New Roman"/>
          <w:b/>
          <w:sz w:val="18"/>
        </w:rPr>
      </w:pPr>
    </w:p>
    <w:p w:rsidR="00C11958" w:rsidRDefault="00C11958" w:rsidP="00C11958">
      <w:pPr>
        <w:jc w:val="both"/>
        <w:rPr>
          <w:rFonts w:ascii="Verdana" w:hAnsi="Verdana" w:cs="Times New Roman"/>
          <w:b/>
          <w:sz w:val="18"/>
        </w:rPr>
      </w:pPr>
      <w:r>
        <w:rPr>
          <w:rFonts w:ascii="Verdana" w:hAnsi="Verdana" w:cs="Times New Roman"/>
          <w:b/>
          <w:sz w:val="18"/>
        </w:rPr>
        <w:t>İş Gayrimenkul Yatırım Ortaklığı A.Ş. hakkında</w:t>
      </w:r>
    </w:p>
    <w:p w:rsidR="00C11958" w:rsidRDefault="00C11958" w:rsidP="00C11958">
      <w:pPr>
        <w:jc w:val="both"/>
        <w:rPr>
          <w:rFonts w:ascii="Verdana" w:eastAsiaTheme="minorEastAsia" w:hAnsi="Verdana"/>
          <w:sz w:val="16"/>
          <w:szCs w:val="20"/>
        </w:rPr>
      </w:pPr>
      <w:r>
        <w:rPr>
          <w:rFonts w:ascii="Verdana" w:hAnsi="Verdana"/>
          <w:sz w:val="16"/>
          <w:szCs w:val="20"/>
        </w:rPr>
        <w:t>1999 yılında T. İş Bankası A.Ş.’</w:t>
      </w:r>
      <w:proofErr w:type="spellStart"/>
      <w:r>
        <w:rPr>
          <w:rFonts w:ascii="Verdana" w:hAnsi="Verdana"/>
          <w:sz w:val="16"/>
          <w:szCs w:val="20"/>
        </w:rPr>
        <w:t>nin</w:t>
      </w:r>
      <w:proofErr w:type="spellEnd"/>
      <w:r>
        <w:rPr>
          <w:rFonts w:ascii="Verdana" w:hAnsi="Verdana"/>
          <w:sz w:val="16"/>
          <w:szCs w:val="20"/>
        </w:rPr>
        <w:t xml:space="preserve"> sermayedarlığı ile kurulan ve aynı yıl içinde halka arzını tamamlayarak Borsa İstanbul’da işlem görmeye başlayan İş Gayrimenkul Yatırım Ortaklığı A.Ş. (İş GYO), gayrimenkullere ve gayrimenkul projelerine yatırım yapmak üzere kurulmuştur. Değişimin mimarı olarak yola çıkan İş GYO, yatırımlarını ve kaynaklarını etkin bir biçimde değerlendirerek çağdaş insana ve kentlere yakışan </w:t>
      </w:r>
      <w:proofErr w:type="gramStart"/>
      <w:r>
        <w:rPr>
          <w:rFonts w:ascii="Verdana" w:hAnsi="Verdana"/>
          <w:sz w:val="16"/>
          <w:szCs w:val="20"/>
        </w:rPr>
        <w:t>mekanlar</w:t>
      </w:r>
      <w:proofErr w:type="gramEnd"/>
      <w:r>
        <w:rPr>
          <w:rFonts w:ascii="Verdana" w:hAnsi="Verdana"/>
          <w:sz w:val="16"/>
          <w:szCs w:val="20"/>
        </w:rPr>
        <w:t xml:space="preserve"> oluşturmaktadır. Tüm çalışmalarında istikrarlı büyüme ve yüksek karlılık ilkesiyle ve hissedarları için yarattığı değeri sürekli kılmak </w:t>
      </w:r>
      <w:proofErr w:type="gramStart"/>
      <w:r>
        <w:rPr>
          <w:rFonts w:ascii="Verdana" w:hAnsi="Verdana"/>
          <w:sz w:val="16"/>
          <w:szCs w:val="20"/>
        </w:rPr>
        <w:t>misyonuyla</w:t>
      </w:r>
      <w:proofErr w:type="gramEnd"/>
      <w:r>
        <w:rPr>
          <w:rFonts w:ascii="Verdana" w:hAnsi="Verdana"/>
          <w:sz w:val="16"/>
          <w:szCs w:val="20"/>
        </w:rPr>
        <w:t xml:space="preserve"> hareket etmektedir. İş </w:t>
      </w:r>
      <w:proofErr w:type="spellStart"/>
      <w:r>
        <w:rPr>
          <w:rFonts w:ascii="Verdana" w:hAnsi="Verdana"/>
          <w:sz w:val="16"/>
          <w:szCs w:val="20"/>
        </w:rPr>
        <w:t>GYO’nun</w:t>
      </w:r>
      <w:proofErr w:type="spellEnd"/>
      <w:r>
        <w:rPr>
          <w:rFonts w:ascii="Verdana" w:hAnsi="Verdana"/>
          <w:sz w:val="16"/>
          <w:szCs w:val="20"/>
        </w:rPr>
        <w:t xml:space="preserve"> ağırlıklı olarak ticari gayrimenkullerden oluşan </w:t>
      </w:r>
      <w:proofErr w:type="gramStart"/>
      <w:r>
        <w:rPr>
          <w:rFonts w:ascii="Verdana" w:hAnsi="Verdana"/>
          <w:sz w:val="16"/>
          <w:szCs w:val="20"/>
        </w:rPr>
        <w:t>portföyü</w:t>
      </w:r>
      <w:proofErr w:type="gramEnd"/>
      <w:r>
        <w:rPr>
          <w:rFonts w:ascii="Verdana" w:hAnsi="Verdana"/>
          <w:sz w:val="16"/>
          <w:szCs w:val="20"/>
        </w:rPr>
        <w:t xml:space="preserve"> </w:t>
      </w:r>
      <w:proofErr w:type="spellStart"/>
      <w:r>
        <w:rPr>
          <w:rFonts w:ascii="Verdana" w:hAnsi="Verdana"/>
          <w:sz w:val="16"/>
          <w:szCs w:val="20"/>
        </w:rPr>
        <w:t>lokasyon</w:t>
      </w:r>
      <w:proofErr w:type="spellEnd"/>
      <w:r>
        <w:rPr>
          <w:rFonts w:ascii="Verdana" w:hAnsi="Verdana"/>
          <w:sz w:val="16"/>
          <w:szCs w:val="20"/>
        </w:rPr>
        <w:t xml:space="preserve">, gayrimenkul tipi ve sektör bazında çeşitlendirilmiştir. Şirketin </w:t>
      </w:r>
      <w:proofErr w:type="gramStart"/>
      <w:r>
        <w:rPr>
          <w:rFonts w:ascii="Verdana" w:hAnsi="Verdana"/>
          <w:sz w:val="16"/>
          <w:szCs w:val="20"/>
        </w:rPr>
        <w:t>portföy</w:t>
      </w:r>
      <w:proofErr w:type="gramEnd"/>
      <w:r>
        <w:rPr>
          <w:rFonts w:ascii="Verdana" w:hAnsi="Verdana"/>
          <w:sz w:val="16"/>
          <w:szCs w:val="20"/>
        </w:rPr>
        <w:t xml:space="preserve"> yatırımlarının değer bazında </w:t>
      </w:r>
      <w:r>
        <w:rPr>
          <w:rFonts w:ascii="Verdana" w:hAnsi="Verdana"/>
          <w:color w:val="000000" w:themeColor="text1"/>
          <w:sz w:val="16"/>
          <w:szCs w:val="20"/>
        </w:rPr>
        <w:t>yaklaşık % 4</w:t>
      </w:r>
      <w:r w:rsidR="002942D9">
        <w:rPr>
          <w:rFonts w:ascii="Verdana" w:hAnsi="Verdana"/>
          <w:color w:val="000000" w:themeColor="text1"/>
          <w:sz w:val="16"/>
          <w:szCs w:val="20"/>
        </w:rPr>
        <w:t>7</w:t>
      </w:r>
      <w:r>
        <w:rPr>
          <w:rFonts w:ascii="Verdana" w:hAnsi="Verdana"/>
          <w:color w:val="000000" w:themeColor="text1"/>
          <w:sz w:val="16"/>
          <w:szCs w:val="20"/>
        </w:rPr>
        <w:t>’</w:t>
      </w:r>
      <w:r w:rsidR="002942D9">
        <w:rPr>
          <w:rFonts w:ascii="Verdana" w:hAnsi="Verdana"/>
          <w:color w:val="000000" w:themeColor="text1"/>
          <w:sz w:val="16"/>
          <w:szCs w:val="20"/>
        </w:rPr>
        <w:t>s</w:t>
      </w:r>
      <w:r>
        <w:rPr>
          <w:rFonts w:ascii="Verdana" w:hAnsi="Verdana"/>
          <w:color w:val="000000" w:themeColor="text1"/>
          <w:sz w:val="16"/>
          <w:szCs w:val="20"/>
        </w:rPr>
        <w:t>i ofis, %17’si alışveriş merkezi ve hipermarket, %4’ü arsa, %29’u proje,</w:t>
      </w:r>
      <w:r w:rsidR="002942D9">
        <w:rPr>
          <w:rFonts w:ascii="Verdana" w:hAnsi="Verdana"/>
          <w:color w:val="000000" w:themeColor="text1"/>
          <w:sz w:val="16"/>
          <w:szCs w:val="20"/>
        </w:rPr>
        <w:t xml:space="preserve"> %1’i otel,</w:t>
      </w:r>
      <w:r>
        <w:rPr>
          <w:rFonts w:ascii="Verdana" w:hAnsi="Verdana"/>
          <w:color w:val="000000" w:themeColor="text1"/>
          <w:sz w:val="16"/>
          <w:szCs w:val="20"/>
        </w:rPr>
        <w:t xml:space="preserve"> %2’si para ve sermaye piyasası araçları şeklindedir. İş GYO, </w:t>
      </w:r>
      <w:proofErr w:type="gramStart"/>
      <w:r>
        <w:rPr>
          <w:rFonts w:ascii="Verdana" w:hAnsi="Verdana"/>
          <w:color w:val="000000" w:themeColor="text1"/>
          <w:sz w:val="16"/>
          <w:szCs w:val="20"/>
        </w:rPr>
        <w:t>portföyü</w:t>
      </w:r>
      <w:proofErr w:type="gramEnd"/>
      <w:r>
        <w:rPr>
          <w:rFonts w:ascii="Verdana" w:hAnsi="Verdana"/>
          <w:color w:val="000000" w:themeColor="text1"/>
          <w:sz w:val="16"/>
          <w:szCs w:val="20"/>
        </w:rPr>
        <w:t xml:space="preserve"> içinde yer alan ve 2013 Ağustos ayı itibariyle yaşanmaya başlayan Çınarlı Bahçe Tuzla projesinin, inşaatı devam eden Teknoloji ve Operasyon Merkezi, Kartal Manzara Adalar ve İzmir Ege </w:t>
      </w:r>
      <w:proofErr w:type="spellStart"/>
      <w:r>
        <w:rPr>
          <w:rFonts w:ascii="Verdana" w:hAnsi="Verdana"/>
          <w:color w:val="000000" w:themeColor="text1"/>
          <w:sz w:val="16"/>
          <w:szCs w:val="20"/>
        </w:rPr>
        <w:t>Perla</w:t>
      </w:r>
      <w:proofErr w:type="spellEnd"/>
      <w:r>
        <w:rPr>
          <w:rFonts w:ascii="Verdana" w:hAnsi="Verdana"/>
          <w:color w:val="000000" w:themeColor="text1"/>
          <w:sz w:val="16"/>
          <w:szCs w:val="20"/>
        </w:rPr>
        <w:t xml:space="preserve"> projelerinin yanı sıra, </w:t>
      </w:r>
      <w:proofErr w:type="spellStart"/>
      <w:r>
        <w:rPr>
          <w:rFonts w:ascii="Verdana" w:hAnsi="Verdana"/>
          <w:color w:val="000000" w:themeColor="text1"/>
          <w:sz w:val="16"/>
          <w:szCs w:val="20"/>
        </w:rPr>
        <w:t>Nef</w:t>
      </w:r>
      <w:proofErr w:type="spellEnd"/>
      <w:r>
        <w:rPr>
          <w:rFonts w:ascii="Verdana" w:hAnsi="Verdana"/>
          <w:color w:val="000000" w:themeColor="text1"/>
          <w:sz w:val="16"/>
          <w:szCs w:val="20"/>
        </w:rPr>
        <w:t xml:space="preserve"> birlikteliğiyle hayata geçirilen Topkapı </w:t>
      </w:r>
      <w:proofErr w:type="spellStart"/>
      <w:r>
        <w:rPr>
          <w:rFonts w:ascii="Verdana" w:hAnsi="Verdana"/>
          <w:color w:val="000000" w:themeColor="text1"/>
          <w:sz w:val="16"/>
          <w:szCs w:val="20"/>
        </w:rPr>
        <w:t>İnistanbul</w:t>
      </w:r>
      <w:proofErr w:type="spellEnd"/>
      <w:r>
        <w:rPr>
          <w:rFonts w:ascii="Verdana" w:hAnsi="Verdana"/>
          <w:color w:val="000000" w:themeColor="text1"/>
          <w:sz w:val="16"/>
          <w:szCs w:val="20"/>
        </w:rPr>
        <w:t xml:space="preserve"> projesinin de geliştiricisidir. Ticari gayrimenkul sektöründe İş Kuleleri Kompleksi, Kanyon AVM, Ankara İş Kulesi, Maslak Binası, Ankara Merkez, Ankara Kızılay, Sirkeci ve Antalya Banka Hizmet Binaları, Taksim Ofis </w:t>
      </w:r>
      <w:proofErr w:type="spellStart"/>
      <w:r>
        <w:rPr>
          <w:rFonts w:ascii="Verdana" w:hAnsi="Verdana"/>
          <w:color w:val="000000" w:themeColor="text1"/>
          <w:sz w:val="16"/>
          <w:szCs w:val="20"/>
        </w:rPr>
        <w:t>Lamartine</w:t>
      </w:r>
      <w:proofErr w:type="spellEnd"/>
      <w:r>
        <w:rPr>
          <w:rFonts w:ascii="Verdana" w:hAnsi="Verdana"/>
          <w:color w:val="000000" w:themeColor="text1"/>
          <w:sz w:val="16"/>
          <w:szCs w:val="20"/>
        </w:rPr>
        <w:t xml:space="preserve">, Real Hipermarket, </w:t>
      </w:r>
      <w:proofErr w:type="spellStart"/>
      <w:r>
        <w:rPr>
          <w:rFonts w:ascii="Verdana" w:hAnsi="Verdana"/>
          <w:color w:val="000000" w:themeColor="text1"/>
          <w:sz w:val="16"/>
          <w:szCs w:val="20"/>
        </w:rPr>
        <w:t>Mallmarine</w:t>
      </w:r>
      <w:proofErr w:type="spellEnd"/>
      <w:r>
        <w:rPr>
          <w:rFonts w:ascii="Verdana" w:hAnsi="Verdana"/>
          <w:color w:val="000000" w:themeColor="text1"/>
          <w:sz w:val="16"/>
          <w:szCs w:val="20"/>
        </w:rPr>
        <w:t xml:space="preserve"> AVM, Marmara Park AVM, Kapadokya </w:t>
      </w:r>
      <w:proofErr w:type="spellStart"/>
      <w:r>
        <w:rPr>
          <w:rFonts w:ascii="Verdana" w:hAnsi="Verdana"/>
          <w:color w:val="000000" w:themeColor="text1"/>
          <w:sz w:val="16"/>
          <w:szCs w:val="20"/>
        </w:rPr>
        <w:t>Lodge</w:t>
      </w:r>
      <w:proofErr w:type="spellEnd"/>
      <w:r>
        <w:rPr>
          <w:rFonts w:ascii="Verdana" w:hAnsi="Verdana"/>
          <w:color w:val="000000" w:themeColor="text1"/>
          <w:sz w:val="16"/>
          <w:szCs w:val="20"/>
        </w:rPr>
        <w:t xml:space="preserve"> Otel </w:t>
      </w:r>
      <w:proofErr w:type="gramStart"/>
      <w:r>
        <w:rPr>
          <w:rFonts w:ascii="Verdana" w:hAnsi="Verdana"/>
          <w:color w:val="000000" w:themeColor="text1"/>
          <w:sz w:val="16"/>
          <w:szCs w:val="20"/>
        </w:rPr>
        <w:t>portföyünde</w:t>
      </w:r>
      <w:proofErr w:type="gramEnd"/>
      <w:r>
        <w:rPr>
          <w:rFonts w:ascii="Verdana" w:hAnsi="Verdana"/>
          <w:color w:val="000000" w:themeColor="text1"/>
          <w:sz w:val="16"/>
          <w:szCs w:val="20"/>
        </w:rPr>
        <w:t xml:space="preserve"> yer alan </w:t>
      </w:r>
      <w:r>
        <w:rPr>
          <w:rFonts w:ascii="Verdana" w:hAnsi="Verdana"/>
          <w:sz w:val="16"/>
          <w:szCs w:val="20"/>
        </w:rPr>
        <w:t xml:space="preserve">gayrimenkullerdir. Daha fazla bilgi için </w:t>
      </w:r>
      <w:hyperlink r:id="rId5" w:history="1">
        <w:r>
          <w:rPr>
            <w:rStyle w:val="Kpr"/>
            <w:rFonts w:ascii="Verdana" w:hAnsi="Verdana"/>
            <w:sz w:val="16"/>
            <w:szCs w:val="20"/>
          </w:rPr>
          <w:t>http://www.isgyo.com.tr</w:t>
        </w:r>
      </w:hyperlink>
      <w:r>
        <w:rPr>
          <w:rFonts w:ascii="Verdana" w:hAnsi="Verdana"/>
          <w:sz w:val="16"/>
          <w:szCs w:val="20"/>
        </w:rPr>
        <w:t xml:space="preserve"> adresini ziyaret edebilirsiniz.</w:t>
      </w:r>
    </w:p>
    <w:p w:rsidR="00C11958" w:rsidRDefault="00C11958" w:rsidP="00C11958">
      <w:pPr>
        <w:spacing w:line="360" w:lineRule="auto"/>
        <w:jc w:val="both"/>
        <w:rPr>
          <w:rFonts w:ascii="Verdana" w:hAnsi="Verdana" w:cs="Lucida Grande"/>
          <w:color w:val="393939"/>
          <w:sz w:val="20"/>
          <w:szCs w:val="20"/>
        </w:rPr>
      </w:pPr>
    </w:p>
    <w:p w:rsidR="00C11958" w:rsidRDefault="00C11958" w:rsidP="00C11958"/>
    <w:p w:rsidR="00BA6992" w:rsidRPr="00C11958" w:rsidRDefault="00BA6992" w:rsidP="00C11958">
      <w:pPr>
        <w:spacing w:after="0" w:line="360" w:lineRule="auto"/>
        <w:jc w:val="both"/>
        <w:rPr>
          <w:rFonts w:ascii="Verdana" w:hAnsi="Verdana"/>
          <w:sz w:val="20"/>
          <w:szCs w:val="20"/>
        </w:rPr>
      </w:pPr>
    </w:p>
    <w:sectPr w:rsidR="00BA6992" w:rsidRPr="00C119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992"/>
    <w:rsid w:val="00233558"/>
    <w:rsid w:val="002942D9"/>
    <w:rsid w:val="003152D4"/>
    <w:rsid w:val="00380074"/>
    <w:rsid w:val="009E15E0"/>
    <w:rsid w:val="00A97FE2"/>
    <w:rsid w:val="00BA6992"/>
    <w:rsid w:val="00C11958"/>
    <w:rsid w:val="00EB72DE"/>
    <w:rsid w:val="00ED10C3"/>
    <w:rsid w:val="00F436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45B70-F0FA-40A7-8DD0-7D4C3A65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97FE2"/>
    <w:rPr>
      <w:b/>
      <w:bCs/>
    </w:rPr>
  </w:style>
  <w:style w:type="character" w:customStyle="1" w:styleId="apple-converted-space">
    <w:name w:val="apple-converted-space"/>
    <w:basedOn w:val="VarsaylanParagrafYazTipi"/>
    <w:rsid w:val="009E15E0"/>
  </w:style>
  <w:style w:type="character" w:styleId="Kpr">
    <w:name w:val="Hyperlink"/>
    <w:basedOn w:val="VarsaylanParagrafYazTipi"/>
    <w:uiPriority w:val="99"/>
    <w:unhideWhenUsed/>
    <w:rsid w:val="00C11958"/>
    <w:rPr>
      <w:color w:val="0563C1" w:themeColor="hyperlink"/>
      <w:u w:val="single"/>
    </w:rPr>
  </w:style>
  <w:style w:type="paragraph" w:styleId="ListeParagraf">
    <w:name w:val="List Paragraph"/>
    <w:basedOn w:val="Normal"/>
    <w:uiPriority w:val="34"/>
    <w:qFormat/>
    <w:rsid w:val="00C11958"/>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86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sgyo.com.tr" TargetMode="External"/><Relationship Id="rId4" Type="http://schemas.openxmlformats.org/officeDocument/2006/relationships/hyperlink" Target="mailto:ceylann@marjinal.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3705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Aysun Babacan</dc:creator>
  <cp:keywords/>
  <dc:description/>
  <cp:lastModifiedBy>Dilara Ekinci</cp:lastModifiedBy>
  <cp:revision>3</cp:revision>
  <dcterms:created xsi:type="dcterms:W3CDTF">2016-11-11T11:38:00Z</dcterms:created>
  <dcterms:modified xsi:type="dcterms:W3CDTF">2016-11-11T11:39:00Z</dcterms:modified>
</cp:coreProperties>
</file>