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59596" w14:textId="652E014A" w:rsidR="00C133D1" w:rsidRDefault="00E13D14" w:rsidP="001150B3">
      <w:pPr>
        <w:pStyle w:val="NormalWeb"/>
        <w:shd w:val="clear" w:color="auto" w:fill="FFFFFF"/>
        <w:spacing w:line="360" w:lineRule="auto"/>
        <w:jc w:val="center"/>
        <w:rPr>
          <w:rFonts w:ascii="Calibri" w:eastAsia="Arial Unicode MS" w:hAnsi="Calibri" w:cs="Arial Unicode MS"/>
          <w:b/>
          <w:iCs/>
          <w:color w:val="1F3864"/>
          <w:sz w:val="28"/>
          <w:szCs w:val="28"/>
          <w:u w:color="000000"/>
        </w:rPr>
      </w:pPr>
      <w:r w:rsidRPr="00964743">
        <w:rPr>
          <w:rFonts w:eastAsia="Calibri" w:cs="Calibri"/>
          <w:b/>
          <w:bCs/>
          <w:noProof/>
          <w:color w:val="1C3F95"/>
          <w:sz w:val="28"/>
          <w:szCs w:val="28"/>
          <w:u w:color="273E8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AD21F0" wp14:editId="7BFBD49E">
                <wp:simplePos x="0" y="0"/>
                <wp:positionH relativeFrom="column">
                  <wp:posOffset>3118485</wp:posOffset>
                </wp:positionH>
                <wp:positionV relativeFrom="paragraph">
                  <wp:posOffset>-857250</wp:posOffset>
                </wp:positionV>
                <wp:extent cx="1784350" cy="514350"/>
                <wp:effectExtent l="0" t="0" r="0" b="0"/>
                <wp:wrapNone/>
                <wp:docPr id="44" name="Metin Kutusu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3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74A56A" w14:textId="77777777" w:rsidR="00E13D14" w:rsidRPr="00E66986" w:rsidRDefault="00E13D14" w:rsidP="00E13D14">
                            <w:pPr>
                              <w:rPr>
                                <w:rFonts w:ascii="Calibri" w:hAnsi="Calibri" w:cs="Calibri"/>
                                <w:color w:val="1810A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AD21F0" id="_x0000_t202" coordsize="21600,21600" o:spt="202" path="m,l,21600r21600,l21600,xe">
                <v:stroke joinstyle="miter"/>
                <v:path gradientshapeok="t" o:connecttype="rect"/>
              </v:shapetype>
              <v:shape id="Metin Kutusu 44" o:spid="_x0000_s1026" type="#_x0000_t202" style="position:absolute;left:0;text-align:left;margin-left:245.55pt;margin-top:-67.5pt;width:140.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" filled="f" stroked="f" strokeweight=".5pt">
                <v:textbox>
                  <w:txbxContent>
                    <w:p w14:paraId="2774A56A" w14:textId="77777777" w:rsidR="00E13D14" w:rsidRPr="00E66986" w:rsidRDefault="00E13D14" w:rsidP="00E13D14">
                      <w:pPr>
                        <w:rPr>
                          <w:rFonts w:ascii="Calibri" w:hAnsi="Calibri" w:cs="Calibri"/>
                          <w:color w:val="1810AD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64743">
        <w:rPr>
          <w:rFonts w:eastAsia="Calibri" w:cs="Calibri"/>
          <w:b/>
          <w:bCs/>
          <w:noProof/>
          <w:color w:val="1C3F95"/>
          <w:sz w:val="28"/>
          <w:szCs w:val="28"/>
          <w:u w:color="273E8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18A8D7" wp14:editId="5811E1E6">
                <wp:simplePos x="0" y="0"/>
                <wp:positionH relativeFrom="column">
                  <wp:posOffset>114300</wp:posOffset>
                </wp:positionH>
                <wp:positionV relativeFrom="paragraph">
                  <wp:posOffset>-1405255</wp:posOffset>
                </wp:positionV>
                <wp:extent cx="2804160" cy="605155"/>
                <wp:effectExtent l="0" t="0" r="0" b="4445"/>
                <wp:wrapNone/>
                <wp:docPr id="1133107866" name="Metin Kutusu 11331078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160" cy="605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FA9033" w14:textId="77777777" w:rsidR="00E13D14" w:rsidRPr="00E66986" w:rsidRDefault="00E13D14" w:rsidP="00E13D14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1810AD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18A8D7" id="Metin Kutusu 1133107866" o:spid="_x0000_s1027" type="#_x0000_t202" style="position:absolute;left:0;text-align:left;margin-left:9pt;margin-top:-110.65pt;width:220.8pt;height:47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" filled="f" stroked="f" strokeweight=".5pt">
                <v:textbox>
                  <w:txbxContent>
                    <w:p w14:paraId="40FA9033" w14:textId="77777777" w:rsidR="00E13D14" w:rsidRPr="00E66986" w:rsidRDefault="00E13D14" w:rsidP="00E13D14">
                      <w:pPr>
                        <w:rPr>
                          <w:rFonts w:ascii="Calibri" w:hAnsi="Calibri" w:cs="Calibri"/>
                          <w:b/>
                          <w:bCs/>
                          <w:color w:val="1810AD"/>
                          <w:sz w:val="60"/>
                          <w:szCs w:val="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64743">
        <w:rPr>
          <w:rFonts w:eastAsia="Calibri" w:cs="Calibri"/>
          <w:b/>
          <w:bCs/>
          <w:noProof/>
          <w:color w:val="1C3F95"/>
          <w:sz w:val="28"/>
          <w:szCs w:val="28"/>
          <w:u w:color="273E8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140B52" wp14:editId="39032FAB">
                <wp:simplePos x="0" y="0"/>
                <wp:positionH relativeFrom="column">
                  <wp:posOffset>3118485</wp:posOffset>
                </wp:positionH>
                <wp:positionV relativeFrom="paragraph">
                  <wp:posOffset>-857250</wp:posOffset>
                </wp:positionV>
                <wp:extent cx="1784350" cy="514350"/>
                <wp:effectExtent l="0" t="0" r="0" b="0"/>
                <wp:wrapNone/>
                <wp:docPr id="781960874" name="Metin Kutusu 7819608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3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7AD34F" w14:textId="7EB874F0" w:rsidR="00E13D14" w:rsidRPr="00A84DEC" w:rsidRDefault="00E13D14" w:rsidP="00E13D14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Calibri" w:eastAsia="Times New Roman" w:hAnsi="Calibri" w:cs="Times New Roman"/>
                                <w:iCs/>
                                <w:color w:val="1F3864"/>
                                <w:sz w:val="18"/>
                                <w:szCs w:val="18"/>
                                <w:bdr w:val="none" w:sz="0" w:space="0" w:color="auto" w:frame="1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1F3864"/>
                                <w:sz w:val="18"/>
                                <w:szCs w:val="18"/>
                                <w:u w:color="1F3864"/>
                                <w:bdr w:val="nil"/>
                                <w:lang w:eastAsia="tr-TR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</w:t>
                            </w:r>
                            <w:r w:rsidR="0092488A">
                              <w:rPr>
                                <w:rFonts w:ascii="Calibri" w:eastAsia="Calibri" w:hAnsi="Calibri" w:cs="Calibri"/>
                                <w:color w:val="1F3864"/>
                                <w:sz w:val="18"/>
                                <w:szCs w:val="18"/>
                                <w:u w:color="1F3864"/>
                                <w:bdr w:val="nil"/>
                                <w:lang w:eastAsia="tr-TR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</w:t>
                            </w:r>
                            <w:r w:rsidR="0092488A">
                              <w:rPr>
                                <w:rFonts w:ascii="Calibri" w:eastAsia="Times New Roman" w:hAnsi="Calibri" w:cs="Times New Roman"/>
                                <w:iCs/>
                                <w:color w:val="1F3864"/>
                                <w:sz w:val="18"/>
                                <w:szCs w:val="18"/>
                                <w:bdr w:val="none" w:sz="0" w:space="0" w:color="auto" w:frame="1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100000"/>
                                </w14:textOutline>
                              </w:rPr>
                              <w:t>3</w:t>
                            </w:r>
                            <w:r w:rsidR="002C722A">
                              <w:rPr>
                                <w:rFonts w:ascii="Calibri" w:eastAsia="Times New Roman" w:hAnsi="Calibri" w:cs="Times New Roman"/>
                                <w:iCs/>
                                <w:color w:val="1F3864"/>
                                <w:sz w:val="18"/>
                                <w:szCs w:val="18"/>
                                <w:bdr w:val="none" w:sz="0" w:space="0" w:color="auto" w:frame="1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100000"/>
                                </w14:textOutline>
                              </w:rPr>
                              <w:t xml:space="preserve"> </w:t>
                            </w:r>
                            <w:r w:rsidR="00217754">
                              <w:rPr>
                                <w:rFonts w:ascii="Calibri" w:eastAsia="Times New Roman" w:hAnsi="Calibri" w:cs="Times New Roman"/>
                                <w:iCs/>
                                <w:color w:val="1F3864"/>
                                <w:sz w:val="18"/>
                                <w:szCs w:val="18"/>
                                <w:bdr w:val="none" w:sz="0" w:space="0" w:color="auto" w:frame="1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100000"/>
                                </w14:textOutline>
                              </w:rPr>
                              <w:t>Temmuz</w:t>
                            </w:r>
                            <w:r w:rsidR="00541CEB">
                              <w:rPr>
                                <w:rFonts w:ascii="Calibri" w:eastAsia="Times New Roman" w:hAnsi="Calibri" w:cs="Times New Roman"/>
                                <w:iCs/>
                                <w:color w:val="1F3864"/>
                                <w:sz w:val="18"/>
                                <w:szCs w:val="18"/>
                                <w:bdr w:val="none" w:sz="0" w:space="0" w:color="auto" w:frame="1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100000"/>
                                </w14:textOutline>
                              </w:rPr>
                              <w:t xml:space="preserve"> 2</w:t>
                            </w:r>
                            <w:r w:rsidRPr="00A84DEC">
                              <w:rPr>
                                <w:rFonts w:ascii="Calibri" w:eastAsia="Times New Roman" w:hAnsi="Calibri" w:cs="Times New Roman"/>
                                <w:iCs/>
                                <w:color w:val="1F3864"/>
                                <w:sz w:val="18"/>
                                <w:szCs w:val="18"/>
                                <w:bdr w:val="none" w:sz="0" w:space="0" w:color="auto" w:frame="1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100000"/>
                                </w14:textOutline>
                              </w:rPr>
                              <w:t>025</w:t>
                            </w:r>
                          </w:p>
                          <w:p w14:paraId="6E097548" w14:textId="0B2BA407" w:rsidR="00E13D14" w:rsidRPr="00A84DEC" w:rsidRDefault="00E13D14" w:rsidP="00E13D14">
                            <w:pPr>
                              <w:pStyle w:val="Gvde"/>
                              <w:spacing w:after="0" w:line="240" w:lineRule="auto"/>
                              <w:jc w:val="right"/>
                              <w:rPr>
                                <w:rFonts w:eastAsia="Times New Roman" w:cs="Times New Roman"/>
                                <w:iCs/>
                                <w:color w:val="1F3864"/>
                                <w:sz w:val="18"/>
                                <w:szCs w:val="18"/>
                                <w:bdr w:val="none" w:sz="0" w:space="0" w:color="auto" w:frame="1"/>
                                <w:lang w:eastAsia="en-US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 w:rsidRPr="00A84DEC">
                              <w:rPr>
                                <w:rFonts w:eastAsia="Times New Roman" w:cs="Times New Roman"/>
                                <w:iCs/>
                                <w:color w:val="1F3864"/>
                                <w:sz w:val="18"/>
                                <w:szCs w:val="18"/>
                                <w:bdr w:val="none" w:sz="0" w:space="0" w:color="auto" w:frame="1"/>
                                <w:lang w:eastAsia="en-US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100000"/>
                                </w14:textOutline>
                              </w:rPr>
                              <w:t>TS/Kİ-BÜL/25-</w:t>
                            </w:r>
                            <w:r w:rsidR="0092488A">
                              <w:rPr>
                                <w:rFonts w:eastAsia="Times New Roman" w:cs="Times New Roman"/>
                                <w:iCs/>
                                <w:color w:val="1F3864"/>
                                <w:sz w:val="18"/>
                                <w:szCs w:val="18"/>
                                <w:bdr w:val="none" w:sz="0" w:space="0" w:color="auto" w:frame="1"/>
                                <w:lang w:eastAsia="en-US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100000"/>
                                </w14:textOutline>
                              </w:rPr>
                              <w:t>38</w:t>
                            </w:r>
                          </w:p>
                          <w:p w14:paraId="7BE54775" w14:textId="77777777" w:rsidR="00E13D14" w:rsidRDefault="00E13D14" w:rsidP="00E13D14">
                            <w:pPr>
                              <w:pStyle w:val="Gvde"/>
                              <w:spacing w:after="0" w:line="240" w:lineRule="auto"/>
                              <w:jc w:val="right"/>
                              <w:rPr>
                                <w:color w:val="1F3864"/>
                                <w:sz w:val="18"/>
                                <w:szCs w:val="18"/>
                                <w:u w:color="1F3864"/>
                              </w:rPr>
                            </w:pPr>
                          </w:p>
                          <w:p w14:paraId="25F360E5" w14:textId="77777777" w:rsidR="00E13D14" w:rsidRDefault="00E13D14" w:rsidP="00E13D14">
                            <w:pPr>
                              <w:pStyle w:val="Gvde"/>
                              <w:spacing w:after="0" w:line="240" w:lineRule="auto"/>
                              <w:jc w:val="right"/>
                              <w:rPr>
                                <w:color w:val="1F3864"/>
                                <w:sz w:val="18"/>
                                <w:szCs w:val="18"/>
                                <w:u w:color="1F3864"/>
                              </w:rPr>
                            </w:pPr>
                          </w:p>
                          <w:p w14:paraId="04D901BE" w14:textId="77777777" w:rsidR="00E13D14" w:rsidRDefault="00E13D14" w:rsidP="00E13D14">
                            <w:pPr>
                              <w:pStyle w:val="Gvde"/>
                              <w:spacing w:after="0" w:line="240" w:lineRule="auto"/>
                              <w:jc w:val="right"/>
                              <w:rPr>
                                <w:color w:val="1F3864"/>
                                <w:sz w:val="18"/>
                                <w:szCs w:val="18"/>
                                <w:u w:color="1F3864"/>
                              </w:rPr>
                            </w:pPr>
                          </w:p>
                          <w:p w14:paraId="1424939E" w14:textId="77777777" w:rsidR="00E13D14" w:rsidRPr="00E66986" w:rsidRDefault="00E13D14" w:rsidP="00E13D14">
                            <w:pPr>
                              <w:rPr>
                                <w:rFonts w:ascii="Calibri" w:hAnsi="Calibri" w:cs="Calibri"/>
                                <w:color w:val="1810A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40B52" id="Metin Kutusu 781960874" o:spid="_x0000_s1028" type="#_x0000_t202" style="position:absolute;left:0;text-align:left;margin-left:245.55pt;margin-top:-67.5pt;width:140.5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" filled="f" stroked="f" strokeweight=".5pt">
                <v:textbox>
                  <w:txbxContent>
                    <w:p w14:paraId="677AD34F" w14:textId="7EB874F0" w:rsidR="00E13D14" w:rsidRPr="00A84DEC" w:rsidRDefault="00E13D14" w:rsidP="00E13D14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Calibri" w:eastAsia="Times New Roman" w:hAnsi="Calibri" w:cs="Times New Roman"/>
                          <w:iCs/>
                          <w:color w:val="1F3864"/>
                          <w:sz w:val="18"/>
                          <w:szCs w:val="18"/>
                          <w:bdr w:val="none" w:sz="0" w:space="0" w:color="auto" w:frame="1"/>
                          <w14:textOutline w14:w="12700" w14:cap="flat" w14:cmpd="sng" w14:algn="ctr">
                            <w14:noFill/>
                            <w14:prstDash w14:val="solid"/>
                            <w14:miter w14:lim="100000"/>
                          </w14:textOutline>
                        </w:rPr>
                      </w:pPr>
                      <w:r>
                        <w:rPr>
                          <w:rFonts w:ascii="Calibri" w:eastAsia="Calibri" w:hAnsi="Calibri" w:cs="Calibri"/>
                          <w:color w:val="1F3864"/>
                          <w:sz w:val="18"/>
                          <w:szCs w:val="18"/>
                          <w:u w:color="1F3864"/>
                          <w:bdr w:val="nil"/>
                          <w:lang w:eastAsia="tr-TR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</w:t>
                      </w:r>
                      <w:r w:rsidR="0092488A">
                        <w:rPr>
                          <w:rFonts w:ascii="Calibri" w:eastAsia="Calibri" w:hAnsi="Calibri" w:cs="Calibri"/>
                          <w:color w:val="1F3864"/>
                          <w:sz w:val="18"/>
                          <w:szCs w:val="18"/>
                          <w:u w:color="1F3864"/>
                          <w:bdr w:val="nil"/>
                          <w:lang w:eastAsia="tr-TR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</w:t>
                      </w:r>
                      <w:r w:rsidR="0092488A">
                        <w:rPr>
                          <w:rFonts w:ascii="Calibri" w:eastAsia="Times New Roman" w:hAnsi="Calibri" w:cs="Times New Roman"/>
                          <w:iCs/>
                          <w:color w:val="1F3864"/>
                          <w:sz w:val="18"/>
                          <w:szCs w:val="18"/>
                          <w:bdr w:val="none" w:sz="0" w:space="0" w:color="auto" w:frame="1"/>
                          <w14:textOutline w14:w="12700" w14:cap="flat" w14:cmpd="sng" w14:algn="ctr">
                            <w14:noFill/>
                            <w14:prstDash w14:val="solid"/>
                            <w14:miter w14:lim="100000"/>
                          </w14:textOutline>
                        </w:rPr>
                        <w:t>3</w:t>
                      </w:r>
                      <w:r w:rsidR="002C722A">
                        <w:rPr>
                          <w:rFonts w:ascii="Calibri" w:eastAsia="Times New Roman" w:hAnsi="Calibri" w:cs="Times New Roman"/>
                          <w:iCs/>
                          <w:color w:val="1F3864"/>
                          <w:sz w:val="18"/>
                          <w:szCs w:val="18"/>
                          <w:bdr w:val="none" w:sz="0" w:space="0" w:color="auto" w:frame="1"/>
                          <w14:textOutline w14:w="12700" w14:cap="flat" w14:cmpd="sng" w14:algn="ctr">
                            <w14:noFill/>
                            <w14:prstDash w14:val="solid"/>
                            <w14:miter w14:lim="100000"/>
                          </w14:textOutline>
                        </w:rPr>
                        <w:t xml:space="preserve"> </w:t>
                      </w:r>
                      <w:r w:rsidR="00217754">
                        <w:rPr>
                          <w:rFonts w:ascii="Calibri" w:eastAsia="Times New Roman" w:hAnsi="Calibri" w:cs="Times New Roman"/>
                          <w:iCs/>
                          <w:color w:val="1F3864"/>
                          <w:sz w:val="18"/>
                          <w:szCs w:val="18"/>
                          <w:bdr w:val="none" w:sz="0" w:space="0" w:color="auto" w:frame="1"/>
                          <w14:textOutline w14:w="12700" w14:cap="flat" w14:cmpd="sng" w14:algn="ctr">
                            <w14:noFill/>
                            <w14:prstDash w14:val="solid"/>
                            <w14:miter w14:lim="100000"/>
                          </w14:textOutline>
                        </w:rPr>
                        <w:t>Temmuz</w:t>
                      </w:r>
                      <w:r w:rsidR="00541CEB">
                        <w:rPr>
                          <w:rFonts w:ascii="Calibri" w:eastAsia="Times New Roman" w:hAnsi="Calibri" w:cs="Times New Roman"/>
                          <w:iCs/>
                          <w:color w:val="1F3864"/>
                          <w:sz w:val="18"/>
                          <w:szCs w:val="18"/>
                          <w:bdr w:val="none" w:sz="0" w:space="0" w:color="auto" w:frame="1"/>
                          <w14:textOutline w14:w="12700" w14:cap="flat" w14:cmpd="sng" w14:algn="ctr">
                            <w14:noFill/>
                            <w14:prstDash w14:val="solid"/>
                            <w14:miter w14:lim="100000"/>
                          </w14:textOutline>
                        </w:rPr>
                        <w:t xml:space="preserve"> 2</w:t>
                      </w:r>
                      <w:r w:rsidRPr="00A84DEC">
                        <w:rPr>
                          <w:rFonts w:ascii="Calibri" w:eastAsia="Times New Roman" w:hAnsi="Calibri" w:cs="Times New Roman"/>
                          <w:iCs/>
                          <w:color w:val="1F3864"/>
                          <w:sz w:val="18"/>
                          <w:szCs w:val="18"/>
                          <w:bdr w:val="none" w:sz="0" w:space="0" w:color="auto" w:frame="1"/>
                          <w14:textOutline w14:w="12700" w14:cap="flat" w14:cmpd="sng" w14:algn="ctr">
                            <w14:noFill/>
                            <w14:prstDash w14:val="solid"/>
                            <w14:miter w14:lim="100000"/>
                          </w14:textOutline>
                        </w:rPr>
                        <w:t>025</w:t>
                      </w:r>
                    </w:p>
                    <w:p w14:paraId="6E097548" w14:textId="0B2BA407" w:rsidR="00E13D14" w:rsidRPr="00A84DEC" w:rsidRDefault="00E13D14" w:rsidP="00E13D14">
                      <w:pPr>
                        <w:pStyle w:val="Gvde"/>
                        <w:spacing w:after="0" w:line="240" w:lineRule="auto"/>
                        <w:jc w:val="right"/>
                        <w:rPr>
                          <w:rFonts w:eastAsia="Times New Roman" w:cs="Times New Roman"/>
                          <w:iCs/>
                          <w:color w:val="1F3864"/>
                          <w:sz w:val="18"/>
                          <w:szCs w:val="18"/>
                          <w:bdr w:val="none" w:sz="0" w:space="0" w:color="auto" w:frame="1"/>
                          <w:lang w:eastAsia="en-US"/>
                          <w14:textOutline w14:w="12700" w14:cap="flat" w14:cmpd="sng" w14:algn="ctr">
                            <w14:noFill/>
                            <w14:prstDash w14:val="solid"/>
                            <w14:miter w14:lim="100000"/>
                          </w14:textOutline>
                        </w:rPr>
                      </w:pPr>
                      <w:r w:rsidRPr="00A84DEC">
                        <w:rPr>
                          <w:rFonts w:eastAsia="Times New Roman" w:cs="Times New Roman"/>
                          <w:iCs/>
                          <w:color w:val="1F3864"/>
                          <w:sz w:val="18"/>
                          <w:szCs w:val="18"/>
                          <w:bdr w:val="none" w:sz="0" w:space="0" w:color="auto" w:frame="1"/>
                          <w:lang w:eastAsia="en-US"/>
                          <w14:textOutline w14:w="12700" w14:cap="flat" w14:cmpd="sng" w14:algn="ctr">
                            <w14:noFill/>
                            <w14:prstDash w14:val="solid"/>
                            <w14:miter w14:lim="100000"/>
                          </w14:textOutline>
                        </w:rPr>
                        <w:t>TS/Kİ-BÜL/25-</w:t>
                      </w:r>
                      <w:r w:rsidR="0092488A">
                        <w:rPr>
                          <w:rFonts w:eastAsia="Times New Roman" w:cs="Times New Roman"/>
                          <w:iCs/>
                          <w:color w:val="1F3864"/>
                          <w:sz w:val="18"/>
                          <w:szCs w:val="18"/>
                          <w:bdr w:val="none" w:sz="0" w:space="0" w:color="auto" w:frame="1"/>
                          <w:lang w:eastAsia="en-US"/>
                          <w14:textOutline w14:w="12700" w14:cap="flat" w14:cmpd="sng" w14:algn="ctr">
                            <w14:noFill/>
                            <w14:prstDash w14:val="solid"/>
                            <w14:miter w14:lim="100000"/>
                          </w14:textOutline>
                        </w:rPr>
                        <w:t>38</w:t>
                      </w:r>
                    </w:p>
                    <w:p w14:paraId="7BE54775" w14:textId="77777777" w:rsidR="00E13D14" w:rsidRDefault="00E13D14" w:rsidP="00E13D14">
                      <w:pPr>
                        <w:pStyle w:val="Gvde"/>
                        <w:spacing w:after="0" w:line="240" w:lineRule="auto"/>
                        <w:jc w:val="right"/>
                        <w:rPr>
                          <w:color w:val="1F3864"/>
                          <w:sz w:val="18"/>
                          <w:szCs w:val="18"/>
                          <w:u w:color="1F3864"/>
                        </w:rPr>
                      </w:pPr>
                    </w:p>
                    <w:p w14:paraId="25F360E5" w14:textId="77777777" w:rsidR="00E13D14" w:rsidRDefault="00E13D14" w:rsidP="00E13D14">
                      <w:pPr>
                        <w:pStyle w:val="Gvde"/>
                        <w:spacing w:after="0" w:line="240" w:lineRule="auto"/>
                        <w:jc w:val="right"/>
                        <w:rPr>
                          <w:color w:val="1F3864"/>
                          <w:sz w:val="18"/>
                          <w:szCs w:val="18"/>
                          <w:u w:color="1F3864"/>
                        </w:rPr>
                      </w:pPr>
                    </w:p>
                    <w:p w14:paraId="04D901BE" w14:textId="77777777" w:rsidR="00E13D14" w:rsidRDefault="00E13D14" w:rsidP="00E13D14">
                      <w:pPr>
                        <w:pStyle w:val="Gvde"/>
                        <w:spacing w:after="0" w:line="240" w:lineRule="auto"/>
                        <w:jc w:val="right"/>
                        <w:rPr>
                          <w:color w:val="1F3864"/>
                          <w:sz w:val="18"/>
                          <w:szCs w:val="18"/>
                          <w:u w:color="1F3864"/>
                        </w:rPr>
                      </w:pPr>
                    </w:p>
                    <w:p w14:paraId="1424939E" w14:textId="77777777" w:rsidR="00E13D14" w:rsidRPr="00E66986" w:rsidRDefault="00E13D14" w:rsidP="00E13D14">
                      <w:pPr>
                        <w:rPr>
                          <w:rFonts w:ascii="Calibri" w:hAnsi="Calibri" w:cs="Calibri"/>
                          <w:color w:val="1810AD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64743">
        <w:rPr>
          <w:rFonts w:eastAsia="Calibri" w:cs="Calibri"/>
          <w:b/>
          <w:bCs/>
          <w:noProof/>
          <w:color w:val="1C3F95"/>
          <w:sz w:val="28"/>
          <w:szCs w:val="28"/>
          <w:u w:color="273E8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4875A8" wp14:editId="58D69342">
                <wp:simplePos x="0" y="0"/>
                <wp:positionH relativeFrom="column">
                  <wp:posOffset>114300</wp:posOffset>
                </wp:positionH>
                <wp:positionV relativeFrom="paragraph">
                  <wp:posOffset>-1405255</wp:posOffset>
                </wp:positionV>
                <wp:extent cx="2804160" cy="605155"/>
                <wp:effectExtent l="0" t="0" r="0" b="4445"/>
                <wp:wrapNone/>
                <wp:docPr id="1789657331" name="Metin Kutusu 1789657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160" cy="605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3FD3B6" w14:textId="77777777" w:rsidR="00E13D14" w:rsidRPr="00E66986" w:rsidRDefault="00E13D14" w:rsidP="00E13D14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1810AD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1810AD"/>
                                <w:sz w:val="60"/>
                                <w:szCs w:val="60"/>
                              </w:rPr>
                              <w:t>Basın Bülteni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875A8" id="Metin Kutusu 1789657331" o:spid="_x0000_s1029" type="#_x0000_t202" style="position:absolute;left:0;text-align:left;margin-left:9pt;margin-top:-110.65pt;width:220.8pt;height:4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" filled="f" stroked="f" strokeweight=".5pt">
                <v:textbox>
                  <w:txbxContent>
                    <w:p w14:paraId="5A3FD3B6" w14:textId="77777777" w:rsidR="00E13D14" w:rsidRPr="00E66986" w:rsidRDefault="00E13D14" w:rsidP="00E13D14">
                      <w:pPr>
                        <w:rPr>
                          <w:rFonts w:ascii="Calibri" w:hAnsi="Calibri" w:cs="Calibri"/>
                          <w:b/>
                          <w:bCs/>
                          <w:color w:val="1810AD"/>
                          <w:sz w:val="60"/>
                          <w:szCs w:val="6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1810AD"/>
                          <w:sz w:val="60"/>
                          <w:szCs w:val="60"/>
                        </w:rPr>
                        <w:t>Basın Bülteni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191889748"/>
      <w:bookmarkStart w:id="1" w:name="_Hlk189824315"/>
      <w:r w:rsidR="00E63140">
        <w:rPr>
          <w:rFonts w:ascii="Calibri" w:eastAsia="Arial Unicode MS" w:hAnsi="Calibri" w:cs="Arial Unicode MS"/>
          <w:b/>
          <w:iCs/>
          <w:color w:val="1F3864"/>
          <w:sz w:val="28"/>
          <w:szCs w:val="28"/>
          <w:u w:color="000000"/>
        </w:rPr>
        <w:t xml:space="preserve"> </w:t>
      </w:r>
      <w:r w:rsidR="00133BDA" w:rsidRPr="00133BDA">
        <w:rPr>
          <w:rFonts w:ascii="Calibri" w:eastAsia="Arial Unicode MS" w:hAnsi="Calibri" w:cs="Arial Unicode MS"/>
          <w:b/>
          <w:iCs/>
          <w:color w:val="1F3864"/>
          <w:sz w:val="28"/>
          <w:szCs w:val="28"/>
          <w:u w:color="000000"/>
        </w:rPr>
        <w:t>TÜSİAD “Perakende Pazarının Geleceği ve Küresel Trendler” Raporunu Tanıtacak</w:t>
      </w:r>
    </w:p>
    <w:bookmarkEnd w:id="0"/>
    <w:bookmarkEnd w:id="1"/>
    <w:p w14:paraId="46E26F75" w14:textId="6B388ABB" w:rsidR="00133BDA" w:rsidRPr="00133BDA" w:rsidRDefault="00133BDA" w:rsidP="00133BDA">
      <w:pPr>
        <w:pStyle w:val="NormalWeb"/>
        <w:shd w:val="clear" w:color="auto" w:fill="FFFFFF"/>
        <w:spacing w:line="360" w:lineRule="auto"/>
        <w:jc w:val="both"/>
        <w:rPr>
          <w:rFonts w:ascii="Calibri" w:hAnsi="Calibri"/>
          <w:iCs/>
          <w:color w:val="1F3864"/>
          <w:sz w:val="22"/>
          <w:szCs w:val="2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133BDA">
        <w:rPr>
          <w:rFonts w:ascii="Calibri" w:hAnsi="Calibri"/>
          <w:iCs/>
          <w:color w:val="1F3864"/>
          <w:sz w:val="22"/>
          <w:szCs w:val="2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TÜSİAD Perakende Çalışma Grubu bünyesinde hazırlanan “</w:t>
      </w:r>
      <w:r w:rsidRPr="00133BDA">
        <w:rPr>
          <w:rFonts w:ascii="Calibri" w:hAnsi="Calibri"/>
          <w:b/>
          <w:bCs/>
          <w:iCs/>
          <w:color w:val="1F3864"/>
          <w:sz w:val="22"/>
          <w:szCs w:val="2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Perakende Pazarının Geleceği ve Küresel Trendler</w:t>
      </w:r>
      <w:r w:rsidRPr="00133BDA">
        <w:rPr>
          <w:rFonts w:ascii="Calibri" w:hAnsi="Calibri"/>
          <w:iCs/>
          <w:color w:val="1F3864"/>
          <w:sz w:val="22"/>
          <w:szCs w:val="2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” başlıklı rapor, </w:t>
      </w:r>
      <w:r w:rsidRPr="00133BDA">
        <w:rPr>
          <w:rFonts w:ascii="Calibri" w:hAnsi="Calibri"/>
          <w:b/>
          <w:bCs/>
          <w:iCs/>
          <w:color w:val="1F3864"/>
          <w:sz w:val="22"/>
          <w:szCs w:val="2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11 Temmuz </w:t>
      </w:r>
      <w:r w:rsidR="006A5C7B">
        <w:rPr>
          <w:rFonts w:ascii="Calibri" w:hAnsi="Calibri"/>
          <w:b/>
          <w:bCs/>
          <w:iCs/>
          <w:color w:val="1F3864"/>
          <w:sz w:val="22"/>
          <w:szCs w:val="2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Cuma</w:t>
      </w:r>
      <w:r w:rsidRPr="00133BDA">
        <w:rPr>
          <w:rFonts w:ascii="Calibri" w:hAnsi="Calibri"/>
          <w:iCs/>
          <w:color w:val="1F3864"/>
          <w:sz w:val="22"/>
          <w:szCs w:val="2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günü </w:t>
      </w:r>
      <w:r w:rsidRPr="00133BDA">
        <w:rPr>
          <w:rFonts w:ascii="Calibri" w:hAnsi="Calibri"/>
          <w:b/>
          <w:bCs/>
          <w:iCs/>
          <w:color w:val="1F3864"/>
          <w:sz w:val="22"/>
          <w:szCs w:val="2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10.00-12.00</w:t>
      </w:r>
      <w:r w:rsidRPr="00133BDA">
        <w:rPr>
          <w:rFonts w:ascii="Calibri" w:hAnsi="Calibri"/>
          <w:iCs/>
          <w:color w:val="1F3864"/>
          <w:sz w:val="22"/>
          <w:szCs w:val="2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saatleri arasında </w:t>
      </w:r>
      <w:r w:rsidRPr="00133BDA">
        <w:rPr>
          <w:rFonts w:ascii="Calibri" w:hAnsi="Calibri"/>
          <w:b/>
          <w:bCs/>
          <w:iCs/>
          <w:color w:val="1F3864"/>
          <w:sz w:val="22"/>
          <w:szCs w:val="2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TÜSİAD Genel Merkezi</w:t>
      </w:r>
      <w:r>
        <w:rPr>
          <w:rFonts w:ascii="Calibri" w:hAnsi="Calibri"/>
          <w:iCs/>
          <w:color w:val="1F3864"/>
          <w:sz w:val="22"/>
          <w:szCs w:val="2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’nde</w:t>
      </w:r>
      <w:r w:rsidRPr="00133BDA">
        <w:rPr>
          <w:rFonts w:ascii="Calibri" w:hAnsi="Calibri"/>
          <w:iCs/>
          <w:color w:val="1F3864"/>
          <w:sz w:val="22"/>
          <w:szCs w:val="2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düzenlenecek bir toplantıyla </w:t>
      </w:r>
      <w:r>
        <w:rPr>
          <w:rFonts w:ascii="Calibri" w:hAnsi="Calibri"/>
          <w:iCs/>
          <w:color w:val="1F3864"/>
          <w:sz w:val="22"/>
          <w:szCs w:val="2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tanıtılacak</w:t>
      </w:r>
      <w:r w:rsidRPr="00133BDA">
        <w:rPr>
          <w:rFonts w:ascii="Calibri" w:hAnsi="Calibri"/>
          <w:iCs/>
          <w:color w:val="1F3864"/>
          <w:sz w:val="22"/>
          <w:szCs w:val="2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. Rapor</w:t>
      </w:r>
      <w:r w:rsidR="00530693">
        <w:rPr>
          <w:rFonts w:ascii="Calibri" w:hAnsi="Calibri"/>
          <w:iCs/>
          <w:color w:val="1F3864"/>
          <w:sz w:val="22"/>
          <w:szCs w:val="2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,</w:t>
      </w:r>
      <w:r w:rsidRPr="00133BDA">
        <w:rPr>
          <w:rFonts w:ascii="Calibri" w:hAnsi="Calibri"/>
          <w:iCs/>
          <w:color w:val="1F3864"/>
          <w:sz w:val="22"/>
          <w:szCs w:val="2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perakende sektörünün küresel ölçekte karşı karşıya olduğu dönüşüm dinamiklerini ve önümüzdeki döneme ilişkin öngörüleri kapsamlı bir şekilde ele alıyor.</w:t>
      </w:r>
    </w:p>
    <w:p w14:paraId="7B1FEBB1" w14:textId="4573573B" w:rsidR="00133BDA" w:rsidRPr="00133BDA" w:rsidRDefault="00133BDA" w:rsidP="00133BDA">
      <w:pPr>
        <w:pStyle w:val="NormalWeb"/>
        <w:shd w:val="clear" w:color="auto" w:fill="FFFFFF"/>
        <w:spacing w:line="360" w:lineRule="auto"/>
        <w:jc w:val="both"/>
        <w:rPr>
          <w:rFonts w:ascii="Calibri" w:hAnsi="Calibri"/>
          <w:iCs/>
          <w:color w:val="1F3864"/>
          <w:sz w:val="22"/>
          <w:szCs w:val="2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133BDA">
        <w:rPr>
          <w:rFonts w:ascii="Calibri" w:hAnsi="Calibri"/>
          <w:iCs/>
          <w:color w:val="1F3864"/>
          <w:sz w:val="22"/>
          <w:szCs w:val="2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Toplantının açılış konuşma</w:t>
      </w:r>
      <w:r w:rsidR="00883DE4">
        <w:rPr>
          <w:rFonts w:ascii="Calibri" w:hAnsi="Calibri"/>
          <w:iCs/>
          <w:color w:val="1F3864"/>
          <w:sz w:val="22"/>
          <w:szCs w:val="2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sı</w:t>
      </w:r>
      <w:r w:rsidRPr="00133BDA">
        <w:rPr>
          <w:rFonts w:ascii="Calibri" w:hAnsi="Calibri"/>
          <w:iCs/>
          <w:color w:val="1F3864"/>
          <w:sz w:val="22"/>
          <w:szCs w:val="2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r w:rsidRPr="00133BDA">
        <w:rPr>
          <w:rFonts w:ascii="Calibri" w:hAnsi="Calibri"/>
          <w:b/>
          <w:bCs/>
          <w:iCs/>
          <w:color w:val="1F3864"/>
          <w:sz w:val="22"/>
          <w:szCs w:val="2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TÜSİAD Yönetim Kurulu Üyesi ve Tarım, Gıda, Hizmetler Yuvarlak Masa Başkanı</w:t>
      </w:r>
      <w:r w:rsidRPr="00133BDA">
        <w:rPr>
          <w:rFonts w:ascii="Calibri" w:hAnsi="Calibri"/>
          <w:iCs/>
          <w:color w:val="1F3864"/>
          <w:sz w:val="22"/>
          <w:szCs w:val="2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r w:rsidRPr="00133BDA">
        <w:rPr>
          <w:rFonts w:ascii="Calibri" w:hAnsi="Calibri"/>
          <w:b/>
          <w:bCs/>
          <w:iCs/>
          <w:color w:val="1F3864"/>
          <w:sz w:val="22"/>
          <w:szCs w:val="2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İzzet Özilhan</w:t>
      </w:r>
      <w:r w:rsidRPr="00133BDA">
        <w:rPr>
          <w:rFonts w:ascii="Calibri" w:hAnsi="Calibri"/>
          <w:iCs/>
          <w:color w:val="1F3864"/>
          <w:sz w:val="22"/>
          <w:szCs w:val="2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tarafından gerçekleştirilecek. Ardından, </w:t>
      </w:r>
      <w:r w:rsidRPr="00133BDA">
        <w:rPr>
          <w:rFonts w:ascii="Calibri" w:hAnsi="Calibri"/>
          <w:b/>
          <w:bCs/>
          <w:iCs/>
          <w:color w:val="1F3864"/>
          <w:sz w:val="22"/>
          <w:szCs w:val="2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EY-Parthenon Yönetici Ortağı Yusuf Bulut</w:t>
      </w:r>
      <w:r w:rsidRPr="00133BDA">
        <w:rPr>
          <w:rFonts w:ascii="Calibri" w:hAnsi="Calibri"/>
          <w:iCs/>
          <w:color w:val="1F3864"/>
          <w:sz w:val="22"/>
          <w:szCs w:val="2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r>
        <w:rPr>
          <w:rFonts w:ascii="Calibri" w:hAnsi="Calibri"/>
          <w:iCs/>
          <w:color w:val="1F3864"/>
          <w:sz w:val="22"/>
          <w:szCs w:val="2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rapor sunumunu gerçekleştirecek.</w:t>
      </w:r>
    </w:p>
    <w:p w14:paraId="45E309D9" w14:textId="6FB4C9E5" w:rsidR="00133BDA" w:rsidRPr="00133BDA" w:rsidRDefault="00133BDA" w:rsidP="00133BDA">
      <w:pPr>
        <w:pStyle w:val="NormalWeb"/>
        <w:shd w:val="clear" w:color="auto" w:fill="FFFFFF"/>
        <w:spacing w:line="360" w:lineRule="auto"/>
        <w:jc w:val="both"/>
        <w:rPr>
          <w:rFonts w:ascii="Calibri" w:hAnsi="Calibri"/>
          <w:iCs/>
          <w:color w:val="1F3864"/>
          <w:sz w:val="22"/>
          <w:szCs w:val="2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133BDA">
        <w:rPr>
          <w:rFonts w:ascii="Calibri" w:hAnsi="Calibri"/>
          <w:iCs/>
          <w:color w:val="1F3864"/>
          <w:sz w:val="22"/>
          <w:szCs w:val="2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Etkinlik, </w:t>
      </w:r>
      <w:r w:rsidRPr="00133BDA">
        <w:rPr>
          <w:rFonts w:ascii="Calibri" w:hAnsi="Calibri"/>
          <w:b/>
          <w:bCs/>
          <w:iCs/>
          <w:color w:val="1F3864"/>
          <w:sz w:val="22"/>
          <w:szCs w:val="2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TÜSİAD Perakende Çalışma Grubu Başkanı Atilla Yerlikaya</w:t>
      </w:r>
      <w:r w:rsidRPr="00133BDA">
        <w:rPr>
          <w:rFonts w:ascii="Calibri" w:hAnsi="Calibri"/>
          <w:iCs/>
          <w:color w:val="1F3864"/>
          <w:sz w:val="22"/>
          <w:szCs w:val="2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moderatörlüğünde gerçekleşecek “</w:t>
      </w:r>
      <w:r w:rsidRPr="00133BDA">
        <w:rPr>
          <w:rFonts w:ascii="Calibri" w:hAnsi="Calibri"/>
          <w:b/>
          <w:bCs/>
          <w:iCs/>
          <w:color w:val="1F3864"/>
          <w:sz w:val="22"/>
          <w:szCs w:val="2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Perakendenin Küresel Rotası: Uluslararası Dinamikler ve Yerel Yansımaları</w:t>
      </w:r>
      <w:r w:rsidRPr="00133BDA">
        <w:rPr>
          <w:rFonts w:ascii="Calibri" w:hAnsi="Calibri"/>
          <w:iCs/>
          <w:color w:val="1F3864"/>
          <w:sz w:val="22"/>
          <w:szCs w:val="2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” başlıklı panel oturumuyla devam edecek. Panelde, </w:t>
      </w:r>
      <w:r w:rsidR="00E43D03">
        <w:rPr>
          <w:rFonts w:ascii="Calibri" w:hAnsi="Calibri"/>
          <w:iCs/>
          <w:color w:val="1F3864"/>
          <w:sz w:val="22"/>
          <w:szCs w:val="2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Gıda Perakendecileri Derneği (</w:t>
      </w:r>
      <w:r w:rsidRPr="00133BDA">
        <w:rPr>
          <w:rFonts w:ascii="Calibri" w:hAnsi="Calibri"/>
          <w:b/>
          <w:bCs/>
          <w:iCs/>
          <w:color w:val="1F3864"/>
          <w:sz w:val="22"/>
          <w:szCs w:val="2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GPD</w:t>
      </w:r>
      <w:r w:rsidR="00E43D03">
        <w:rPr>
          <w:rFonts w:ascii="Calibri" w:hAnsi="Calibri"/>
          <w:b/>
          <w:bCs/>
          <w:iCs/>
          <w:color w:val="1F3864"/>
          <w:sz w:val="22"/>
          <w:szCs w:val="2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)</w:t>
      </w:r>
      <w:r w:rsidRPr="00133BDA">
        <w:rPr>
          <w:rFonts w:ascii="Calibri" w:hAnsi="Calibri"/>
          <w:b/>
          <w:bCs/>
          <w:iCs/>
          <w:color w:val="1F3864"/>
          <w:sz w:val="22"/>
          <w:szCs w:val="2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Yönetim Kurulu Başkanı Alp Önder Özpamukçu</w:t>
      </w:r>
      <w:r w:rsidRPr="00133BDA">
        <w:rPr>
          <w:rFonts w:ascii="Calibri" w:hAnsi="Calibri"/>
          <w:iCs/>
          <w:color w:val="1F3864"/>
          <w:sz w:val="22"/>
          <w:szCs w:val="2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, </w:t>
      </w:r>
      <w:r w:rsidRPr="00133BDA">
        <w:rPr>
          <w:rFonts w:ascii="Calibri" w:hAnsi="Calibri"/>
          <w:b/>
          <w:bCs/>
          <w:iCs/>
          <w:color w:val="1F3864"/>
          <w:sz w:val="22"/>
          <w:szCs w:val="2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Trendyol Grubu Başkan Yardımcısı Sinan Cem Şahin</w:t>
      </w:r>
      <w:r w:rsidRPr="00133BDA">
        <w:rPr>
          <w:rFonts w:ascii="Calibri" w:hAnsi="Calibri"/>
          <w:iCs/>
          <w:color w:val="1F3864"/>
          <w:sz w:val="22"/>
          <w:szCs w:val="2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ve </w:t>
      </w:r>
      <w:r w:rsidRPr="00133BDA">
        <w:rPr>
          <w:rFonts w:ascii="Calibri" w:hAnsi="Calibri"/>
          <w:b/>
          <w:bCs/>
          <w:iCs/>
          <w:color w:val="1F3864"/>
          <w:sz w:val="22"/>
          <w:szCs w:val="2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EY-Parthenon Türkiye Şirket Ortağı Yusuf Bulut</w:t>
      </w:r>
      <w:r w:rsidRPr="00133BDA">
        <w:rPr>
          <w:rFonts w:ascii="Calibri" w:hAnsi="Calibri"/>
          <w:iCs/>
          <w:color w:val="1F3864"/>
          <w:sz w:val="22"/>
          <w:szCs w:val="2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konuşmacı olarak yer alacak.</w:t>
      </w:r>
    </w:p>
    <w:p w14:paraId="2D01BAC1" w14:textId="79C2D845" w:rsidR="006A5C7B" w:rsidRDefault="00B27535" w:rsidP="0092488A">
      <w:pPr>
        <w:pStyle w:val="NormalWeb"/>
        <w:shd w:val="clear" w:color="auto" w:fill="FFFFFF"/>
        <w:spacing w:line="360" w:lineRule="auto"/>
        <w:jc w:val="both"/>
        <w:rPr>
          <w:bdr w:val="none" w:sz="0" w:space="0" w:color="auto" w:frame="1"/>
        </w:rPr>
      </w:pPr>
      <w:r w:rsidRPr="00B27535">
        <w:rPr>
          <w:rFonts w:ascii="Calibri" w:hAnsi="Calibri"/>
          <w:iCs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Fiziki olarak düzenlenecek toplantıya katılım için </w:t>
      </w:r>
      <w:hyperlink r:id="rId11" w:history="1">
        <w:r w:rsidRPr="002F43AC">
          <w:rPr>
            <w:rStyle w:val="Kpr"/>
            <w:rFonts w:ascii="Calibri" w:hAnsi="Calibri"/>
            <w:iCs/>
            <w:sz w:val="22"/>
            <w:szCs w:val="22"/>
            <w:bdr w:val="none" w:sz="0" w:space="0" w:color="auto" w:frame="1"/>
            <w:lang w:eastAsia="en-US"/>
            <w14:textOutline w14:w="12700" w14:cap="flat" w14:cmpd="sng" w14:algn="ctr">
              <w14:noFill/>
              <w14:prstDash w14:val="solid"/>
              <w14:miter w14:lim="100000"/>
            </w14:textOutline>
          </w:rPr>
          <w:t>link</w:t>
        </w:r>
      </w:hyperlink>
      <w:r w:rsidRPr="00B27535">
        <w:rPr>
          <w:rFonts w:ascii="Calibri" w:hAnsi="Calibri"/>
          <w:iCs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üzerinden kaydolabilirsiniz.</w:t>
      </w:r>
    </w:p>
    <w:p w14:paraId="72308934" w14:textId="3AAD7F84" w:rsidR="006A5C7B" w:rsidRDefault="00133BDA" w:rsidP="00B27535">
      <w:pPr>
        <w:shd w:val="clear" w:color="auto" w:fill="FFFFFF"/>
        <w:spacing w:before="100" w:beforeAutospacing="1" w:after="100" w:afterAutospacing="1" w:line="360" w:lineRule="auto"/>
        <w:rPr>
          <w:rFonts w:ascii="Calibri" w:eastAsia="Times New Roman" w:hAnsi="Calibri" w:cs="Times New Roman"/>
          <w:b/>
          <w:bCs/>
          <w:iCs/>
          <w:color w:val="1F3864"/>
          <w:sz w:val="22"/>
          <w:szCs w:val="2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133BDA">
        <w:rPr>
          <w:rFonts w:ascii="Calibri" w:eastAsia="Times New Roman" w:hAnsi="Calibri" w:cs="Times New Roman"/>
          <w:b/>
          <w:bCs/>
          <w:iCs/>
          <w:color w:val="1F3864"/>
          <w:sz w:val="22"/>
          <w:szCs w:val="2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TÜSİAD “Perakende Pazarının Geleceği ve Küresel Trendler” Rapor Tanıtım Etkinliği</w:t>
      </w:r>
    </w:p>
    <w:p w14:paraId="2B105F02" w14:textId="4BFF1A04" w:rsidR="00B27535" w:rsidRPr="006A5C7B" w:rsidRDefault="00B27535" w:rsidP="00B27535">
      <w:pPr>
        <w:shd w:val="clear" w:color="auto" w:fill="FFFFFF"/>
        <w:spacing w:before="100" w:beforeAutospacing="1" w:after="100" w:afterAutospacing="1" w:line="360" w:lineRule="auto"/>
        <w:rPr>
          <w:rFonts w:ascii="Calibri" w:eastAsia="Times New Roman" w:hAnsi="Calibri" w:cs="Times New Roman"/>
          <w:b/>
          <w:bCs/>
          <w:iCs/>
          <w:color w:val="1F3864"/>
          <w:sz w:val="22"/>
          <w:szCs w:val="2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8E4ACE">
        <w:rPr>
          <w:rFonts w:ascii="Calibri" w:eastAsia="Calibri" w:hAnsi="Calibri" w:cs="Calibri"/>
          <w:b/>
          <w:bCs/>
          <w:color w:val="002060"/>
          <w:sz w:val="22"/>
          <w:szCs w:val="22"/>
          <w:u w:color="273E89"/>
        </w:rPr>
        <w:t>Tarih</w:t>
      </w:r>
      <w:r w:rsidRPr="008E4ACE">
        <w:rPr>
          <w:rFonts w:ascii="Calibri" w:eastAsia="Calibri" w:hAnsi="Calibri" w:cs="Calibri"/>
          <w:b/>
          <w:bCs/>
          <w:color w:val="002060"/>
          <w:sz w:val="22"/>
          <w:szCs w:val="22"/>
          <w:u w:color="273E89"/>
        </w:rPr>
        <w:tab/>
        <w:t xml:space="preserve">: </w:t>
      </w:r>
      <w:r w:rsidR="00133BDA" w:rsidRPr="006A5C7B">
        <w:rPr>
          <w:rFonts w:ascii="Calibri" w:eastAsia="Calibri" w:hAnsi="Calibri" w:cs="Calibri"/>
          <w:color w:val="002060"/>
          <w:sz w:val="22"/>
          <w:szCs w:val="22"/>
          <w:u w:color="273E89"/>
        </w:rPr>
        <w:t xml:space="preserve">11 Temmuz 2025, </w:t>
      </w:r>
      <w:r w:rsidR="00ED1AB9">
        <w:rPr>
          <w:rFonts w:ascii="Calibri" w:eastAsia="Calibri" w:hAnsi="Calibri" w:cs="Calibri"/>
          <w:color w:val="002060"/>
          <w:sz w:val="22"/>
          <w:szCs w:val="22"/>
          <w:u w:color="273E89"/>
        </w:rPr>
        <w:t>Cuma</w:t>
      </w:r>
      <w:r w:rsidRPr="008E4ACE">
        <w:rPr>
          <w:rFonts w:ascii="Calibri" w:eastAsia="Calibri" w:hAnsi="Calibri" w:cs="Calibri"/>
          <w:b/>
          <w:bCs/>
          <w:color w:val="002060"/>
          <w:sz w:val="22"/>
          <w:szCs w:val="22"/>
          <w:u w:color="273E89"/>
        </w:rPr>
        <w:br/>
        <w:t>Saat</w:t>
      </w:r>
      <w:r w:rsidRPr="008E4ACE">
        <w:rPr>
          <w:rFonts w:ascii="Calibri" w:eastAsia="Calibri" w:hAnsi="Calibri" w:cs="Calibri"/>
          <w:b/>
          <w:bCs/>
          <w:color w:val="002060"/>
          <w:sz w:val="22"/>
          <w:szCs w:val="22"/>
          <w:u w:color="273E89"/>
        </w:rPr>
        <w:tab/>
        <w:t xml:space="preserve">: </w:t>
      </w:r>
      <w:r w:rsidR="00133BDA" w:rsidRPr="006A5C7B">
        <w:rPr>
          <w:rFonts w:ascii="Calibri" w:eastAsia="Calibri" w:hAnsi="Calibri" w:cs="Calibri"/>
          <w:color w:val="002060"/>
          <w:sz w:val="22"/>
          <w:szCs w:val="22"/>
          <w:u w:color="273E89"/>
        </w:rPr>
        <w:t>10.00-12.00</w:t>
      </w:r>
      <w:r w:rsidRPr="008E4ACE">
        <w:rPr>
          <w:rFonts w:ascii="Calibri" w:eastAsia="Calibri" w:hAnsi="Calibri" w:cs="Calibri"/>
          <w:b/>
          <w:bCs/>
          <w:color w:val="002060"/>
          <w:sz w:val="22"/>
          <w:szCs w:val="22"/>
          <w:u w:color="273E89"/>
        </w:rPr>
        <w:br/>
        <w:t>Adres</w:t>
      </w:r>
      <w:r>
        <w:rPr>
          <w:rFonts w:ascii="Calibri" w:eastAsia="Calibri" w:hAnsi="Calibri" w:cs="Calibri"/>
          <w:b/>
          <w:bCs/>
          <w:color w:val="002060"/>
          <w:sz w:val="22"/>
          <w:szCs w:val="22"/>
          <w:u w:color="273E89"/>
        </w:rPr>
        <w:tab/>
      </w:r>
      <w:r w:rsidRPr="008E4ACE">
        <w:rPr>
          <w:rFonts w:ascii="Calibri" w:eastAsia="Calibri" w:hAnsi="Calibri" w:cs="Calibri"/>
          <w:b/>
          <w:bCs/>
          <w:color w:val="002060"/>
          <w:sz w:val="22"/>
          <w:szCs w:val="22"/>
          <w:u w:color="273E89"/>
        </w:rPr>
        <w:t xml:space="preserve">: </w:t>
      </w:r>
      <w:r w:rsidRPr="006A5C7B">
        <w:rPr>
          <w:rFonts w:ascii="Calibri" w:eastAsia="Calibri" w:hAnsi="Calibri" w:cs="Calibri"/>
          <w:color w:val="002060"/>
          <w:sz w:val="22"/>
          <w:szCs w:val="22"/>
          <w:u w:color="273E89"/>
        </w:rPr>
        <w:t>TÜSİAD Genel Merkezi</w:t>
      </w:r>
    </w:p>
    <w:p w14:paraId="2E19877A" w14:textId="77777777" w:rsidR="00B27535" w:rsidRDefault="00B27535" w:rsidP="00B27535">
      <w:pPr>
        <w:spacing w:line="360" w:lineRule="auto"/>
        <w:jc w:val="both"/>
        <w:rPr>
          <w:rFonts w:ascii="Calibri" w:eastAsia="Times New Roman" w:hAnsi="Calibri" w:cs="Times New Roman"/>
          <w:color w:val="1F3864"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Calibri" w:eastAsia="Times New Roman" w:hAnsi="Calibri" w:cs="Times New Roman"/>
          <w:b/>
          <w:color w:val="1F3864"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  <w:lastRenderedPageBreak/>
        <w:t>LCV</w:t>
      </w:r>
      <w:r w:rsidRPr="0020501A">
        <w:rPr>
          <w:rFonts w:ascii="Calibri" w:eastAsia="Times New Roman" w:hAnsi="Calibri" w:cs="Times New Roman"/>
          <w:b/>
          <w:color w:val="1F3864"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: </w:t>
      </w:r>
      <w:r w:rsidRPr="0020501A">
        <w:rPr>
          <w:rFonts w:ascii="Calibri" w:eastAsia="Times New Roman" w:hAnsi="Calibri" w:cs="Times New Roman"/>
          <w:color w:val="1F3864"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Ceylan Naza – </w:t>
      </w:r>
      <w:hyperlink r:id="rId12" w:history="1">
        <w:r w:rsidRPr="0020501A">
          <w:rPr>
            <w:rFonts w:ascii="Calibri" w:eastAsia="Times New Roman" w:hAnsi="Calibri" w:cs="Times New Roman"/>
            <w:color w:val="000000"/>
            <w:sz w:val="22"/>
            <w:szCs w:val="22"/>
            <w:u w:val="single"/>
            <w14:textOutline w14:w="12700" w14:cap="flat" w14:cmpd="sng" w14:algn="ctr">
              <w14:noFill/>
              <w14:prstDash w14:val="solid"/>
              <w14:miter w14:lim="100000"/>
            </w14:textOutline>
          </w:rPr>
          <w:t>ceylann@marjinal.com.tr</w:t>
        </w:r>
      </w:hyperlink>
      <w:r w:rsidRPr="0020501A">
        <w:rPr>
          <w:rFonts w:ascii="Calibri" w:eastAsia="Times New Roman" w:hAnsi="Calibri" w:cs="Times New Roman"/>
          <w:color w:val="1F3864"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-  0533 927 23 94</w:t>
      </w:r>
    </w:p>
    <w:p w14:paraId="58154997" w14:textId="77777777" w:rsidR="00B27535" w:rsidRDefault="00B27535" w:rsidP="00B27535">
      <w:pPr>
        <w:spacing w:line="360" w:lineRule="auto"/>
        <w:jc w:val="both"/>
        <w:rPr>
          <w:rFonts w:ascii="Calibri" w:eastAsia="Times New Roman" w:hAnsi="Calibri" w:cs="Times New Roman"/>
          <w:color w:val="1F3864"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58725F1A" w14:textId="27CD4176" w:rsidR="00B27535" w:rsidRPr="00E758C1" w:rsidRDefault="00B27535" w:rsidP="00B27535">
      <w:pPr>
        <w:spacing w:line="360" w:lineRule="auto"/>
        <w:jc w:val="both"/>
        <w:rPr>
          <w:rFonts w:ascii="Calibri" w:eastAsia="Times New Roman" w:hAnsi="Calibri" w:cs="Times New Roman"/>
          <w:b/>
          <w:bCs/>
          <w:color w:val="1F3864"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E758C1">
        <w:rPr>
          <w:rFonts w:ascii="Calibri" w:eastAsia="Times New Roman" w:hAnsi="Calibri" w:cs="Times New Roman"/>
          <w:b/>
          <w:bCs/>
          <w:color w:val="1F3864"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  <w:t>P</w:t>
      </w:r>
      <w:r w:rsidR="00E758C1">
        <w:rPr>
          <w:rFonts w:ascii="Calibri" w:eastAsia="Times New Roman" w:hAnsi="Calibri" w:cs="Times New Roman"/>
          <w:b/>
          <w:bCs/>
          <w:color w:val="1F3864"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  <w:t>rogram</w:t>
      </w:r>
    </w:p>
    <w:p w14:paraId="50394CEC" w14:textId="67CDDC6C" w:rsidR="00B27535" w:rsidRPr="007F7370" w:rsidRDefault="00B27535" w:rsidP="00B22B03">
      <w:pPr>
        <w:shd w:val="clear" w:color="auto" w:fill="FFFFFF"/>
        <w:spacing w:before="100" w:beforeAutospacing="1" w:after="100" w:afterAutospacing="1"/>
        <w:jc w:val="both"/>
        <w:rPr>
          <w:rFonts w:ascii="Calibri" w:eastAsia="Times New Roman" w:hAnsi="Calibri" w:cs="Times New Roman"/>
          <w:b/>
          <w:bCs/>
          <w:iCs/>
          <w:color w:val="1F3864"/>
          <w:sz w:val="22"/>
          <w:szCs w:val="2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Calibri" w:eastAsia="Times New Roman" w:hAnsi="Calibri" w:cs="Times New Roman"/>
          <w:b/>
          <w:bCs/>
          <w:iCs/>
          <w:color w:val="1F3864"/>
          <w:sz w:val="22"/>
          <w:szCs w:val="2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10</w:t>
      </w:r>
      <w:r w:rsidRPr="007F7370">
        <w:rPr>
          <w:rFonts w:ascii="Calibri" w:eastAsia="Times New Roman" w:hAnsi="Calibri" w:cs="Times New Roman"/>
          <w:b/>
          <w:bCs/>
          <w:iCs/>
          <w:color w:val="1F3864"/>
          <w:sz w:val="22"/>
          <w:szCs w:val="2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.</w:t>
      </w:r>
      <w:r>
        <w:rPr>
          <w:rFonts w:ascii="Calibri" w:eastAsia="Times New Roman" w:hAnsi="Calibri" w:cs="Times New Roman"/>
          <w:b/>
          <w:bCs/>
          <w:iCs/>
          <w:color w:val="1F3864"/>
          <w:sz w:val="22"/>
          <w:szCs w:val="2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0</w:t>
      </w:r>
      <w:r w:rsidRPr="007F7370">
        <w:rPr>
          <w:rFonts w:ascii="Calibri" w:eastAsia="Times New Roman" w:hAnsi="Calibri" w:cs="Times New Roman"/>
          <w:b/>
          <w:bCs/>
          <w:iCs/>
          <w:color w:val="1F3864"/>
          <w:sz w:val="22"/>
          <w:szCs w:val="2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0</w:t>
      </w:r>
      <w:r>
        <w:rPr>
          <w:rFonts w:ascii="Calibri" w:eastAsia="Times New Roman" w:hAnsi="Calibri" w:cs="Times New Roman"/>
          <w:b/>
          <w:bCs/>
          <w:iCs/>
          <w:color w:val="1F3864"/>
          <w:sz w:val="22"/>
          <w:szCs w:val="2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r>
        <w:rPr>
          <w:rFonts w:ascii="Calibri" w:eastAsia="Times New Roman" w:hAnsi="Calibri" w:cs="Times New Roman"/>
          <w:b/>
          <w:bCs/>
          <w:iCs/>
          <w:color w:val="1F3864"/>
          <w:sz w:val="22"/>
          <w:szCs w:val="2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 w:rsidRPr="007F7370">
        <w:rPr>
          <w:rFonts w:ascii="Calibri" w:eastAsia="Times New Roman" w:hAnsi="Calibri" w:cs="Times New Roman"/>
          <w:b/>
          <w:bCs/>
          <w:iCs/>
          <w:color w:val="1F3864"/>
          <w:sz w:val="22"/>
          <w:szCs w:val="2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Açılış Konuşma</w:t>
      </w:r>
      <w:r w:rsidR="00B13897">
        <w:rPr>
          <w:rFonts w:ascii="Calibri" w:eastAsia="Times New Roman" w:hAnsi="Calibri" w:cs="Times New Roman"/>
          <w:b/>
          <w:bCs/>
          <w:iCs/>
          <w:color w:val="1F3864"/>
          <w:sz w:val="22"/>
          <w:szCs w:val="2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sı</w:t>
      </w:r>
    </w:p>
    <w:p w14:paraId="4148E2EF" w14:textId="0AB2DB63" w:rsidR="00B27535" w:rsidRDefault="00133BDA" w:rsidP="00B22B03">
      <w:pPr>
        <w:shd w:val="clear" w:color="auto" w:fill="FFFFFF"/>
        <w:spacing w:before="100" w:beforeAutospacing="1" w:after="100" w:afterAutospacing="1"/>
        <w:ind w:left="720"/>
        <w:rPr>
          <w:rFonts w:ascii="Calibri" w:eastAsia="Times New Roman" w:hAnsi="Calibri" w:cs="Times New Roman"/>
          <w:i/>
          <w:color w:val="1F3864"/>
          <w:sz w:val="22"/>
          <w:szCs w:val="2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Calibri" w:eastAsia="Times New Roman" w:hAnsi="Calibri" w:cs="Times New Roman"/>
          <w:b/>
          <w:bCs/>
          <w:iCs/>
          <w:color w:val="1F3864"/>
          <w:sz w:val="22"/>
          <w:szCs w:val="2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İzzet Özilhan</w:t>
      </w:r>
      <w:r w:rsidR="00B27535">
        <w:rPr>
          <w:rFonts w:ascii="Calibri" w:eastAsia="Times New Roman" w:hAnsi="Calibri" w:cs="Times New Roman"/>
          <w:iCs/>
          <w:color w:val="1F3864"/>
          <w:sz w:val="22"/>
          <w:szCs w:val="2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, </w:t>
      </w:r>
      <w:r w:rsidRPr="00133BDA">
        <w:rPr>
          <w:rFonts w:ascii="Calibri" w:eastAsia="Times New Roman" w:hAnsi="Calibri" w:cs="Times New Roman"/>
          <w:i/>
          <w:iCs/>
          <w:color w:val="1F3864"/>
          <w:sz w:val="22"/>
          <w:szCs w:val="2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TÜSİAD Yönetim Kurulu Üyesi ve Tarım, Gıda, Hizmetler Yuvarlak Masası Başkanı</w:t>
      </w:r>
      <w:r w:rsidR="00B27535">
        <w:rPr>
          <w:rFonts w:ascii="Calibri" w:eastAsia="Times New Roman" w:hAnsi="Calibri" w:cs="Times New Roman"/>
          <w:iCs/>
          <w:color w:val="1F3864"/>
          <w:sz w:val="22"/>
          <w:szCs w:val="2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br/>
      </w:r>
    </w:p>
    <w:p w14:paraId="155FE675" w14:textId="3B5977E2" w:rsidR="00D15028" w:rsidRDefault="00D15028" w:rsidP="00D15028">
      <w:pPr>
        <w:shd w:val="clear" w:color="auto" w:fill="FFFFFF"/>
        <w:spacing w:before="100" w:beforeAutospacing="1" w:after="100" w:afterAutospacing="1"/>
        <w:jc w:val="both"/>
        <w:rPr>
          <w:rFonts w:ascii="Calibri" w:eastAsia="Times New Roman" w:hAnsi="Calibri" w:cs="Times New Roman"/>
          <w:b/>
          <w:bCs/>
          <w:iCs/>
          <w:color w:val="1F3864"/>
          <w:sz w:val="22"/>
          <w:szCs w:val="2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Calibri" w:eastAsia="Times New Roman" w:hAnsi="Calibri" w:cs="Times New Roman"/>
          <w:b/>
          <w:bCs/>
          <w:iCs/>
          <w:color w:val="1F3864"/>
          <w:sz w:val="22"/>
          <w:szCs w:val="2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10</w:t>
      </w:r>
      <w:r w:rsidRPr="007F7370">
        <w:rPr>
          <w:rFonts w:ascii="Calibri" w:eastAsia="Times New Roman" w:hAnsi="Calibri" w:cs="Times New Roman"/>
          <w:b/>
          <w:bCs/>
          <w:iCs/>
          <w:color w:val="1F3864"/>
          <w:sz w:val="22"/>
          <w:szCs w:val="2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.</w:t>
      </w:r>
      <w:r w:rsidR="00660F85">
        <w:rPr>
          <w:rFonts w:ascii="Calibri" w:eastAsia="Times New Roman" w:hAnsi="Calibri" w:cs="Times New Roman"/>
          <w:b/>
          <w:bCs/>
          <w:iCs/>
          <w:color w:val="1F3864"/>
          <w:sz w:val="22"/>
          <w:szCs w:val="2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20</w:t>
      </w:r>
      <w:r>
        <w:rPr>
          <w:rFonts w:ascii="Calibri" w:eastAsia="Times New Roman" w:hAnsi="Calibri" w:cs="Times New Roman"/>
          <w:b/>
          <w:bCs/>
          <w:iCs/>
          <w:color w:val="1F3864"/>
          <w:sz w:val="22"/>
          <w:szCs w:val="2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r>
        <w:rPr>
          <w:rFonts w:ascii="Calibri" w:eastAsia="Times New Roman" w:hAnsi="Calibri" w:cs="Times New Roman"/>
          <w:b/>
          <w:bCs/>
          <w:iCs/>
          <w:color w:val="1F3864"/>
          <w:sz w:val="22"/>
          <w:szCs w:val="2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 w:rsidR="00660F85" w:rsidRPr="00660F85">
        <w:rPr>
          <w:rFonts w:ascii="Calibri" w:eastAsia="Times New Roman" w:hAnsi="Calibri" w:cs="Times New Roman"/>
          <w:b/>
          <w:bCs/>
          <w:iCs/>
          <w:color w:val="1F3864"/>
          <w:sz w:val="22"/>
          <w:szCs w:val="2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“Perakende Pazarının Geleceği ve Küresel Trendler” Raporu Sunumu</w:t>
      </w:r>
    </w:p>
    <w:p w14:paraId="6629EA06" w14:textId="60BFE75A" w:rsidR="00B27535" w:rsidRPr="006A5C7B" w:rsidRDefault="00660F85" w:rsidP="006A5C7B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Calibri" w:eastAsia="Times New Roman" w:hAnsi="Calibri" w:cs="Times New Roman"/>
          <w:i/>
          <w:color w:val="1F3864"/>
          <w:sz w:val="22"/>
          <w:szCs w:val="2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Calibri" w:eastAsia="Times New Roman" w:hAnsi="Calibri" w:cs="Times New Roman"/>
          <w:b/>
          <w:bCs/>
          <w:iCs/>
          <w:color w:val="1F3864"/>
          <w:sz w:val="22"/>
          <w:szCs w:val="2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Yusuf Bulut</w:t>
      </w:r>
      <w:r w:rsidR="00D15028">
        <w:rPr>
          <w:rFonts w:ascii="Calibri" w:eastAsia="Times New Roman" w:hAnsi="Calibri" w:cs="Times New Roman"/>
          <w:iCs/>
          <w:color w:val="1F3864"/>
          <w:sz w:val="22"/>
          <w:szCs w:val="2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, </w:t>
      </w:r>
      <w:r w:rsidRPr="00660F85">
        <w:rPr>
          <w:rFonts w:ascii="Calibri" w:eastAsia="Times New Roman" w:hAnsi="Calibri" w:cs="Times New Roman"/>
          <w:i/>
          <w:iCs/>
          <w:color w:val="1F3864"/>
          <w:sz w:val="22"/>
          <w:szCs w:val="2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EY-Parthenon Türkiye Şirket Ortağı</w:t>
      </w:r>
    </w:p>
    <w:p w14:paraId="5CCF1193" w14:textId="3B486AF8" w:rsidR="003D552D" w:rsidRPr="005B5CF6" w:rsidRDefault="003D552D" w:rsidP="003F5837">
      <w:pPr>
        <w:shd w:val="clear" w:color="auto" w:fill="FFFFFF"/>
        <w:spacing w:before="100" w:beforeAutospacing="1" w:after="100" w:afterAutospacing="1"/>
        <w:ind w:left="720" w:hanging="720"/>
        <w:jc w:val="both"/>
        <w:rPr>
          <w:rFonts w:ascii="Calibri" w:eastAsia="Times New Roman" w:hAnsi="Calibri" w:cs="Times New Roman"/>
          <w:b/>
          <w:bCs/>
          <w:iCs/>
          <w:color w:val="1F3864"/>
          <w:sz w:val="22"/>
          <w:szCs w:val="2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Calibri" w:eastAsia="Times New Roman" w:hAnsi="Calibri" w:cs="Times New Roman"/>
          <w:b/>
          <w:bCs/>
          <w:iCs/>
          <w:color w:val="1F3864"/>
          <w:sz w:val="22"/>
          <w:szCs w:val="2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1</w:t>
      </w:r>
      <w:r w:rsidR="006A5C7B">
        <w:rPr>
          <w:rFonts w:ascii="Calibri" w:eastAsia="Times New Roman" w:hAnsi="Calibri" w:cs="Times New Roman"/>
          <w:b/>
          <w:bCs/>
          <w:iCs/>
          <w:color w:val="1F3864"/>
          <w:sz w:val="22"/>
          <w:szCs w:val="2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0.40</w:t>
      </w:r>
      <w:r>
        <w:rPr>
          <w:rFonts w:ascii="Calibri" w:eastAsia="Times New Roman" w:hAnsi="Calibri" w:cs="Times New Roman"/>
          <w:b/>
          <w:bCs/>
          <w:iCs/>
          <w:color w:val="1F3864"/>
          <w:sz w:val="22"/>
          <w:szCs w:val="2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  <w:t>Panel Oturumu</w:t>
      </w:r>
      <w:r w:rsidR="006A5C7B">
        <w:rPr>
          <w:rFonts w:ascii="Calibri" w:eastAsia="Times New Roman" w:hAnsi="Calibri" w:cs="Times New Roman"/>
          <w:b/>
          <w:bCs/>
          <w:iCs/>
          <w:color w:val="1F3864"/>
          <w:sz w:val="22"/>
          <w:szCs w:val="2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: </w:t>
      </w:r>
      <w:r w:rsidR="006A5C7B" w:rsidRPr="006A5C7B">
        <w:rPr>
          <w:rFonts w:ascii="Calibri" w:eastAsia="Times New Roman" w:hAnsi="Calibri" w:cs="Times New Roman"/>
          <w:b/>
          <w:bCs/>
          <w:iCs/>
          <w:color w:val="1F3864"/>
          <w:sz w:val="22"/>
          <w:szCs w:val="2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“Perakendenin Küresel Rotası: Uluslararası Dinamikler ve Yerel Yansımaları”</w:t>
      </w:r>
    </w:p>
    <w:p w14:paraId="2ADF318A" w14:textId="7883DCA3" w:rsidR="00B22B03" w:rsidRPr="006A5C7B" w:rsidRDefault="003D552D" w:rsidP="006A5C7B">
      <w:pPr>
        <w:shd w:val="clear" w:color="auto" w:fill="FFFFFF"/>
        <w:spacing w:before="100" w:beforeAutospacing="1" w:after="100" w:afterAutospacing="1"/>
        <w:ind w:firstLine="720"/>
        <w:jc w:val="both"/>
        <w:rPr>
          <w:rFonts w:ascii="Calibri" w:eastAsia="Times New Roman" w:hAnsi="Calibri" w:cs="Times New Roman"/>
          <w:iCs/>
          <w:color w:val="1F3864"/>
          <w:sz w:val="22"/>
          <w:szCs w:val="2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B22B03">
        <w:rPr>
          <w:rFonts w:ascii="Calibri" w:eastAsia="Times New Roman" w:hAnsi="Calibri" w:cs="Times New Roman"/>
          <w:b/>
          <w:bCs/>
          <w:iCs/>
          <w:color w:val="1F3864"/>
          <w:sz w:val="22"/>
          <w:szCs w:val="2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Moderasyon</w:t>
      </w:r>
      <w:r w:rsidRPr="00C37ECB">
        <w:rPr>
          <w:rFonts w:ascii="Calibri" w:eastAsia="Times New Roman" w:hAnsi="Calibri" w:cs="Times New Roman"/>
          <w:iCs/>
          <w:color w:val="1F3864"/>
          <w:sz w:val="22"/>
          <w:szCs w:val="2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: </w:t>
      </w:r>
      <w:r w:rsidR="006A5C7B">
        <w:rPr>
          <w:rFonts w:ascii="Calibri" w:eastAsia="Times New Roman" w:hAnsi="Calibri" w:cs="Times New Roman"/>
          <w:b/>
          <w:bCs/>
          <w:iCs/>
          <w:color w:val="1F3864"/>
          <w:sz w:val="22"/>
          <w:szCs w:val="2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Atilla Yerlikaya</w:t>
      </w:r>
      <w:r w:rsidRPr="00C37ECB">
        <w:rPr>
          <w:rFonts w:ascii="Calibri" w:eastAsia="Times New Roman" w:hAnsi="Calibri" w:cs="Times New Roman"/>
          <w:iCs/>
          <w:color w:val="1F3864"/>
          <w:sz w:val="22"/>
          <w:szCs w:val="2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, </w:t>
      </w:r>
      <w:r w:rsidR="006A5C7B" w:rsidRPr="006A5C7B">
        <w:rPr>
          <w:rFonts w:ascii="Calibri" w:eastAsia="Times New Roman" w:hAnsi="Calibri" w:cs="Times New Roman"/>
          <w:i/>
          <w:iCs/>
          <w:color w:val="1F3864"/>
          <w:sz w:val="22"/>
          <w:szCs w:val="2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TÜSİAD Perakende Çalışma Grubu Başkanı</w:t>
      </w:r>
    </w:p>
    <w:p w14:paraId="4374591B" w14:textId="7EC01B2B" w:rsidR="00B27535" w:rsidRPr="00B22B03" w:rsidRDefault="003D552D" w:rsidP="00B22B03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Times New Roman"/>
          <w:b/>
          <w:bCs/>
          <w:iCs/>
          <w:color w:val="1F3864"/>
          <w:sz w:val="22"/>
          <w:szCs w:val="2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B22B03">
        <w:rPr>
          <w:rFonts w:ascii="Calibri" w:eastAsia="Times New Roman" w:hAnsi="Calibri" w:cs="Times New Roman"/>
          <w:b/>
          <w:bCs/>
          <w:iCs/>
          <w:color w:val="1F3864"/>
          <w:sz w:val="22"/>
          <w:szCs w:val="2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Panelistler:</w:t>
      </w:r>
    </w:p>
    <w:p w14:paraId="39D10991" w14:textId="4F613C28" w:rsidR="003D552D" w:rsidRDefault="006A5C7B" w:rsidP="00B22B03">
      <w:pPr>
        <w:pStyle w:val="ListeParagraf"/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Times New Roman"/>
          <w:i/>
          <w:color w:val="1F3864"/>
          <w:sz w:val="22"/>
          <w:szCs w:val="2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6A5C7B">
        <w:rPr>
          <w:rFonts w:ascii="Calibri" w:eastAsia="Times New Roman" w:hAnsi="Calibri" w:cs="Times New Roman"/>
          <w:b/>
          <w:bCs/>
          <w:iCs/>
          <w:color w:val="1F3864"/>
          <w:sz w:val="22"/>
          <w:szCs w:val="2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Alp Önder Özpamukçu</w:t>
      </w:r>
      <w:r w:rsidR="003D552D" w:rsidRPr="003D552D">
        <w:rPr>
          <w:rFonts w:ascii="Calibri" w:eastAsia="Times New Roman" w:hAnsi="Calibri" w:cs="Times New Roman"/>
          <w:i/>
          <w:color w:val="1F3864"/>
          <w:sz w:val="22"/>
          <w:szCs w:val="2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, </w:t>
      </w:r>
      <w:r w:rsidRPr="006A5C7B">
        <w:rPr>
          <w:rFonts w:ascii="Calibri" w:eastAsia="Times New Roman" w:hAnsi="Calibri" w:cs="Times New Roman"/>
          <w:i/>
          <w:iCs/>
          <w:color w:val="1F3864"/>
          <w:sz w:val="22"/>
          <w:szCs w:val="2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GPD (Gıda Perakendecileri Derneği) Yönetim Kurulu Başkanı</w:t>
      </w:r>
    </w:p>
    <w:p w14:paraId="5F83D673" w14:textId="5E68DDF6" w:rsidR="003D552D" w:rsidRDefault="006A5C7B" w:rsidP="00B22B03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="Calibri" w:eastAsia="Times New Roman" w:hAnsi="Calibri" w:cs="Times New Roman"/>
          <w:iCs/>
          <w:color w:val="1F3864"/>
          <w:sz w:val="22"/>
          <w:szCs w:val="2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6A5C7B">
        <w:rPr>
          <w:rFonts w:ascii="Calibri" w:eastAsia="Times New Roman" w:hAnsi="Calibri" w:cs="Times New Roman"/>
          <w:b/>
          <w:bCs/>
          <w:iCs/>
          <w:color w:val="1F3864"/>
          <w:sz w:val="22"/>
          <w:szCs w:val="2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Sinan Cem Şahin</w:t>
      </w:r>
      <w:r w:rsidR="003D552D" w:rsidRPr="005F73AA">
        <w:rPr>
          <w:rFonts w:ascii="Calibri" w:eastAsia="Times New Roman" w:hAnsi="Calibri" w:cs="Times New Roman"/>
          <w:iCs/>
          <w:color w:val="1F3864"/>
          <w:sz w:val="22"/>
          <w:szCs w:val="2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, </w:t>
      </w:r>
      <w:r w:rsidRPr="006A5C7B">
        <w:rPr>
          <w:rFonts w:ascii="Calibri" w:eastAsia="Times New Roman" w:hAnsi="Calibri" w:cs="Times New Roman"/>
          <w:i/>
          <w:iCs/>
          <w:color w:val="1F3864"/>
          <w:sz w:val="22"/>
          <w:szCs w:val="2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Trendyol Grubu Başkan Yardımcısı</w:t>
      </w:r>
    </w:p>
    <w:p w14:paraId="2155CE9E" w14:textId="039FA620" w:rsidR="003D552D" w:rsidRDefault="006A5C7B" w:rsidP="00B22B03">
      <w:pPr>
        <w:pStyle w:val="ListeParagraf"/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="Calibri" w:eastAsia="Times New Roman" w:hAnsi="Calibri" w:cs="Times New Roman"/>
          <w:iCs/>
          <w:color w:val="1F3864"/>
          <w:sz w:val="22"/>
          <w:szCs w:val="2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6A5C7B">
        <w:rPr>
          <w:rFonts w:ascii="Calibri" w:eastAsia="Times New Roman" w:hAnsi="Calibri" w:cs="Times New Roman"/>
          <w:b/>
          <w:bCs/>
          <w:iCs/>
          <w:color w:val="1F3864"/>
          <w:sz w:val="22"/>
          <w:szCs w:val="2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Yusuf Bulut</w:t>
      </w:r>
      <w:r w:rsidR="003D552D" w:rsidRPr="00551E13">
        <w:rPr>
          <w:rFonts w:ascii="Calibri" w:eastAsia="Times New Roman" w:hAnsi="Calibri" w:cs="Times New Roman"/>
          <w:iCs/>
          <w:color w:val="1F3864"/>
          <w:sz w:val="22"/>
          <w:szCs w:val="2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, </w:t>
      </w:r>
      <w:r w:rsidRPr="006A5C7B">
        <w:rPr>
          <w:rFonts w:ascii="Calibri" w:eastAsia="Times New Roman" w:hAnsi="Calibri" w:cs="Times New Roman"/>
          <w:i/>
          <w:iCs/>
          <w:color w:val="1F3864"/>
          <w:sz w:val="22"/>
          <w:szCs w:val="2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EY-Parthenon Türkiye Şirket Ortağı</w:t>
      </w:r>
    </w:p>
    <w:p w14:paraId="5BF22CCE" w14:textId="35AD7525" w:rsidR="002D1970" w:rsidRPr="006A5C7B" w:rsidRDefault="003D552D" w:rsidP="006A5C7B">
      <w:pPr>
        <w:shd w:val="clear" w:color="auto" w:fill="FFFFFF"/>
        <w:spacing w:before="100" w:beforeAutospacing="1" w:after="100" w:afterAutospacing="1"/>
        <w:jc w:val="both"/>
        <w:rPr>
          <w:rFonts w:ascii="Calibri" w:eastAsia="Times New Roman" w:hAnsi="Calibri" w:cs="Times New Roman"/>
          <w:b/>
          <w:bCs/>
          <w:iCs/>
          <w:color w:val="1F3864"/>
          <w:sz w:val="22"/>
          <w:szCs w:val="2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B22B03">
        <w:rPr>
          <w:rFonts w:ascii="Calibri" w:eastAsia="Times New Roman" w:hAnsi="Calibri" w:cs="Times New Roman"/>
          <w:b/>
          <w:bCs/>
          <w:iCs/>
          <w:color w:val="1F3864"/>
          <w:sz w:val="22"/>
          <w:szCs w:val="2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1</w:t>
      </w:r>
      <w:r w:rsidR="006A5C7B">
        <w:rPr>
          <w:rFonts w:ascii="Calibri" w:eastAsia="Times New Roman" w:hAnsi="Calibri" w:cs="Times New Roman"/>
          <w:b/>
          <w:bCs/>
          <w:iCs/>
          <w:color w:val="1F3864"/>
          <w:sz w:val="22"/>
          <w:szCs w:val="2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1.40</w:t>
      </w:r>
      <w:r w:rsidRPr="00B22B03">
        <w:rPr>
          <w:rFonts w:ascii="Calibri" w:eastAsia="Times New Roman" w:hAnsi="Calibri" w:cs="Times New Roman"/>
          <w:b/>
          <w:bCs/>
          <w:iCs/>
          <w:color w:val="1F3864"/>
          <w:sz w:val="22"/>
          <w:szCs w:val="2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r w:rsidRPr="00B22B03">
        <w:rPr>
          <w:rFonts w:ascii="Calibri" w:eastAsia="Times New Roman" w:hAnsi="Calibri" w:cs="Times New Roman"/>
          <w:b/>
          <w:bCs/>
          <w:iCs/>
          <w:color w:val="1F3864"/>
          <w:sz w:val="22"/>
          <w:szCs w:val="2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 w:rsidR="006A5C7B">
        <w:rPr>
          <w:rFonts w:ascii="Calibri" w:eastAsia="Times New Roman" w:hAnsi="Calibri" w:cs="Times New Roman"/>
          <w:b/>
          <w:bCs/>
          <w:iCs/>
          <w:color w:val="1F3864"/>
          <w:sz w:val="22"/>
          <w:szCs w:val="2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Soru &amp; Cevap</w:t>
      </w:r>
    </w:p>
    <w:sectPr w:rsidR="002D1970" w:rsidRPr="006A5C7B" w:rsidSect="003256F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4380" w:right="1019" w:bottom="851" w:left="356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5C88D" w14:textId="77777777" w:rsidR="00106DAB" w:rsidRDefault="00106DAB" w:rsidP="009A4CB1">
      <w:r>
        <w:separator/>
      </w:r>
    </w:p>
  </w:endnote>
  <w:endnote w:type="continuationSeparator" w:id="0">
    <w:p w14:paraId="0115AEBF" w14:textId="77777777" w:rsidR="00106DAB" w:rsidRDefault="00106DAB" w:rsidP="009A4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18ABF" w14:textId="77777777" w:rsidR="0010144F" w:rsidRDefault="0010144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8B816" w14:textId="77777777" w:rsidR="0010144F" w:rsidRDefault="0010144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AC39D" w14:textId="77777777" w:rsidR="0010144F" w:rsidRDefault="0010144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0FC40" w14:textId="77777777" w:rsidR="00106DAB" w:rsidRDefault="00106DAB" w:rsidP="009A4CB1">
      <w:r>
        <w:separator/>
      </w:r>
    </w:p>
  </w:footnote>
  <w:footnote w:type="continuationSeparator" w:id="0">
    <w:p w14:paraId="5C9A3C6F" w14:textId="77777777" w:rsidR="00106DAB" w:rsidRDefault="00106DAB" w:rsidP="009A4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E3A72" w14:textId="77777777" w:rsidR="0010144F" w:rsidRDefault="0010144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EE618" w14:textId="77777777" w:rsidR="009A4CB1" w:rsidRDefault="0081713D">
    <w:pPr>
      <w:pStyle w:val="stBilgi"/>
    </w:pPr>
    <w:r w:rsidRPr="007D5D21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B0DBB25" wp14:editId="68D15879">
              <wp:simplePos x="0" y="0"/>
              <wp:positionH relativeFrom="column">
                <wp:posOffset>-1914032</wp:posOffset>
              </wp:positionH>
              <wp:positionV relativeFrom="paragraph">
                <wp:posOffset>2319257</wp:posOffset>
              </wp:positionV>
              <wp:extent cx="1236980" cy="3546505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6980" cy="35465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911110E" w14:textId="77777777" w:rsidR="0081713D" w:rsidRPr="001A53AB" w:rsidRDefault="0081713D" w:rsidP="0081713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  <w:r w:rsidRPr="001A53AB"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>İSTANBUL</w:t>
                          </w:r>
                        </w:p>
                        <w:p w14:paraId="7EC83E91" w14:textId="77777777" w:rsidR="0081713D" w:rsidRPr="00E714F0" w:rsidRDefault="0081713D" w:rsidP="0081713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  <w:r w:rsidRPr="00E714F0"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>Genel Merkez</w:t>
                          </w:r>
                        </w:p>
                        <w:p w14:paraId="63154F56" w14:textId="77777777" w:rsidR="0081713D" w:rsidRPr="00E714F0" w:rsidRDefault="0081713D" w:rsidP="0081713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  <w:r w:rsidRPr="00E714F0"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 xml:space="preserve">tusiad@tusiad.org </w:t>
                          </w:r>
                        </w:p>
                        <w:p w14:paraId="43919073" w14:textId="77777777" w:rsidR="0081713D" w:rsidRPr="00E714F0" w:rsidRDefault="0081713D" w:rsidP="0081713D">
                          <w:pPr>
                            <w:rPr>
                              <w:rFonts w:asciiTheme="majorHAnsi" w:hAnsiTheme="majorHAnsi" w:cstheme="majorHAnsi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</w:pPr>
                        </w:p>
                        <w:p w14:paraId="425F6F6F" w14:textId="77777777" w:rsidR="0081713D" w:rsidRPr="001A53AB" w:rsidRDefault="0081713D" w:rsidP="0081713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  <w:r w:rsidRPr="001A53AB"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>ANKARA</w:t>
                          </w:r>
                        </w:p>
                        <w:p w14:paraId="6242BF20" w14:textId="77777777" w:rsidR="0081713D" w:rsidRPr="00E714F0" w:rsidRDefault="0081713D" w:rsidP="0081713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  <w:r w:rsidRPr="00E714F0"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>ankoffice@tusiad.org</w:t>
                          </w:r>
                        </w:p>
                        <w:p w14:paraId="35AB2B9B" w14:textId="77777777" w:rsidR="0081713D" w:rsidRPr="00E714F0" w:rsidRDefault="0081713D" w:rsidP="0081713D">
                          <w:pPr>
                            <w:rPr>
                              <w:rFonts w:asciiTheme="majorHAnsi" w:hAnsiTheme="majorHAnsi" w:cstheme="majorHAnsi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</w:pPr>
                        </w:p>
                        <w:p w14:paraId="02B4B241" w14:textId="77777777" w:rsidR="0081713D" w:rsidRPr="001A53AB" w:rsidRDefault="0081713D" w:rsidP="0081713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  <w:r w:rsidRPr="001A53AB"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 xml:space="preserve">AVRUPA BİRLİĞİ </w:t>
                          </w:r>
                        </w:p>
                        <w:p w14:paraId="69270C07" w14:textId="77777777" w:rsidR="0081713D" w:rsidRPr="001A53AB" w:rsidRDefault="0081713D" w:rsidP="0081713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  <w:r w:rsidRPr="001A53AB"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>BRÜKSEL</w:t>
                          </w:r>
                        </w:p>
                        <w:p w14:paraId="1A054D07" w14:textId="77777777" w:rsidR="0081713D" w:rsidRPr="00E714F0" w:rsidRDefault="0081713D" w:rsidP="0081713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  <w:r w:rsidRPr="00E714F0"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>bxloffice@tusiad.org</w:t>
                          </w:r>
                        </w:p>
                        <w:p w14:paraId="5868BFE9" w14:textId="77777777" w:rsidR="0081713D" w:rsidRPr="00E714F0" w:rsidRDefault="0081713D" w:rsidP="0081713D">
                          <w:pPr>
                            <w:rPr>
                              <w:rFonts w:asciiTheme="majorHAnsi" w:hAnsiTheme="majorHAnsi" w:cstheme="majorHAnsi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</w:pPr>
                        </w:p>
                        <w:p w14:paraId="45973A97" w14:textId="77777777" w:rsidR="0081713D" w:rsidRPr="001A53AB" w:rsidRDefault="0081713D" w:rsidP="0081713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  <w:r w:rsidRPr="001A53AB"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>WASHINGTON, D.C.</w:t>
                          </w:r>
                        </w:p>
                        <w:p w14:paraId="55AF90BD" w14:textId="3CA4D8E8" w:rsidR="0081713D" w:rsidRPr="00E714F0" w:rsidRDefault="00714F9F" w:rsidP="0081713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>usoffice@tusiad.org</w:t>
                          </w:r>
                        </w:p>
                        <w:p w14:paraId="4B50935A" w14:textId="77777777" w:rsidR="0081713D" w:rsidRPr="00E714F0" w:rsidRDefault="0081713D" w:rsidP="0081713D">
                          <w:pPr>
                            <w:rPr>
                              <w:rFonts w:asciiTheme="majorHAnsi" w:hAnsiTheme="majorHAnsi" w:cstheme="majorHAnsi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</w:pPr>
                        </w:p>
                        <w:p w14:paraId="6D31C4BA" w14:textId="77777777" w:rsidR="0081713D" w:rsidRPr="001A53AB" w:rsidRDefault="0081713D" w:rsidP="0081713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  <w:r w:rsidRPr="001A53AB"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>BERLİN</w:t>
                          </w:r>
                        </w:p>
                        <w:p w14:paraId="2954F607" w14:textId="77777777" w:rsidR="0081713D" w:rsidRPr="00E714F0" w:rsidRDefault="0081713D" w:rsidP="0081713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  <w:r w:rsidRPr="00E714F0"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>berlinoffice@tusiad.org</w:t>
                          </w:r>
                        </w:p>
                        <w:p w14:paraId="3B6F3818" w14:textId="77777777" w:rsidR="0081713D" w:rsidRPr="00E714F0" w:rsidRDefault="0081713D" w:rsidP="0081713D">
                          <w:pPr>
                            <w:rPr>
                              <w:rFonts w:asciiTheme="majorHAnsi" w:hAnsiTheme="majorHAnsi" w:cstheme="majorHAnsi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</w:pPr>
                        </w:p>
                        <w:p w14:paraId="34C7CA7C" w14:textId="77777777" w:rsidR="0081713D" w:rsidRPr="001A53AB" w:rsidRDefault="0081713D" w:rsidP="0081713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  <w:r w:rsidRPr="001A53AB"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>PARİS</w:t>
                          </w:r>
                        </w:p>
                        <w:p w14:paraId="6FAFC1BF" w14:textId="77777777" w:rsidR="0081713D" w:rsidRDefault="0081713D" w:rsidP="0081713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  <w:r w:rsidRPr="00E714F0"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>parisoffice@tusiad.org</w:t>
                          </w:r>
                        </w:p>
                        <w:p w14:paraId="4C1E6F63" w14:textId="77777777" w:rsidR="000635ED" w:rsidRDefault="000635ED" w:rsidP="0081713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</w:p>
                        <w:p w14:paraId="63BE875F" w14:textId="77777777" w:rsidR="000635ED" w:rsidRPr="001A53AB" w:rsidRDefault="000635ED" w:rsidP="000635E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  <w:r w:rsidRPr="001A53AB"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>AĞLAR</w:t>
                          </w:r>
                        </w:p>
                        <w:p w14:paraId="1F5C23D3" w14:textId="77777777" w:rsidR="000635ED" w:rsidRPr="000C3232" w:rsidRDefault="000635ED" w:rsidP="000635E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4"/>
                              <w:szCs w:val="4"/>
                            </w:rPr>
                          </w:pPr>
                        </w:p>
                        <w:p w14:paraId="2CD7271A" w14:textId="77777777" w:rsidR="000635ED" w:rsidRPr="000635ED" w:rsidRDefault="000635ED" w:rsidP="000635E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  <w:r w:rsidRPr="000635ED"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>Dubai/Körfez</w:t>
                          </w:r>
                        </w:p>
                        <w:p w14:paraId="0F0C890D" w14:textId="77777777" w:rsidR="000635ED" w:rsidRPr="000635ED" w:rsidRDefault="000635ED" w:rsidP="000635E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  <w:r w:rsidRPr="000635ED"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>Londra</w:t>
                          </w:r>
                        </w:p>
                        <w:p w14:paraId="6EF28259" w14:textId="77777777" w:rsidR="000635ED" w:rsidRPr="000635ED" w:rsidRDefault="000635ED" w:rsidP="000635E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  <w:r w:rsidRPr="000635ED"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>New York</w:t>
                          </w:r>
                        </w:p>
                        <w:p w14:paraId="687F8D3C" w14:textId="77777777" w:rsidR="000635ED" w:rsidRPr="000635ED" w:rsidRDefault="000635ED" w:rsidP="000635E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  <w:r w:rsidRPr="000635ED"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>Silikon Vadisi</w:t>
                          </w:r>
                        </w:p>
                        <w:p w14:paraId="26DF3C7D" w14:textId="1ED1DA20" w:rsidR="0081713D" w:rsidRPr="00E714F0" w:rsidRDefault="000635ED" w:rsidP="0081713D">
                          <w:pPr>
                            <w:rPr>
                              <w:rFonts w:asciiTheme="majorHAnsi" w:hAnsiTheme="majorHAnsi" w:cstheme="majorHAnsi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</w:pPr>
                          <w:r w:rsidRPr="000635ED"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>Şanhay</w:t>
                          </w:r>
                        </w:p>
                        <w:p w14:paraId="263D8F00" w14:textId="77777777" w:rsidR="0081713D" w:rsidRPr="00E50C46" w:rsidRDefault="0081713D" w:rsidP="0081713D">
                          <w:pPr>
                            <w:rPr>
                              <w:rFonts w:ascii="Arial Narrow" w:hAnsi="Arial Narrow" w:cs="Arial"/>
                              <w:color w:val="0126AF"/>
                              <w:sz w:val="14"/>
                              <w:szCs w:val="14"/>
                            </w:rPr>
                          </w:pPr>
                        </w:p>
                        <w:p w14:paraId="22A3B490" w14:textId="77777777" w:rsidR="007D5D21" w:rsidRPr="00E50C46" w:rsidRDefault="007D5D21" w:rsidP="007D5D21">
                          <w:pPr>
                            <w:rPr>
                              <w:rFonts w:ascii="Arial Narrow" w:hAnsi="Arial Narrow" w:cs="Arial"/>
                              <w:color w:val="0126AF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0DBB2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-150.7pt;margin-top:182.6pt;width:97.4pt;height:27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" fillcolor="white [3201]" stroked="f" strokeweight=".5pt">
              <v:textbox>
                <w:txbxContent>
                  <w:p w14:paraId="5911110E" w14:textId="77777777" w:rsidR="0081713D" w:rsidRPr="001A53AB" w:rsidRDefault="0081713D" w:rsidP="0081713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  <w:r w:rsidRPr="001A53AB"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>İSTANBUL</w:t>
                    </w:r>
                  </w:p>
                  <w:p w14:paraId="7EC83E91" w14:textId="77777777" w:rsidR="0081713D" w:rsidRPr="00E714F0" w:rsidRDefault="0081713D" w:rsidP="0081713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  <w:r w:rsidRPr="00E714F0"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>Genel Merkez</w:t>
                    </w:r>
                  </w:p>
                  <w:p w14:paraId="63154F56" w14:textId="77777777" w:rsidR="0081713D" w:rsidRPr="00E714F0" w:rsidRDefault="0081713D" w:rsidP="0081713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  <w:r w:rsidRPr="00E714F0"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 xml:space="preserve">tusiad@tusiad.org </w:t>
                    </w:r>
                  </w:p>
                  <w:p w14:paraId="43919073" w14:textId="77777777" w:rsidR="0081713D" w:rsidRPr="00E714F0" w:rsidRDefault="0081713D" w:rsidP="0081713D">
                    <w:pPr>
                      <w:rPr>
                        <w:rFonts w:asciiTheme="majorHAnsi" w:hAnsiTheme="majorHAnsi" w:cstheme="majorHAnsi"/>
                        <w:b/>
                        <w:bCs/>
                        <w:color w:val="0126AF"/>
                        <w:sz w:val="14"/>
                        <w:szCs w:val="14"/>
                      </w:rPr>
                    </w:pPr>
                  </w:p>
                  <w:p w14:paraId="425F6F6F" w14:textId="77777777" w:rsidR="0081713D" w:rsidRPr="001A53AB" w:rsidRDefault="0081713D" w:rsidP="0081713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  <w:r w:rsidRPr="001A53AB"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>ANKARA</w:t>
                    </w:r>
                  </w:p>
                  <w:p w14:paraId="6242BF20" w14:textId="77777777" w:rsidR="0081713D" w:rsidRPr="00E714F0" w:rsidRDefault="0081713D" w:rsidP="0081713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  <w:r w:rsidRPr="00E714F0"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>ankoffice@tusiad.org</w:t>
                    </w:r>
                  </w:p>
                  <w:p w14:paraId="35AB2B9B" w14:textId="77777777" w:rsidR="0081713D" w:rsidRPr="00E714F0" w:rsidRDefault="0081713D" w:rsidP="0081713D">
                    <w:pPr>
                      <w:rPr>
                        <w:rFonts w:asciiTheme="majorHAnsi" w:hAnsiTheme="majorHAnsi" w:cstheme="majorHAnsi"/>
                        <w:b/>
                        <w:bCs/>
                        <w:color w:val="0126AF"/>
                        <w:sz w:val="14"/>
                        <w:szCs w:val="14"/>
                      </w:rPr>
                    </w:pPr>
                  </w:p>
                  <w:p w14:paraId="02B4B241" w14:textId="77777777" w:rsidR="0081713D" w:rsidRPr="001A53AB" w:rsidRDefault="0081713D" w:rsidP="0081713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  <w:r w:rsidRPr="001A53AB"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 xml:space="preserve">AVRUPA BİRLİĞİ </w:t>
                    </w:r>
                  </w:p>
                  <w:p w14:paraId="69270C07" w14:textId="77777777" w:rsidR="0081713D" w:rsidRPr="001A53AB" w:rsidRDefault="0081713D" w:rsidP="0081713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  <w:r w:rsidRPr="001A53AB"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>BRÜKSEL</w:t>
                    </w:r>
                  </w:p>
                  <w:p w14:paraId="1A054D07" w14:textId="77777777" w:rsidR="0081713D" w:rsidRPr="00E714F0" w:rsidRDefault="0081713D" w:rsidP="0081713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  <w:r w:rsidRPr="00E714F0"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>bxloffice@tusiad.org</w:t>
                    </w:r>
                  </w:p>
                  <w:p w14:paraId="5868BFE9" w14:textId="77777777" w:rsidR="0081713D" w:rsidRPr="00E714F0" w:rsidRDefault="0081713D" w:rsidP="0081713D">
                    <w:pPr>
                      <w:rPr>
                        <w:rFonts w:asciiTheme="majorHAnsi" w:hAnsiTheme="majorHAnsi" w:cstheme="majorHAnsi"/>
                        <w:b/>
                        <w:bCs/>
                        <w:color w:val="0126AF"/>
                        <w:sz w:val="14"/>
                        <w:szCs w:val="14"/>
                      </w:rPr>
                    </w:pPr>
                  </w:p>
                  <w:p w14:paraId="45973A97" w14:textId="77777777" w:rsidR="0081713D" w:rsidRPr="001A53AB" w:rsidRDefault="0081713D" w:rsidP="0081713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  <w:r w:rsidRPr="001A53AB"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>WASHINGTON, D.C.</w:t>
                    </w:r>
                  </w:p>
                  <w:p w14:paraId="55AF90BD" w14:textId="3CA4D8E8" w:rsidR="0081713D" w:rsidRPr="00E714F0" w:rsidRDefault="00714F9F" w:rsidP="0081713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  <w: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>usoffice@tusiad.org</w:t>
                    </w:r>
                  </w:p>
                  <w:p w14:paraId="4B50935A" w14:textId="77777777" w:rsidR="0081713D" w:rsidRPr="00E714F0" w:rsidRDefault="0081713D" w:rsidP="0081713D">
                    <w:pPr>
                      <w:rPr>
                        <w:rFonts w:asciiTheme="majorHAnsi" w:hAnsiTheme="majorHAnsi" w:cstheme="majorHAnsi"/>
                        <w:b/>
                        <w:bCs/>
                        <w:color w:val="0126AF"/>
                        <w:sz w:val="14"/>
                        <w:szCs w:val="14"/>
                      </w:rPr>
                    </w:pPr>
                  </w:p>
                  <w:p w14:paraId="6D31C4BA" w14:textId="77777777" w:rsidR="0081713D" w:rsidRPr="001A53AB" w:rsidRDefault="0081713D" w:rsidP="0081713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  <w:r w:rsidRPr="001A53AB"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>BERLİN</w:t>
                    </w:r>
                  </w:p>
                  <w:p w14:paraId="2954F607" w14:textId="77777777" w:rsidR="0081713D" w:rsidRPr="00E714F0" w:rsidRDefault="0081713D" w:rsidP="0081713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  <w:r w:rsidRPr="00E714F0"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>berlinoffice@tusiad.org</w:t>
                    </w:r>
                  </w:p>
                  <w:p w14:paraId="3B6F3818" w14:textId="77777777" w:rsidR="0081713D" w:rsidRPr="00E714F0" w:rsidRDefault="0081713D" w:rsidP="0081713D">
                    <w:pPr>
                      <w:rPr>
                        <w:rFonts w:asciiTheme="majorHAnsi" w:hAnsiTheme="majorHAnsi" w:cstheme="majorHAnsi"/>
                        <w:b/>
                        <w:bCs/>
                        <w:color w:val="0126AF"/>
                        <w:sz w:val="14"/>
                        <w:szCs w:val="14"/>
                      </w:rPr>
                    </w:pPr>
                  </w:p>
                  <w:p w14:paraId="34C7CA7C" w14:textId="77777777" w:rsidR="0081713D" w:rsidRPr="001A53AB" w:rsidRDefault="0081713D" w:rsidP="0081713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  <w:r w:rsidRPr="001A53AB"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>PARİS</w:t>
                    </w:r>
                  </w:p>
                  <w:p w14:paraId="6FAFC1BF" w14:textId="77777777" w:rsidR="0081713D" w:rsidRDefault="0081713D" w:rsidP="0081713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  <w:r w:rsidRPr="00E714F0"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>parisoffice@tusiad.org</w:t>
                    </w:r>
                  </w:p>
                  <w:p w14:paraId="4C1E6F63" w14:textId="77777777" w:rsidR="000635ED" w:rsidRDefault="000635ED" w:rsidP="0081713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</w:p>
                  <w:p w14:paraId="63BE875F" w14:textId="77777777" w:rsidR="000635ED" w:rsidRPr="001A53AB" w:rsidRDefault="000635ED" w:rsidP="000635E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  <w:r w:rsidRPr="001A53AB"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>AĞLAR</w:t>
                    </w:r>
                  </w:p>
                  <w:p w14:paraId="1F5C23D3" w14:textId="77777777" w:rsidR="000635ED" w:rsidRPr="000C3232" w:rsidRDefault="000635ED" w:rsidP="000635ED">
                    <w:pPr>
                      <w:rPr>
                        <w:rFonts w:asciiTheme="majorHAnsi" w:hAnsiTheme="majorHAnsi" w:cstheme="majorHAnsi"/>
                        <w:color w:val="0126AF"/>
                        <w:sz w:val="4"/>
                        <w:szCs w:val="4"/>
                      </w:rPr>
                    </w:pPr>
                  </w:p>
                  <w:p w14:paraId="2CD7271A" w14:textId="77777777" w:rsidR="000635ED" w:rsidRPr="000635ED" w:rsidRDefault="000635ED" w:rsidP="000635E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  <w:r w:rsidRPr="000635ED"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>Dubai/Körfez</w:t>
                    </w:r>
                  </w:p>
                  <w:p w14:paraId="0F0C890D" w14:textId="77777777" w:rsidR="000635ED" w:rsidRPr="000635ED" w:rsidRDefault="000635ED" w:rsidP="000635E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  <w:r w:rsidRPr="000635ED"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>Londra</w:t>
                    </w:r>
                  </w:p>
                  <w:p w14:paraId="6EF28259" w14:textId="77777777" w:rsidR="000635ED" w:rsidRPr="000635ED" w:rsidRDefault="000635ED" w:rsidP="000635E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  <w:r w:rsidRPr="000635ED"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>New York</w:t>
                    </w:r>
                  </w:p>
                  <w:p w14:paraId="687F8D3C" w14:textId="77777777" w:rsidR="000635ED" w:rsidRPr="000635ED" w:rsidRDefault="000635ED" w:rsidP="000635E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  <w:r w:rsidRPr="000635ED"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>Silikon Vadisi</w:t>
                    </w:r>
                  </w:p>
                  <w:p w14:paraId="26DF3C7D" w14:textId="1ED1DA20" w:rsidR="0081713D" w:rsidRPr="00E714F0" w:rsidRDefault="000635ED" w:rsidP="0081713D">
                    <w:pPr>
                      <w:rPr>
                        <w:rFonts w:asciiTheme="majorHAnsi" w:hAnsiTheme="majorHAnsi" w:cstheme="majorHAnsi"/>
                        <w:b/>
                        <w:bCs/>
                        <w:color w:val="0126AF"/>
                        <w:sz w:val="14"/>
                        <w:szCs w:val="14"/>
                      </w:rPr>
                    </w:pPr>
                    <w:r w:rsidRPr="000635ED"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>Şanhay</w:t>
                    </w:r>
                  </w:p>
                  <w:p w14:paraId="263D8F00" w14:textId="77777777" w:rsidR="0081713D" w:rsidRPr="00E50C46" w:rsidRDefault="0081713D" w:rsidP="0081713D">
                    <w:pPr>
                      <w:rPr>
                        <w:rFonts w:ascii="Arial Narrow" w:hAnsi="Arial Narrow" w:cs="Arial"/>
                        <w:color w:val="0126AF"/>
                        <w:sz w:val="14"/>
                        <w:szCs w:val="14"/>
                      </w:rPr>
                    </w:pPr>
                  </w:p>
                  <w:p w14:paraId="22A3B490" w14:textId="77777777" w:rsidR="007D5D21" w:rsidRPr="00E50C46" w:rsidRDefault="007D5D21" w:rsidP="007D5D21">
                    <w:pPr>
                      <w:rPr>
                        <w:rFonts w:ascii="Arial Narrow" w:hAnsi="Arial Narrow" w:cs="Arial"/>
                        <w:color w:val="0126AF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Pr="007D5D21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3C1896" wp14:editId="16880B49">
              <wp:simplePos x="0" y="0"/>
              <wp:positionH relativeFrom="column">
                <wp:posOffset>-1914032</wp:posOffset>
              </wp:positionH>
              <wp:positionV relativeFrom="paragraph">
                <wp:posOffset>883564</wp:posOffset>
              </wp:positionV>
              <wp:extent cx="1337310" cy="564022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7310" cy="56402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CF6181B" w14:textId="77777777" w:rsidR="0081713D" w:rsidRPr="00E714F0" w:rsidRDefault="0081713D" w:rsidP="0081713D">
                          <w:pPr>
                            <w:rPr>
                              <w:rFonts w:cs="Arial"/>
                              <w:color w:val="0126AF"/>
                              <w:sz w:val="14"/>
                              <w:szCs w:val="14"/>
                            </w:rPr>
                          </w:pPr>
                          <w:r w:rsidRPr="00E714F0">
                            <w:rPr>
                              <w:rFonts w:cs="Arial"/>
                              <w:color w:val="0126AF"/>
                              <w:sz w:val="14"/>
                              <w:szCs w:val="14"/>
                            </w:rPr>
                            <w:t>TÜSİAD</w:t>
                          </w:r>
                        </w:p>
                        <w:p w14:paraId="1231A194" w14:textId="77777777" w:rsidR="006F3AAE" w:rsidRDefault="0081713D" w:rsidP="0081713D">
                          <w:pPr>
                            <w:rPr>
                              <w:rFonts w:cs="Arial"/>
                              <w:color w:val="0126AF"/>
                              <w:sz w:val="14"/>
                              <w:szCs w:val="14"/>
                            </w:rPr>
                          </w:pPr>
                          <w:r w:rsidRPr="00E714F0">
                            <w:rPr>
                              <w:rFonts w:cs="Arial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  <w:t>BUSINESSEUROP</w:t>
                          </w:r>
                          <w:r w:rsidRPr="006F3AAE">
                            <w:rPr>
                              <w:rFonts w:cs="Arial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  <w:t>E</w:t>
                          </w:r>
                        </w:p>
                        <w:p w14:paraId="576D181F" w14:textId="67390996" w:rsidR="0081713D" w:rsidRPr="00E714F0" w:rsidRDefault="006F3AAE" w:rsidP="0081713D">
                          <w:pPr>
                            <w:rPr>
                              <w:rFonts w:cs="Arial"/>
                              <w:color w:val="0126A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color w:val="0126AF"/>
                              <w:sz w:val="14"/>
                              <w:szCs w:val="14"/>
                            </w:rPr>
                            <w:t>Ü</w:t>
                          </w:r>
                          <w:r w:rsidR="0081713D" w:rsidRPr="00E714F0">
                            <w:rPr>
                              <w:rFonts w:cs="Arial"/>
                              <w:color w:val="0126AF"/>
                              <w:sz w:val="14"/>
                              <w:szCs w:val="14"/>
                            </w:rPr>
                            <w:t>YESİDİR.</w:t>
                          </w:r>
                        </w:p>
                        <w:p w14:paraId="0F43414B" w14:textId="77777777" w:rsidR="0081713D" w:rsidRPr="009A4CB1" w:rsidRDefault="0081713D" w:rsidP="0081713D">
                          <w:pPr>
                            <w:rPr>
                              <w:rFonts w:ascii="Arial Narrow" w:hAnsi="Arial Narrow" w:cs="Arial"/>
                              <w:color w:val="0126AF"/>
                              <w:sz w:val="14"/>
                              <w:szCs w:val="14"/>
                            </w:rPr>
                          </w:pPr>
                        </w:p>
                        <w:p w14:paraId="222CA088" w14:textId="77777777" w:rsidR="007D5D21" w:rsidRPr="009A4CB1" w:rsidRDefault="007D5D21" w:rsidP="007D5D21">
                          <w:pPr>
                            <w:rPr>
                              <w:rFonts w:ascii="Arial Narrow" w:hAnsi="Arial Narrow" w:cs="Arial"/>
                              <w:color w:val="0126AF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3C1896" id="Text Box 3" o:spid="_x0000_s1031" type="#_x0000_t202" style="position:absolute;margin-left:-150.7pt;margin-top:69.55pt;width:105.3pt;height:4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" fillcolor="white [3201]" stroked="f" strokeweight=".5pt">
              <v:textbox>
                <w:txbxContent>
                  <w:p w14:paraId="6CF6181B" w14:textId="77777777" w:rsidR="0081713D" w:rsidRPr="00E714F0" w:rsidRDefault="0081713D" w:rsidP="0081713D">
                    <w:pPr>
                      <w:rPr>
                        <w:rFonts w:cs="Arial"/>
                        <w:color w:val="0126AF"/>
                        <w:sz w:val="14"/>
                        <w:szCs w:val="14"/>
                      </w:rPr>
                    </w:pPr>
                    <w:r w:rsidRPr="00E714F0">
                      <w:rPr>
                        <w:rFonts w:cs="Arial"/>
                        <w:color w:val="0126AF"/>
                        <w:sz w:val="14"/>
                        <w:szCs w:val="14"/>
                      </w:rPr>
                      <w:t>TÜSİAD</w:t>
                    </w:r>
                  </w:p>
                  <w:p w14:paraId="1231A194" w14:textId="77777777" w:rsidR="006F3AAE" w:rsidRDefault="0081713D" w:rsidP="0081713D">
                    <w:pPr>
                      <w:rPr>
                        <w:rFonts w:cs="Arial"/>
                        <w:color w:val="0126AF"/>
                        <w:sz w:val="14"/>
                        <w:szCs w:val="14"/>
                      </w:rPr>
                    </w:pPr>
                    <w:r w:rsidRPr="00E714F0">
                      <w:rPr>
                        <w:rFonts w:cs="Arial"/>
                        <w:b/>
                        <w:bCs/>
                        <w:color w:val="0126AF"/>
                        <w:sz w:val="14"/>
                        <w:szCs w:val="14"/>
                      </w:rPr>
                      <w:t>BUSINESSEUROP</w:t>
                    </w:r>
                    <w:r w:rsidRPr="006F3AAE">
                      <w:rPr>
                        <w:rFonts w:cs="Arial"/>
                        <w:b/>
                        <w:bCs/>
                        <w:color w:val="0126AF"/>
                        <w:sz w:val="14"/>
                        <w:szCs w:val="14"/>
                      </w:rPr>
                      <w:t>E</w:t>
                    </w:r>
                  </w:p>
                  <w:p w14:paraId="576D181F" w14:textId="67390996" w:rsidR="0081713D" w:rsidRPr="00E714F0" w:rsidRDefault="006F3AAE" w:rsidP="0081713D">
                    <w:pPr>
                      <w:rPr>
                        <w:rFonts w:cs="Arial"/>
                        <w:color w:val="0126AF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color w:val="0126AF"/>
                        <w:sz w:val="14"/>
                        <w:szCs w:val="14"/>
                      </w:rPr>
                      <w:t>Ü</w:t>
                    </w:r>
                    <w:r w:rsidR="0081713D" w:rsidRPr="00E714F0">
                      <w:rPr>
                        <w:rFonts w:cs="Arial"/>
                        <w:color w:val="0126AF"/>
                        <w:sz w:val="14"/>
                        <w:szCs w:val="14"/>
                      </w:rPr>
                      <w:t>YESİDİR.</w:t>
                    </w:r>
                  </w:p>
                  <w:p w14:paraId="0F43414B" w14:textId="77777777" w:rsidR="0081713D" w:rsidRPr="009A4CB1" w:rsidRDefault="0081713D" w:rsidP="0081713D">
                    <w:pPr>
                      <w:rPr>
                        <w:rFonts w:ascii="Arial Narrow" w:hAnsi="Arial Narrow" w:cs="Arial"/>
                        <w:color w:val="0126AF"/>
                        <w:sz w:val="14"/>
                        <w:szCs w:val="14"/>
                      </w:rPr>
                    </w:pPr>
                  </w:p>
                  <w:p w14:paraId="222CA088" w14:textId="77777777" w:rsidR="007D5D21" w:rsidRPr="009A4CB1" w:rsidRDefault="007D5D21" w:rsidP="007D5D21">
                    <w:pPr>
                      <w:rPr>
                        <w:rFonts w:ascii="Arial Narrow" w:hAnsi="Arial Narrow" w:cs="Arial"/>
                        <w:color w:val="0126AF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43348B" w:rsidRPr="007D5D21">
      <w:rPr>
        <w:noProof/>
        <w:lang w:eastAsia="tr-TR"/>
      </w:rPr>
      <w:drawing>
        <wp:anchor distT="0" distB="0" distL="114300" distR="114300" simplePos="0" relativeHeight="251663360" behindDoc="0" locked="0" layoutInCell="1" allowOverlap="1" wp14:anchorId="7C25AC5C" wp14:editId="4C523224">
          <wp:simplePos x="0" y="0"/>
          <wp:positionH relativeFrom="column">
            <wp:posOffset>-76200</wp:posOffset>
          </wp:positionH>
          <wp:positionV relativeFrom="paragraph">
            <wp:posOffset>865441</wp:posOffset>
          </wp:positionV>
          <wp:extent cx="388620" cy="654050"/>
          <wp:effectExtent l="0" t="0" r="0" b="0"/>
          <wp:wrapThrough wrapText="bothSides">
            <wp:wrapPolygon edited="0">
              <wp:start x="2118" y="1678"/>
              <wp:lineTo x="2118" y="19713"/>
              <wp:lineTo x="6353" y="19713"/>
              <wp:lineTo x="7059" y="9227"/>
              <wp:lineTo x="19059" y="2936"/>
              <wp:lineTo x="19059" y="1678"/>
              <wp:lineTo x="2118" y="1678"/>
            </wp:wrapPolygon>
          </wp:wrapThrough>
          <wp:docPr id="1" name="Picture 14" descr="A close up of a scree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A close up of a scree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620" cy="654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348B"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085A7E80" wp14:editId="12B3ABCD">
          <wp:simplePos x="0" y="0"/>
          <wp:positionH relativeFrom="column">
            <wp:posOffset>3550285</wp:posOffset>
          </wp:positionH>
          <wp:positionV relativeFrom="paragraph">
            <wp:posOffset>-75565</wp:posOffset>
          </wp:positionV>
          <wp:extent cx="1356360" cy="354965"/>
          <wp:effectExtent l="0" t="0" r="2540" b="635"/>
          <wp:wrapNone/>
          <wp:docPr id="2" name="Picture 1" descr="A picture containing object, clock,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object, clock, drawing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360" cy="354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348B" w:rsidRPr="007D5D21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D28CE6" wp14:editId="55741A96">
              <wp:simplePos x="0" y="0"/>
              <wp:positionH relativeFrom="column">
                <wp:posOffset>-1914525</wp:posOffset>
              </wp:positionH>
              <wp:positionV relativeFrom="paragraph">
                <wp:posOffset>1714500</wp:posOffset>
              </wp:positionV>
              <wp:extent cx="788670" cy="250190"/>
              <wp:effectExtent l="0" t="0" r="0" b="381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8823AB0" w14:textId="77777777" w:rsidR="007D5D21" w:rsidRPr="009A4CB1" w:rsidRDefault="007D5D21" w:rsidP="007D5D21">
                          <w:pPr>
                            <w:rPr>
                              <w:rFonts w:ascii="Arial Narrow" w:hAnsi="Arial Narrow" w:cs="Arial"/>
                              <w:color w:val="0126A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  <w:t>www.tusiad.org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D28CE6" id="Text Box 6" o:spid="_x0000_s1032" type="#_x0000_t202" style="position:absolute;margin-left:-150.75pt;margin-top:135pt;width:62.1pt;height:1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" fillcolor="white [3201]" stroked="f" strokeweight=".5pt">
              <v:textbox>
                <w:txbxContent>
                  <w:p w14:paraId="08823AB0" w14:textId="77777777" w:rsidR="007D5D21" w:rsidRPr="009A4CB1" w:rsidRDefault="007D5D21" w:rsidP="007D5D21">
                    <w:pPr>
                      <w:rPr>
                        <w:rFonts w:ascii="Arial Narrow" w:hAnsi="Arial Narrow" w:cs="Arial"/>
                        <w:color w:val="0126AF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 w:cs="Arial"/>
                        <w:b/>
                        <w:bCs/>
                        <w:color w:val="0126AF"/>
                        <w:sz w:val="14"/>
                        <w:szCs w:val="14"/>
                      </w:rPr>
                      <w:t>www.tusiad.org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47226" w14:textId="77777777" w:rsidR="0010144F" w:rsidRDefault="0010144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83945"/>
    <w:multiLevelType w:val="hybridMultilevel"/>
    <w:tmpl w:val="B566B9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B1718"/>
    <w:multiLevelType w:val="hybridMultilevel"/>
    <w:tmpl w:val="12DA7A76"/>
    <w:lvl w:ilvl="0" w:tplc="FDECD236">
      <w:start w:val="1"/>
      <w:numFmt w:val="decimal"/>
      <w:lvlText w:val="%1-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54F17"/>
    <w:multiLevelType w:val="multilevel"/>
    <w:tmpl w:val="F242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8415AB"/>
    <w:multiLevelType w:val="hybridMultilevel"/>
    <w:tmpl w:val="FE406E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975E9"/>
    <w:multiLevelType w:val="hybridMultilevel"/>
    <w:tmpl w:val="97120B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82149"/>
    <w:multiLevelType w:val="hybridMultilevel"/>
    <w:tmpl w:val="30A800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86D44"/>
    <w:multiLevelType w:val="multilevel"/>
    <w:tmpl w:val="2D94E546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63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1440"/>
      </w:pPr>
      <w:rPr>
        <w:rFonts w:hint="default"/>
      </w:rPr>
    </w:lvl>
  </w:abstractNum>
  <w:abstractNum w:abstractNumId="7" w15:restartNumberingAfterBreak="0">
    <w:nsid w:val="2DEE515A"/>
    <w:multiLevelType w:val="hybridMultilevel"/>
    <w:tmpl w:val="36826DB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A34B6"/>
    <w:multiLevelType w:val="hybridMultilevel"/>
    <w:tmpl w:val="C4769C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B2234"/>
    <w:multiLevelType w:val="multilevel"/>
    <w:tmpl w:val="CB68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114543C"/>
    <w:multiLevelType w:val="multilevel"/>
    <w:tmpl w:val="9F60D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12E3E55"/>
    <w:multiLevelType w:val="hybridMultilevel"/>
    <w:tmpl w:val="94D67D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C2408"/>
    <w:multiLevelType w:val="multilevel"/>
    <w:tmpl w:val="F5EC0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EBC3E19"/>
    <w:multiLevelType w:val="multilevel"/>
    <w:tmpl w:val="EC923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05B05A4"/>
    <w:multiLevelType w:val="hybridMultilevel"/>
    <w:tmpl w:val="2B967E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3137F"/>
    <w:multiLevelType w:val="multilevel"/>
    <w:tmpl w:val="4B94E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0363A7C"/>
    <w:multiLevelType w:val="hybridMultilevel"/>
    <w:tmpl w:val="F6302CCC"/>
    <w:lvl w:ilvl="0" w:tplc="8D3A8B7E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ACB3BC2"/>
    <w:multiLevelType w:val="hybridMultilevel"/>
    <w:tmpl w:val="91F8463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43987685">
    <w:abstractNumId w:val="10"/>
  </w:num>
  <w:num w:numId="2" w16cid:durableId="1867792536">
    <w:abstractNumId w:val="2"/>
  </w:num>
  <w:num w:numId="3" w16cid:durableId="851991728">
    <w:abstractNumId w:val="9"/>
  </w:num>
  <w:num w:numId="4" w16cid:durableId="718171025">
    <w:abstractNumId w:val="15"/>
  </w:num>
  <w:num w:numId="5" w16cid:durableId="2118596637">
    <w:abstractNumId w:val="13"/>
  </w:num>
  <w:num w:numId="6" w16cid:durableId="280497315">
    <w:abstractNumId w:val="12"/>
  </w:num>
  <w:num w:numId="7" w16cid:durableId="1234504533">
    <w:abstractNumId w:val="6"/>
  </w:num>
  <w:num w:numId="8" w16cid:durableId="1855679645">
    <w:abstractNumId w:val="3"/>
  </w:num>
  <w:num w:numId="9" w16cid:durableId="1283879617">
    <w:abstractNumId w:val="0"/>
  </w:num>
  <w:num w:numId="10" w16cid:durableId="1019237333">
    <w:abstractNumId w:val="8"/>
  </w:num>
  <w:num w:numId="11" w16cid:durableId="759254512">
    <w:abstractNumId w:val="14"/>
  </w:num>
  <w:num w:numId="12" w16cid:durableId="1129981636">
    <w:abstractNumId w:val="5"/>
  </w:num>
  <w:num w:numId="13" w16cid:durableId="23333496">
    <w:abstractNumId w:val="4"/>
  </w:num>
  <w:num w:numId="14" w16cid:durableId="19611872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75059041">
    <w:abstractNumId w:val="17"/>
  </w:num>
  <w:num w:numId="16" w16cid:durableId="1931238271">
    <w:abstractNumId w:val="1"/>
  </w:num>
  <w:num w:numId="17" w16cid:durableId="1336570601">
    <w:abstractNumId w:val="7"/>
  </w:num>
  <w:num w:numId="18" w16cid:durableId="789973681">
    <w:abstractNumId w:val="16"/>
  </w:num>
  <w:num w:numId="19" w16cid:durableId="14653911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CB1"/>
    <w:rsid w:val="00002C02"/>
    <w:rsid w:val="00006BA8"/>
    <w:rsid w:val="000075D5"/>
    <w:rsid w:val="00011978"/>
    <w:rsid w:val="00012E97"/>
    <w:rsid w:val="000313B8"/>
    <w:rsid w:val="000330E2"/>
    <w:rsid w:val="00033D35"/>
    <w:rsid w:val="00043B94"/>
    <w:rsid w:val="00050A41"/>
    <w:rsid w:val="0006255B"/>
    <w:rsid w:val="000635ED"/>
    <w:rsid w:val="000709B5"/>
    <w:rsid w:val="00087CA7"/>
    <w:rsid w:val="00090421"/>
    <w:rsid w:val="000B2A89"/>
    <w:rsid w:val="000C3232"/>
    <w:rsid w:val="000C32BD"/>
    <w:rsid w:val="000C4501"/>
    <w:rsid w:val="000D1AC5"/>
    <w:rsid w:val="000E1FF1"/>
    <w:rsid w:val="000E3FED"/>
    <w:rsid w:val="001009B7"/>
    <w:rsid w:val="0010144F"/>
    <w:rsid w:val="00106A8A"/>
    <w:rsid w:val="00106DAB"/>
    <w:rsid w:val="00113E5B"/>
    <w:rsid w:val="001150B3"/>
    <w:rsid w:val="001175E1"/>
    <w:rsid w:val="0013104B"/>
    <w:rsid w:val="00133BDA"/>
    <w:rsid w:val="00134F88"/>
    <w:rsid w:val="0014273E"/>
    <w:rsid w:val="00156762"/>
    <w:rsid w:val="00160B6C"/>
    <w:rsid w:val="00167593"/>
    <w:rsid w:val="001776D6"/>
    <w:rsid w:val="00182C7B"/>
    <w:rsid w:val="00182E55"/>
    <w:rsid w:val="00184D1B"/>
    <w:rsid w:val="0018789D"/>
    <w:rsid w:val="00187980"/>
    <w:rsid w:val="001903BB"/>
    <w:rsid w:val="00192DE1"/>
    <w:rsid w:val="0019553E"/>
    <w:rsid w:val="001A53AB"/>
    <w:rsid w:val="001A57C8"/>
    <w:rsid w:val="001A5878"/>
    <w:rsid w:val="001A59C3"/>
    <w:rsid w:val="001B0821"/>
    <w:rsid w:val="001B503C"/>
    <w:rsid w:val="001B5193"/>
    <w:rsid w:val="001B5F95"/>
    <w:rsid w:val="001C76CA"/>
    <w:rsid w:val="001D20AC"/>
    <w:rsid w:val="001D7F96"/>
    <w:rsid w:val="001E5229"/>
    <w:rsid w:val="001E5EE7"/>
    <w:rsid w:val="001E7F40"/>
    <w:rsid w:val="001F0344"/>
    <w:rsid w:val="001F5B8D"/>
    <w:rsid w:val="002034D3"/>
    <w:rsid w:val="00217754"/>
    <w:rsid w:val="002233E9"/>
    <w:rsid w:val="002245AD"/>
    <w:rsid w:val="002303A9"/>
    <w:rsid w:val="002351C0"/>
    <w:rsid w:val="00241D3C"/>
    <w:rsid w:val="00242D01"/>
    <w:rsid w:val="00250C01"/>
    <w:rsid w:val="0025125D"/>
    <w:rsid w:val="00253CAF"/>
    <w:rsid w:val="00257A27"/>
    <w:rsid w:val="00257D1E"/>
    <w:rsid w:val="00257D62"/>
    <w:rsid w:val="0026110C"/>
    <w:rsid w:val="00263217"/>
    <w:rsid w:val="00263721"/>
    <w:rsid w:val="0028453A"/>
    <w:rsid w:val="00290A10"/>
    <w:rsid w:val="00296F68"/>
    <w:rsid w:val="002A45F7"/>
    <w:rsid w:val="002A6BD1"/>
    <w:rsid w:val="002B3FC0"/>
    <w:rsid w:val="002C5622"/>
    <w:rsid w:val="002C722A"/>
    <w:rsid w:val="002D170C"/>
    <w:rsid w:val="002D1970"/>
    <w:rsid w:val="002D371A"/>
    <w:rsid w:val="002D781F"/>
    <w:rsid w:val="002F3EB8"/>
    <w:rsid w:val="002F43AC"/>
    <w:rsid w:val="002F75D6"/>
    <w:rsid w:val="0030755C"/>
    <w:rsid w:val="00312B82"/>
    <w:rsid w:val="003156D0"/>
    <w:rsid w:val="0031721D"/>
    <w:rsid w:val="003179F4"/>
    <w:rsid w:val="00320599"/>
    <w:rsid w:val="00324710"/>
    <w:rsid w:val="003256FE"/>
    <w:rsid w:val="00331F29"/>
    <w:rsid w:val="003417A5"/>
    <w:rsid w:val="00345E91"/>
    <w:rsid w:val="00351BDE"/>
    <w:rsid w:val="00352FB6"/>
    <w:rsid w:val="003552E2"/>
    <w:rsid w:val="00357443"/>
    <w:rsid w:val="00362F19"/>
    <w:rsid w:val="0036326D"/>
    <w:rsid w:val="0037165A"/>
    <w:rsid w:val="00373793"/>
    <w:rsid w:val="0037440F"/>
    <w:rsid w:val="00374FA6"/>
    <w:rsid w:val="00390F3A"/>
    <w:rsid w:val="00392CC6"/>
    <w:rsid w:val="003A679D"/>
    <w:rsid w:val="003A6F18"/>
    <w:rsid w:val="003B231A"/>
    <w:rsid w:val="003B2D5F"/>
    <w:rsid w:val="003B3269"/>
    <w:rsid w:val="003C0616"/>
    <w:rsid w:val="003C1901"/>
    <w:rsid w:val="003C6FD2"/>
    <w:rsid w:val="003D19A7"/>
    <w:rsid w:val="003D552D"/>
    <w:rsid w:val="003E44A1"/>
    <w:rsid w:val="003E5B94"/>
    <w:rsid w:val="003F1ACB"/>
    <w:rsid w:val="003F3D7B"/>
    <w:rsid w:val="003F5837"/>
    <w:rsid w:val="003F6427"/>
    <w:rsid w:val="004014B0"/>
    <w:rsid w:val="00402ECB"/>
    <w:rsid w:val="004077E1"/>
    <w:rsid w:val="00410A8C"/>
    <w:rsid w:val="0041677C"/>
    <w:rsid w:val="00416B5D"/>
    <w:rsid w:val="004206C0"/>
    <w:rsid w:val="00420A1C"/>
    <w:rsid w:val="00420BF9"/>
    <w:rsid w:val="00425212"/>
    <w:rsid w:val="004305E8"/>
    <w:rsid w:val="0043348B"/>
    <w:rsid w:val="0043410C"/>
    <w:rsid w:val="004468A7"/>
    <w:rsid w:val="0044730F"/>
    <w:rsid w:val="00450D8C"/>
    <w:rsid w:val="0045138B"/>
    <w:rsid w:val="0045150A"/>
    <w:rsid w:val="00453D55"/>
    <w:rsid w:val="004646B2"/>
    <w:rsid w:val="00474FB8"/>
    <w:rsid w:val="00475FA5"/>
    <w:rsid w:val="00493651"/>
    <w:rsid w:val="00493CA6"/>
    <w:rsid w:val="00494D68"/>
    <w:rsid w:val="00497232"/>
    <w:rsid w:val="004A037A"/>
    <w:rsid w:val="004B21C5"/>
    <w:rsid w:val="004C3416"/>
    <w:rsid w:val="004D3336"/>
    <w:rsid w:val="004D6646"/>
    <w:rsid w:val="004E3EF3"/>
    <w:rsid w:val="005016B3"/>
    <w:rsid w:val="00505E95"/>
    <w:rsid w:val="00506A35"/>
    <w:rsid w:val="00517167"/>
    <w:rsid w:val="005248EE"/>
    <w:rsid w:val="005266BD"/>
    <w:rsid w:val="00530693"/>
    <w:rsid w:val="0053136F"/>
    <w:rsid w:val="00534059"/>
    <w:rsid w:val="00541685"/>
    <w:rsid w:val="00541CEB"/>
    <w:rsid w:val="00544DA8"/>
    <w:rsid w:val="00546F5A"/>
    <w:rsid w:val="00551624"/>
    <w:rsid w:val="00551C24"/>
    <w:rsid w:val="00572FA6"/>
    <w:rsid w:val="005839C7"/>
    <w:rsid w:val="00583DC0"/>
    <w:rsid w:val="00586712"/>
    <w:rsid w:val="00595EAF"/>
    <w:rsid w:val="005A1591"/>
    <w:rsid w:val="005A24CA"/>
    <w:rsid w:val="005A28E7"/>
    <w:rsid w:val="005A62AE"/>
    <w:rsid w:val="005A656D"/>
    <w:rsid w:val="005A7450"/>
    <w:rsid w:val="005B5CF6"/>
    <w:rsid w:val="005C1466"/>
    <w:rsid w:val="005D4737"/>
    <w:rsid w:val="005E1786"/>
    <w:rsid w:val="005E59FA"/>
    <w:rsid w:val="005F45C1"/>
    <w:rsid w:val="005F5B8D"/>
    <w:rsid w:val="006012FA"/>
    <w:rsid w:val="006037AE"/>
    <w:rsid w:val="00603F67"/>
    <w:rsid w:val="00615663"/>
    <w:rsid w:val="00615E3E"/>
    <w:rsid w:val="00616E3A"/>
    <w:rsid w:val="00627301"/>
    <w:rsid w:val="00647675"/>
    <w:rsid w:val="00653699"/>
    <w:rsid w:val="00660F85"/>
    <w:rsid w:val="00687DAE"/>
    <w:rsid w:val="006A5C7B"/>
    <w:rsid w:val="006B060C"/>
    <w:rsid w:val="006B2FD9"/>
    <w:rsid w:val="006C3991"/>
    <w:rsid w:val="006C5789"/>
    <w:rsid w:val="006D0123"/>
    <w:rsid w:val="006D710B"/>
    <w:rsid w:val="006F3AAE"/>
    <w:rsid w:val="00706DC6"/>
    <w:rsid w:val="00710B27"/>
    <w:rsid w:val="007139C1"/>
    <w:rsid w:val="00714F9F"/>
    <w:rsid w:val="007264EB"/>
    <w:rsid w:val="00730080"/>
    <w:rsid w:val="007317F5"/>
    <w:rsid w:val="007338E9"/>
    <w:rsid w:val="00744D88"/>
    <w:rsid w:val="007451B8"/>
    <w:rsid w:val="007514EE"/>
    <w:rsid w:val="0076481A"/>
    <w:rsid w:val="00770DC8"/>
    <w:rsid w:val="007731C8"/>
    <w:rsid w:val="00791F87"/>
    <w:rsid w:val="007968F1"/>
    <w:rsid w:val="007A247A"/>
    <w:rsid w:val="007A671B"/>
    <w:rsid w:val="007A6FA6"/>
    <w:rsid w:val="007B1E46"/>
    <w:rsid w:val="007C3B31"/>
    <w:rsid w:val="007D5D21"/>
    <w:rsid w:val="007F1A22"/>
    <w:rsid w:val="007F54D1"/>
    <w:rsid w:val="007F69A5"/>
    <w:rsid w:val="007F7370"/>
    <w:rsid w:val="007F7B45"/>
    <w:rsid w:val="00802755"/>
    <w:rsid w:val="0080392D"/>
    <w:rsid w:val="00813F2B"/>
    <w:rsid w:val="00813F72"/>
    <w:rsid w:val="0081589D"/>
    <w:rsid w:val="0081713D"/>
    <w:rsid w:val="00820985"/>
    <w:rsid w:val="00822F0D"/>
    <w:rsid w:val="008256B3"/>
    <w:rsid w:val="00825CE7"/>
    <w:rsid w:val="00827F13"/>
    <w:rsid w:val="008352C0"/>
    <w:rsid w:val="0083568B"/>
    <w:rsid w:val="0084069C"/>
    <w:rsid w:val="00842AAE"/>
    <w:rsid w:val="00845F72"/>
    <w:rsid w:val="008470A8"/>
    <w:rsid w:val="00850071"/>
    <w:rsid w:val="0085386D"/>
    <w:rsid w:val="008579D3"/>
    <w:rsid w:val="00861D55"/>
    <w:rsid w:val="008623D4"/>
    <w:rsid w:val="00865276"/>
    <w:rsid w:val="00883DE4"/>
    <w:rsid w:val="00885779"/>
    <w:rsid w:val="00890869"/>
    <w:rsid w:val="00893DF2"/>
    <w:rsid w:val="00894982"/>
    <w:rsid w:val="008A7F4C"/>
    <w:rsid w:val="008B7373"/>
    <w:rsid w:val="008E4649"/>
    <w:rsid w:val="008E4ACE"/>
    <w:rsid w:val="008F2FFB"/>
    <w:rsid w:val="008F5D81"/>
    <w:rsid w:val="0090367A"/>
    <w:rsid w:val="0090376B"/>
    <w:rsid w:val="0090659B"/>
    <w:rsid w:val="009100BE"/>
    <w:rsid w:val="00912911"/>
    <w:rsid w:val="0092488A"/>
    <w:rsid w:val="00927F1F"/>
    <w:rsid w:val="00931576"/>
    <w:rsid w:val="009425BF"/>
    <w:rsid w:val="0094296B"/>
    <w:rsid w:val="009451DF"/>
    <w:rsid w:val="009477B9"/>
    <w:rsid w:val="00953C7E"/>
    <w:rsid w:val="00955459"/>
    <w:rsid w:val="0096346D"/>
    <w:rsid w:val="009673FD"/>
    <w:rsid w:val="00980597"/>
    <w:rsid w:val="00981AC3"/>
    <w:rsid w:val="00987CB0"/>
    <w:rsid w:val="0099236F"/>
    <w:rsid w:val="009A4CB1"/>
    <w:rsid w:val="009C0478"/>
    <w:rsid w:val="009D056E"/>
    <w:rsid w:val="009D5575"/>
    <w:rsid w:val="009D7217"/>
    <w:rsid w:val="009E39B8"/>
    <w:rsid w:val="009E5839"/>
    <w:rsid w:val="009E70A5"/>
    <w:rsid w:val="009F4FBC"/>
    <w:rsid w:val="00A04B24"/>
    <w:rsid w:val="00A06FD4"/>
    <w:rsid w:val="00A27925"/>
    <w:rsid w:val="00A35C8D"/>
    <w:rsid w:val="00A62672"/>
    <w:rsid w:val="00A84DEC"/>
    <w:rsid w:val="00AA358E"/>
    <w:rsid w:val="00AA78A7"/>
    <w:rsid w:val="00AB436C"/>
    <w:rsid w:val="00AB4728"/>
    <w:rsid w:val="00AB5100"/>
    <w:rsid w:val="00AB5772"/>
    <w:rsid w:val="00AB6C72"/>
    <w:rsid w:val="00AC062A"/>
    <w:rsid w:val="00AC439E"/>
    <w:rsid w:val="00AE7608"/>
    <w:rsid w:val="00AF28B3"/>
    <w:rsid w:val="00AF5EC5"/>
    <w:rsid w:val="00B02CEC"/>
    <w:rsid w:val="00B03718"/>
    <w:rsid w:val="00B061F2"/>
    <w:rsid w:val="00B12787"/>
    <w:rsid w:val="00B13897"/>
    <w:rsid w:val="00B1454F"/>
    <w:rsid w:val="00B146C5"/>
    <w:rsid w:val="00B17324"/>
    <w:rsid w:val="00B17AF4"/>
    <w:rsid w:val="00B17F46"/>
    <w:rsid w:val="00B22B03"/>
    <w:rsid w:val="00B27535"/>
    <w:rsid w:val="00B300D7"/>
    <w:rsid w:val="00B305F7"/>
    <w:rsid w:val="00B31133"/>
    <w:rsid w:val="00B31F37"/>
    <w:rsid w:val="00B32808"/>
    <w:rsid w:val="00B41172"/>
    <w:rsid w:val="00B457E4"/>
    <w:rsid w:val="00B460BE"/>
    <w:rsid w:val="00B511BA"/>
    <w:rsid w:val="00B5345D"/>
    <w:rsid w:val="00B557F0"/>
    <w:rsid w:val="00B65677"/>
    <w:rsid w:val="00B71186"/>
    <w:rsid w:val="00B8739C"/>
    <w:rsid w:val="00B90F4E"/>
    <w:rsid w:val="00B94521"/>
    <w:rsid w:val="00B965B3"/>
    <w:rsid w:val="00B97496"/>
    <w:rsid w:val="00BA023A"/>
    <w:rsid w:val="00BB1C5C"/>
    <w:rsid w:val="00BB2DAC"/>
    <w:rsid w:val="00BE03C7"/>
    <w:rsid w:val="00BE07C5"/>
    <w:rsid w:val="00BE090B"/>
    <w:rsid w:val="00BE14F0"/>
    <w:rsid w:val="00BF26CE"/>
    <w:rsid w:val="00C01D75"/>
    <w:rsid w:val="00C133D1"/>
    <w:rsid w:val="00C13555"/>
    <w:rsid w:val="00C142C3"/>
    <w:rsid w:val="00C24556"/>
    <w:rsid w:val="00C26488"/>
    <w:rsid w:val="00C27579"/>
    <w:rsid w:val="00C301A7"/>
    <w:rsid w:val="00C35B77"/>
    <w:rsid w:val="00C3663A"/>
    <w:rsid w:val="00C37ECB"/>
    <w:rsid w:val="00C40E4F"/>
    <w:rsid w:val="00C43028"/>
    <w:rsid w:val="00C46C72"/>
    <w:rsid w:val="00C53DD1"/>
    <w:rsid w:val="00C61F89"/>
    <w:rsid w:val="00C72E7B"/>
    <w:rsid w:val="00C75011"/>
    <w:rsid w:val="00C75A8A"/>
    <w:rsid w:val="00C75AE5"/>
    <w:rsid w:val="00C8264E"/>
    <w:rsid w:val="00C82F6B"/>
    <w:rsid w:val="00C87A47"/>
    <w:rsid w:val="00C92F36"/>
    <w:rsid w:val="00C96E70"/>
    <w:rsid w:val="00CA5A76"/>
    <w:rsid w:val="00CB076D"/>
    <w:rsid w:val="00CC09B3"/>
    <w:rsid w:val="00CC12EC"/>
    <w:rsid w:val="00CC239F"/>
    <w:rsid w:val="00CC3B69"/>
    <w:rsid w:val="00CC4D11"/>
    <w:rsid w:val="00CC68A2"/>
    <w:rsid w:val="00CE5297"/>
    <w:rsid w:val="00CF36AD"/>
    <w:rsid w:val="00CF6A42"/>
    <w:rsid w:val="00D01C68"/>
    <w:rsid w:val="00D139E8"/>
    <w:rsid w:val="00D142AA"/>
    <w:rsid w:val="00D15028"/>
    <w:rsid w:val="00D2189F"/>
    <w:rsid w:val="00D3208C"/>
    <w:rsid w:val="00D32690"/>
    <w:rsid w:val="00D360C4"/>
    <w:rsid w:val="00D4635B"/>
    <w:rsid w:val="00D52DCD"/>
    <w:rsid w:val="00D5564B"/>
    <w:rsid w:val="00D65A20"/>
    <w:rsid w:val="00D70999"/>
    <w:rsid w:val="00D912A4"/>
    <w:rsid w:val="00D95381"/>
    <w:rsid w:val="00D96211"/>
    <w:rsid w:val="00DA1C13"/>
    <w:rsid w:val="00DA54BD"/>
    <w:rsid w:val="00DA797D"/>
    <w:rsid w:val="00DB509C"/>
    <w:rsid w:val="00DC3744"/>
    <w:rsid w:val="00DC7D77"/>
    <w:rsid w:val="00DD3650"/>
    <w:rsid w:val="00DD60CB"/>
    <w:rsid w:val="00DD642D"/>
    <w:rsid w:val="00DE39F3"/>
    <w:rsid w:val="00DF15B3"/>
    <w:rsid w:val="00DF473C"/>
    <w:rsid w:val="00E13D14"/>
    <w:rsid w:val="00E15537"/>
    <w:rsid w:val="00E17791"/>
    <w:rsid w:val="00E246C0"/>
    <w:rsid w:val="00E24B26"/>
    <w:rsid w:val="00E263F1"/>
    <w:rsid w:val="00E27431"/>
    <w:rsid w:val="00E334E5"/>
    <w:rsid w:val="00E4109A"/>
    <w:rsid w:val="00E43D03"/>
    <w:rsid w:val="00E50C46"/>
    <w:rsid w:val="00E541A0"/>
    <w:rsid w:val="00E54A28"/>
    <w:rsid w:val="00E6148B"/>
    <w:rsid w:val="00E63140"/>
    <w:rsid w:val="00E66986"/>
    <w:rsid w:val="00E72283"/>
    <w:rsid w:val="00E758C1"/>
    <w:rsid w:val="00E75A61"/>
    <w:rsid w:val="00E82E5D"/>
    <w:rsid w:val="00E8567E"/>
    <w:rsid w:val="00E91111"/>
    <w:rsid w:val="00E91190"/>
    <w:rsid w:val="00E9347E"/>
    <w:rsid w:val="00EA3DCE"/>
    <w:rsid w:val="00EA41DC"/>
    <w:rsid w:val="00EA4DF5"/>
    <w:rsid w:val="00EB13FA"/>
    <w:rsid w:val="00EB631E"/>
    <w:rsid w:val="00EB6320"/>
    <w:rsid w:val="00EC58A5"/>
    <w:rsid w:val="00ED01A7"/>
    <w:rsid w:val="00ED0BC5"/>
    <w:rsid w:val="00ED0FE7"/>
    <w:rsid w:val="00ED1AB9"/>
    <w:rsid w:val="00ED231C"/>
    <w:rsid w:val="00EE19F4"/>
    <w:rsid w:val="00EE1D0F"/>
    <w:rsid w:val="00EF2BD9"/>
    <w:rsid w:val="00EF584A"/>
    <w:rsid w:val="00F007D5"/>
    <w:rsid w:val="00F05DA9"/>
    <w:rsid w:val="00F05FEA"/>
    <w:rsid w:val="00F126B2"/>
    <w:rsid w:val="00F22183"/>
    <w:rsid w:val="00F25AFD"/>
    <w:rsid w:val="00F34E68"/>
    <w:rsid w:val="00F35402"/>
    <w:rsid w:val="00F42FE2"/>
    <w:rsid w:val="00F508E0"/>
    <w:rsid w:val="00F509C2"/>
    <w:rsid w:val="00F5777E"/>
    <w:rsid w:val="00F6559C"/>
    <w:rsid w:val="00F71123"/>
    <w:rsid w:val="00FB33EA"/>
    <w:rsid w:val="00FB5003"/>
    <w:rsid w:val="00FC003E"/>
    <w:rsid w:val="00FC3675"/>
    <w:rsid w:val="00FC3C8F"/>
    <w:rsid w:val="00FC622A"/>
    <w:rsid w:val="00FD3C2B"/>
    <w:rsid w:val="00FE1795"/>
    <w:rsid w:val="00FE1F9F"/>
    <w:rsid w:val="00FE7B0D"/>
    <w:rsid w:val="00FF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327048"/>
  <w15:docId w15:val="{0C23F13B-A2A9-4CCB-9985-4AFD034C0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21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4CB1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A4CB1"/>
  </w:style>
  <w:style w:type="paragraph" w:styleId="AltBilgi">
    <w:name w:val="footer"/>
    <w:basedOn w:val="Normal"/>
    <w:link w:val="AltBilgiChar"/>
    <w:uiPriority w:val="99"/>
    <w:unhideWhenUsed/>
    <w:rsid w:val="009A4CB1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A4CB1"/>
  </w:style>
  <w:style w:type="paragraph" w:styleId="NormalWeb">
    <w:name w:val="Normal (Web)"/>
    <w:basedOn w:val="Normal"/>
    <w:uiPriority w:val="99"/>
    <w:unhideWhenUsed/>
    <w:rsid w:val="00B5345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146C5"/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46C5"/>
    <w:rPr>
      <w:rFonts w:ascii="Times New Roman" w:hAnsi="Times New Roman" w:cs="Times New Roman"/>
      <w:sz w:val="18"/>
      <w:szCs w:val="18"/>
    </w:rPr>
  </w:style>
  <w:style w:type="paragraph" w:customStyle="1" w:styleId="Gvde">
    <w:name w:val="Gövde"/>
    <w:rsid w:val="00043B9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tr-TR"/>
      <w14:textOutline w14:w="0" w14:cap="flat" w14:cmpd="sng" w14:algn="ctr">
        <w14:noFill/>
        <w14:prstDash w14:val="solid"/>
        <w14:bevel/>
      </w14:textOutline>
    </w:rPr>
  </w:style>
  <w:style w:type="character" w:styleId="AklamaBavurusu">
    <w:name w:val="annotation reference"/>
    <w:basedOn w:val="VarsaylanParagrafYazTipi"/>
    <w:uiPriority w:val="99"/>
    <w:semiHidden/>
    <w:unhideWhenUsed/>
    <w:rsid w:val="00043B9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043B9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043B94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Kpr">
    <w:name w:val="Hyperlink"/>
    <w:rsid w:val="00043B94"/>
    <w:rPr>
      <w:u w:val="single"/>
    </w:rPr>
  </w:style>
  <w:style w:type="character" w:customStyle="1" w:styleId="Balant">
    <w:name w:val="Bağlantı"/>
    <w:rsid w:val="00043B94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Balant"/>
    <w:rsid w:val="00043B94"/>
    <w:rPr>
      <w:rFonts w:ascii="Calibri" w:eastAsia="Calibri" w:hAnsi="Calibri" w:cs="Calibri"/>
      <w:b/>
      <w:bCs/>
      <w:color w:val="0000FF"/>
      <w:sz w:val="22"/>
      <w:szCs w:val="22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styleId="zlenenKpr">
    <w:name w:val="FollowedHyperlink"/>
    <w:basedOn w:val="VarsaylanParagrafYazTipi"/>
    <w:uiPriority w:val="99"/>
    <w:semiHidden/>
    <w:unhideWhenUsed/>
    <w:rsid w:val="00002C02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7731C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F1A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/>
      <w:bCs/>
      <w:bdr w:val="none" w:sz="0" w:space="0" w:color="auto"/>
      <w:lang w:val="tr-TR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F1ACB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character" w:styleId="Gl">
    <w:name w:val="Strong"/>
    <w:basedOn w:val="VarsaylanParagrafYazTipi"/>
    <w:uiPriority w:val="22"/>
    <w:qFormat/>
    <w:rsid w:val="00FC3C8F"/>
    <w:rPr>
      <w:b/>
      <w:bCs/>
    </w:rPr>
  </w:style>
  <w:style w:type="paragraph" w:styleId="ListeParagraf">
    <w:name w:val="List Paragraph"/>
    <w:basedOn w:val="Normal"/>
    <w:uiPriority w:val="34"/>
    <w:qFormat/>
    <w:rsid w:val="00425212"/>
    <w:pPr>
      <w:ind w:left="720"/>
      <w:contextualSpacing/>
    </w:pPr>
  </w:style>
  <w:style w:type="character" w:styleId="zmlenmeyenBahsetme">
    <w:name w:val="Unresolved Mention"/>
    <w:basedOn w:val="VarsaylanParagrafYazTipi"/>
    <w:uiPriority w:val="99"/>
    <w:semiHidden/>
    <w:unhideWhenUsed/>
    <w:rsid w:val="000635ED"/>
    <w:rPr>
      <w:color w:val="605E5C"/>
      <w:shd w:val="clear" w:color="auto" w:fill="E1DFDD"/>
    </w:rPr>
  </w:style>
  <w:style w:type="paragraph" w:styleId="Dzeltme">
    <w:name w:val="Revision"/>
    <w:hidden/>
    <w:uiPriority w:val="99"/>
    <w:semiHidden/>
    <w:rsid w:val="00320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eylann@marjinal.com.tr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tkinlik.tusiad.org/index.php?option=com_eventbooking&amp;view=event&amp;id=636&amp;catid=3&amp;Itemid=138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9BBED0047E15C47BCE8EE43A908F2D8" ma:contentTypeVersion="14" ma:contentTypeDescription="Yeni belge oluşturun." ma:contentTypeScope="" ma:versionID="dca5073dded49a6875bebd1321fb5a4e">
  <xsd:schema xmlns:xsd="http://www.w3.org/2001/XMLSchema" xmlns:xs="http://www.w3.org/2001/XMLSchema" xmlns:p="http://schemas.microsoft.com/office/2006/metadata/properties" xmlns:ns3="cbd890e9-039b-4737-817b-90c920134c32" xmlns:ns4="39cbf3cf-2385-457a-aade-94f59565cbf4" targetNamespace="http://schemas.microsoft.com/office/2006/metadata/properties" ma:root="true" ma:fieldsID="5fdcb8a492646b52eb47653822512495" ns3:_="" ns4:_="">
    <xsd:import namespace="cbd890e9-039b-4737-817b-90c920134c32"/>
    <xsd:import namespace="39cbf3cf-2385-457a-aade-94f59565cb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890e9-039b-4737-817b-90c920134c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bf3cf-2385-457a-aade-94f59565cbf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bd890e9-039b-4737-817b-90c920134c32" xsi:nil="true"/>
  </documentManagement>
</p:properties>
</file>

<file path=customXml/itemProps1.xml><?xml version="1.0" encoding="utf-8"?>
<ds:datastoreItem xmlns:ds="http://schemas.openxmlformats.org/officeDocument/2006/customXml" ds:itemID="{64978DA4-68C0-4A8B-87CF-0AB6975DD1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C682CD-187E-4019-B0A3-FEA2C1646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d890e9-039b-4737-817b-90c920134c32"/>
    <ds:schemaRef ds:uri="39cbf3cf-2385-457a-aade-94f59565c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E4470C-7490-4C42-8B77-95F12E1CB9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3B5EE5-3052-4CBE-82E4-632DEEF28E83}">
  <ds:schemaRefs>
    <ds:schemaRef ds:uri="http://schemas.microsoft.com/office/2006/metadata/properties"/>
    <ds:schemaRef ds:uri="http://schemas.microsoft.com/office/infopath/2007/PartnerControls"/>
    <ds:schemaRef ds:uri="cbd890e9-039b-4737-817b-90c920134c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Nevra Cankaya</dc:creator>
  <cp:keywords/>
  <dc:description/>
  <cp:lastModifiedBy>Sinan Cem Deveci</cp:lastModifiedBy>
  <cp:revision>4</cp:revision>
  <cp:lastPrinted>2020-10-28T06:59:00Z</cp:lastPrinted>
  <dcterms:created xsi:type="dcterms:W3CDTF">2025-07-03T11:19:00Z</dcterms:created>
  <dcterms:modified xsi:type="dcterms:W3CDTF">2025-07-03T11:52:00Z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0x01010009BBED0047E15C47BCE8EE43A908F2D8</vt:lpwstr>
  </property>
</Properties>
</file>