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D812FA4" w:rsidP="2D812FA4" w:rsidRDefault="2D812FA4" w14:paraId="103FF2F0" w14:textId="50A79719">
      <w:pPr>
        <w:spacing w:after="0" w:line="360" w:lineRule="auto"/>
        <w:jc w:val="both"/>
        <w:rPr>
          <w:rFonts w:ascii="Verdana" w:hAnsi="Verdana"/>
          <w:b w:val="1"/>
          <w:bCs w:val="1"/>
          <w:sz w:val="32"/>
          <w:szCs w:val="32"/>
          <w:u w:val="single"/>
        </w:rPr>
      </w:pPr>
      <w:r w:rsidRPr="0B33C264" w:rsidR="007043F0">
        <w:rPr>
          <w:rFonts w:ascii="Verdana" w:hAnsi="Verdana"/>
          <w:b w:val="1"/>
          <w:bCs w:val="1"/>
          <w:sz w:val="32"/>
          <w:szCs w:val="32"/>
          <w:u w:val="single"/>
        </w:rPr>
        <w:t>BASIN BÜLTENİ</w:t>
      </w:r>
    </w:p>
    <w:p w:rsidR="0B33C264" w:rsidP="0B33C264" w:rsidRDefault="0B33C264" w14:paraId="478AA2A5" w14:textId="18DBE1C7">
      <w:pPr>
        <w:spacing w:after="0" w:line="360" w:lineRule="auto"/>
        <w:jc w:val="both"/>
        <w:rPr>
          <w:rFonts w:ascii="Verdana" w:hAnsi="Verdana"/>
          <w:b w:val="1"/>
          <w:bCs w:val="1"/>
          <w:sz w:val="32"/>
          <w:szCs w:val="32"/>
          <w:u w:val="single"/>
        </w:rPr>
      </w:pPr>
    </w:p>
    <w:p w:rsidRPr="007043F0" w:rsidR="007043F0" w:rsidP="00170AB9" w:rsidRDefault="007043F0" w14:paraId="0F9043D8" w14:textId="77777777">
      <w:pPr>
        <w:spacing w:after="0" w:line="360" w:lineRule="auto"/>
        <w:jc w:val="center"/>
        <w:rPr>
          <w:rFonts w:ascii="Verdana" w:hAnsi="Verdana"/>
          <w:b/>
          <w:bCs/>
          <w:sz w:val="28"/>
          <w:szCs w:val="28"/>
        </w:rPr>
      </w:pPr>
      <w:r w:rsidRPr="007043F0">
        <w:rPr>
          <w:rFonts w:ascii="Verdana" w:hAnsi="Verdana"/>
          <w:b/>
          <w:bCs/>
          <w:sz w:val="28"/>
          <w:szCs w:val="28"/>
        </w:rPr>
        <w:t xml:space="preserve">Fortinet, </w:t>
      </w:r>
      <w:proofErr w:type="spellStart"/>
      <w:r w:rsidRPr="007043F0">
        <w:rPr>
          <w:rFonts w:ascii="Verdana" w:hAnsi="Verdana"/>
          <w:b/>
          <w:bCs/>
          <w:sz w:val="28"/>
          <w:szCs w:val="28"/>
        </w:rPr>
        <w:t>Juventus</w:t>
      </w:r>
      <w:proofErr w:type="spellEnd"/>
      <w:r w:rsidRPr="007043F0">
        <w:rPr>
          <w:rFonts w:ascii="Verdana" w:hAnsi="Verdana"/>
          <w:b/>
          <w:bCs/>
          <w:sz w:val="28"/>
          <w:szCs w:val="28"/>
        </w:rPr>
        <w:t xml:space="preserve"> Futbol Kulübü’nün resmi siber güvenlik ortağı oldu</w:t>
      </w:r>
    </w:p>
    <w:p w:rsidRPr="007043F0" w:rsidR="007043F0" w:rsidP="00170AB9" w:rsidRDefault="007043F0" w14:paraId="2C877097" w14:textId="77777777">
      <w:pPr>
        <w:spacing w:after="0" w:line="360" w:lineRule="auto"/>
        <w:jc w:val="both"/>
        <w:rPr>
          <w:rFonts w:ascii="Verdana" w:hAnsi="Verdana"/>
          <w:sz w:val="20"/>
          <w:szCs w:val="20"/>
        </w:rPr>
      </w:pPr>
    </w:p>
    <w:p w:rsidRPr="007043F0" w:rsidR="007043F0" w:rsidP="00170AB9" w:rsidRDefault="007043F0" w14:paraId="62F71065" w14:textId="77777777">
      <w:pPr>
        <w:spacing w:after="0" w:line="360" w:lineRule="auto"/>
        <w:jc w:val="center"/>
        <w:rPr>
          <w:rFonts w:ascii="Verdana" w:hAnsi="Verdana"/>
          <w:b/>
          <w:bCs/>
          <w:sz w:val="24"/>
          <w:szCs w:val="24"/>
        </w:rPr>
      </w:pPr>
      <w:proofErr w:type="spellStart"/>
      <w:r w:rsidRPr="007043F0">
        <w:rPr>
          <w:rFonts w:ascii="Verdana" w:hAnsi="Verdana"/>
          <w:b/>
          <w:bCs/>
          <w:sz w:val="24"/>
          <w:szCs w:val="24"/>
        </w:rPr>
        <w:t>Juventus</w:t>
      </w:r>
      <w:proofErr w:type="spellEnd"/>
      <w:r w:rsidRPr="007043F0">
        <w:rPr>
          <w:rFonts w:ascii="Verdana" w:hAnsi="Verdana"/>
          <w:b/>
          <w:bCs/>
          <w:sz w:val="24"/>
          <w:szCs w:val="24"/>
        </w:rPr>
        <w:t xml:space="preserve">, yönetimi basitleştirmek ve dünyaca ünlü tesislerindeki ağ ve güvenlik sorunlarını tespit edip çözmeye yardımcı olmak için </w:t>
      </w:r>
      <w:proofErr w:type="spellStart"/>
      <w:r w:rsidRPr="007043F0">
        <w:rPr>
          <w:rFonts w:ascii="Verdana" w:hAnsi="Verdana"/>
          <w:b/>
          <w:bCs/>
          <w:sz w:val="24"/>
          <w:szCs w:val="24"/>
        </w:rPr>
        <w:t>Fortinet'in</w:t>
      </w:r>
      <w:proofErr w:type="spellEnd"/>
      <w:r w:rsidRPr="007043F0">
        <w:rPr>
          <w:rFonts w:ascii="Verdana" w:hAnsi="Verdana"/>
          <w:b/>
          <w:bCs/>
          <w:sz w:val="24"/>
          <w:szCs w:val="24"/>
        </w:rPr>
        <w:t xml:space="preserve"> Security </w:t>
      </w:r>
      <w:proofErr w:type="spellStart"/>
      <w:r w:rsidRPr="007043F0">
        <w:rPr>
          <w:rFonts w:ascii="Verdana" w:hAnsi="Verdana"/>
          <w:b/>
          <w:bCs/>
          <w:sz w:val="24"/>
          <w:szCs w:val="24"/>
        </w:rPr>
        <w:t>Fabric</w:t>
      </w:r>
      <w:proofErr w:type="spellEnd"/>
      <w:r w:rsidRPr="007043F0">
        <w:rPr>
          <w:rFonts w:ascii="Verdana" w:hAnsi="Verdana"/>
          <w:b/>
          <w:bCs/>
          <w:sz w:val="24"/>
          <w:szCs w:val="24"/>
        </w:rPr>
        <w:t xml:space="preserve"> platformunu ve </w:t>
      </w:r>
      <w:proofErr w:type="spellStart"/>
      <w:r w:rsidRPr="007043F0">
        <w:rPr>
          <w:rFonts w:ascii="Verdana" w:hAnsi="Verdana"/>
          <w:b/>
          <w:bCs/>
          <w:sz w:val="24"/>
          <w:szCs w:val="24"/>
        </w:rPr>
        <w:t>Secure</w:t>
      </w:r>
      <w:proofErr w:type="spellEnd"/>
      <w:r w:rsidRPr="007043F0">
        <w:rPr>
          <w:rFonts w:ascii="Verdana" w:hAnsi="Verdana"/>
          <w:b/>
          <w:bCs/>
          <w:sz w:val="24"/>
          <w:szCs w:val="24"/>
        </w:rPr>
        <w:t xml:space="preserve"> Networking portföyünü seçti</w:t>
      </w:r>
      <w:r>
        <w:rPr>
          <w:rFonts w:ascii="Verdana" w:hAnsi="Verdana"/>
          <w:b/>
          <w:bCs/>
          <w:sz w:val="24"/>
          <w:szCs w:val="24"/>
        </w:rPr>
        <w:t>.</w:t>
      </w:r>
    </w:p>
    <w:p w:rsidR="007043F0" w:rsidP="00170AB9" w:rsidRDefault="007043F0" w14:paraId="3B3CCDBB" w14:textId="02A681C1">
      <w:pPr>
        <w:spacing w:after="0" w:line="360" w:lineRule="auto"/>
        <w:jc w:val="both"/>
        <w:rPr>
          <w:rFonts w:ascii="Verdana" w:hAnsi="Verdana"/>
          <w:sz w:val="20"/>
          <w:szCs w:val="20"/>
        </w:rPr>
      </w:pPr>
      <w:proofErr w:type="spellStart"/>
      <w:r w:rsidRPr="007043F0">
        <w:rPr>
          <w:rFonts w:ascii="Verdana" w:hAnsi="Verdana"/>
          <w:sz w:val="20"/>
          <w:szCs w:val="20"/>
        </w:rPr>
        <w:t>Juventus</w:t>
      </w:r>
      <w:proofErr w:type="spellEnd"/>
      <w:r w:rsidRPr="007043F0">
        <w:rPr>
          <w:rFonts w:ascii="Verdana" w:hAnsi="Verdana"/>
          <w:sz w:val="20"/>
          <w:szCs w:val="20"/>
        </w:rPr>
        <w:t xml:space="preserve"> Futbol Kulübü ve ağ ve güvenliğin yakınsamasını sağlayan küresel siber güvenlik lideri Fortinet</w:t>
      </w:r>
      <w:r w:rsidR="00B40DF0">
        <w:rPr>
          <w:rFonts w:ascii="Verdana" w:hAnsi="Verdana"/>
          <w:sz w:val="20"/>
          <w:szCs w:val="20"/>
        </w:rPr>
        <w:t xml:space="preserve">, </w:t>
      </w:r>
      <w:proofErr w:type="spellStart"/>
      <w:r w:rsidRPr="007043F0">
        <w:rPr>
          <w:rFonts w:ascii="Verdana" w:hAnsi="Verdana"/>
          <w:sz w:val="20"/>
          <w:szCs w:val="20"/>
        </w:rPr>
        <w:t>Fortinet'in</w:t>
      </w:r>
      <w:proofErr w:type="spellEnd"/>
      <w:r w:rsidRPr="007043F0">
        <w:rPr>
          <w:rFonts w:ascii="Verdana" w:hAnsi="Verdana"/>
          <w:sz w:val="20"/>
          <w:szCs w:val="20"/>
        </w:rPr>
        <w:t xml:space="preserve"> 2026 yılına kadar önümüzdeki iki sezon için yeni Resmi Siber Güvenlik Ortağı olduğu bir sponsorluk anlaşması imzaladı. </w:t>
      </w:r>
      <w:proofErr w:type="spellStart"/>
      <w:r w:rsidRPr="007043F0">
        <w:rPr>
          <w:rFonts w:ascii="Verdana" w:hAnsi="Verdana"/>
          <w:sz w:val="20"/>
          <w:szCs w:val="20"/>
        </w:rPr>
        <w:t>Juventus</w:t>
      </w:r>
      <w:proofErr w:type="spellEnd"/>
      <w:r w:rsidRPr="007043F0">
        <w:rPr>
          <w:rFonts w:ascii="Verdana" w:hAnsi="Verdana"/>
          <w:sz w:val="20"/>
          <w:szCs w:val="20"/>
        </w:rPr>
        <w:t xml:space="preserve"> ayrıca, kulübün tesislerindeki karmaşıklığı azaltmak ve ağ ve güvenlik sorunlarının tanımlanmasını ve çözümünü kolaylaştırmak için Fortinet'in sektör lideri Security </w:t>
      </w:r>
      <w:proofErr w:type="spellStart"/>
      <w:r w:rsidRPr="007043F0">
        <w:rPr>
          <w:rFonts w:ascii="Verdana" w:hAnsi="Verdana"/>
          <w:sz w:val="20"/>
          <w:szCs w:val="20"/>
        </w:rPr>
        <w:t>Fabric</w:t>
      </w:r>
      <w:proofErr w:type="spellEnd"/>
      <w:r w:rsidRPr="007043F0">
        <w:rPr>
          <w:rFonts w:ascii="Verdana" w:hAnsi="Verdana"/>
          <w:sz w:val="20"/>
          <w:szCs w:val="20"/>
        </w:rPr>
        <w:t xml:space="preserve"> platformunu seçti.</w:t>
      </w:r>
    </w:p>
    <w:p w:rsidRPr="007043F0" w:rsidR="00170AB9" w:rsidP="00170AB9" w:rsidRDefault="00170AB9" w14:paraId="26AD4D03" w14:textId="77777777">
      <w:pPr>
        <w:spacing w:after="0" w:line="360" w:lineRule="auto"/>
        <w:jc w:val="both"/>
        <w:rPr>
          <w:rFonts w:ascii="Verdana" w:hAnsi="Verdana"/>
          <w:sz w:val="20"/>
          <w:szCs w:val="20"/>
        </w:rPr>
      </w:pPr>
    </w:p>
    <w:p w:rsidR="007043F0" w:rsidP="00170AB9" w:rsidRDefault="007043F0" w14:paraId="617029E7" w14:textId="77777777">
      <w:pPr>
        <w:spacing w:after="0" w:line="360" w:lineRule="auto"/>
        <w:jc w:val="both"/>
        <w:rPr>
          <w:rFonts w:ascii="Verdana" w:hAnsi="Verdana"/>
          <w:sz w:val="20"/>
          <w:szCs w:val="20"/>
        </w:rPr>
      </w:pPr>
      <w:proofErr w:type="spellStart"/>
      <w:r w:rsidRPr="007043F0">
        <w:rPr>
          <w:rFonts w:ascii="Verdana" w:hAnsi="Verdana"/>
          <w:sz w:val="20"/>
          <w:szCs w:val="20"/>
        </w:rPr>
        <w:t>Juventus</w:t>
      </w:r>
      <w:proofErr w:type="spellEnd"/>
      <w:r w:rsidRPr="007043F0">
        <w:rPr>
          <w:rFonts w:ascii="Verdana" w:hAnsi="Verdana"/>
          <w:sz w:val="20"/>
          <w:szCs w:val="20"/>
        </w:rPr>
        <w:t xml:space="preserve"> maçlarına ve taraftarlarına ev sahipliği yapan Allianz Stadyumu, sürdürülebilirlik konusunda bir lider ve Torino'nun önde gelen eğlence merkezlerinden ve turistik mekanlarından biri olarak hizmet veriyor. </w:t>
      </w:r>
      <w:proofErr w:type="spellStart"/>
      <w:r w:rsidRPr="007043F0">
        <w:rPr>
          <w:rFonts w:ascii="Verdana" w:hAnsi="Verdana"/>
          <w:sz w:val="20"/>
          <w:szCs w:val="20"/>
        </w:rPr>
        <w:t>Juventus</w:t>
      </w:r>
      <w:proofErr w:type="spellEnd"/>
      <w:r w:rsidRPr="007043F0">
        <w:rPr>
          <w:rFonts w:ascii="Verdana" w:hAnsi="Verdana"/>
          <w:sz w:val="20"/>
          <w:szCs w:val="20"/>
        </w:rPr>
        <w:t xml:space="preserve">, </w:t>
      </w:r>
      <w:proofErr w:type="spellStart"/>
      <w:r w:rsidRPr="007043F0">
        <w:rPr>
          <w:rFonts w:ascii="Verdana" w:hAnsi="Verdana"/>
          <w:sz w:val="20"/>
          <w:szCs w:val="20"/>
        </w:rPr>
        <w:t>Juventus</w:t>
      </w:r>
      <w:proofErr w:type="spellEnd"/>
      <w:r w:rsidRPr="007043F0">
        <w:rPr>
          <w:rFonts w:ascii="Verdana" w:hAnsi="Verdana"/>
          <w:sz w:val="20"/>
          <w:szCs w:val="20"/>
        </w:rPr>
        <w:t xml:space="preserve"> Genel Merkezi, Allianz Stadyumu Veri Merkezi, </w:t>
      </w:r>
      <w:proofErr w:type="spellStart"/>
      <w:r w:rsidRPr="007043F0">
        <w:rPr>
          <w:rFonts w:ascii="Verdana" w:hAnsi="Verdana"/>
          <w:sz w:val="20"/>
          <w:szCs w:val="20"/>
        </w:rPr>
        <w:t>J|hotel</w:t>
      </w:r>
      <w:proofErr w:type="spellEnd"/>
      <w:r w:rsidRPr="007043F0">
        <w:rPr>
          <w:rFonts w:ascii="Verdana" w:hAnsi="Verdana"/>
          <w:sz w:val="20"/>
          <w:szCs w:val="20"/>
        </w:rPr>
        <w:t xml:space="preserve">, </w:t>
      </w:r>
      <w:proofErr w:type="spellStart"/>
      <w:r w:rsidRPr="007043F0">
        <w:rPr>
          <w:rFonts w:ascii="Verdana" w:hAnsi="Verdana"/>
          <w:sz w:val="20"/>
          <w:szCs w:val="20"/>
        </w:rPr>
        <w:t>J|medical</w:t>
      </w:r>
      <w:proofErr w:type="spellEnd"/>
      <w:r w:rsidRPr="007043F0">
        <w:rPr>
          <w:rFonts w:ascii="Verdana" w:hAnsi="Verdana"/>
          <w:sz w:val="20"/>
          <w:szCs w:val="20"/>
        </w:rPr>
        <w:t xml:space="preserve"> ve A Takım Antrenman </w:t>
      </w:r>
      <w:proofErr w:type="gramStart"/>
      <w:r w:rsidRPr="007043F0">
        <w:rPr>
          <w:rFonts w:ascii="Verdana" w:hAnsi="Verdana"/>
          <w:sz w:val="20"/>
          <w:szCs w:val="20"/>
        </w:rPr>
        <w:t>Merkezi -</w:t>
      </w:r>
      <w:proofErr w:type="gramEnd"/>
      <w:r w:rsidRPr="007043F0">
        <w:rPr>
          <w:rFonts w:ascii="Verdana" w:hAnsi="Verdana"/>
          <w:sz w:val="20"/>
          <w:szCs w:val="20"/>
        </w:rPr>
        <w:t xml:space="preserve"> JTC </w:t>
      </w:r>
      <w:proofErr w:type="spellStart"/>
      <w:r w:rsidRPr="007043F0">
        <w:rPr>
          <w:rFonts w:ascii="Verdana" w:hAnsi="Verdana"/>
          <w:sz w:val="20"/>
          <w:szCs w:val="20"/>
        </w:rPr>
        <w:t>Continassa</w:t>
      </w:r>
      <w:proofErr w:type="spellEnd"/>
      <w:r w:rsidRPr="007043F0">
        <w:rPr>
          <w:rFonts w:ascii="Verdana" w:hAnsi="Verdana"/>
          <w:sz w:val="20"/>
          <w:szCs w:val="20"/>
        </w:rPr>
        <w:t xml:space="preserve"> dahil olmak üzere </w:t>
      </w:r>
      <w:proofErr w:type="spellStart"/>
      <w:r w:rsidRPr="007043F0">
        <w:rPr>
          <w:rFonts w:ascii="Verdana" w:hAnsi="Verdana"/>
          <w:sz w:val="20"/>
          <w:szCs w:val="20"/>
        </w:rPr>
        <w:t>Continassa</w:t>
      </w:r>
      <w:proofErr w:type="spellEnd"/>
      <w:r w:rsidRPr="007043F0">
        <w:rPr>
          <w:rFonts w:ascii="Verdana" w:hAnsi="Verdana"/>
          <w:sz w:val="20"/>
          <w:szCs w:val="20"/>
        </w:rPr>
        <w:t xml:space="preserve"> Bölgesi'nde Fortinet çözümlerini uygulayacak.</w:t>
      </w:r>
    </w:p>
    <w:p w:rsidRPr="007043F0" w:rsidR="00170AB9" w:rsidP="00170AB9" w:rsidRDefault="00170AB9" w14:paraId="27047D81" w14:textId="77777777">
      <w:pPr>
        <w:spacing w:after="0" w:line="360" w:lineRule="auto"/>
        <w:jc w:val="both"/>
        <w:rPr>
          <w:rFonts w:ascii="Verdana" w:hAnsi="Verdana"/>
          <w:sz w:val="20"/>
          <w:szCs w:val="20"/>
        </w:rPr>
      </w:pPr>
    </w:p>
    <w:p w:rsidRPr="007043F0" w:rsidR="007043F0" w:rsidP="00170AB9" w:rsidRDefault="007043F0" w14:paraId="724F77A1" w14:textId="77777777">
      <w:pPr>
        <w:spacing w:after="0" w:line="360" w:lineRule="auto"/>
        <w:jc w:val="both"/>
        <w:rPr>
          <w:rFonts w:ascii="Verdana" w:hAnsi="Verdana"/>
          <w:b/>
          <w:bCs/>
          <w:sz w:val="20"/>
          <w:szCs w:val="20"/>
        </w:rPr>
      </w:pPr>
      <w:proofErr w:type="spellStart"/>
      <w:r w:rsidRPr="007043F0">
        <w:rPr>
          <w:rFonts w:ascii="Verdana" w:hAnsi="Verdana"/>
          <w:b/>
          <w:bCs/>
          <w:sz w:val="20"/>
          <w:szCs w:val="20"/>
        </w:rPr>
        <w:t>Juventus'u</w:t>
      </w:r>
      <w:proofErr w:type="spellEnd"/>
      <w:r w:rsidRPr="007043F0">
        <w:rPr>
          <w:rFonts w:ascii="Verdana" w:hAnsi="Verdana"/>
          <w:b/>
          <w:bCs/>
          <w:sz w:val="20"/>
          <w:szCs w:val="20"/>
        </w:rPr>
        <w:t xml:space="preserve"> kazanmasının ardında </w:t>
      </w:r>
      <w:proofErr w:type="spellStart"/>
      <w:r w:rsidRPr="007043F0">
        <w:rPr>
          <w:rFonts w:ascii="Verdana" w:hAnsi="Verdana"/>
          <w:b/>
          <w:bCs/>
          <w:sz w:val="20"/>
          <w:szCs w:val="20"/>
        </w:rPr>
        <w:t>Fortinet'in</w:t>
      </w:r>
      <w:proofErr w:type="spellEnd"/>
      <w:r w:rsidRPr="007043F0">
        <w:rPr>
          <w:rFonts w:ascii="Verdana" w:hAnsi="Verdana"/>
          <w:b/>
          <w:bCs/>
          <w:sz w:val="20"/>
          <w:szCs w:val="20"/>
        </w:rPr>
        <w:t xml:space="preserve"> platform yaklaşımı var</w:t>
      </w:r>
    </w:p>
    <w:p w:rsidRPr="007043F0" w:rsidR="007043F0" w:rsidP="00170AB9" w:rsidRDefault="007043F0" w14:paraId="6DAD5D69" w14:textId="77777777">
      <w:pPr>
        <w:spacing w:after="0" w:line="360" w:lineRule="auto"/>
        <w:jc w:val="both"/>
        <w:rPr>
          <w:rFonts w:ascii="Verdana" w:hAnsi="Verdana"/>
          <w:sz w:val="20"/>
          <w:szCs w:val="20"/>
        </w:rPr>
      </w:pPr>
      <w:proofErr w:type="spellStart"/>
      <w:r w:rsidRPr="007043F0">
        <w:rPr>
          <w:rFonts w:ascii="Verdana" w:hAnsi="Verdana"/>
          <w:sz w:val="20"/>
          <w:szCs w:val="20"/>
        </w:rPr>
        <w:t>Fortinet'in</w:t>
      </w:r>
      <w:proofErr w:type="spellEnd"/>
      <w:r w:rsidRPr="007043F0">
        <w:rPr>
          <w:rFonts w:ascii="Verdana" w:hAnsi="Verdana"/>
          <w:sz w:val="20"/>
          <w:szCs w:val="20"/>
        </w:rPr>
        <w:t xml:space="preserve"> Security </w:t>
      </w:r>
      <w:proofErr w:type="spellStart"/>
      <w:r w:rsidRPr="007043F0">
        <w:rPr>
          <w:rFonts w:ascii="Verdana" w:hAnsi="Verdana"/>
          <w:sz w:val="20"/>
          <w:szCs w:val="20"/>
        </w:rPr>
        <w:t>Fabric</w:t>
      </w:r>
      <w:proofErr w:type="spellEnd"/>
      <w:r w:rsidRPr="007043F0">
        <w:rPr>
          <w:rFonts w:ascii="Verdana" w:hAnsi="Verdana"/>
          <w:sz w:val="20"/>
          <w:szCs w:val="20"/>
        </w:rPr>
        <w:t xml:space="preserve"> platformu ve ağ ile güvenliği birleştirme konusundaki benzersiz yeteneği, </w:t>
      </w:r>
      <w:proofErr w:type="spellStart"/>
      <w:r w:rsidRPr="007043F0">
        <w:rPr>
          <w:rFonts w:ascii="Verdana" w:hAnsi="Verdana"/>
          <w:sz w:val="20"/>
          <w:szCs w:val="20"/>
        </w:rPr>
        <w:t>Juventus</w:t>
      </w:r>
      <w:proofErr w:type="spellEnd"/>
      <w:r w:rsidRPr="007043F0">
        <w:rPr>
          <w:rFonts w:ascii="Verdana" w:hAnsi="Verdana"/>
          <w:sz w:val="20"/>
          <w:szCs w:val="20"/>
        </w:rPr>
        <w:t xml:space="preserve"> gibi kuruluşların silo halindeki güvenlik araçlarını birleştirerek karmaşıklığı azaltmasına, görünürlüğü artırmasına, performansı iyileştirmesine ve olaylara yanıt verme süresini kısaltmasına yardımcı oluyor. </w:t>
      </w:r>
    </w:p>
    <w:p w:rsidRPr="007043F0" w:rsidR="007043F0" w:rsidP="00170AB9" w:rsidRDefault="007043F0" w14:paraId="2EE58426" w14:textId="77777777">
      <w:pPr>
        <w:spacing w:after="0" w:line="360" w:lineRule="auto"/>
        <w:jc w:val="both"/>
        <w:rPr>
          <w:rFonts w:ascii="Verdana" w:hAnsi="Verdana"/>
          <w:sz w:val="20"/>
          <w:szCs w:val="20"/>
        </w:rPr>
      </w:pPr>
    </w:p>
    <w:p w:rsidR="007043F0" w:rsidP="00170AB9" w:rsidRDefault="007043F0" w14:paraId="360B7B26" w14:textId="77777777">
      <w:pPr>
        <w:spacing w:after="0" w:line="360" w:lineRule="auto"/>
        <w:jc w:val="both"/>
        <w:rPr>
          <w:rFonts w:ascii="Verdana" w:hAnsi="Verdana"/>
          <w:sz w:val="20"/>
          <w:szCs w:val="20"/>
        </w:rPr>
      </w:pPr>
      <w:r w:rsidRPr="007043F0">
        <w:rPr>
          <w:rFonts w:ascii="Verdana" w:hAnsi="Verdana"/>
          <w:sz w:val="20"/>
          <w:szCs w:val="20"/>
        </w:rPr>
        <w:t xml:space="preserve">Fortinet'in sektör lideri Güvenli Ağ portföyü, </w:t>
      </w:r>
      <w:proofErr w:type="spellStart"/>
      <w:r w:rsidRPr="007043F0">
        <w:rPr>
          <w:rFonts w:ascii="Verdana" w:hAnsi="Verdana"/>
          <w:sz w:val="20"/>
          <w:szCs w:val="20"/>
        </w:rPr>
        <w:t>Juventus'un</w:t>
      </w:r>
      <w:proofErr w:type="spellEnd"/>
      <w:r w:rsidRPr="007043F0">
        <w:rPr>
          <w:rFonts w:ascii="Verdana" w:hAnsi="Verdana"/>
          <w:sz w:val="20"/>
          <w:szCs w:val="20"/>
        </w:rPr>
        <w:t xml:space="preserve"> Resmi Siber Güvenlik Ortağı olarak </w:t>
      </w:r>
      <w:proofErr w:type="spellStart"/>
      <w:r w:rsidRPr="007043F0">
        <w:rPr>
          <w:rFonts w:ascii="Verdana" w:hAnsi="Verdana"/>
          <w:sz w:val="20"/>
          <w:szCs w:val="20"/>
        </w:rPr>
        <w:t>Fortinet'i</w:t>
      </w:r>
      <w:proofErr w:type="spellEnd"/>
      <w:r w:rsidRPr="007043F0">
        <w:rPr>
          <w:rFonts w:ascii="Verdana" w:hAnsi="Verdana"/>
          <w:sz w:val="20"/>
          <w:szCs w:val="20"/>
        </w:rPr>
        <w:t xml:space="preserve"> seçme kararında kritik öneme sahipti. Projenin temel gereksinimlerinden biri, sezon başlamadan önce 10 lokasyonda 50'den fazla anahtar ve 160 erişim noktasının (AP) değiştirilmesini içeren LAN </w:t>
      </w:r>
      <w:proofErr w:type="spellStart"/>
      <w:r w:rsidRPr="007043F0">
        <w:rPr>
          <w:rFonts w:ascii="Verdana" w:hAnsi="Verdana"/>
          <w:sz w:val="20"/>
          <w:szCs w:val="20"/>
        </w:rPr>
        <w:t>Edge</w:t>
      </w:r>
      <w:proofErr w:type="spellEnd"/>
      <w:r w:rsidRPr="007043F0">
        <w:rPr>
          <w:rFonts w:ascii="Verdana" w:hAnsi="Verdana"/>
          <w:sz w:val="20"/>
          <w:szCs w:val="20"/>
        </w:rPr>
        <w:t xml:space="preserve"> altyapı değişiminin tamamlanmasıydı.  </w:t>
      </w:r>
    </w:p>
    <w:p w:rsidRPr="007043F0" w:rsidR="00170AB9" w:rsidP="00170AB9" w:rsidRDefault="00170AB9" w14:paraId="7180365F" w14:textId="77777777">
      <w:pPr>
        <w:spacing w:after="0" w:line="360" w:lineRule="auto"/>
        <w:jc w:val="both"/>
        <w:rPr>
          <w:rFonts w:ascii="Verdana" w:hAnsi="Verdana"/>
          <w:sz w:val="20"/>
          <w:szCs w:val="20"/>
        </w:rPr>
      </w:pPr>
    </w:p>
    <w:p w:rsidRPr="007043F0" w:rsidR="007043F0" w:rsidP="00170AB9" w:rsidRDefault="007043F0" w14:paraId="5EB2C4FC" w14:textId="77777777">
      <w:pPr>
        <w:spacing w:after="0" w:line="360" w:lineRule="auto"/>
        <w:jc w:val="both"/>
        <w:rPr>
          <w:rFonts w:ascii="Verdana" w:hAnsi="Verdana"/>
          <w:sz w:val="20"/>
          <w:szCs w:val="20"/>
        </w:rPr>
      </w:pPr>
      <w:proofErr w:type="spellStart"/>
      <w:r w:rsidRPr="007043F0">
        <w:rPr>
          <w:rFonts w:ascii="Verdana" w:hAnsi="Verdana"/>
          <w:sz w:val="20"/>
          <w:szCs w:val="20"/>
        </w:rPr>
        <w:t>Juventus</w:t>
      </w:r>
      <w:proofErr w:type="spellEnd"/>
      <w:r w:rsidRPr="007043F0">
        <w:rPr>
          <w:rFonts w:ascii="Verdana" w:hAnsi="Verdana"/>
          <w:sz w:val="20"/>
          <w:szCs w:val="20"/>
        </w:rPr>
        <w:t xml:space="preserve"> </w:t>
      </w:r>
      <w:r>
        <w:rPr>
          <w:rFonts w:ascii="Verdana" w:hAnsi="Verdana"/>
          <w:sz w:val="20"/>
          <w:szCs w:val="20"/>
        </w:rPr>
        <w:t>a</w:t>
      </w:r>
      <w:r w:rsidRPr="007043F0">
        <w:rPr>
          <w:rFonts w:ascii="Verdana" w:hAnsi="Verdana"/>
          <w:sz w:val="20"/>
          <w:szCs w:val="20"/>
        </w:rPr>
        <w:t xml:space="preserve">nlaşmanın bir parçası olarak, anahtarlarını ve erişim noktalarını kontrol etmek için merkezi bir </w:t>
      </w:r>
      <w:proofErr w:type="spellStart"/>
      <w:r w:rsidRPr="007043F0">
        <w:rPr>
          <w:rFonts w:ascii="Verdana" w:hAnsi="Verdana"/>
          <w:sz w:val="20"/>
          <w:szCs w:val="20"/>
        </w:rPr>
        <w:t>FortiGate</w:t>
      </w:r>
      <w:proofErr w:type="spellEnd"/>
      <w:r w:rsidRPr="007043F0">
        <w:rPr>
          <w:rFonts w:ascii="Verdana" w:hAnsi="Verdana"/>
          <w:sz w:val="20"/>
          <w:szCs w:val="20"/>
        </w:rPr>
        <w:t xml:space="preserve"> yeni nesil güvenlik duvarı (NGFW) kümesi uygulayacak. </w:t>
      </w:r>
      <w:proofErr w:type="spellStart"/>
      <w:r w:rsidRPr="007043F0">
        <w:rPr>
          <w:rFonts w:ascii="Verdana" w:hAnsi="Verdana"/>
          <w:sz w:val="20"/>
          <w:szCs w:val="20"/>
        </w:rPr>
        <w:t>FortiManager</w:t>
      </w:r>
      <w:proofErr w:type="spellEnd"/>
      <w:r w:rsidRPr="007043F0">
        <w:rPr>
          <w:rFonts w:ascii="Verdana" w:hAnsi="Verdana"/>
          <w:sz w:val="20"/>
          <w:szCs w:val="20"/>
        </w:rPr>
        <w:t xml:space="preserve"> ve </w:t>
      </w:r>
      <w:proofErr w:type="spellStart"/>
      <w:r w:rsidRPr="007043F0">
        <w:rPr>
          <w:rFonts w:ascii="Verdana" w:hAnsi="Verdana"/>
          <w:sz w:val="20"/>
          <w:szCs w:val="20"/>
        </w:rPr>
        <w:t>FortiAnalyzer'ı</w:t>
      </w:r>
      <w:proofErr w:type="spellEnd"/>
      <w:r w:rsidRPr="007043F0">
        <w:rPr>
          <w:rFonts w:ascii="Verdana" w:hAnsi="Verdana"/>
          <w:sz w:val="20"/>
          <w:szCs w:val="20"/>
        </w:rPr>
        <w:t xml:space="preserve"> ekleyen </w:t>
      </w:r>
      <w:proofErr w:type="spellStart"/>
      <w:r w:rsidRPr="007043F0">
        <w:rPr>
          <w:rFonts w:ascii="Verdana" w:hAnsi="Verdana"/>
          <w:sz w:val="20"/>
          <w:szCs w:val="20"/>
        </w:rPr>
        <w:t>Juventus</w:t>
      </w:r>
      <w:proofErr w:type="spellEnd"/>
      <w:r w:rsidRPr="007043F0">
        <w:rPr>
          <w:rFonts w:ascii="Verdana" w:hAnsi="Verdana"/>
          <w:sz w:val="20"/>
          <w:szCs w:val="20"/>
        </w:rPr>
        <w:t xml:space="preserve">, artık tüm ortam için görünürlük ve kontrolü birleştirmeye yardımcı olacak tek bir </w:t>
      </w:r>
      <w:r>
        <w:rPr>
          <w:rFonts w:ascii="Verdana" w:hAnsi="Verdana"/>
          <w:sz w:val="20"/>
          <w:szCs w:val="20"/>
        </w:rPr>
        <w:t>ekrana</w:t>
      </w:r>
      <w:r w:rsidRPr="007043F0">
        <w:rPr>
          <w:rFonts w:ascii="Verdana" w:hAnsi="Verdana"/>
          <w:sz w:val="20"/>
          <w:szCs w:val="20"/>
        </w:rPr>
        <w:t xml:space="preserve"> sahip. </w:t>
      </w:r>
    </w:p>
    <w:p w:rsidRPr="007043F0" w:rsidR="007043F0" w:rsidP="00170AB9" w:rsidRDefault="007043F0" w14:paraId="0B3BD5BC" w14:textId="77777777">
      <w:pPr>
        <w:spacing w:after="0" w:line="360" w:lineRule="auto"/>
        <w:jc w:val="both"/>
        <w:rPr>
          <w:rFonts w:ascii="Verdana" w:hAnsi="Verdana"/>
          <w:sz w:val="20"/>
          <w:szCs w:val="20"/>
        </w:rPr>
      </w:pPr>
    </w:p>
    <w:p w:rsidRPr="007043F0" w:rsidR="007043F0" w:rsidP="00170AB9" w:rsidRDefault="007043F0" w14:paraId="11834D24" w14:textId="48CC7672">
      <w:pPr>
        <w:spacing w:after="0" w:line="360" w:lineRule="auto"/>
        <w:jc w:val="both"/>
        <w:rPr>
          <w:rFonts w:ascii="Verdana" w:hAnsi="Verdana"/>
          <w:sz w:val="20"/>
          <w:szCs w:val="20"/>
        </w:rPr>
      </w:pPr>
      <w:proofErr w:type="spellStart"/>
      <w:r w:rsidRPr="007043F0">
        <w:rPr>
          <w:rFonts w:ascii="Verdana" w:hAnsi="Verdana"/>
          <w:sz w:val="20"/>
          <w:szCs w:val="20"/>
        </w:rPr>
        <w:t>Juventus</w:t>
      </w:r>
      <w:proofErr w:type="spellEnd"/>
      <w:r w:rsidRPr="007043F0">
        <w:rPr>
          <w:rFonts w:ascii="Verdana" w:hAnsi="Verdana"/>
          <w:sz w:val="20"/>
          <w:szCs w:val="20"/>
        </w:rPr>
        <w:t xml:space="preserve"> Gelir ve Kurumsal İlişkiler Genel Müdürü Francesco </w:t>
      </w:r>
      <w:proofErr w:type="spellStart"/>
      <w:r w:rsidRPr="007043F0">
        <w:rPr>
          <w:rFonts w:ascii="Verdana" w:hAnsi="Verdana"/>
          <w:sz w:val="20"/>
          <w:szCs w:val="20"/>
        </w:rPr>
        <w:t>Calvo</w:t>
      </w:r>
      <w:proofErr w:type="spellEnd"/>
      <w:r>
        <w:rPr>
          <w:rFonts w:ascii="Verdana" w:hAnsi="Verdana"/>
          <w:sz w:val="20"/>
          <w:szCs w:val="20"/>
        </w:rPr>
        <w:t xml:space="preserve"> konuyla ilgili olarak, </w:t>
      </w:r>
      <w:r w:rsidRPr="007043F0">
        <w:rPr>
          <w:rFonts w:ascii="Verdana" w:hAnsi="Verdana"/>
          <w:sz w:val="20"/>
          <w:szCs w:val="20"/>
        </w:rPr>
        <w:t xml:space="preserve">“Fortinet ile yaptığımız bu </w:t>
      </w:r>
      <w:proofErr w:type="gramStart"/>
      <w:r w:rsidRPr="007043F0">
        <w:rPr>
          <w:rFonts w:ascii="Verdana" w:hAnsi="Verdana"/>
          <w:sz w:val="20"/>
          <w:szCs w:val="20"/>
        </w:rPr>
        <w:t>işbirliği</w:t>
      </w:r>
      <w:proofErr w:type="gramEnd"/>
      <w:r w:rsidRPr="007043F0">
        <w:rPr>
          <w:rFonts w:ascii="Verdana" w:hAnsi="Verdana"/>
          <w:sz w:val="20"/>
          <w:szCs w:val="20"/>
        </w:rPr>
        <w:t xml:space="preserve">, teknolojik ilerlemede yeni standartlar belirlemeyi hedeflediğimiz </w:t>
      </w:r>
      <w:proofErr w:type="spellStart"/>
      <w:r w:rsidRPr="007043F0">
        <w:rPr>
          <w:rFonts w:ascii="Verdana" w:hAnsi="Verdana"/>
          <w:sz w:val="20"/>
          <w:szCs w:val="20"/>
        </w:rPr>
        <w:t>Juventus</w:t>
      </w:r>
      <w:proofErr w:type="spellEnd"/>
      <w:r w:rsidRPr="007043F0">
        <w:rPr>
          <w:rFonts w:ascii="Verdana" w:hAnsi="Verdana"/>
          <w:sz w:val="20"/>
          <w:szCs w:val="20"/>
        </w:rPr>
        <w:t xml:space="preserve"> için önemli bir kilometre taşı. Birlikte, saha içinde ve dışında mükemmelleşmeye odaklanmaya devam etmemizi sağlayacak esnek bir ağ kurabileceğimize inanıyoruz</w:t>
      </w:r>
      <w:r>
        <w:rPr>
          <w:rFonts w:ascii="Verdana" w:hAnsi="Verdana"/>
          <w:sz w:val="20"/>
          <w:szCs w:val="20"/>
        </w:rPr>
        <w:t>” dedi.</w:t>
      </w:r>
    </w:p>
    <w:p w:rsidRPr="007043F0" w:rsidR="007043F0" w:rsidP="00170AB9" w:rsidRDefault="007043F0" w14:paraId="75330843" w14:textId="77777777">
      <w:pPr>
        <w:spacing w:after="0" w:line="360" w:lineRule="auto"/>
        <w:jc w:val="both"/>
        <w:rPr>
          <w:rFonts w:ascii="Verdana" w:hAnsi="Verdana"/>
          <w:sz w:val="20"/>
          <w:szCs w:val="20"/>
        </w:rPr>
      </w:pPr>
    </w:p>
    <w:p w:rsidRPr="007043F0" w:rsidR="007043F0" w:rsidP="00170AB9" w:rsidRDefault="007043F0" w14:paraId="41D0D64B" w14:textId="77777777">
      <w:pPr>
        <w:spacing w:after="0" w:line="360" w:lineRule="auto"/>
        <w:jc w:val="both"/>
        <w:rPr>
          <w:rFonts w:ascii="Verdana" w:hAnsi="Verdana"/>
          <w:sz w:val="20"/>
          <w:szCs w:val="20"/>
        </w:rPr>
      </w:pPr>
      <w:proofErr w:type="spellStart"/>
      <w:r w:rsidRPr="007043F0">
        <w:rPr>
          <w:rFonts w:ascii="Verdana" w:hAnsi="Verdana"/>
          <w:sz w:val="20"/>
          <w:szCs w:val="20"/>
        </w:rPr>
        <w:t>Juventus</w:t>
      </w:r>
      <w:proofErr w:type="spellEnd"/>
      <w:r w:rsidRPr="007043F0">
        <w:rPr>
          <w:rFonts w:ascii="Verdana" w:hAnsi="Verdana"/>
          <w:sz w:val="20"/>
          <w:szCs w:val="20"/>
        </w:rPr>
        <w:t xml:space="preserve"> Bilgi ve İletişim Teknolojileri Başkanı </w:t>
      </w:r>
      <w:proofErr w:type="spellStart"/>
      <w:r w:rsidRPr="007043F0">
        <w:rPr>
          <w:rFonts w:ascii="Verdana" w:hAnsi="Verdana"/>
          <w:sz w:val="20"/>
          <w:szCs w:val="20"/>
        </w:rPr>
        <w:t>Mirko</w:t>
      </w:r>
      <w:proofErr w:type="spellEnd"/>
      <w:r w:rsidRPr="007043F0">
        <w:rPr>
          <w:rFonts w:ascii="Verdana" w:hAnsi="Verdana"/>
          <w:sz w:val="20"/>
          <w:szCs w:val="20"/>
        </w:rPr>
        <w:t xml:space="preserve"> </w:t>
      </w:r>
      <w:proofErr w:type="spellStart"/>
      <w:r w:rsidRPr="007043F0">
        <w:rPr>
          <w:rFonts w:ascii="Verdana" w:hAnsi="Verdana"/>
          <w:sz w:val="20"/>
          <w:szCs w:val="20"/>
        </w:rPr>
        <w:t>Rinaldini</w:t>
      </w:r>
      <w:proofErr w:type="spellEnd"/>
      <w:r>
        <w:rPr>
          <w:rFonts w:ascii="Verdana" w:hAnsi="Verdana"/>
          <w:sz w:val="20"/>
          <w:szCs w:val="20"/>
        </w:rPr>
        <w:t xml:space="preserve"> ise</w:t>
      </w:r>
      <w:r w:rsidRPr="007043F0">
        <w:rPr>
          <w:rFonts w:ascii="Verdana" w:hAnsi="Verdana"/>
          <w:sz w:val="20"/>
          <w:szCs w:val="20"/>
        </w:rPr>
        <w:t xml:space="preserve"> “</w:t>
      </w:r>
      <w:proofErr w:type="spellStart"/>
      <w:r w:rsidRPr="007043F0">
        <w:rPr>
          <w:rFonts w:ascii="Verdana" w:hAnsi="Verdana"/>
          <w:sz w:val="20"/>
          <w:szCs w:val="20"/>
        </w:rPr>
        <w:t>Fortinet'in</w:t>
      </w:r>
      <w:proofErr w:type="spellEnd"/>
      <w:r w:rsidRPr="007043F0">
        <w:rPr>
          <w:rFonts w:ascii="Verdana" w:hAnsi="Verdana"/>
          <w:sz w:val="20"/>
          <w:szCs w:val="20"/>
        </w:rPr>
        <w:t xml:space="preserve"> yeni nesil güvenlik duvarlarını ve ağ güvenliği çözümlerini altyapımıza entegre etmek </w:t>
      </w:r>
      <w:proofErr w:type="spellStart"/>
      <w:r w:rsidRPr="007043F0">
        <w:rPr>
          <w:rFonts w:ascii="Verdana" w:hAnsi="Verdana"/>
          <w:sz w:val="20"/>
          <w:szCs w:val="20"/>
        </w:rPr>
        <w:t>Juventus</w:t>
      </w:r>
      <w:proofErr w:type="spellEnd"/>
      <w:r w:rsidRPr="007043F0">
        <w:rPr>
          <w:rFonts w:ascii="Verdana" w:hAnsi="Verdana"/>
          <w:sz w:val="20"/>
          <w:szCs w:val="20"/>
        </w:rPr>
        <w:t xml:space="preserve"> için oyunun kurallarını değiştirecek. Bu teknolojiler bize ağımız üzerinde benzersiz bir kontrol ve görünürlük sunarak tüm tesislerimizde performansı optimize ederken operasyonlarımızı güvence altına almamızı sağlıyor</w:t>
      </w:r>
      <w:r>
        <w:rPr>
          <w:rFonts w:ascii="Verdana" w:hAnsi="Verdana"/>
          <w:sz w:val="20"/>
          <w:szCs w:val="20"/>
        </w:rPr>
        <w:t>” dedi.</w:t>
      </w:r>
    </w:p>
    <w:p w:rsidRPr="007043F0" w:rsidR="007043F0" w:rsidP="00170AB9" w:rsidRDefault="007043F0" w14:paraId="03B9E114" w14:textId="77777777">
      <w:pPr>
        <w:spacing w:after="0" w:line="360" w:lineRule="auto"/>
        <w:jc w:val="both"/>
        <w:rPr>
          <w:rFonts w:ascii="Verdana" w:hAnsi="Verdana"/>
          <w:sz w:val="20"/>
          <w:szCs w:val="20"/>
        </w:rPr>
      </w:pPr>
    </w:p>
    <w:p w:rsidR="007043F0" w:rsidP="00170AB9" w:rsidRDefault="007043F0" w14:paraId="0CFC69FA" w14:textId="77777777">
      <w:pPr>
        <w:spacing w:after="0" w:line="360" w:lineRule="auto"/>
        <w:jc w:val="both"/>
        <w:rPr>
          <w:rFonts w:ascii="Verdana" w:hAnsi="Verdana"/>
          <w:sz w:val="20"/>
          <w:szCs w:val="20"/>
        </w:rPr>
      </w:pPr>
      <w:r w:rsidRPr="007043F0">
        <w:rPr>
          <w:rFonts w:ascii="Verdana" w:hAnsi="Verdana"/>
          <w:sz w:val="20"/>
          <w:szCs w:val="20"/>
        </w:rPr>
        <w:t xml:space="preserve">Fortinet Pazarlama Müdürü ve Ürünlerden Sorumlu Başkan Yardımcısı John </w:t>
      </w:r>
      <w:proofErr w:type="spellStart"/>
      <w:r w:rsidRPr="007043F0">
        <w:rPr>
          <w:rFonts w:ascii="Verdana" w:hAnsi="Verdana"/>
          <w:sz w:val="20"/>
          <w:szCs w:val="20"/>
        </w:rPr>
        <w:t>Maddison</w:t>
      </w:r>
      <w:proofErr w:type="spellEnd"/>
      <w:r w:rsidRPr="007043F0">
        <w:rPr>
          <w:rFonts w:ascii="Verdana" w:hAnsi="Verdana"/>
          <w:sz w:val="20"/>
          <w:szCs w:val="20"/>
        </w:rPr>
        <w:t>,</w:t>
      </w:r>
      <w:r>
        <w:rPr>
          <w:rFonts w:ascii="Verdana" w:hAnsi="Verdana"/>
          <w:sz w:val="20"/>
          <w:szCs w:val="20"/>
        </w:rPr>
        <w:t xml:space="preserve"> ise görüşlerini şöyle dile getirdi: </w:t>
      </w:r>
      <w:r w:rsidRPr="007043F0">
        <w:rPr>
          <w:rFonts w:ascii="Verdana" w:hAnsi="Verdana"/>
          <w:sz w:val="20"/>
          <w:szCs w:val="20"/>
        </w:rPr>
        <w:t>“</w:t>
      </w:r>
      <w:proofErr w:type="spellStart"/>
      <w:r w:rsidRPr="007043F0">
        <w:rPr>
          <w:rFonts w:ascii="Verdana" w:hAnsi="Verdana"/>
          <w:sz w:val="20"/>
          <w:szCs w:val="20"/>
        </w:rPr>
        <w:t>Juventus'un</w:t>
      </w:r>
      <w:proofErr w:type="spellEnd"/>
      <w:r w:rsidRPr="007043F0">
        <w:rPr>
          <w:rFonts w:ascii="Verdana" w:hAnsi="Verdana"/>
          <w:sz w:val="20"/>
          <w:szCs w:val="20"/>
        </w:rPr>
        <w:t xml:space="preserve"> Resmi Siber Güvenlik Ortağı olarak, Fortinet Security </w:t>
      </w:r>
      <w:proofErr w:type="spellStart"/>
      <w:r w:rsidRPr="007043F0">
        <w:rPr>
          <w:rFonts w:ascii="Verdana" w:hAnsi="Verdana"/>
          <w:sz w:val="20"/>
          <w:szCs w:val="20"/>
        </w:rPr>
        <w:t>Fabric</w:t>
      </w:r>
      <w:proofErr w:type="spellEnd"/>
      <w:r w:rsidRPr="007043F0">
        <w:rPr>
          <w:rFonts w:ascii="Verdana" w:hAnsi="Verdana"/>
          <w:sz w:val="20"/>
          <w:szCs w:val="20"/>
        </w:rPr>
        <w:t xml:space="preserve"> ile dünyanın teknolojik açıdan en gelişmiş mekanlarından birini koruma hedeflerine merkezi bir katkıda bulunmaktan heyecan duyuyoruz. Ekip ile </w:t>
      </w:r>
      <w:proofErr w:type="gramStart"/>
      <w:r w:rsidRPr="007043F0">
        <w:rPr>
          <w:rFonts w:ascii="Verdana" w:hAnsi="Verdana"/>
          <w:sz w:val="20"/>
          <w:szCs w:val="20"/>
        </w:rPr>
        <w:t>işbirliği</w:t>
      </w:r>
      <w:proofErr w:type="gramEnd"/>
      <w:r w:rsidRPr="007043F0">
        <w:rPr>
          <w:rFonts w:ascii="Verdana" w:hAnsi="Verdana"/>
          <w:sz w:val="20"/>
          <w:szCs w:val="20"/>
        </w:rPr>
        <w:t xml:space="preserve"> yapmayı ve Fortinet'in tüm tesislerinde taraftar ve ziyaretçi deneyimini geliştirmeye yardımcı olabilecek yeni ve benzersiz yollar bulmayı dört gözle bekliyoruz.”</w:t>
      </w:r>
    </w:p>
    <w:p w:rsidR="007043F0" w:rsidP="007043F0" w:rsidRDefault="007043F0" w14:paraId="4A7A47A7" w14:textId="77777777" w14:noSpellErr="1">
      <w:pPr>
        <w:jc w:val="both"/>
        <w:rPr>
          <w:rFonts w:ascii="Verdana" w:hAnsi="Verdana"/>
          <w:sz w:val="20"/>
          <w:szCs w:val="20"/>
        </w:rPr>
      </w:pPr>
    </w:p>
    <w:p w:rsidR="280EB7B7" w:rsidP="2D812FA4" w:rsidRDefault="280EB7B7" w14:paraId="42551624" w14:textId="3EBD1378">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2D812FA4" w:rsidR="280EB7B7">
        <w:rPr>
          <w:rStyle w:val="normaltextrun"/>
          <w:rFonts w:ascii="Verdana" w:hAnsi="Verdana" w:eastAsia="Verdana" w:cs="Verdana"/>
          <w:b w:val="1"/>
          <w:bCs w:val="1"/>
          <w:i w:val="0"/>
          <w:iCs w:val="0"/>
          <w:caps w:val="0"/>
          <w:smallCaps w:val="0"/>
          <w:noProof w:val="0"/>
          <w:color w:val="000000" w:themeColor="text1" w:themeTint="FF" w:themeShade="FF"/>
          <w:sz w:val="18"/>
          <w:szCs w:val="18"/>
          <w:lang w:val="tr-TR"/>
        </w:rPr>
        <w:t>İlgili Kişiler:</w:t>
      </w: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280EB7B7" w:rsidP="2D812FA4" w:rsidRDefault="280EB7B7" w14:paraId="67EF467F" w14:textId="494A026F">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Halit Yeşilbaş</w:t>
      </w: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280EB7B7" w:rsidP="2D812FA4" w:rsidRDefault="280EB7B7" w14:paraId="5B329609" w14:textId="2905842B">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Marjinal Porter Novelli</w:t>
      </w: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280EB7B7" w:rsidP="2D812FA4" w:rsidRDefault="280EB7B7" w14:paraId="251DD43C" w14:textId="168AF532">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en-US"/>
        </w:rPr>
        <w:t>0538 376 17 10</w:t>
      </w:r>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280EB7B7" w:rsidP="2D812FA4" w:rsidRDefault="280EB7B7" w14:paraId="20E866C9" w14:textId="5401A85E">
      <w:pPr>
        <w:spacing w:after="0" w:line="240" w:lineRule="auto"/>
        <w:rPr>
          <w:rFonts w:ascii="Verdana" w:hAnsi="Verdana" w:eastAsia="Verdana" w:cs="Verdana"/>
          <w:b w:val="0"/>
          <w:bCs w:val="0"/>
          <w:i w:val="0"/>
          <w:iCs w:val="0"/>
          <w:caps w:val="0"/>
          <w:smallCaps w:val="0"/>
          <w:noProof w:val="0"/>
          <w:color w:val="000000" w:themeColor="text1" w:themeTint="FF" w:themeShade="FF"/>
          <w:sz w:val="18"/>
          <w:szCs w:val="18"/>
          <w:lang w:val="tr-TR"/>
        </w:rPr>
      </w:pPr>
      <w:hyperlink r:id="R7128ded3d46c44f1">
        <w:r w:rsidRPr="2D812FA4" w:rsidR="280EB7B7">
          <w:rPr>
            <w:rStyle w:val="Kpr"/>
            <w:rFonts w:ascii="Verdana" w:hAnsi="Verdana" w:eastAsia="Verdana" w:cs="Verdana"/>
            <w:b w:val="0"/>
            <w:bCs w:val="0"/>
            <w:i w:val="0"/>
            <w:iCs w:val="0"/>
            <w:caps w:val="0"/>
            <w:smallCaps w:val="0"/>
            <w:strike w:val="0"/>
            <w:dstrike w:val="0"/>
            <w:noProof w:val="0"/>
            <w:sz w:val="18"/>
            <w:szCs w:val="18"/>
            <w:lang w:val="en-US"/>
          </w:rPr>
          <w:t>Hality@marjinal.com.tr</w:t>
        </w:r>
      </w:hyperlink>
      <w:r w:rsidRPr="2D812FA4" w:rsidR="280EB7B7">
        <w:rPr>
          <w:rStyle w:val="normaltextrun"/>
          <w:rFonts w:ascii="Verdana" w:hAnsi="Verdana" w:eastAsia="Verdana" w:cs="Verdana"/>
          <w:b w:val="0"/>
          <w:bCs w:val="0"/>
          <w:i w:val="0"/>
          <w:iCs w:val="0"/>
          <w:caps w:val="0"/>
          <w:smallCaps w:val="0"/>
          <w:noProof w:val="0"/>
          <w:color w:val="000000" w:themeColor="text1" w:themeTint="FF" w:themeShade="FF"/>
          <w:sz w:val="18"/>
          <w:szCs w:val="18"/>
          <w:lang w:val="tr-TR"/>
        </w:rPr>
        <w:t>    </w:t>
      </w:r>
    </w:p>
    <w:p w:rsidR="2D812FA4" w:rsidP="2D812FA4" w:rsidRDefault="2D812FA4" w14:paraId="68CED410" w14:textId="42847F72">
      <w:pPr>
        <w:jc w:val="both"/>
        <w:rPr>
          <w:rFonts w:ascii="Verdana" w:hAnsi="Verdana"/>
          <w:sz w:val="20"/>
          <w:szCs w:val="20"/>
        </w:rPr>
      </w:pPr>
    </w:p>
    <w:p w:rsidR="007043F0" w:rsidP="007043F0" w:rsidRDefault="007043F0" w14:paraId="501BB579" w14:textId="77777777">
      <w:pPr>
        <w:pStyle w:val="Balk3"/>
        <w:keepNext w:val="0"/>
        <w:keepLines w:val="0"/>
        <w:spacing w:before="0"/>
        <w:rPr>
          <w:rFonts w:ascii="Arial" w:hAnsi="Arial" w:eastAsia="Arial" w:cs="Arial"/>
          <w:color w:val="000000" w:themeColor="text1"/>
          <w:sz w:val="22"/>
          <w:szCs w:val="22"/>
        </w:rPr>
      </w:pPr>
      <w:r w:rsidRPr="4E36F5E2">
        <w:rPr>
          <w:rFonts w:ascii="Arial" w:hAnsi="Arial" w:eastAsia="Arial" w:cs="Arial"/>
          <w:b/>
          <w:color w:val="000000" w:themeColor="text1"/>
          <w:sz w:val="22"/>
          <w:szCs w:val="22"/>
        </w:rPr>
        <w:t xml:space="preserve">Fortinet </w:t>
      </w:r>
      <w:proofErr w:type="spellStart"/>
      <w:r>
        <w:rPr>
          <w:rFonts w:ascii="Arial" w:hAnsi="Arial" w:eastAsia="Arial" w:cs="Arial"/>
          <w:b/>
          <w:color w:val="000000" w:themeColor="text1"/>
          <w:sz w:val="22"/>
          <w:szCs w:val="22"/>
        </w:rPr>
        <w:t>h</w:t>
      </w:r>
      <w:r w:rsidRPr="4E36F5E2">
        <w:rPr>
          <w:rFonts w:ascii="Arial" w:hAnsi="Arial" w:eastAsia="Arial" w:cs="Arial"/>
          <w:b/>
          <w:color w:val="000000" w:themeColor="text1"/>
          <w:sz w:val="22"/>
          <w:szCs w:val="22"/>
        </w:rPr>
        <w:t>akkında</w:t>
      </w:r>
      <w:proofErr w:type="spellEnd"/>
    </w:p>
    <w:p w:rsidRPr="00B66CB1" w:rsidR="007043F0" w:rsidP="007043F0" w:rsidRDefault="00000000" w14:paraId="520DBAB3" w14:textId="77777777">
      <w:pPr>
        <w:jc w:val="both"/>
        <w:rPr>
          <w:rFonts w:ascii="Verdana" w:hAnsi="Verdana" w:cs="Arial"/>
          <w:sz w:val="16"/>
          <w:szCs w:val="16"/>
        </w:rPr>
      </w:pPr>
      <w:hyperlink w:history="1" r:id="rId4">
        <w:r w:rsidRPr="00B66CB1" w:rsidR="007043F0">
          <w:rPr>
            <w:rStyle w:val="Kpr"/>
            <w:rFonts w:ascii="Verdana" w:hAnsi="Verdana" w:cs="Arial"/>
            <w:sz w:val="16"/>
            <w:szCs w:val="16"/>
          </w:rPr>
          <w:t>Fortinet</w:t>
        </w:r>
      </w:hyperlink>
      <w:r w:rsidRPr="00B66CB1" w:rsidR="007043F0">
        <w:rPr>
          <w:rFonts w:ascii="Verdana" w:hAnsi="Verdana" w:cs="Arial"/>
          <w:sz w:val="16"/>
          <w:szCs w:val="16"/>
        </w:rPr>
        <w:t xml:space="preserve"> (NASDAQ: FTNT), siber güvenliğin evriminde ve ağ ile güvenliğin yakınsamasında itici bir güçtür. Misyonu her yerde insanları, cihazları ve verileri güvence altına almaktır ve bugün 50'den fazla kurumsal sınıf üründen oluşan en büyük entegre portföyle ihtiyaç duyulan her yerde siber güvenlik sağlamaktadır. Yarım milyondan fazla müşteri, Fortinet'in sektörde en çok konuşlandırılan, en çok patentlenen ve en çok onaylanan çözümleri arasında yer alan çözümlerine güveniyor. Sektördeki en büyük ve en geniş eğitim programlarından biri olan </w:t>
      </w:r>
      <w:hyperlink w:history="1" r:id="rId5">
        <w:r>
          <w:rPr>
            <w:rStyle w:val="Hyperlink"/>
          </w:rPr>
          <w:t>https://www.fortinet.com/nse-training</w:t>
        </w:r>
      </w:hyperlink>
      <w:hyperlink w:history="1" r:id="rId6">
        <w:r w:rsidRPr="00B66CB1" w:rsidR="007043F0">
          <w:rPr>
            <w:rStyle w:val="Kpr"/>
            <w:rFonts w:ascii="Verdana" w:hAnsi="Verdana" w:cs="Arial"/>
            <w:sz w:val="16"/>
            <w:szCs w:val="16"/>
          </w:rPr>
          <w:t>Fortinet Eğitim Enstitüsü</w:t>
        </w:r>
      </w:hyperlink>
      <w:r w:rsidRPr="00B66CB1" w:rsidR="007043F0">
        <w:rPr>
          <w:rFonts w:ascii="Verdana" w:hAnsi="Verdana" w:cs="Arial"/>
          <w:sz w:val="16"/>
          <w:szCs w:val="16"/>
        </w:rPr>
        <w:t>, siber güvenlik eğitimini ve yeni kariyer fırsatlarını herkes için kullanılabilir hale getirmeye kendini adamıştır. </w:t>
      </w:r>
      <w:proofErr w:type="spellStart"/>
      <w:r w:rsidRPr="00B66CB1" w:rsidR="007043F0">
        <w:rPr>
          <w:rFonts w:ascii="Verdana" w:hAnsi="Verdana" w:cs="Arial"/>
          <w:sz w:val="16"/>
          <w:szCs w:val="16"/>
        </w:rPr>
        <w:t>CERT'</w:t>
      </w:r>
      <w:r w:rsidR="007043F0">
        <w:rPr>
          <w:rFonts w:ascii="Verdana" w:hAnsi="Verdana" w:cs="Arial"/>
          <w:sz w:val="16"/>
          <w:szCs w:val="16"/>
        </w:rPr>
        <w:t>l</w:t>
      </w:r>
      <w:r w:rsidRPr="00B66CB1" w:rsidR="007043F0">
        <w:rPr>
          <w:rFonts w:ascii="Verdana" w:hAnsi="Verdana"/>
          <w:sz w:val="16"/>
          <w:szCs w:val="16"/>
        </w:rPr>
        <w:t>er</w:t>
      </w:r>
      <w:proofErr w:type="spellEnd"/>
      <w:r w:rsidRPr="00B66CB1" w:rsidR="007043F0">
        <w:rPr>
          <w:rFonts w:ascii="Verdana" w:hAnsi="Verdana"/>
          <w:sz w:val="16"/>
          <w:szCs w:val="16"/>
        </w:rPr>
        <w:t xml:space="preserve">, devlet kurumları ve akademi dahil olmak üzere hem kamu hem de özel sektörden </w:t>
      </w:r>
      <w:hyperlink w:history="1" r:id="rId7">
        <w:r w:rsidRPr="00225587" w:rsidR="007043F0">
          <w:rPr>
            <w:rStyle w:val="Kpr"/>
            <w:rFonts w:ascii="Verdana" w:hAnsi="Verdana"/>
            <w:sz w:val="16"/>
            <w:szCs w:val="16"/>
          </w:rPr>
          <w:t>saygın</w:t>
        </w:r>
      </w:hyperlink>
      <w:r w:rsidRPr="00B66CB1" w:rsidR="007043F0">
        <w:rPr>
          <w:rFonts w:ascii="Verdana" w:hAnsi="Verdana"/>
          <w:sz w:val="16"/>
          <w:szCs w:val="16"/>
        </w:rPr>
        <w:t xml:space="preserve"> </w:t>
      </w:r>
      <w:hyperlink w:history="1" r:id="rId8">
        <w:r w:rsidRPr="00B66CB1" w:rsidR="007043F0">
          <w:rPr>
            <w:rStyle w:val="Kpr"/>
            <w:rFonts w:ascii="Verdana" w:hAnsi="Verdana"/>
            <w:sz w:val="16"/>
            <w:szCs w:val="16"/>
          </w:rPr>
          <w:t>kurumlarla</w:t>
        </w:r>
      </w:hyperlink>
      <w:r w:rsidRPr="00B66CB1" w:rsidR="007043F0">
        <w:rPr>
          <w:rFonts w:ascii="Verdana" w:hAnsi="Verdana"/>
          <w:sz w:val="16"/>
          <w:szCs w:val="16"/>
        </w:rPr>
        <w:t xml:space="preserve"> </w:t>
      </w:r>
      <w:proofErr w:type="gramStart"/>
      <w:r w:rsidRPr="00B66CB1" w:rsidR="007043F0">
        <w:rPr>
          <w:rFonts w:ascii="Verdana" w:hAnsi="Verdana"/>
          <w:sz w:val="16"/>
          <w:szCs w:val="16"/>
        </w:rPr>
        <w:t>işbirliği</w:t>
      </w:r>
      <w:proofErr w:type="gramEnd"/>
      <w:r w:rsidRPr="00B66CB1" w:rsidR="007043F0">
        <w:rPr>
          <w:rFonts w:ascii="Verdana" w:hAnsi="Verdana"/>
          <w:sz w:val="16"/>
          <w:szCs w:val="16"/>
        </w:rPr>
        <w:t xml:space="preserve">, Fortinet'in küresel olarak siber dayanıklılığı artırma taahhüdünün temel bir yönüdür. </w:t>
      </w:r>
      <w:hyperlink w:history="1" r:id="rId9">
        <w:r>
          <w:rPr>
            <w:rStyle w:val="Hyperlink"/>
          </w:rPr>
          <w:t>https://www.fortinet.com/fortiguard/labs</w:t>
        </w:r>
      </w:hyperlink>
      <w:proofErr w:type="spellStart"/>
      <w:r w:rsidRPr="00B66CB1" w:rsidR="007043F0">
        <w:rPr>
          <w:rFonts w:ascii="Verdana" w:hAnsi="Verdana" w:cs="Arial"/>
          <w:sz w:val="16"/>
          <w:szCs w:val="16"/>
        </w:rPr>
        <w:t>Fortinet'in</w:t>
      </w:r>
      <w:proofErr w:type="spellEnd"/>
      <w:r w:rsidRPr="00B66CB1" w:rsidR="007043F0">
        <w:rPr>
          <w:rFonts w:ascii="Verdana" w:hAnsi="Verdana" w:cs="Arial"/>
          <w:sz w:val="16"/>
          <w:szCs w:val="16"/>
        </w:rPr>
        <w:t xml:space="preserve"> seçkin tehdit istihbaratı ve araştırma kuruluşu </w:t>
      </w:r>
      <w:hyperlink w:history="1" r:id="rId10">
        <w:r w:rsidRPr="009E66C7" w:rsidR="007043F0">
          <w:rPr>
            <w:rStyle w:val="Kpr"/>
            <w:rFonts w:ascii="Verdana" w:hAnsi="Verdana" w:cs="Arial"/>
            <w:sz w:val="16"/>
            <w:szCs w:val="16"/>
          </w:rPr>
          <w:t>FortiGuard Labs</w:t>
        </w:r>
      </w:hyperlink>
      <w:r w:rsidRPr="00B66CB1" w:rsidR="007043F0">
        <w:rPr>
          <w:rFonts w:ascii="Verdana" w:hAnsi="Verdana" w:cs="Arial"/>
          <w:sz w:val="16"/>
          <w:szCs w:val="16"/>
        </w:rPr>
        <w:t xml:space="preserve">, müşterilere zamanında ve tutarlı bir şekilde en yüksek puanlı koruma ve eyleme geçirilebilir tehdit istihbaratı sağlamak için en son makine öğrenimi ve yapay </w:t>
      </w:r>
      <w:proofErr w:type="gramStart"/>
      <w:r w:rsidRPr="00B66CB1" w:rsidR="007043F0">
        <w:rPr>
          <w:rFonts w:ascii="Verdana" w:hAnsi="Verdana" w:cs="Arial"/>
          <w:sz w:val="16"/>
          <w:szCs w:val="16"/>
        </w:rPr>
        <w:t>zeka</w:t>
      </w:r>
      <w:proofErr w:type="gramEnd"/>
      <w:r w:rsidRPr="00B66CB1" w:rsidR="007043F0">
        <w:rPr>
          <w:rFonts w:ascii="Verdana" w:hAnsi="Verdana" w:cs="Arial"/>
          <w:sz w:val="16"/>
          <w:szCs w:val="16"/>
        </w:rPr>
        <w:t xml:space="preserve"> teknolojilerini geliştirir ve kullanır. Daha fazla bilgi için </w:t>
      </w:r>
      <w:hyperlink w:history="1" r:id="rId11">
        <w:r w:rsidRPr="00B66CB1" w:rsidR="007043F0">
          <w:rPr>
            <w:rStyle w:val="Kpr"/>
            <w:rFonts w:ascii="Verdana" w:hAnsi="Verdana" w:cs="Arial"/>
            <w:sz w:val="16"/>
            <w:szCs w:val="16"/>
          </w:rPr>
          <w:t>https://www.fortinet.com</w:t>
        </w:r>
      </w:hyperlink>
      <w:r w:rsidRPr="00B66CB1" w:rsidR="007043F0">
        <w:rPr>
          <w:rFonts w:ascii="Verdana" w:hAnsi="Verdana" w:cs="Arial"/>
          <w:sz w:val="16"/>
          <w:szCs w:val="16"/>
        </w:rPr>
        <w:t xml:space="preserve">, </w:t>
      </w:r>
      <w:hyperlink w:tgtFrame="_blank" w:history="1" r:id="rId12">
        <w:r w:rsidRPr="00B66CB1" w:rsidR="007043F0">
          <w:rPr>
            <w:rStyle w:val="Kpr"/>
            <w:rFonts w:ascii="Verdana" w:hAnsi="Verdana" w:cs="Arial"/>
            <w:sz w:val="16"/>
            <w:szCs w:val="16"/>
          </w:rPr>
          <w:t>Fortinet Blog</w:t>
        </w:r>
      </w:hyperlink>
      <w:r w:rsidRPr="00B66CB1" w:rsidR="007043F0">
        <w:rPr>
          <w:rFonts w:ascii="Verdana" w:hAnsi="Verdana" w:cs="Arial"/>
          <w:sz w:val="16"/>
          <w:szCs w:val="16"/>
        </w:rPr>
        <w:t xml:space="preserve"> ve </w:t>
      </w:r>
      <w:hyperlink w:history="1" r:id="rId13">
        <w:proofErr w:type="spellStart"/>
        <w:r w:rsidRPr="00B66CB1" w:rsidR="007043F0">
          <w:rPr>
            <w:rStyle w:val="Kpr"/>
            <w:rFonts w:ascii="Verdana" w:hAnsi="Verdana" w:cs="Arial"/>
            <w:sz w:val="16"/>
            <w:szCs w:val="16"/>
          </w:rPr>
          <w:t>FortiGuard</w:t>
        </w:r>
        <w:proofErr w:type="spellEnd"/>
        <w:r w:rsidRPr="00B66CB1" w:rsidR="007043F0">
          <w:rPr>
            <w:rStyle w:val="Kpr"/>
            <w:rFonts w:ascii="Verdana" w:hAnsi="Verdana" w:cs="Arial"/>
            <w:sz w:val="16"/>
            <w:szCs w:val="16"/>
          </w:rPr>
          <w:t xml:space="preserve"> </w:t>
        </w:r>
        <w:proofErr w:type="spellStart"/>
        <w:r w:rsidRPr="00B66CB1" w:rsidR="007043F0">
          <w:rPr>
            <w:rStyle w:val="Kpr"/>
            <w:rFonts w:ascii="Verdana" w:hAnsi="Verdana" w:cs="Arial"/>
            <w:sz w:val="16"/>
            <w:szCs w:val="16"/>
          </w:rPr>
          <w:t>Labs</w:t>
        </w:r>
        <w:proofErr w:type="spellEnd"/>
        <w:r w:rsidRPr="00B66CB1" w:rsidR="007043F0">
          <w:rPr>
            <w:rStyle w:val="Kpr"/>
            <w:rFonts w:ascii="Verdana" w:hAnsi="Verdana" w:cs="Arial"/>
            <w:sz w:val="16"/>
            <w:szCs w:val="16"/>
          </w:rPr>
          <w:t xml:space="preserve"> </w:t>
        </w:r>
        <w:r w:rsidRPr="00B66CB1" w:rsidR="007043F0">
          <w:rPr>
            <w:rFonts w:ascii="Verdana" w:hAnsi="Verdana"/>
            <w:sz w:val="16"/>
            <w:szCs w:val="16"/>
          </w:rPr>
          <w:t>adresleri ziyaret edilebilir</w:t>
        </w:r>
      </w:hyperlink>
      <w:r w:rsidRPr="00B66CB1" w:rsidR="007043F0">
        <w:rPr>
          <w:rFonts w:ascii="Verdana" w:hAnsi="Verdana" w:cs="Arial"/>
          <w:sz w:val="16"/>
          <w:szCs w:val="16"/>
        </w:rPr>
        <w:t>.</w:t>
      </w:r>
    </w:p>
    <w:p w:rsidRPr="007043F0" w:rsidR="007043F0" w:rsidP="007043F0" w:rsidRDefault="007043F0" w14:paraId="73C03366" w14:textId="77777777">
      <w:pPr>
        <w:jc w:val="both"/>
        <w:rPr>
          <w:rFonts w:ascii="Verdana" w:hAnsi="Verdana"/>
          <w:sz w:val="20"/>
          <w:szCs w:val="20"/>
        </w:rPr>
      </w:pPr>
    </w:p>
    <w:p w:rsidRPr="007043F0" w:rsidR="007043F0" w:rsidRDefault="007043F0" w14:paraId="2F80D01C" w14:textId="77777777">
      <w:pPr>
        <w:jc w:val="both"/>
        <w:rPr>
          <w:rFonts w:ascii="Verdana" w:hAnsi="Verdana"/>
          <w:sz w:val="20"/>
          <w:szCs w:val="20"/>
        </w:rPr>
      </w:pPr>
    </w:p>
    <w:sectPr w:rsidRPr="007043F0" w:rsidR="007043F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F0"/>
    <w:rsid w:val="00000000"/>
    <w:rsid w:val="00170AB9"/>
    <w:rsid w:val="002F50D7"/>
    <w:rsid w:val="003B084B"/>
    <w:rsid w:val="006D286E"/>
    <w:rsid w:val="007043F0"/>
    <w:rsid w:val="00B40DF0"/>
    <w:rsid w:val="00D8592A"/>
    <w:rsid w:val="0B33C264"/>
    <w:rsid w:val="280EB7B7"/>
    <w:rsid w:val="2D812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A661"/>
  <w15:chartTrackingRefBased/>
  <w15:docId w15:val="{D7874CCB-2A01-4583-95C7-32D1F4A7EC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Balk3">
    <w:name w:val="heading 3"/>
    <w:basedOn w:val="Normal"/>
    <w:next w:val="Normal"/>
    <w:link w:val="Balk3Char"/>
    <w:uiPriority w:val="9"/>
    <w:semiHidden/>
    <w:unhideWhenUsed/>
    <w:qFormat/>
    <w:rsid w:val="007043F0"/>
    <w:pPr>
      <w:keepNext/>
      <w:keepLines/>
      <w:spacing w:before="160" w:after="80" w:line="240" w:lineRule="auto"/>
      <w:outlineLvl w:val="2"/>
    </w:pPr>
    <w:rPr>
      <w:rFonts w:eastAsiaTheme="majorEastAsia" w:cstheme="majorBidi"/>
      <w:color w:val="2F5496" w:themeColor="accent1" w:themeShade="BF"/>
      <w:kern w:val="16"/>
      <w:sz w:val="28"/>
      <w:szCs w:val="28"/>
      <w:lang w:val="en-US"/>
      <w14:ligatures w14:val="none"/>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3Char" w:customStyle="1">
    <w:name w:val="Başlık 3 Char"/>
    <w:basedOn w:val="VarsaylanParagrafYazTipi"/>
    <w:link w:val="Balk3"/>
    <w:uiPriority w:val="9"/>
    <w:semiHidden/>
    <w:rsid w:val="007043F0"/>
    <w:rPr>
      <w:rFonts w:eastAsiaTheme="majorEastAsia" w:cstheme="majorBidi"/>
      <w:color w:val="2F5496" w:themeColor="accent1" w:themeShade="BF"/>
      <w:kern w:val="16"/>
      <w:sz w:val="28"/>
      <w:szCs w:val="28"/>
      <w:lang w:val="en-US"/>
      <w14:ligatures w14:val="none"/>
    </w:rPr>
  </w:style>
  <w:style w:type="character" w:styleId="Kpr">
    <w:name w:val="Hyperlink"/>
    <w:basedOn w:val="VarsaylanParagrafYazTipi"/>
    <w:uiPriority w:val="99"/>
    <w:unhideWhenUsed/>
    <w:rsid w:val="007043F0"/>
    <w:rPr>
      <w:color w:val="0563C1" w:themeColor="hyperlink"/>
      <w:u w:val="single"/>
    </w:rPr>
  </w:style>
  <w:style w:type="character" w:styleId="normaltextrun" w:customStyle="true">
    <w:uiPriority w:val="1"/>
    <w:name w:val="normaltextrun"/>
    <w:basedOn w:val="VarsaylanParagrafYazTipi"/>
    <w:rsid w:val="2D812FA4"/>
    <w:rPr>
      <w:rFonts w:ascii="Calibri" w:hAnsi="Calibri" w:eastAsia="" w:cs="" w:asciiTheme="minorAscii" w:hAnsiTheme="minorAsci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tinet.com/trust?tab=trusted%20partners" TargetMode="External" Id="rId8" /><Relationship Type="http://schemas.openxmlformats.org/officeDocument/2006/relationships/hyperlink" Target="https://www.fortinet.com/fortiguard/labs" TargetMode="External" Id="rId13" /><Relationship Type="http://schemas.openxmlformats.org/officeDocument/2006/relationships/customXml" Target="../customXml/item3.xml" Id="rId18" /><Relationship Type="http://schemas.openxmlformats.org/officeDocument/2006/relationships/webSettings" Target="webSettings.xml" Id="rId3" /><Relationship Type="http://schemas.openxmlformats.org/officeDocument/2006/relationships/hyperlink" Target="https://www.fortinet.com/trust?tab=trusted%20partners" TargetMode="External" Id="rId7" /><Relationship Type="http://schemas.openxmlformats.org/officeDocument/2006/relationships/hyperlink" Target="https://www.fortinet.com/blog" TargetMode="External" Id="rId12" /><Relationship Type="http://schemas.openxmlformats.org/officeDocument/2006/relationships/customXml" Target="../customXml/item2.xml" Id="rId17" /><Relationship Type="http://schemas.openxmlformats.org/officeDocument/2006/relationships/settings" Target="settings.xml" Id="rId2" /><Relationship Type="http://schemas.openxmlformats.org/officeDocument/2006/relationships/customXml" Target="../customXml/item1.xml" Id="rId16" /><Relationship Type="http://schemas.openxmlformats.org/officeDocument/2006/relationships/styles" Target="styles.xml" Id="rId1" /><Relationship Type="http://schemas.openxmlformats.org/officeDocument/2006/relationships/hyperlink" Target="https://www.fortinet.com/nse-training" TargetMode="External" Id="rId6" /><Relationship Type="http://schemas.openxmlformats.org/officeDocument/2006/relationships/hyperlink" Target="https://www.fortinet.com/content/fortinet-com/en_us" TargetMode="External" Id="rId11" /><Relationship Type="http://schemas.openxmlformats.org/officeDocument/2006/relationships/hyperlink" Target="https://www.fortinet.com/nse-training" TargetMode="External" Id="rId5" /><Relationship Type="http://schemas.openxmlformats.org/officeDocument/2006/relationships/theme" Target="theme/theme1.xml" Id="rId15" /><Relationship Type="http://schemas.openxmlformats.org/officeDocument/2006/relationships/hyperlink" Target="https://www.fortinet.com/fortiguard/labs?utm_source=website&amp;utm_campaign=fortiguardlabs" TargetMode="External" Id="rId10" /><Relationship Type="http://schemas.openxmlformats.org/officeDocument/2006/relationships/hyperlink" Target="https://www.fortinet.com/content/fortinet-com/en_us" TargetMode="External" Id="rId4" /><Relationship Type="http://schemas.openxmlformats.org/officeDocument/2006/relationships/hyperlink" Target="https://www.fortinet.com/fortiguard/labs" TargetMode="External" Id="rId9" /><Relationship Type="http://schemas.openxmlformats.org/officeDocument/2006/relationships/fontTable" Target="fontTable.xml" Id="rId14" /><Relationship Type="http://schemas.openxmlformats.org/officeDocument/2006/relationships/hyperlink" Target="mailto:Hality@marjinal.com.tr" TargetMode="External" Id="R7128ded3d46c44f1"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0E2C7124-61EA-4E70-9E85-B4B623AA8C32}"/>
</file>

<file path=customXml/itemProps2.xml><?xml version="1.0" encoding="utf-8"?>
<ds:datastoreItem xmlns:ds="http://schemas.openxmlformats.org/officeDocument/2006/customXml" ds:itemID="{76445C40-3F28-4216-8F37-9AD8AF452686}"/>
</file>

<file path=customXml/itemProps3.xml><?xml version="1.0" encoding="utf-8"?>
<ds:datastoreItem xmlns:ds="http://schemas.openxmlformats.org/officeDocument/2006/customXml" ds:itemID="{61ED7F40-8778-48DC-B589-895AF86F22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Aysun Babacan</dc:creator>
  <keywords/>
  <dc:description/>
  <lastModifiedBy>Halit Yeşilbaş</lastModifiedBy>
  <revision>4</revision>
  <dcterms:created xsi:type="dcterms:W3CDTF">2024-08-20T11:12:00.0000000Z</dcterms:created>
  <dcterms:modified xsi:type="dcterms:W3CDTF">2024-08-20T14:49:32.1342954Z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