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EEB5" w14:textId="6CCF7F59" w:rsidR="00683561" w:rsidRDefault="002C37D3" w:rsidP="00683561">
      <w:pPr>
        <w:spacing w:line="360" w:lineRule="auto"/>
        <w:contextualSpacing/>
        <w:rPr>
          <w:rFonts w:ascii="Verdana" w:hAnsi="Verdana"/>
          <w:sz w:val="32"/>
          <w:szCs w:val="32"/>
          <w:u w:val="single"/>
        </w:rPr>
      </w:pPr>
      <w:bookmarkStart w:id="0" w:name="_GoBack"/>
      <w:bookmarkEnd w:id="0"/>
      <w:r w:rsidRPr="0090678B">
        <w:rPr>
          <w:rFonts w:ascii="Verdana" w:hAnsi="Verdana"/>
          <w:b/>
          <w:bCs/>
          <w:sz w:val="32"/>
          <w:szCs w:val="32"/>
          <w:u w:val="single"/>
        </w:rPr>
        <w:t>BASIN BÜLTENİ</w:t>
      </w:r>
    </w:p>
    <w:p w14:paraId="74B1EBF2" w14:textId="77777777" w:rsidR="00683561" w:rsidRPr="0090678B" w:rsidRDefault="00683561" w:rsidP="00683561">
      <w:pPr>
        <w:spacing w:line="360" w:lineRule="auto"/>
        <w:contextualSpacing/>
        <w:rPr>
          <w:rFonts w:ascii="Verdana" w:hAnsi="Verdana"/>
          <w:sz w:val="32"/>
          <w:szCs w:val="32"/>
          <w:u w:val="single"/>
        </w:rPr>
      </w:pPr>
    </w:p>
    <w:p w14:paraId="18206B9A" w14:textId="05C4DC8A" w:rsidR="00683561" w:rsidRDefault="002C37D3" w:rsidP="00400AFA">
      <w:pPr>
        <w:spacing w:line="360" w:lineRule="auto"/>
        <w:contextualSpacing/>
        <w:jc w:val="center"/>
        <w:rPr>
          <w:rFonts w:ascii="Verdana" w:hAnsi="Verdana"/>
          <w:b/>
          <w:bCs/>
          <w:sz w:val="28"/>
          <w:szCs w:val="28"/>
        </w:rPr>
      </w:pPr>
      <w:proofErr w:type="spellStart"/>
      <w:r w:rsidRPr="0090678B">
        <w:rPr>
          <w:rFonts w:ascii="Verdana" w:hAnsi="Verdana"/>
          <w:b/>
          <w:bCs/>
          <w:sz w:val="28"/>
          <w:szCs w:val="28"/>
        </w:rPr>
        <w:t>Pfizer</w:t>
      </w:r>
      <w:r w:rsidR="00776A59">
        <w:rPr>
          <w:rFonts w:ascii="Verdana" w:hAnsi="Verdana"/>
          <w:b/>
          <w:bCs/>
          <w:sz w:val="28"/>
          <w:szCs w:val="28"/>
        </w:rPr>
        <w:t>’in</w:t>
      </w:r>
      <w:proofErr w:type="spellEnd"/>
      <w:r w:rsidR="00776A59">
        <w:rPr>
          <w:rFonts w:ascii="Verdana" w:hAnsi="Verdana"/>
          <w:b/>
          <w:bCs/>
          <w:sz w:val="28"/>
          <w:szCs w:val="28"/>
        </w:rPr>
        <w:t xml:space="preserve"> </w:t>
      </w:r>
      <w:r w:rsidRPr="0090678B">
        <w:rPr>
          <w:rFonts w:ascii="Verdana" w:hAnsi="Verdana"/>
          <w:b/>
          <w:bCs/>
          <w:sz w:val="28"/>
          <w:szCs w:val="28"/>
        </w:rPr>
        <w:t xml:space="preserve">Avrupa </w:t>
      </w:r>
      <w:r w:rsidR="00776A59">
        <w:rPr>
          <w:rFonts w:ascii="Verdana" w:hAnsi="Verdana"/>
          <w:b/>
          <w:bCs/>
          <w:sz w:val="28"/>
          <w:szCs w:val="28"/>
        </w:rPr>
        <w:t>h</w:t>
      </w:r>
      <w:r w:rsidR="006027AE">
        <w:rPr>
          <w:rFonts w:ascii="Verdana" w:hAnsi="Verdana"/>
          <w:b/>
          <w:bCs/>
          <w:sz w:val="28"/>
          <w:szCs w:val="28"/>
        </w:rPr>
        <w:t xml:space="preserve">astane </w:t>
      </w:r>
      <w:r w:rsidR="00776A59">
        <w:rPr>
          <w:rFonts w:ascii="Verdana" w:hAnsi="Verdana"/>
          <w:b/>
          <w:bCs/>
          <w:sz w:val="28"/>
          <w:szCs w:val="28"/>
        </w:rPr>
        <w:t>portföyü</w:t>
      </w:r>
      <w:r w:rsidR="00DD10F2">
        <w:rPr>
          <w:rFonts w:ascii="Verdana" w:hAnsi="Verdana"/>
          <w:b/>
          <w:bCs/>
          <w:sz w:val="28"/>
          <w:szCs w:val="28"/>
        </w:rPr>
        <w:t>ndeki</w:t>
      </w:r>
      <w:r w:rsidR="00776A59">
        <w:rPr>
          <w:rFonts w:ascii="Verdana" w:hAnsi="Verdana"/>
          <w:b/>
          <w:bCs/>
          <w:sz w:val="28"/>
          <w:szCs w:val="28"/>
        </w:rPr>
        <w:t xml:space="preserve"> </w:t>
      </w:r>
      <w:r w:rsidR="00DD10F2">
        <w:rPr>
          <w:rFonts w:ascii="Verdana" w:hAnsi="Verdana"/>
          <w:b/>
          <w:bCs/>
          <w:sz w:val="28"/>
          <w:szCs w:val="28"/>
        </w:rPr>
        <w:t xml:space="preserve">35 ülke </w:t>
      </w:r>
      <w:proofErr w:type="spellStart"/>
      <w:r w:rsidR="00776A59">
        <w:rPr>
          <w:rFonts w:ascii="Verdana" w:hAnsi="Verdana"/>
          <w:b/>
          <w:bCs/>
          <w:sz w:val="28"/>
          <w:szCs w:val="28"/>
        </w:rPr>
        <w:t>Berfu</w:t>
      </w:r>
      <w:proofErr w:type="spellEnd"/>
      <w:r w:rsidR="00776A59">
        <w:rPr>
          <w:rFonts w:ascii="Verdana" w:hAnsi="Verdana"/>
          <w:b/>
          <w:bCs/>
          <w:sz w:val="28"/>
          <w:szCs w:val="28"/>
        </w:rPr>
        <w:t xml:space="preserve"> </w:t>
      </w:r>
      <w:proofErr w:type="spellStart"/>
      <w:r w:rsidR="00776A59">
        <w:rPr>
          <w:rFonts w:ascii="Verdana" w:hAnsi="Verdana"/>
          <w:b/>
          <w:bCs/>
          <w:sz w:val="28"/>
          <w:szCs w:val="28"/>
        </w:rPr>
        <w:t>Yazıyurt’a</w:t>
      </w:r>
      <w:proofErr w:type="spellEnd"/>
      <w:r w:rsidR="00776A59">
        <w:rPr>
          <w:rFonts w:ascii="Verdana" w:hAnsi="Verdana"/>
          <w:b/>
          <w:bCs/>
          <w:sz w:val="28"/>
          <w:szCs w:val="28"/>
        </w:rPr>
        <w:t xml:space="preserve"> emanet </w:t>
      </w:r>
    </w:p>
    <w:p w14:paraId="0A9A1D4A" w14:textId="77777777" w:rsidR="00776A59" w:rsidRDefault="00776A59" w:rsidP="00776A59">
      <w:pPr>
        <w:rPr>
          <w:rFonts w:eastAsia="Times New Roman"/>
          <w:sz w:val="22"/>
          <w:szCs w:val="22"/>
        </w:rPr>
      </w:pPr>
    </w:p>
    <w:p w14:paraId="0472CD82" w14:textId="77777777" w:rsidR="00776A59" w:rsidRDefault="00776A59" w:rsidP="00776A59">
      <w:pPr>
        <w:rPr>
          <w:rFonts w:eastAsia="Times New Roman"/>
        </w:rPr>
      </w:pPr>
    </w:p>
    <w:p w14:paraId="0564ABE8" w14:textId="2B4D571F" w:rsidR="006027AE" w:rsidRDefault="00945A51" w:rsidP="0003686B">
      <w:pPr>
        <w:spacing w:line="360" w:lineRule="auto"/>
        <w:contextualSpacing/>
        <w:jc w:val="center"/>
        <w:rPr>
          <w:rFonts w:ascii="Verdana" w:hAnsi="Verdana"/>
          <w:b/>
          <w:sz w:val="22"/>
        </w:rPr>
      </w:pPr>
      <w:r w:rsidRPr="00A46B78">
        <w:rPr>
          <w:rFonts w:ascii="Verdana" w:hAnsi="Verdana"/>
          <w:b/>
          <w:sz w:val="22"/>
        </w:rPr>
        <w:t xml:space="preserve">Pfizer Türkiye’ye </w:t>
      </w:r>
      <w:r w:rsidR="006027AE">
        <w:rPr>
          <w:rFonts w:ascii="Verdana" w:hAnsi="Verdana"/>
          <w:b/>
          <w:sz w:val="22"/>
        </w:rPr>
        <w:t>21</w:t>
      </w:r>
      <w:r w:rsidR="006027AE" w:rsidRPr="0003686B">
        <w:rPr>
          <w:rFonts w:ascii="Verdana" w:hAnsi="Verdana"/>
          <w:b/>
          <w:sz w:val="22"/>
        </w:rPr>
        <w:t xml:space="preserve"> </w:t>
      </w:r>
      <w:r w:rsidRPr="0003686B">
        <w:rPr>
          <w:rFonts w:ascii="Verdana" w:hAnsi="Verdana"/>
          <w:b/>
          <w:sz w:val="22"/>
        </w:rPr>
        <w:t xml:space="preserve">yıl önce katılan </w:t>
      </w:r>
      <w:proofErr w:type="spellStart"/>
      <w:r w:rsidRPr="0003686B">
        <w:rPr>
          <w:rFonts w:ascii="Verdana" w:hAnsi="Verdana"/>
          <w:b/>
          <w:sz w:val="22"/>
        </w:rPr>
        <w:t>Berfu</w:t>
      </w:r>
      <w:proofErr w:type="spellEnd"/>
      <w:r w:rsidRPr="0003686B">
        <w:rPr>
          <w:rFonts w:ascii="Verdana" w:hAnsi="Verdana"/>
          <w:b/>
          <w:sz w:val="22"/>
        </w:rPr>
        <w:t xml:space="preserve"> </w:t>
      </w:r>
      <w:proofErr w:type="spellStart"/>
      <w:r w:rsidRPr="0003686B">
        <w:rPr>
          <w:rFonts w:ascii="Verdana" w:hAnsi="Verdana"/>
          <w:b/>
          <w:sz w:val="22"/>
        </w:rPr>
        <w:t>Yazıyurt</w:t>
      </w:r>
      <w:proofErr w:type="spellEnd"/>
      <w:r w:rsidRPr="0003686B">
        <w:rPr>
          <w:rFonts w:ascii="Verdana" w:hAnsi="Verdana"/>
          <w:b/>
          <w:sz w:val="22"/>
        </w:rPr>
        <w:t xml:space="preserve">, </w:t>
      </w:r>
      <w:r w:rsidR="006027AE">
        <w:rPr>
          <w:rFonts w:ascii="Verdana" w:hAnsi="Verdana"/>
          <w:b/>
          <w:sz w:val="22"/>
        </w:rPr>
        <w:t>Pfizer</w:t>
      </w:r>
      <w:r w:rsidRPr="00A46B78">
        <w:rPr>
          <w:rFonts w:ascii="Verdana" w:hAnsi="Verdana"/>
          <w:b/>
          <w:sz w:val="22"/>
        </w:rPr>
        <w:t xml:space="preserve"> Avrupa </w:t>
      </w:r>
      <w:r w:rsidR="006027AE">
        <w:rPr>
          <w:rFonts w:ascii="Verdana" w:hAnsi="Verdana"/>
          <w:b/>
          <w:sz w:val="22"/>
        </w:rPr>
        <w:t xml:space="preserve">İkinci </w:t>
      </w:r>
      <w:r w:rsidRPr="00A46B78">
        <w:rPr>
          <w:rFonts w:ascii="Verdana" w:hAnsi="Verdana"/>
          <w:b/>
          <w:sz w:val="22"/>
        </w:rPr>
        <w:t xml:space="preserve">Bölge </w:t>
      </w:r>
      <w:r w:rsidR="006027AE">
        <w:rPr>
          <w:rFonts w:ascii="Verdana" w:hAnsi="Verdana"/>
          <w:b/>
          <w:sz w:val="22"/>
        </w:rPr>
        <w:t xml:space="preserve">Hastane İş Birimi </w:t>
      </w:r>
      <w:r w:rsidRPr="00A46B78">
        <w:rPr>
          <w:rFonts w:ascii="Verdana" w:hAnsi="Verdana"/>
          <w:b/>
          <w:sz w:val="22"/>
        </w:rPr>
        <w:t>Lideri olarak</w:t>
      </w:r>
      <w:r w:rsidRPr="0003686B">
        <w:rPr>
          <w:rFonts w:ascii="Verdana" w:hAnsi="Verdana"/>
          <w:b/>
          <w:sz w:val="22"/>
        </w:rPr>
        <w:t xml:space="preserve"> atandı. </w:t>
      </w:r>
      <w:r w:rsidR="00776A59">
        <w:rPr>
          <w:rFonts w:ascii="Verdana" w:hAnsi="Verdana"/>
          <w:b/>
          <w:sz w:val="22"/>
        </w:rPr>
        <w:t>Ye</w:t>
      </w:r>
      <w:r w:rsidRPr="0003686B">
        <w:rPr>
          <w:rFonts w:ascii="Verdana" w:hAnsi="Verdana"/>
          <w:b/>
          <w:sz w:val="22"/>
        </w:rPr>
        <w:t xml:space="preserve">ni </w:t>
      </w:r>
      <w:r w:rsidR="006027AE">
        <w:rPr>
          <w:rFonts w:ascii="Verdana" w:hAnsi="Verdana"/>
          <w:b/>
          <w:sz w:val="22"/>
        </w:rPr>
        <w:t>görevi</w:t>
      </w:r>
      <w:r w:rsidR="00776A59">
        <w:rPr>
          <w:rFonts w:ascii="Verdana" w:hAnsi="Verdana"/>
          <w:b/>
          <w:sz w:val="22"/>
        </w:rPr>
        <w:t xml:space="preserve"> kapsamında sorumluluk alanına</w:t>
      </w:r>
      <w:r w:rsidR="006027AE">
        <w:rPr>
          <w:rFonts w:ascii="Verdana" w:hAnsi="Verdana"/>
          <w:b/>
          <w:sz w:val="22"/>
        </w:rPr>
        <w:t xml:space="preserve"> </w:t>
      </w:r>
      <w:r w:rsidR="006027AE" w:rsidRPr="006027AE">
        <w:rPr>
          <w:rFonts w:ascii="Verdana" w:hAnsi="Verdana"/>
          <w:b/>
          <w:sz w:val="22"/>
        </w:rPr>
        <w:t>İtalya</w:t>
      </w:r>
      <w:r w:rsidR="00776A59">
        <w:rPr>
          <w:rFonts w:ascii="Verdana" w:hAnsi="Verdana"/>
          <w:b/>
          <w:sz w:val="22"/>
        </w:rPr>
        <w:t>,</w:t>
      </w:r>
      <w:r w:rsidR="006027AE" w:rsidRPr="006027AE">
        <w:rPr>
          <w:rFonts w:ascii="Verdana" w:hAnsi="Verdana"/>
          <w:b/>
          <w:sz w:val="22"/>
        </w:rPr>
        <w:t xml:space="preserve"> Almanya</w:t>
      </w:r>
      <w:r w:rsidR="00776A59">
        <w:rPr>
          <w:rFonts w:ascii="Verdana" w:hAnsi="Verdana"/>
          <w:b/>
          <w:sz w:val="22"/>
        </w:rPr>
        <w:t xml:space="preserve">, </w:t>
      </w:r>
      <w:r w:rsidR="006027AE" w:rsidRPr="006027AE">
        <w:rPr>
          <w:rFonts w:ascii="Verdana" w:hAnsi="Verdana"/>
          <w:b/>
          <w:sz w:val="22"/>
        </w:rPr>
        <w:t xml:space="preserve">Rusya, </w:t>
      </w:r>
      <w:r w:rsidR="00776A59">
        <w:rPr>
          <w:rFonts w:ascii="Verdana" w:hAnsi="Verdana"/>
          <w:b/>
          <w:sz w:val="22"/>
        </w:rPr>
        <w:t>Polonya ve</w:t>
      </w:r>
      <w:r w:rsidR="006027AE" w:rsidRPr="006027AE">
        <w:rPr>
          <w:rFonts w:ascii="Verdana" w:hAnsi="Verdana"/>
          <w:b/>
          <w:sz w:val="22"/>
        </w:rPr>
        <w:t xml:space="preserve"> Yunanistan</w:t>
      </w:r>
      <w:r w:rsidR="00776A59">
        <w:rPr>
          <w:rFonts w:ascii="Verdana" w:hAnsi="Verdana"/>
          <w:b/>
          <w:sz w:val="22"/>
        </w:rPr>
        <w:t xml:space="preserve"> da eklenen </w:t>
      </w:r>
      <w:proofErr w:type="spellStart"/>
      <w:r w:rsidR="00776A59">
        <w:rPr>
          <w:rFonts w:ascii="Verdana" w:hAnsi="Verdana"/>
          <w:b/>
          <w:sz w:val="22"/>
        </w:rPr>
        <w:t>Berfu</w:t>
      </w:r>
      <w:proofErr w:type="spellEnd"/>
      <w:r w:rsidR="00776A59">
        <w:rPr>
          <w:rFonts w:ascii="Verdana" w:hAnsi="Verdana"/>
          <w:b/>
          <w:sz w:val="22"/>
        </w:rPr>
        <w:t xml:space="preserve"> </w:t>
      </w:r>
      <w:proofErr w:type="spellStart"/>
      <w:r w:rsidR="00776A59">
        <w:rPr>
          <w:rFonts w:ascii="Verdana" w:hAnsi="Verdana"/>
          <w:b/>
          <w:sz w:val="22"/>
        </w:rPr>
        <w:t>Yazıyurt</w:t>
      </w:r>
      <w:proofErr w:type="spellEnd"/>
      <w:r w:rsidR="00776A59">
        <w:rPr>
          <w:rFonts w:ascii="Verdana" w:hAnsi="Verdana"/>
          <w:b/>
          <w:sz w:val="22"/>
        </w:rPr>
        <w:t>,</w:t>
      </w:r>
      <w:r w:rsidR="006027AE" w:rsidRPr="006027AE">
        <w:rPr>
          <w:rFonts w:ascii="Verdana" w:hAnsi="Verdana"/>
          <w:b/>
          <w:sz w:val="22"/>
        </w:rPr>
        <w:t xml:space="preserve"> </w:t>
      </w:r>
      <w:r w:rsidR="00776A59">
        <w:rPr>
          <w:rFonts w:ascii="Verdana" w:hAnsi="Verdana"/>
          <w:b/>
          <w:sz w:val="22"/>
        </w:rPr>
        <w:t>toplam 35 ülkenin dahil olduğu</w:t>
      </w:r>
      <w:r w:rsidR="006027AE" w:rsidRPr="006027AE">
        <w:rPr>
          <w:rFonts w:ascii="Verdana" w:hAnsi="Verdana"/>
          <w:b/>
          <w:sz w:val="22"/>
        </w:rPr>
        <w:t xml:space="preserve"> </w:t>
      </w:r>
      <w:r w:rsidR="006027AE">
        <w:rPr>
          <w:rFonts w:ascii="Verdana" w:hAnsi="Verdana"/>
          <w:b/>
          <w:sz w:val="22"/>
        </w:rPr>
        <w:t>Pfizer D</w:t>
      </w:r>
      <w:r w:rsidR="006027AE" w:rsidRPr="006027AE">
        <w:rPr>
          <w:rFonts w:ascii="Verdana" w:hAnsi="Verdana"/>
          <w:b/>
          <w:sz w:val="22"/>
        </w:rPr>
        <w:t xml:space="preserve">oğu Avrupa </w:t>
      </w:r>
      <w:r w:rsidR="006027AE">
        <w:rPr>
          <w:rFonts w:ascii="Verdana" w:hAnsi="Verdana"/>
          <w:b/>
          <w:sz w:val="22"/>
        </w:rPr>
        <w:t xml:space="preserve">bölgesinin </w:t>
      </w:r>
      <w:r w:rsidR="006027AE" w:rsidRPr="006027AE">
        <w:rPr>
          <w:rFonts w:ascii="Verdana" w:hAnsi="Verdana"/>
          <w:b/>
          <w:sz w:val="22"/>
        </w:rPr>
        <w:t>hastane portföyü</w:t>
      </w:r>
      <w:r w:rsidR="006027AE">
        <w:rPr>
          <w:rFonts w:ascii="Verdana" w:hAnsi="Verdana"/>
          <w:b/>
          <w:sz w:val="22"/>
        </w:rPr>
        <w:t>nd</w:t>
      </w:r>
      <w:r w:rsidR="006027AE" w:rsidRPr="006027AE">
        <w:rPr>
          <w:rFonts w:ascii="Verdana" w:hAnsi="Verdana"/>
          <w:b/>
          <w:sz w:val="22"/>
        </w:rPr>
        <w:t>en sorumlu olacak</w:t>
      </w:r>
      <w:r w:rsidR="006027AE">
        <w:rPr>
          <w:rFonts w:ascii="Verdana" w:hAnsi="Verdana"/>
          <w:b/>
          <w:sz w:val="22"/>
        </w:rPr>
        <w:t>.</w:t>
      </w:r>
      <w:r w:rsidR="00776A59">
        <w:rPr>
          <w:rFonts w:ascii="Verdana" w:hAnsi="Verdana"/>
          <w:b/>
          <w:sz w:val="22"/>
        </w:rPr>
        <w:t xml:space="preserve"> </w:t>
      </w:r>
      <w:proofErr w:type="spellStart"/>
      <w:r w:rsidR="00776A59">
        <w:rPr>
          <w:rFonts w:ascii="Verdana" w:hAnsi="Verdana"/>
          <w:b/>
          <w:sz w:val="22"/>
        </w:rPr>
        <w:t>Yazıyurt</w:t>
      </w:r>
      <w:proofErr w:type="spellEnd"/>
      <w:r w:rsidR="00776A59">
        <w:rPr>
          <w:rFonts w:ascii="Verdana" w:hAnsi="Verdana"/>
          <w:b/>
          <w:sz w:val="22"/>
        </w:rPr>
        <w:t xml:space="preserve"> bundan böyle doğrudan </w:t>
      </w:r>
      <w:proofErr w:type="spellStart"/>
      <w:r w:rsidR="00776A59">
        <w:rPr>
          <w:rFonts w:ascii="Verdana" w:hAnsi="Verdana"/>
          <w:b/>
          <w:sz w:val="22"/>
        </w:rPr>
        <w:t>Pfizer’in</w:t>
      </w:r>
      <w:proofErr w:type="spellEnd"/>
      <w:r w:rsidR="00776A59">
        <w:rPr>
          <w:rFonts w:ascii="Verdana" w:hAnsi="Verdana"/>
          <w:b/>
          <w:sz w:val="22"/>
        </w:rPr>
        <w:t xml:space="preserve"> hastane iş biriminin global başkanına bağlı olarak çalışacak.</w:t>
      </w:r>
    </w:p>
    <w:p w14:paraId="15462F4F" w14:textId="77777777" w:rsidR="00683561" w:rsidRPr="00A46B78" w:rsidRDefault="00683561" w:rsidP="0003686B">
      <w:pPr>
        <w:spacing w:line="360" w:lineRule="auto"/>
        <w:contextualSpacing/>
        <w:rPr>
          <w:rFonts w:ascii="Verdana" w:hAnsi="Verdana"/>
          <w:b/>
          <w:sz w:val="22"/>
        </w:rPr>
      </w:pPr>
    </w:p>
    <w:p w14:paraId="270CC3F1" w14:textId="6F739E78" w:rsidR="0090678B" w:rsidRDefault="006027AE" w:rsidP="0090678B">
      <w:pPr>
        <w:spacing w:line="360" w:lineRule="auto"/>
        <w:contextualSpacing/>
        <w:jc w:val="both"/>
        <w:rPr>
          <w:rFonts w:ascii="Verdana" w:hAnsi="Verdana"/>
          <w:sz w:val="20"/>
          <w:szCs w:val="22"/>
        </w:rPr>
      </w:pPr>
      <w:r w:rsidRPr="00A46B78">
        <w:rPr>
          <w:rFonts w:ascii="Verdana" w:hAnsi="Verdana"/>
          <w:sz w:val="20"/>
          <w:szCs w:val="22"/>
        </w:rPr>
        <w:t xml:space="preserve">TED Ankara Koleji mezunu olan </w:t>
      </w:r>
      <w:proofErr w:type="spellStart"/>
      <w:r w:rsidRPr="00A46B78">
        <w:rPr>
          <w:rFonts w:ascii="Verdana" w:hAnsi="Verdana"/>
          <w:sz w:val="20"/>
          <w:szCs w:val="22"/>
        </w:rPr>
        <w:t>Berfu</w:t>
      </w:r>
      <w:proofErr w:type="spellEnd"/>
      <w:r w:rsidRPr="00A46B78">
        <w:rPr>
          <w:rFonts w:ascii="Verdana" w:hAnsi="Verdana"/>
          <w:sz w:val="20"/>
          <w:szCs w:val="22"/>
        </w:rPr>
        <w:t xml:space="preserve"> </w:t>
      </w:r>
      <w:proofErr w:type="spellStart"/>
      <w:r w:rsidRPr="00A46B78">
        <w:rPr>
          <w:rFonts w:ascii="Verdana" w:hAnsi="Verdana"/>
          <w:sz w:val="20"/>
          <w:szCs w:val="22"/>
        </w:rPr>
        <w:t>Yazıyurt</w:t>
      </w:r>
      <w:proofErr w:type="spellEnd"/>
      <w:r w:rsidRPr="00A46B78">
        <w:rPr>
          <w:rFonts w:ascii="Verdana" w:hAnsi="Verdana"/>
          <w:sz w:val="20"/>
          <w:szCs w:val="22"/>
        </w:rPr>
        <w:t xml:space="preserve">, Bilkent Üniversitesi’nde lisans eğitimini tamamladıktan sonra eğitimine George Washington Üniversitesi’nde devam </w:t>
      </w:r>
      <w:r>
        <w:rPr>
          <w:rFonts w:ascii="Verdana" w:hAnsi="Verdana"/>
          <w:sz w:val="20"/>
          <w:szCs w:val="22"/>
        </w:rPr>
        <w:t>etti</w:t>
      </w:r>
      <w:r w:rsidRPr="00A46B78">
        <w:rPr>
          <w:rFonts w:ascii="Verdana" w:hAnsi="Verdana"/>
          <w:sz w:val="20"/>
          <w:szCs w:val="22"/>
        </w:rPr>
        <w:t>. Pfizer</w:t>
      </w:r>
      <w:r w:rsidR="00A6091B">
        <w:rPr>
          <w:rFonts w:ascii="Verdana" w:hAnsi="Verdana"/>
          <w:sz w:val="20"/>
          <w:szCs w:val="22"/>
        </w:rPr>
        <w:t xml:space="preserve"> Türkiye</w:t>
      </w:r>
      <w:r w:rsidRPr="00A46B78">
        <w:rPr>
          <w:rFonts w:ascii="Verdana" w:hAnsi="Verdana"/>
          <w:sz w:val="20"/>
          <w:szCs w:val="22"/>
        </w:rPr>
        <w:t>’</w:t>
      </w:r>
      <w:r w:rsidR="00A6091B">
        <w:rPr>
          <w:rFonts w:ascii="Verdana" w:hAnsi="Verdana"/>
          <w:sz w:val="20"/>
          <w:szCs w:val="22"/>
        </w:rPr>
        <w:t>y</w:t>
      </w:r>
      <w:r w:rsidRPr="00A46B78">
        <w:rPr>
          <w:rFonts w:ascii="Verdana" w:hAnsi="Verdana"/>
          <w:sz w:val="20"/>
          <w:szCs w:val="22"/>
        </w:rPr>
        <w:t xml:space="preserve">e 1997’de katılan </w:t>
      </w:r>
      <w:proofErr w:type="spellStart"/>
      <w:r w:rsidRPr="00A46B78">
        <w:rPr>
          <w:rFonts w:ascii="Verdana" w:hAnsi="Verdana"/>
          <w:sz w:val="20"/>
          <w:szCs w:val="22"/>
        </w:rPr>
        <w:t>Berfu</w:t>
      </w:r>
      <w:proofErr w:type="spellEnd"/>
      <w:r w:rsidRPr="00A46B78">
        <w:rPr>
          <w:rFonts w:ascii="Verdana" w:hAnsi="Verdana"/>
          <w:sz w:val="20"/>
          <w:szCs w:val="22"/>
        </w:rPr>
        <w:t xml:space="preserve"> </w:t>
      </w:r>
      <w:proofErr w:type="spellStart"/>
      <w:r w:rsidRPr="00A46B78">
        <w:rPr>
          <w:rFonts w:ascii="Verdana" w:hAnsi="Verdana"/>
          <w:sz w:val="20"/>
          <w:szCs w:val="22"/>
        </w:rPr>
        <w:t>Yazıyurt</w:t>
      </w:r>
      <w:proofErr w:type="spellEnd"/>
      <w:r w:rsidRPr="00A46B78">
        <w:rPr>
          <w:rFonts w:ascii="Verdana" w:hAnsi="Verdana"/>
          <w:sz w:val="20"/>
          <w:szCs w:val="22"/>
        </w:rPr>
        <w:t xml:space="preserve">, en son üstlendiği </w:t>
      </w:r>
      <w:r w:rsidR="00776A59">
        <w:rPr>
          <w:rFonts w:ascii="Verdana" w:hAnsi="Verdana"/>
          <w:sz w:val="20"/>
          <w:szCs w:val="22"/>
        </w:rPr>
        <w:t>Pfizer Yerleşik Portföy</w:t>
      </w:r>
      <w:r w:rsidR="00776A59" w:rsidRPr="00A46B78">
        <w:rPr>
          <w:rFonts w:ascii="Verdana" w:hAnsi="Verdana"/>
          <w:sz w:val="20"/>
          <w:szCs w:val="22"/>
        </w:rPr>
        <w:t xml:space="preserve"> </w:t>
      </w:r>
      <w:r w:rsidRPr="00A46B78">
        <w:rPr>
          <w:rFonts w:ascii="Verdana" w:hAnsi="Verdana"/>
          <w:sz w:val="20"/>
          <w:szCs w:val="22"/>
        </w:rPr>
        <w:t>Türkiye Liderliği pozisyonunun öncesinde satış pazarlama direktörlüğü, kurumsal strateji ve iş geliştirme direktörlüğü, pazarlama müdürlüğü, ürün müdürlüğü gibi çeşitli pozisyonlardaki sorumluluklarını başarıyla yürüttü.</w:t>
      </w:r>
      <w:r w:rsidR="00683561" w:rsidRPr="0003686B">
        <w:rPr>
          <w:rFonts w:ascii="Verdana" w:hAnsi="Verdana"/>
          <w:sz w:val="20"/>
          <w:szCs w:val="22"/>
        </w:rPr>
        <w:t xml:space="preserve"> </w:t>
      </w:r>
      <w:r w:rsidR="00776A59">
        <w:rPr>
          <w:rFonts w:ascii="Verdana" w:hAnsi="Verdana"/>
          <w:sz w:val="20"/>
          <w:szCs w:val="22"/>
        </w:rPr>
        <w:t>Pfizer Yerleşik Portföy</w:t>
      </w:r>
      <w:r w:rsidR="00776A59" w:rsidRPr="00A46B78">
        <w:rPr>
          <w:rFonts w:ascii="Verdana" w:hAnsi="Verdana"/>
          <w:sz w:val="20"/>
          <w:szCs w:val="22"/>
        </w:rPr>
        <w:t xml:space="preserve"> </w:t>
      </w:r>
      <w:r w:rsidR="00683561" w:rsidRPr="0003686B">
        <w:rPr>
          <w:rFonts w:ascii="Verdana" w:hAnsi="Verdana"/>
          <w:sz w:val="20"/>
          <w:szCs w:val="22"/>
        </w:rPr>
        <w:t>Türkiye Liderliği pozisyonundaki başarısını takiben Pfizer Temel Sağlık Doğu Avrupa Bölge Lideri pozisyonuna atan</w:t>
      </w:r>
      <w:r w:rsidR="00A6091B">
        <w:rPr>
          <w:rFonts w:ascii="Verdana" w:hAnsi="Verdana"/>
          <w:sz w:val="20"/>
          <w:szCs w:val="22"/>
        </w:rPr>
        <w:t>an</w:t>
      </w:r>
      <w:r w:rsidR="00683561" w:rsidRPr="0003686B">
        <w:rPr>
          <w:rFonts w:ascii="Verdana" w:hAnsi="Verdana"/>
          <w:sz w:val="20"/>
          <w:szCs w:val="22"/>
        </w:rPr>
        <w:t xml:space="preserve"> </w:t>
      </w:r>
      <w:proofErr w:type="spellStart"/>
      <w:r w:rsidR="00B741FF">
        <w:rPr>
          <w:rFonts w:ascii="Verdana" w:hAnsi="Verdana"/>
          <w:sz w:val="20"/>
          <w:szCs w:val="22"/>
        </w:rPr>
        <w:t>Berfu</w:t>
      </w:r>
      <w:proofErr w:type="spellEnd"/>
      <w:r w:rsidR="00B741FF">
        <w:rPr>
          <w:rFonts w:ascii="Verdana" w:hAnsi="Verdana"/>
          <w:sz w:val="20"/>
          <w:szCs w:val="22"/>
        </w:rPr>
        <w:t xml:space="preserve"> </w:t>
      </w:r>
      <w:proofErr w:type="spellStart"/>
      <w:r w:rsidR="00B741FF">
        <w:rPr>
          <w:rFonts w:ascii="Verdana" w:hAnsi="Verdana"/>
          <w:sz w:val="20"/>
          <w:szCs w:val="22"/>
        </w:rPr>
        <w:t>Yazıyurt</w:t>
      </w:r>
      <w:proofErr w:type="spellEnd"/>
      <w:r w:rsidR="00B741FF">
        <w:rPr>
          <w:rFonts w:ascii="Verdana" w:hAnsi="Verdana"/>
          <w:sz w:val="20"/>
          <w:szCs w:val="22"/>
        </w:rPr>
        <w:t xml:space="preserve">, </w:t>
      </w:r>
      <w:proofErr w:type="spellStart"/>
      <w:r w:rsidR="00A6091B">
        <w:rPr>
          <w:rFonts w:ascii="Verdana" w:hAnsi="Verdana"/>
          <w:sz w:val="20"/>
          <w:szCs w:val="22"/>
        </w:rPr>
        <w:t>Pfizer’in</w:t>
      </w:r>
      <w:proofErr w:type="spellEnd"/>
      <w:r w:rsidR="00A6091B">
        <w:rPr>
          <w:rFonts w:ascii="Verdana" w:hAnsi="Verdana"/>
          <w:sz w:val="20"/>
          <w:szCs w:val="22"/>
        </w:rPr>
        <w:t xml:space="preserve"> yeni </w:t>
      </w:r>
      <w:r w:rsidR="00B741FF">
        <w:rPr>
          <w:rFonts w:ascii="Verdana" w:hAnsi="Verdana"/>
          <w:sz w:val="20"/>
          <w:szCs w:val="22"/>
        </w:rPr>
        <w:t xml:space="preserve">temel sağlık </w:t>
      </w:r>
      <w:r w:rsidR="00683561" w:rsidRPr="0003686B">
        <w:rPr>
          <w:rFonts w:ascii="Verdana" w:hAnsi="Verdana"/>
          <w:sz w:val="20"/>
          <w:szCs w:val="22"/>
        </w:rPr>
        <w:t xml:space="preserve">iş modeline yönelik stratejiler geliştirerek, bu pazarlardaki performansı güçlendirmek için liderlik takımına yön </w:t>
      </w:r>
      <w:r w:rsidR="00B741FF">
        <w:rPr>
          <w:rFonts w:ascii="Verdana" w:hAnsi="Verdana"/>
          <w:sz w:val="20"/>
          <w:szCs w:val="22"/>
        </w:rPr>
        <w:t>verdi.</w:t>
      </w:r>
      <w:r w:rsidR="00A6091B">
        <w:rPr>
          <w:rFonts w:ascii="Verdana" w:hAnsi="Verdana"/>
          <w:sz w:val="20"/>
          <w:szCs w:val="22"/>
        </w:rPr>
        <w:t xml:space="preserve"> </w:t>
      </w:r>
      <w:proofErr w:type="spellStart"/>
      <w:r w:rsidR="00A6091B">
        <w:rPr>
          <w:rFonts w:ascii="Verdana" w:hAnsi="Verdana"/>
          <w:sz w:val="20"/>
          <w:szCs w:val="22"/>
        </w:rPr>
        <w:t>Berfu</w:t>
      </w:r>
      <w:proofErr w:type="spellEnd"/>
      <w:r w:rsidR="00A6091B">
        <w:rPr>
          <w:rFonts w:ascii="Verdana" w:hAnsi="Verdana"/>
          <w:sz w:val="20"/>
          <w:szCs w:val="22"/>
        </w:rPr>
        <w:t xml:space="preserve"> </w:t>
      </w:r>
      <w:proofErr w:type="spellStart"/>
      <w:r w:rsidR="00A6091B">
        <w:rPr>
          <w:rFonts w:ascii="Verdana" w:hAnsi="Verdana"/>
          <w:sz w:val="20"/>
          <w:szCs w:val="22"/>
        </w:rPr>
        <w:t>Yazıyurt</w:t>
      </w:r>
      <w:proofErr w:type="spellEnd"/>
      <w:r w:rsidR="00B741FF">
        <w:rPr>
          <w:rFonts w:ascii="Verdana" w:hAnsi="Verdana"/>
          <w:sz w:val="20"/>
          <w:szCs w:val="22"/>
        </w:rPr>
        <w:t xml:space="preserve">, </w:t>
      </w:r>
      <w:r w:rsidR="00B741FF" w:rsidRPr="00B741FF">
        <w:rPr>
          <w:rFonts w:ascii="Verdana" w:hAnsi="Verdana"/>
          <w:sz w:val="20"/>
          <w:szCs w:val="22"/>
        </w:rPr>
        <w:t xml:space="preserve">Pfizer </w:t>
      </w:r>
      <w:r w:rsidR="00776A59">
        <w:rPr>
          <w:rFonts w:ascii="Verdana" w:hAnsi="Verdana"/>
          <w:sz w:val="20"/>
          <w:szCs w:val="22"/>
        </w:rPr>
        <w:t xml:space="preserve">Doğu </w:t>
      </w:r>
      <w:r w:rsidR="00B741FF" w:rsidRPr="00B741FF">
        <w:rPr>
          <w:rFonts w:ascii="Verdana" w:hAnsi="Verdana"/>
          <w:sz w:val="20"/>
          <w:szCs w:val="22"/>
        </w:rPr>
        <w:t>Avrupa Hastane İş Birimi Lideri</w:t>
      </w:r>
      <w:r w:rsidR="00B741FF">
        <w:rPr>
          <w:rFonts w:ascii="Verdana" w:hAnsi="Verdana"/>
          <w:sz w:val="20"/>
          <w:szCs w:val="22"/>
        </w:rPr>
        <w:t xml:space="preserve"> pozi</w:t>
      </w:r>
      <w:r w:rsidR="0044760D">
        <w:rPr>
          <w:rFonts w:ascii="Verdana" w:hAnsi="Verdana"/>
          <w:sz w:val="20"/>
          <w:szCs w:val="22"/>
        </w:rPr>
        <w:t>s</w:t>
      </w:r>
      <w:r w:rsidR="00B741FF">
        <w:rPr>
          <w:rFonts w:ascii="Verdana" w:hAnsi="Verdana"/>
          <w:sz w:val="20"/>
          <w:szCs w:val="22"/>
        </w:rPr>
        <w:t xml:space="preserve">yonunda </w:t>
      </w:r>
      <w:r w:rsidR="00776A59" w:rsidRPr="00776A59">
        <w:rPr>
          <w:rFonts w:ascii="Verdana" w:hAnsi="Verdana"/>
          <w:sz w:val="20"/>
          <w:szCs w:val="22"/>
        </w:rPr>
        <w:t>İtalya</w:t>
      </w:r>
      <w:r w:rsidR="00776A59">
        <w:rPr>
          <w:rFonts w:ascii="Verdana" w:hAnsi="Verdana"/>
          <w:sz w:val="20"/>
          <w:szCs w:val="22"/>
        </w:rPr>
        <w:t xml:space="preserve">, </w:t>
      </w:r>
      <w:r w:rsidR="00776A59" w:rsidRPr="00776A59">
        <w:rPr>
          <w:rFonts w:ascii="Verdana" w:hAnsi="Verdana"/>
          <w:sz w:val="20"/>
          <w:szCs w:val="22"/>
        </w:rPr>
        <w:t>Almanya, Rusya, Polonya ve Yunanistan</w:t>
      </w:r>
      <w:r w:rsidR="00776A59">
        <w:rPr>
          <w:rFonts w:ascii="Verdana" w:hAnsi="Verdana"/>
          <w:sz w:val="20"/>
          <w:szCs w:val="22"/>
        </w:rPr>
        <w:t>’ın da dahil olduğu</w:t>
      </w:r>
      <w:r w:rsidR="00776A59" w:rsidRPr="00776A59">
        <w:rPr>
          <w:rFonts w:ascii="Verdana" w:hAnsi="Verdana"/>
          <w:sz w:val="20"/>
          <w:szCs w:val="22"/>
        </w:rPr>
        <w:t xml:space="preserve"> 35 ülke</w:t>
      </w:r>
      <w:r w:rsidR="00776A59">
        <w:rPr>
          <w:rFonts w:ascii="Verdana" w:hAnsi="Verdana"/>
          <w:sz w:val="20"/>
          <w:szCs w:val="22"/>
        </w:rPr>
        <w:t xml:space="preserve">den oluşan </w:t>
      </w:r>
      <w:r w:rsidR="00B741FF" w:rsidRPr="00B741FF">
        <w:rPr>
          <w:rFonts w:ascii="Verdana" w:hAnsi="Verdana"/>
          <w:sz w:val="20"/>
          <w:szCs w:val="22"/>
        </w:rPr>
        <w:t>Pfizer Doğu Avrupa bölgesinin hastane portföyünden sorumlu</w:t>
      </w:r>
      <w:r w:rsidR="002B5D71">
        <w:rPr>
          <w:rFonts w:ascii="Verdana" w:hAnsi="Verdana"/>
          <w:sz w:val="20"/>
          <w:szCs w:val="22"/>
        </w:rPr>
        <w:t xml:space="preserve"> başkan yardımcısı </w:t>
      </w:r>
      <w:r w:rsidR="00201B69">
        <w:rPr>
          <w:rFonts w:ascii="Verdana" w:hAnsi="Verdana"/>
          <w:sz w:val="20"/>
          <w:szCs w:val="22"/>
        </w:rPr>
        <w:t>olarak görev alacak</w:t>
      </w:r>
      <w:r w:rsidR="00B741FF" w:rsidRPr="00B741FF">
        <w:rPr>
          <w:rFonts w:ascii="Verdana" w:hAnsi="Verdana"/>
          <w:sz w:val="20"/>
          <w:szCs w:val="22"/>
        </w:rPr>
        <w:t>.</w:t>
      </w:r>
    </w:p>
    <w:p w14:paraId="137F7C8C" w14:textId="77777777" w:rsidR="00F973BB" w:rsidRDefault="00F973BB" w:rsidP="0090678B">
      <w:pPr>
        <w:spacing w:line="360" w:lineRule="auto"/>
        <w:contextualSpacing/>
        <w:jc w:val="both"/>
        <w:rPr>
          <w:rFonts w:ascii="Verdana" w:hAnsi="Verdana"/>
          <w:sz w:val="20"/>
          <w:szCs w:val="22"/>
        </w:rPr>
      </w:pPr>
    </w:p>
    <w:p w14:paraId="44E1A0CD" w14:textId="77777777" w:rsidR="00F973BB" w:rsidRDefault="00F973BB" w:rsidP="0090678B">
      <w:pPr>
        <w:spacing w:line="360" w:lineRule="auto"/>
        <w:contextualSpacing/>
        <w:jc w:val="both"/>
        <w:rPr>
          <w:rFonts w:ascii="Verdana" w:hAnsi="Verdana"/>
          <w:sz w:val="20"/>
          <w:szCs w:val="22"/>
        </w:rPr>
      </w:pPr>
    </w:p>
    <w:p w14:paraId="6E493F16" w14:textId="77777777" w:rsidR="00F973BB" w:rsidRPr="00F973BB" w:rsidRDefault="00F973BB" w:rsidP="0090678B">
      <w:pPr>
        <w:spacing w:line="360" w:lineRule="auto"/>
        <w:contextualSpacing/>
        <w:jc w:val="both"/>
        <w:rPr>
          <w:rFonts w:ascii="Verdana" w:hAnsi="Verdana"/>
          <w:sz w:val="18"/>
          <w:szCs w:val="18"/>
        </w:rPr>
      </w:pPr>
      <w:r w:rsidRPr="00F973BB">
        <w:rPr>
          <w:rFonts w:ascii="Verdana" w:hAnsi="Verdana"/>
          <w:sz w:val="18"/>
          <w:szCs w:val="18"/>
        </w:rPr>
        <w:t xml:space="preserve">Pfizer, 160 yılı aşkın süredir “çığır açan yeniliklerle hastaların hayatlarını değiştirmek” amacıyla çalışmakta, bugünün ilaç endüstrisinde yenilikçi ve yüksek teknolojili yaklaşımlarla yeni tedavilere odaklanmaktadır. Pfizer, bir yandan dünyanın en yaygın kullanılan temel sağlık ürünlerini üretip ilaç ve aşılarıyla sağlığın korunmasına katkı sağlarken, diğer yandan geleceği şekillendirecek ve hastaların en yüksek faydayı sağlayabileceği tedaviler üzerinde araştırmalar yürütmektedir. </w:t>
      </w:r>
      <w:proofErr w:type="spellStart"/>
      <w:r w:rsidRPr="00F973BB">
        <w:rPr>
          <w:rFonts w:ascii="Verdana" w:hAnsi="Verdana"/>
          <w:sz w:val="18"/>
          <w:szCs w:val="18"/>
        </w:rPr>
        <w:t>Pfizer'de</w:t>
      </w:r>
      <w:proofErr w:type="spellEnd"/>
      <w:r w:rsidRPr="00F973BB">
        <w:rPr>
          <w:rFonts w:ascii="Verdana" w:hAnsi="Verdana"/>
          <w:sz w:val="18"/>
          <w:szCs w:val="18"/>
        </w:rPr>
        <w:t xml:space="preserve"> kanser, </w:t>
      </w:r>
      <w:proofErr w:type="spellStart"/>
      <w:r w:rsidRPr="00F973BB">
        <w:rPr>
          <w:rFonts w:ascii="Verdana" w:hAnsi="Verdana"/>
          <w:sz w:val="18"/>
          <w:szCs w:val="18"/>
        </w:rPr>
        <w:t>kardiyovasküler</w:t>
      </w:r>
      <w:proofErr w:type="spellEnd"/>
      <w:r w:rsidRPr="00F973BB">
        <w:rPr>
          <w:rFonts w:ascii="Verdana" w:hAnsi="Verdana"/>
          <w:sz w:val="18"/>
          <w:szCs w:val="18"/>
        </w:rPr>
        <w:t xml:space="preserve"> hastalıklar gibi evrensel sağlık sorunlarına karşı tedaviler geliştirilirken, çok nadir görülen hastalıklara karşı mücadele için çalışılmaktadır. Üniversiteler, dernekler ve kamu ile yaptığı ortak çalışmalarla iş, yatırım ve </w:t>
      </w:r>
      <w:proofErr w:type="spellStart"/>
      <w:r w:rsidRPr="00F973BB">
        <w:rPr>
          <w:rFonts w:ascii="Verdana" w:hAnsi="Verdana"/>
          <w:sz w:val="18"/>
          <w:szCs w:val="18"/>
        </w:rPr>
        <w:t>inovasyon</w:t>
      </w:r>
      <w:proofErr w:type="spellEnd"/>
      <w:r w:rsidRPr="00F973BB">
        <w:rPr>
          <w:rFonts w:ascii="Verdana" w:hAnsi="Verdana"/>
          <w:sz w:val="18"/>
          <w:szCs w:val="18"/>
        </w:rPr>
        <w:t xml:space="preserve"> ortamına katkı sağlayan Pfizer, 1957 yılından bu yana Türkiye'de kesintisiz üretim yapan ve ülkemize yüksek teknoloji transfer eden yerli üreticidir. Yıllar </w:t>
      </w:r>
      <w:r w:rsidRPr="00F973BB">
        <w:rPr>
          <w:rFonts w:ascii="Verdana" w:hAnsi="Verdana"/>
          <w:sz w:val="18"/>
          <w:szCs w:val="18"/>
        </w:rPr>
        <w:lastRenderedPageBreak/>
        <w:t>içinde geliştirdiği üretim kapasitesi ve devam eden ürün transferlerinin de tamamlanması ile birlikte aşı dahil ürünlerinin hacimde %90'ı, değerde %64'ü yerli üretilecektir.</w:t>
      </w:r>
    </w:p>
    <w:p w14:paraId="1EE2B89C" w14:textId="7DE1A203" w:rsidR="00F973BB" w:rsidRPr="00F973BB" w:rsidRDefault="00F973BB" w:rsidP="0090678B">
      <w:pPr>
        <w:spacing w:line="360" w:lineRule="auto"/>
        <w:contextualSpacing/>
        <w:jc w:val="both"/>
        <w:rPr>
          <w:rFonts w:ascii="Verdana" w:hAnsi="Verdana"/>
          <w:sz w:val="18"/>
          <w:szCs w:val="18"/>
        </w:rPr>
      </w:pPr>
      <w:r w:rsidRPr="00F973BB">
        <w:rPr>
          <w:rFonts w:ascii="Verdana" w:hAnsi="Verdana"/>
          <w:sz w:val="20"/>
          <w:szCs w:val="22"/>
        </w:rPr>
        <w:br/>
      </w:r>
      <w:hyperlink r:id="rId8" w:history="1">
        <w:r w:rsidRPr="00F973BB">
          <w:rPr>
            <w:rFonts w:ascii="Verdana" w:hAnsi="Verdana"/>
            <w:sz w:val="18"/>
            <w:szCs w:val="18"/>
          </w:rPr>
          <w:t>www.pfizer.com.tr</w:t>
        </w:r>
      </w:hyperlink>
      <w:r w:rsidRPr="00F973BB">
        <w:rPr>
          <w:rFonts w:ascii="Verdana" w:hAnsi="Verdana"/>
          <w:sz w:val="18"/>
          <w:szCs w:val="18"/>
        </w:rPr>
        <w:t xml:space="preserve">  </w:t>
      </w:r>
      <w:r w:rsidRPr="00F973BB">
        <w:rPr>
          <w:rFonts w:ascii="Verdana" w:hAnsi="Verdana"/>
          <w:sz w:val="18"/>
          <w:szCs w:val="18"/>
        </w:rPr>
        <w:br/>
      </w:r>
      <w:hyperlink r:id="rId9" w:history="1">
        <w:r w:rsidRPr="00F973BB">
          <w:rPr>
            <w:rFonts w:ascii="Verdana" w:hAnsi="Verdana"/>
            <w:sz w:val="18"/>
            <w:szCs w:val="18"/>
          </w:rPr>
          <w:t>https://twitter.com/PfizerTurkiye</w:t>
        </w:r>
      </w:hyperlink>
      <w:r w:rsidRPr="00F973BB">
        <w:rPr>
          <w:rFonts w:ascii="Verdana" w:hAnsi="Verdana"/>
          <w:sz w:val="18"/>
          <w:szCs w:val="18"/>
        </w:rPr>
        <w:t xml:space="preserve"> </w:t>
      </w:r>
      <w:r w:rsidRPr="00F973BB">
        <w:rPr>
          <w:rFonts w:ascii="Verdana" w:hAnsi="Verdana"/>
          <w:sz w:val="18"/>
          <w:szCs w:val="18"/>
        </w:rPr>
        <w:br/>
      </w:r>
      <w:hyperlink r:id="rId10" w:history="1">
        <w:r w:rsidRPr="00F973BB">
          <w:rPr>
            <w:rFonts w:ascii="Verdana" w:hAnsi="Verdana"/>
            <w:sz w:val="18"/>
            <w:szCs w:val="18"/>
          </w:rPr>
          <w:t>https://www.facebook.com/PfizerTurkiye/</w:t>
        </w:r>
      </w:hyperlink>
      <w:r w:rsidRPr="00F973BB">
        <w:rPr>
          <w:rFonts w:ascii="Verdana" w:hAnsi="Verdana"/>
          <w:sz w:val="18"/>
          <w:szCs w:val="18"/>
        </w:rPr>
        <w:t xml:space="preserve"> </w:t>
      </w:r>
      <w:r w:rsidRPr="00F973BB">
        <w:rPr>
          <w:rFonts w:ascii="Verdana" w:eastAsia="Times New Roman" w:hAnsi="Verdana"/>
          <w:sz w:val="18"/>
          <w:szCs w:val="18"/>
        </w:rPr>
        <w:br/>
        <w:t> </w:t>
      </w:r>
      <w:r w:rsidRPr="00F973BB">
        <w:rPr>
          <w:rFonts w:ascii="Verdana" w:eastAsia="Times New Roman" w:hAnsi="Verdana"/>
          <w:sz w:val="18"/>
          <w:szCs w:val="18"/>
        </w:rPr>
        <w:br/>
      </w:r>
      <w:r w:rsidRPr="00F973BB">
        <w:rPr>
          <w:rFonts w:ascii="Verdana" w:eastAsia="Times New Roman" w:hAnsi="Verdana"/>
          <w:sz w:val="18"/>
          <w:szCs w:val="18"/>
        </w:rPr>
        <w:br/>
      </w:r>
    </w:p>
    <w:sectPr w:rsidR="00F973BB" w:rsidRPr="00F97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Futura Bk">
    <w:altName w:val="Arial"/>
    <w:panose1 w:val="00000000000000000000"/>
    <w:charset w:val="A2"/>
    <w:family w:val="swiss"/>
    <w:notTrueType/>
    <w:pitch w:val="variable"/>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D51DE"/>
    <w:multiLevelType w:val="hybridMultilevel"/>
    <w:tmpl w:val="0A70AE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55A"/>
    <w:rsid w:val="0003686B"/>
    <w:rsid w:val="001507A2"/>
    <w:rsid w:val="001D2499"/>
    <w:rsid w:val="00201B69"/>
    <w:rsid w:val="002B5D71"/>
    <w:rsid w:val="002C37D3"/>
    <w:rsid w:val="00330092"/>
    <w:rsid w:val="00400AFA"/>
    <w:rsid w:val="0044760D"/>
    <w:rsid w:val="005413FF"/>
    <w:rsid w:val="006027AE"/>
    <w:rsid w:val="00613AFC"/>
    <w:rsid w:val="00683561"/>
    <w:rsid w:val="006A155A"/>
    <w:rsid w:val="00771E94"/>
    <w:rsid w:val="00776A59"/>
    <w:rsid w:val="00795555"/>
    <w:rsid w:val="007A217A"/>
    <w:rsid w:val="008300F5"/>
    <w:rsid w:val="008721FA"/>
    <w:rsid w:val="008B6012"/>
    <w:rsid w:val="0090678B"/>
    <w:rsid w:val="00945A51"/>
    <w:rsid w:val="00A46B78"/>
    <w:rsid w:val="00A6091B"/>
    <w:rsid w:val="00AD7D37"/>
    <w:rsid w:val="00B53EE9"/>
    <w:rsid w:val="00B741FF"/>
    <w:rsid w:val="00C64CB1"/>
    <w:rsid w:val="00DD10F2"/>
    <w:rsid w:val="00DF17FF"/>
    <w:rsid w:val="00E8124C"/>
    <w:rsid w:val="00F15501"/>
    <w:rsid w:val="00F973B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DC19F"/>
  <w15:docId w15:val="{3E35B16A-E40F-4F6B-8132-3809240F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5A"/>
    <w:pPr>
      <w:spacing w:after="0" w:line="240" w:lineRule="auto"/>
    </w:pPr>
    <w:rPr>
      <w:rFonts w:ascii="Times New Roman" w:hAnsi="Times New Roman" w:cs="Times New Roman"/>
      <w:sz w:val="24"/>
      <w:szCs w:val="24"/>
      <w:lang w:eastAsia="tr-TR"/>
    </w:rPr>
  </w:style>
  <w:style w:type="paragraph" w:styleId="Balk1">
    <w:name w:val="heading 1"/>
    <w:basedOn w:val="Normal"/>
    <w:link w:val="Balk1Char"/>
    <w:uiPriority w:val="9"/>
    <w:qFormat/>
    <w:rsid w:val="006A155A"/>
    <w:pPr>
      <w:keepNext/>
      <w:outlineLvl w:val="0"/>
    </w:pPr>
    <w:rPr>
      <w:rFonts w:ascii="Tahoma" w:hAnsi="Tahoma" w:cs="Tahoma"/>
      <w:b/>
      <w:bCs/>
      <w:kern w:val="36"/>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155A"/>
    <w:rPr>
      <w:rFonts w:ascii="Tahoma" w:hAnsi="Tahoma" w:cs="Tahoma"/>
      <w:b/>
      <w:bCs/>
      <w:kern w:val="36"/>
      <w:sz w:val="28"/>
      <w:szCs w:val="28"/>
      <w:lang w:eastAsia="tr-TR"/>
    </w:rPr>
  </w:style>
  <w:style w:type="paragraph" w:customStyle="1" w:styleId="s12">
    <w:name w:val="s12"/>
    <w:basedOn w:val="Normal"/>
    <w:rsid w:val="006A155A"/>
    <w:pPr>
      <w:spacing w:before="100" w:beforeAutospacing="1" w:after="100" w:afterAutospacing="1"/>
    </w:pPr>
  </w:style>
  <w:style w:type="character" w:customStyle="1" w:styleId="bumpedfont15">
    <w:name w:val="bumpedfont15"/>
    <w:basedOn w:val="VarsaylanParagrafYazTipi"/>
    <w:rsid w:val="006A155A"/>
  </w:style>
  <w:style w:type="character" w:styleId="Kpr">
    <w:name w:val="Hyperlink"/>
    <w:semiHidden/>
    <w:unhideWhenUsed/>
    <w:rsid w:val="0090678B"/>
    <w:rPr>
      <w:rFonts w:ascii="Times New Roman" w:hAnsi="Times New Roman" w:cs="Times New Roman" w:hint="default"/>
      <w:color w:val="0000FF"/>
      <w:u w:val="single"/>
    </w:rPr>
  </w:style>
  <w:style w:type="paragraph" w:customStyle="1" w:styleId="HPsmalltype7pt">
    <w:name w:val="HP small type  7pt"/>
    <w:rsid w:val="0090678B"/>
    <w:pPr>
      <w:spacing w:after="0" w:line="240" w:lineRule="auto"/>
    </w:pPr>
    <w:rPr>
      <w:rFonts w:ascii="Futura Bk" w:eastAsia="Times New Roman" w:hAnsi="Futura Bk" w:cs="Times New Roman"/>
      <w:sz w:val="14"/>
      <w:szCs w:val="20"/>
      <w:lang w:val="en-US"/>
    </w:rPr>
  </w:style>
  <w:style w:type="paragraph" w:styleId="BalonMetni">
    <w:name w:val="Balloon Text"/>
    <w:basedOn w:val="Normal"/>
    <w:link w:val="BalonMetniChar"/>
    <w:uiPriority w:val="99"/>
    <w:semiHidden/>
    <w:unhideWhenUsed/>
    <w:rsid w:val="001D2499"/>
    <w:rPr>
      <w:rFonts w:ascii="Tahoma" w:hAnsi="Tahoma" w:cs="Tahoma"/>
      <w:sz w:val="16"/>
      <w:szCs w:val="16"/>
    </w:rPr>
  </w:style>
  <w:style w:type="character" w:customStyle="1" w:styleId="BalonMetniChar">
    <w:name w:val="Balon Metni Char"/>
    <w:basedOn w:val="VarsaylanParagrafYazTipi"/>
    <w:link w:val="BalonMetni"/>
    <w:uiPriority w:val="99"/>
    <w:semiHidden/>
    <w:rsid w:val="001D2499"/>
    <w:rPr>
      <w:rFonts w:ascii="Tahoma" w:hAnsi="Tahoma" w:cs="Tahoma"/>
      <w:sz w:val="16"/>
      <w:szCs w:val="16"/>
      <w:lang w:eastAsia="tr-TR"/>
    </w:rPr>
  </w:style>
  <w:style w:type="character" w:styleId="AklamaBavurusu">
    <w:name w:val="annotation reference"/>
    <w:basedOn w:val="VarsaylanParagrafYazTipi"/>
    <w:uiPriority w:val="99"/>
    <w:semiHidden/>
    <w:unhideWhenUsed/>
    <w:rsid w:val="00A46B78"/>
    <w:rPr>
      <w:sz w:val="16"/>
      <w:szCs w:val="16"/>
    </w:rPr>
  </w:style>
  <w:style w:type="paragraph" w:styleId="AklamaMetni">
    <w:name w:val="annotation text"/>
    <w:basedOn w:val="Normal"/>
    <w:link w:val="AklamaMetniChar"/>
    <w:uiPriority w:val="99"/>
    <w:semiHidden/>
    <w:unhideWhenUsed/>
    <w:rsid w:val="00A46B78"/>
    <w:rPr>
      <w:sz w:val="20"/>
      <w:szCs w:val="20"/>
    </w:rPr>
  </w:style>
  <w:style w:type="character" w:customStyle="1" w:styleId="AklamaMetniChar">
    <w:name w:val="Açıklama Metni Char"/>
    <w:basedOn w:val="VarsaylanParagrafYazTipi"/>
    <w:link w:val="AklamaMetni"/>
    <w:uiPriority w:val="99"/>
    <w:semiHidden/>
    <w:rsid w:val="00A46B78"/>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A46B78"/>
    <w:rPr>
      <w:b/>
      <w:bCs/>
    </w:rPr>
  </w:style>
  <w:style w:type="character" w:customStyle="1" w:styleId="AklamaKonusuChar">
    <w:name w:val="Açıklama Konusu Char"/>
    <w:basedOn w:val="AklamaMetniChar"/>
    <w:link w:val="AklamaKonusu"/>
    <w:uiPriority w:val="99"/>
    <w:semiHidden/>
    <w:rsid w:val="00A46B78"/>
    <w:rPr>
      <w:rFonts w:ascii="Times New Roman" w:hAnsi="Times New Roman" w:cs="Times New Roman"/>
      <w:b/>
      <w:bCs/>
      <w:sz w:val="20"/>
      <w:szCs w:val="20"/>
      <w:lang w:eastAsia="tr-TR"/>
    </w:rPr>
  </w:style>
  <w:style w:type="paragraph" w:styleId="ListeParagraf">
    <w:name w:val="List Paragraph"/>
    <w:basedOn w:val="Normal"/>
    <w:uiPriority w:val="34"/>
    <w:qFormat/>
    <w:rsid w:val="00776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7326">
      <w:bodyDiv w:val="1"/>
      <w:marLeft w:val="0"/>
      <w:marRight w:val="0"/>
      <w:marTop w:val="0"/>
      <w:marBottom w:val="0"/>
      <w:divBdr>
        <w:top w:val="none" w:sz="0" w:space="0" w:color="auto"/>
        <w:left w:val="none" w:sz="0" w:space="0" w:color="auto"/>
        <w:bottom w:val="none" w:sz="0" w:space="0" w:color="auto"/>
        <w:right w:val="none" w:sz="0" w:space="0" w:color="auto"/>
      </w:divBdr>
    </w:div>
    <w:div w:id="303198444">
      <w:bodyDiv w:val="1"/>
      <w:marLeft w:val="0"/>
      <w:marRight w:val="0"/>
      <w:marTop w:val="0"/>
      <w:marBottom w:val="0"/>
      <w:divBdr>
        <w:top w:val="none" w:sz="0" w:space="0" w:color="auto"/>
        <w:left w:val="none" w:sz="0" w:space="0" w:color="auto"/>
        <w:bottom w:val="none" w:sz="0" w:space="0" w:color="auto"/>
        <w:right w:val="none" w:sz="0" w:space="0" w:color="auto"/>
      </w:divBdr>
    </w:div>
    <w:div w:id="436292595">
      <w:bodyDiv w:val="1"/>
      <w:marLeft w:val="0"/>
      <w:marRight w:val="0"/>
      <w:marTop w:val="0"/>
      <w:marBottom w:val="0"/>
      <w:divBdr>
        <w:top w:val="none" w:sz="0" w:space="0" w:color="auto"/>
        <w:left w:val="none" w:sz="0" w:space="0" w:color="auto"/>
        <w:bottom w:val="none" w:sz="0" w:space="0" w:color="auto"/>
        <w:right w:val="none" w:sz="0" w:space="0" w:color="auto"/>
      </w:divBdr>
    </w:div>
    <w:div w:id="484974907">
      <w:bodyDiv w:val="1"/>
      <w:marLeft w:val="0"/>
      <w:marRight w:val="0"/>
      <w:marTop w:val="0"/>
      <w:marBottom w:val="0"/>
      <w:divBdr>
        <w:top w:val="none" w:sz="0" w:space="0" w:color="auto"/>
        <w:left w:val="none" w:sz="0" w:space="0" w:color="auto"/>
        <w:bottom w:val="none" w:sz="0" w:space="0" w:color="auto"/>
        <w:right w:val="none" w:sz="0" w:space="0" w:color="auto"/>
      </w:divBdr>
    </w:div>
    <w:div w:id="604116859">
      <w:bodyDiv w:val="1"/>
      <w:marLeft w:val="0"/>
      <w:marRight w:val="0"/>
      <w:marTop w:val="0"/>
      <w:marBottom w:val="0"/>
      <w:divBdr>
        <w:top w:val="none" w:sz="0" w:space="0" w:color="auto"/>
        <w:left w:val="none" w:sz="0" w:space="0" w:color="auto"/>
        <w:bottom w:val="none" w:sz="0" w:space="0" w:color="auto"/>
        <w:right w:val="none" w:sz="0" w:space="0" w:color="auto"/>
      </w:divBdr>
    </w:div>
    <w:div w:id="1499080830">
      <w:bodyDiv w:val="1"/>
      <w:marLeft w:val="0"/>
      <w:marRight w:val="0"/>
      <w:marTop w:val="0"/>
      <w:marBottom w:val="0"/>
      <w:divBdr>
        <w:top w:val="none" w:sz="0" w:space="0" w:color="auto"/>
        <w:left w:val="none" w:sz="0" w:space="0" w:color="auto"/>
        <w:bottom w:val="none" w:sz="0" w:space="0" w:color="auto"/>
        <w:right w:val="none" w:sz="0" w:space="0" w:color="auto"/>
      </w:divBdr>
    </w:div>
    <w:div w:id="1539778224">
      <w:bodyDiv w:val="1"/>
      <w:marLeft w:val="0"/>
      <w:marRight w:val="0"/>
      <w:marTop w:val="0"/>
      <w:marBottom w:val="0"/>
      <w:divBdr>
        <w:top w:val="none" w:sz="0" w:space="0" w:color="auto"/>
        <w:left w:val="none" w:sz="0" w:space="0" w:color="auto"/>
        <w:bottom w:val="none" w:sz="0" w:space="0" w:color="auto"/>
        <w:right w:val="none" w:sz="0" w:space="0" w:color="auto"/>
      </w:divBdr>
    </w:div>
    <w:div w:id="167093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nk.marjinal.com.tr/wf/click?upn=YtQdv9Fq-2B4KdOqLEftvE04tu0LLeyaPsDVaH8PBaiQwMzVl4xAfS1GMFE-2BxVcIsk_yvBYfsilmQIXGZ5wsaRTiHPlLmFWGBK0Bl4b-2BPaebzhRIZa-2BqlvfwFwNiTPCEOo3CTns7R1hqDKfAixlcTFNwgC7ODqCHmzQGVzH7KJADGGkDuSD0c0QbzGRubCl-2FRcbXjnQ1D1d3L6Y2JRU4mNdQ7QizHxjQkbzq9oBK-2Fv-2BK2EkTbzHnOSIbDOyco1b-2BsdRkpljBsGrHKCE0MoiKFQj5vh5DCs5BfE3uXuDcqudIwjnaGnp81JYLgtMvuF8cOmZhtJZYNxTb5y4u7aFo3aSLv5CBME41Q5JoWISuZCO25VodzpQEVzYiq1Ul4qw36iYfoVcT4oMJ4XBUKR6EURDA35bL1ePrgA5KIlE-2BQ0RjnqvqtBDwAHi-2FSiL9x-2Bfmf4Hjr6-2BWjCn5JnSsZPbHfkdqq7T6o4gR-2Fl-2Bg-2BU0no2ajgY-3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lnk.marjinal.com.tr/wf/click?upn=E1A-2FKPGwUTuegG19F5rLPlrVesV-2FY-2BYOaKXxYxLlvsCAhSxy-2Bae-2Bp8nOwvK8TGuA_yvBYfsilmQIXGZ5wsaRTiHPlLmFWGBK0Bl4b-2BPaebzhRIZa-2BqlvfwFwNiTPCEOo3CTns7R1hqDKfAixlcTFNwgC7ODqCHmzQGVzH7KJADGGkDuSD0c0QbzGRubCl-2FRcbXjnQ1D1d3L6Y2JRU4mNdQ7QizHxjQkbzq9oBK-2Fv-2BK2EkTbzHnOSIbDOyco1b-2BsdRkpljBsGrHKCE0MoiKFQj5vh5DCs5BfE3uXuDcqudIwjnaGnp81JYLgtMvuF8cOmZ54GkDEWC63aVi58JlVuYE4CEQ9k-2BG0iLORYyboiaxTcpiZ-2BbbvivblJFx4YoGBcVC3oiw9HdnpRR9eDiWXTT2bO3jgxXZHICkMChI7IP9EEQ3-2F-2FF7vYUsF8R6tMAO3iJSU6PvGwG2dA0842KUHBmT6BcHptgo6D4mman3mxorrk-3D" TargetMode="External"/><Relationship Id="rId4" Type="http://schemas.openxmlformats.org/officeDocument/2006/relationships/numbering" Target="numbering.xml"/><Relationship Id="rId9" Type="http://schemas.openxmlformats.org/officeDocument/2006/relationships/hyperlink" Target="http://lnk.marjinal.com.tr/wf/click?upn=E1A-2FKPGwUTuegG19F5rLPovkJe1UZ2FSQTrk3svimuTKmC189d4fy6323-2BsuEs6P_yvBYfsilmQIXGZ5wsaRTiHPlLmFWGBK0Bl4b-2BPaebzhRIZa-2BqlvfwFwNiTPCEOo3CTns7R1hqDKfAixlcTFNwgC7ODqCHmzQGVzH7KJADGGkDuSD0c0QbzGRubCl-2FRcbXjnQ1D1d3L6Y2JRU4mNdQ7QizHxjQkbzq9oBK-2Fv-2BK2EkTbzHnOSIbDOyco1b-2BsdRkpljBsGrHKCE0MoiKFQj5vh5DCs5BfE3uXuDcqudIwjnaGnp81JYLgtMvuF8cOmZQBnHLj7iGgVcDwAZovM4D6ekwz7o1k1wErDeBYEFejyjfD9legzr0Www1EyfvsekmcCpeyS8jwrSoDMmkxzOu6429fVCVq0d4YYL84SABARi2UrbEn-2FtEjcfwajzsqh-2BN7YIMofQEmqbKHBT-2Ffqjv2nWkWCYHNAWy4fIc8BaBmM-3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4e53a7a9211f7ec35dd067228a2b0672">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03692641744f0ccb398e6d311ed8a7a0"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1E94A4-17F9-44A8-A9BE-7FD0CDB61F47}">
  <ds:schemaRefs>
    <ds:schemaRef ds:uri="http://schemas.microsoft.com/sharepoint/v3/contenttype/forms"/>
  </ds:schemaRefs>
</ds:datastoreItem>
</file>

<file path=customXml/itemProps2.xml><?xml version="1.0" encoding="utf-8"?>
<ds:datastoreItem xmlns:ds="http://schemas.openxmlformats.org/officeDocument/2006/customXml" ds:itemID="{F1ECD2EE-C2D0-47BC-ADF9-2255317AC6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ED7ECA-63AD-4C5F-92B7-D8DD9998A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670</Words>
  <Characters>3824</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Pfizer Inc</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Deniz Demirtas</dc:creator>
  <cp:lastModifiedBy>Serpil Güzel Ün</cp:lastModifiedBy>
  <cp:revision>8</cp:revision>
  <dcterms:created xsi:type="dcterms:W3CDTF">2019-01-23T15:04:00Z</dcterms:created>
  <dcterms:modified xsi:type="dcterms:W3CDTF">2019-05-27T11:38:00Z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