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2C8" w:rsidRPr="002412C8" w:rsidRDefault="002412C8" w:rsidP="008C130B">
      <w:pPr>
        <w:pStyle w:val="Balk2"/>
      </w:pPr>
      <w:r w:rsidRPr="002412C8">
        <w:t>BASIN BÜLTENİ</w:t>
      </w:r>
    </w:p>
    <w:p w:rsidR="002412C8" w:rsidRDefault="002412C8" w:rsidP="00F90FF3">
      <w:pPr>
        <w:spacing w:after="0" w:line="360" w:lineRule="auto"/>
        <w:ind w:left="708" w:firstLine="708"/>
        <w:rPr>
          <w:rFonts w:ascii="Verdana" w:hAnsi="Verdana" w:cs="Arial"/>
          <w:b/>
          <w:sz w:val="28"/>
          <w:szCs w:val="28"/>
        </w:rPr>
      </w:pPr>
    </w:p>
    <w:p w:rsidR="000D163A" w:rsidRPr="000041AB" w:rsidRDefault="00C305C2" w:rsidP="002412C8">
      <w:pPr>
        <w:spacing w:after="0" w:line="360" w:lineRule="auto"/>
        <w:ind w:firstLine="708"/>
        <w:jc w:val="center"/>
        <w:rPr>
          <w:rFonts w:ascii="Verdana" w:hAnsi="Verdana" w:cs="Arial"/>
          <w:b/>
          <w:sz w:val="28"/>
          <w:szCs w:val="28"/>
        </w:rPr>
      </w:pPr>
      <w:r w:rsidRPr="000041AB">
        <w:rPr>
          <w:rFonts w:ascii="Verdana" w:hAnsi="Verdana" w:cs="Arial"/>
          <w:b/>
          <w:sz w:val="28"/>
          <w:szCs w:val="28"/>
        </w:rPr>
        <w:t xml:space="preserve">BKM </w:t>
      </w:r>
      <w:r w:rsidR="00803535" w:rsidRPr="000041AB">
        <w:rPr>
          <w:rFonts w:ascii="Verdana" w:hAnsi="Verdana" w:cs="Arial"/>
          <w:b/>
          <w:sz w:val="28"/>
          <w:szCs w:val="28"/>
        </w:rPr>
        <w:t>2</w:t>
      </w:r>
      <w:r w:rsidR="00A87800">
        <w:rPr>
          <w:rFonts w:ascii="Verdana" w:hAnsi="Verdana" w:cs="Arial"/>
          <w:b/>
          <w:sz w:val="28"/>
          <w:szCs w:val="28"/>
        </w:rPr>
        <w:t>9</w:t>
      </w:r>
      <w:r w:rsidR="00803535" w:rsidRPr="000041AB">
        <w:rPr>
          <w:rFonts w:ascii="Verdana" w:hAnsi="Verdana" w:cs="Arial"/>
          <w:b/>
          <w:sz w:val="28"/>
          <w:szCs w:val="28"/>
        </w:rPr>
        <w:t xml:space="preserve"> Kasım </w:t>
      </w:r>
      <w:r w:rsidRPr="000041AB">
        <w:rPr>
          <w:rFonts w:ascii="Verdana" w:hAnsi="Verdana" w:cs="Arial"/>
          <w:b/>
          <w:sz w:val="28"/>
          <w:szCs w:val="28"/>
        </w:rPr>
        <w:t>201</w:t>
      </w:r>
      <w:r w:rsidR="00A87800">
        <w:rPr>
          <w:rFonts w:ascii="Verdana" w:hAnsi="Verdana" w:cs="Arial"/>
          <w:b/>
          <w:sz w:val="28"/>
          <w:szCs w:val="28"/>
        </w:rPr>
        <w:t>9</w:t>
      </w:r>
      <w:r w:rsidRPr="000041AB">
        <w:rPr>
          <w:rFonts w:ascii="Verdana" w:hAnsi="Verdana" w:cs="Arial"/>
          <w:b/>
          <w:sz w:val="28"/>
          <w:szCs w:val="28"/>
        </w:rPr>
        <w:t xml:space="preserve"> </w:t>
      </w:r>
      <w:r w:rsidR="00E16589" w:rsidRPr="000041AB">
        <w:rPr>
          <w:rFonts w:ascii="Verdana" w:hAnsi="Verdana" w:cs="Arial"/>
          <w:b/>
          <w:sz w:val="28"/>
          <w:szCs w:val="28"/>
        </w:rPr>
        <w:t>Cuma</w:t>
      </w:r>
      <w:r w:rsidR="00B21BDB" w:rsidRPr="000041AB">
        <w:rPr>
          <w:rFonts w:ascii="Verdana" w:hAnsi="Verdana" w:cs="Arial"/>
          <w:b/>
          <w:sz w:val="28"/>
          <w:szCs w:val="28"/>
        </w:rPr>
        <w:t xml:space="preserve"> </w:t>
      </w:r>
      <w:r w:rsidR="000041AB">
        <w:rPr>
          <w:rFonts w:ascii="Verdana" w:hAnsi="Verdana" w:cs="Arial"/>
          <w:b/>
          <w:sz w:val="28"/>
          <w:szCs w:val="28"/>
        </w:rPr>
        <w:t>v</w:t>
      </w:r>
      <w:r w:rsidRPr="000041AB">
        <w:rPr>
          <w:rFonts w:ascii="Verdana" w:hAnsi="Verdana" w:cs="Arial"/>
          <w:b/>
          <w:sz w:val="28"/>
          <w:szCs w:val="28"/>
        </w:rPr>
        <w:t xml:space="preserve">erilerini </w:t>
      </w:r>
      <w:r w:rsidR="000041AB">
        <w:rPr>
          <w:rFonts w:ascii="Verdana" w:hAnsi="Verdana" w:cs="Arial"/>
          <w:b/>
          <w:sz w:val="28"/>
          <w:szCs w:val="28"/>
        </w:rPr>
        <w:t>a</w:t>
      </w:r>
      <w:r w:rsidRPr="000041AB">
        <w:rPr>
          <w:rFonts w:ascii="Verdana" w:hAnsi="Verdana" w:cs="Arial"/>
          <w:b/>
          <w:sz w:val="28"/>
          <w:szCs w:val="28"/>
        </w:rPr>
        <w:t>çıkladı</w:t>
      </w:r>
    </w:p>
    <w:p w:rsidR="000041AB" w:rsidRDefault="00F71CA7" w:rsidP="002412C8">
      <w:pPr>
        <w:spacing w:after="0" w:line="360" w:lineRule="auto"/>
        <w:jc w:val="center"/>
        <w:rPr>
          <w:rFonts w:ascii="Verdana" w:hAnsi="Verdana" w:cs="Arial"/>
          <w:b/>
          <w:sz w:val="28"/>
          <w:szCs w:val="28"/>
        </w:rPr>
      </w:pPr>
      <w:r w:rsidRPr="000041AB">
        <w:rPr>
          <w:rFonts w:ascii="Verdana" w:hAnsi="Verdana" w:cs="Arial"/>
          <w:b/>
          <w:sz w:val="28"/>
          <w:szCs w:val="28"/>
        </w:rPr>
        <w:t xml:space="preserve">İnternetten kartlı ödemeler </w:t>
      </w:r>
      <w:r w:rsidR="00E16589" w:rsidRPr="000041AB">
        <w:rPr>
          <w:rFonts w:ascii="Verdana" w:hAnsi="Verdana" w:cs="Arial"/>
          <w:b/>
          <w:sz w:val="28"/>
          <w:szCs w:val="28"/>
        </w:rPr>
        <w:t>1</w:t>
      </w:r>
      <w:r w:rsidR="00A87800">
        <w:rPr>
          <w:rFonts w:ascii="Verdana" w:hAnsi="Verdana" w:cs="Arial"/>
          <w:b/>
          <w:sz w:val="28"/>
          <w:szCs w:val="28"/>
        </w:rPr>
        <w:t>,</w:t>
      </w:r>
      <w:r w:rsidR="00EC40E7">
        <w:rPr>
          <w:rFonts w:ascii="Verdana" w:hAnsi="Verdana" w:cs="Arial"/>
          <w:b/>
          <w:sz w:val="28"/>
          <w:szCs w:val="28"/>
        </w:rPr>
        <w:t>4</w:t>
      </w:r>
      <w:r w:rsidR="00E16589" w:rsidRPr="000041AB">
        <w:rPr>
          <w:rFonts w:ascii="Verdana" w:hAnsi="Verdana" w:cs="Arial"/>
          <w:b/>
          <w:sz w:val="28"/>
          <w:szCs w:val="28"/>
        </w:rPr>
        <w:t xml:space="preserve"> milyar TL’ye ulaşarak</w:t>
      </w:r>
      <w:r w:rsidR="00F37B54" w:rsidRPr="000041AB">
        <w:rPr>
          <w:rFonts w:ascii="Verdana" w:hAnsi="Verdana" w:cs="Arial"/>
          <w:b/>
          <w:sz w:val="28"/>
          <w:szCs w:val="28"/>
        </w:rPr>
        <w:t xml:space="preserve"> </w:t>
      </w:r>
      <w:r w:rsidR="005103C0" w:rsidRPr="000041AB">
        <w:rPr>
          <w:rFonts w:ascii="Verdana" w:hAnsi="Verdana" w:cs="Arial"/>
          <w:b/>
          <w:sz w:val="28"/>
          <w:szCs w:val="28"/>
        </w:rPr>
        <w:t>rekor kırdı</w:t>
      </w:r>
    </w:p>
    <w:p w:rsidR="002412C8" w:rsidRPr="00F90FF3" w:rsidRDefault="002412C8" w:rsidP="002412C8">
      <w:pPr>
        <w:spacing w:after="0" w:line="360" w:lineRule="auto"/>
        <w:jc w:val="center"/>
        <w:rPr>
          <w:rFonts w:ascii="Verdana" w:hAnsi="Verdana" w:cs="Arial"/>
          <w:b/>
          <w:sz w:val="28"/>
          <w:szCs w:val="28"/>
        </w:rPr>
      </w:pPr>
    </w:p>
    <w:p w:rsidR="00E97394" w:rsidRPr="00EA5390" w:rsidRDefault="00EA5390" w:rsidP="002412C8">
      <w:pPr>
        <w:spacing w:after="0" w:line="360" w:lineRule="auto"/>
        <w:jc w:val="center"/>
        <w:rPr>
          <w:rFonts w:ascii="Verdana" w:hAnsi="Verdana" w:cs="Arial"/>
          <w:b/>
          <w:sz w:val="24"/>
          <w:szCs w:val="24"/>
        </w:rPr>
      </w:pPr>
      <w:proofErr w:type="spellStart"/>
      <w:r w:rsidRPr="00EA5390">
        <w:rPr>
          <w:rFonts w:ascii="Verdana" w:hAnsi="Verdana" w:cs="Arial"/>
          <w:b/>
          <w:sz w:val="24"/>
          <w:szCs w:val="24"/>
        </w:rPr>
        <w:t>Bankalararası</w:t>
      </w:r>
      <w:proofErr w:type="spellEnd"/>
      <w:r w:rsidRPr="00EA5390">
        <w:rPr>
          <w:rFonts w:ascii="Verdana" w:hAnsi="Verdana" w:cs="Arial"/>
          <w:b/>
          <w:sz w:val="24"/>
          <w:szCs w:val="24"/>
        </w:rPr>
        <w:t xml:space="preserve"> Kart Merkezi, </w:t>
      </w:r>
      <w:r>
        <w:rPr>
          <w:rFonts w:ascii="Verdana" w:hAnsi="Verdana" w:cs="Arial"/>
          <w:b/>
          <w:sz w:val="24"/>
          <w:szCs w:val="24"/>
        </w:rPr>
        <w:t>dünyanın dört bir yanında heyecanla karşılanan alışveriş festivaliyle ilgili</w:t>
      </w:r>
      <w:r w:rsidRPr="00EA5390">
        <w:rPr>
          <w:rFonts w:ascii="Verdana" w:hAnsi="Verdana" w:cs="Arial"/>
          <w:b/>
          <w:sz w:val="24"/>
          <w:szCs w:val="24"/>
        </w:rPr>
        <w:t xml:space="preserve"> verileri açıkladı. </w:t>
      </w:r>
      <w:r>
        <w:rPr>
          <w:rFonts w:ascii="Verdana" w:hAnsi="Verdana" w:cs="Arial"/>
          <w:b/>
          <w:sz w:val="24"/>
          <w:szCs w:val="24"/>
        </w:rPr>
        <w:t>Bu yıl 2</w:t>
      </w:r>
      <w:r w:rsidR="0023690E">
        <w:rPr>
          <w:rFonts w:ascii="Verdana" w:hAnsi="Verdana" w:cs="Arial"/>
          <w:b/>
          <w:sz w:val="24"/>
          <w:szCs w:val="24"/>
        </w:rPr>
        <w:t>9</w:t>
      </w:r>
      <w:r>
        <w:rPr>
          <w:rFonts w:ascii="Verdana" w:hAnsi="Verdana" w:cs="Arial"/>
          <w:b/>
          <w:sz w:val="24"/>
          <w:szCs w:val="24"/>
        </w:rPr>
        <w:t xml:space="preserve"> Kasım Cuma gününe denk gelen </w:t>
      </w:r>
      <w:r w:rsidR="000243B9">
        <w:rPr>
          <w:rFonts w:ascii="Verdana" w:hAnsi="Verdana" w:cs="Arial"/>
          <w:b/>
          <w:sz w:val="24"/>
          <w:szCs w:val="24"/>
        </w:rPr>
        <w:t>festivalde</w:t>
      </w:r>
      <w:r w:rsidR="008A1E77">
        <w:rPr>
          <w:rFonts w:ascii="Verdana" w:hAnsi="Verdana" w:cs="Arial"/>
          <w:b/>
          <w:sz w:val="24"/>
          <w:szCs w:val="24"/>
        </w:rPr>
        <w:t xml:space="preserve"> </w:t>
      </w:r>
      <w:r w:rsidR="008A1E77" w:rsidRPr="008A1E77">
        <w:rPr>
          <w:rFonts w:ascii="Verdana" w:hAnsi="Verdana" w:cs="Arial"/>
          <w:b/>
          <w:sz w:val="24"/>
          <w:szCs w:val="24"/>
        </w:rPr>
        <w:t>4,</w:t>
      </w:r>
      <w:r w:rsidR="00EC40E7">
        <w:rPr>
          <w:rFonts w:ascii="Verdana" w:hAnsi="Verdana" w:cs="Arial"/>
          <w:b/>
          <w:sz w:val="24"/>
          <w:szCs w:val="24"/>
        </w:rPr>
        <w:t>7</w:t>
      </w:r>
      <w:r w:rsidR="008A1E77" w:rsidRPr="008A1E77">
        <w:rPr>
          <w:rFonts w:ascii="Verdana" w:hAnsi="Verdana" w:cs="Arial"/>
          <w:b/>
          <w:sz w:val="24"/>
          <w:szCs w:val="24"/>
        </w:rPr>
        <w:t xml:space="preserve"> milyar TL kartlı ödeme gerçekleşirken </w:t>
      </w:r>
      <w:r>
        <w:rPr>
          <w:rFonts w:ascii="Verdana" w:hAnsi="Verdana" w:cs="Arial"/>
          <w:b/>
          <w:sz w:val="24"/>
          <w:szCs w:val="24"/>
        </w:rPr>
        <w:t xml:space="preserve">internetten kartlı ödemeler </w:t>
      </w:r>
      <w:r w:rsidR="008A1E77">
        <w:rPr>
          <w:rFonts w:ascii="Verdana" w:hAnsi="Verdana" w:cs="Arial"/>
          <w:b/>
          <w:sz w:val="24"/>
          <w:szCs w:val="24"/>
        </w:rPr>
        <w:t xml:space="preserve">ise </w:t>
      </w:r>
      <w:r>
        <w:rPr>
          <w:rFonts w:ascii="Verdana" w:hAnsi="Verdana" w:cs="Arial"/>
          <w:b/>
          <w:sz w:val="24"/>
          <w:szCs w:val="24"/>
        </w:rPr>
        <w:t>1</w:t>
      </w:r>
      <w:r w:rsidR="0023690E">
        <w:rPr>
          <w:rFonts w:ascii="Verdana" w:hAnsi="Verdana" w:cs="Arial"/>
          <w:b/>
          <w:sz w:val="24"/>
          <w:szCs w:val="24"/>
        </w:rPr>
        <w:t>,</w:t>
      </w:r>
      <w:r w:rsidR="00EC40E7">
        <w:rPr>
          <w:rFonts w:ascii="Verdana" w:hAnsi="Verdana" w:cs="Arial"/>
          <w:b/>
          <w:sz w:val="24"/>
          <w:szCs w:val="24"/>
        </w:rPr>
        <w:t>4</w:t>
      </w:r>
      <w:r>
        <w:rPr>
          <w:rFonts w:ascii="Verdana" w:hAnsi="Verdana" w:cs="Arial"/>
          <w:b/>
          <w:sz w:val="24"/>
          <w:szCs w:val="24"/>
        </w:rPr>
        <w:t xml:space="preserve"> milyar TL ile rekor kır</w:t>
      </w:r>
      <w:r w:rsidR="008A1E77">
        <w:rPr>
          <w:rFonts w:ascii="Verdana" w:hAnsi="Verdana" w:cs="Arial"/>
          <w:b/>
          <w:sz w:val="24"/>
          <w:szCs w:val="24"/>
        </w:rPr>
        <w:t>dı.</w:t>
      </w:r>
    </w:p>
    <w:p w:rsidR="00EA5390" w:rsidRDefault="00EA5390" w:rsidP="002412C8">
      <w:pPr>
        <w:spacing w:after="0" w:line="360" w:lineRule="auto"/>
        <w:jc w:val="both"/>
        <w:rPr>
          <w:rFonts w:ascii="Verdana" w:hAnsi="Verdana" w:cs="Arial"/>
          <w:sz w:val="20"/>
          <w:szCs w:val="20"/>
        </w:rPr>
      </w:pPr>
    </w:p>
    <w:p w:rsidR="003F624B" w:rsidRDefault="003F624B" w:rsidP="002412C8">
      <w:pPr>
        <w:spacing w:after="0" w:line="360" w:lineRule="auto"/>
        <w:jc w:val="both"/>
        <w:rPr>
          <w:rFonts w:ascii="Verdana" w:hAnsi="Verdana" w:cs="Arial"/>
          <w:sz w:val="20"/>
          <w:szCs w:val="20"/>
        </w:rPr>
      </w:pPr>
      <w:proofErr w:type="spellStart"/>
      <w:r w:rsidRPr="0091269D">
        <w:rPr>
          <w:rFonts w:ascii="Verdana" w:hAnsi="Verdana" w:cs="Arial"/>
          <w:sz w:val="20"/>
          <w:szCs w:val="20"/>
        </w:rPr>
        <w:t>Bankalararası</w:t>
      </w:r>
      <w:proofErr w:type="spellEnd"/>
      <w:r w:rsidRPr="0091269D">
        <w:rPr>
          <w:rFonts w:ascii="Verdana" w:hAnsi="Verdana" w:cs="Arial"/>
          <w:sz w:val="20"/>
          <w:szCs w:val="20"/>
        </w:rPr>
        <w:t xml:space="preserve"> Kart Merkezi</w:t>
      </w:r>
      <w:r w:rsidR="00BB0D99">
        <w:rPr>
          <w:rFonts w:ascii="Verdana" w:hAnsi="Verdana" w:cs="Arial"/>
          <w:sz w:val="20"/>
          <w:szCs w:val="20"/>
        </w:rPr>
        <w:t xml:space="preserve"> (BKM)</w:t>
      </w:r>
      <w:r w:rsidR="000D163A">
        <w:rPr>
          <w:rFonts w:ascii="Verdana" w:hAnsi="Verdana" w:cs="Arial"/>
          <w:sz w:val="20"/>
          <w:szCs w:val="20"/>
        </w:rPr>
        <w:t>,</w:t>
      </w:r>
      <w:r w:rsidR="00BB0D99">
        <w:rPr>
          <w:rFonts w:ascii="Verdana" w:hAnsi="Verdana" w:cs="Arial"/>
          <w:sz w:val="20"/>
          <w:szCs w:val="20"/>
        </w:rPr>
        <w:t xml:space="preserve"> </w:t>
      </w:r>
      <w:r w:rsidR="00CC648B">
        <w:rPr>
          <w:rFonts w:ascii="Verdana" w:hAnsi="Verdana" w:cs="Arial"/>
          <w:sz w:val="20"/>
          <w:szCs w:val="20"/>
        </w:rPr>
        <w:t>2</w:t>
      </w:r>
      <w:r w:rsidR="00572212">
        <w:rPr>
          <w:rFonts w:ascii="Verdana" w:hAnsi="Verdana" w:cs="Arial"/>
          <w:sz w:val="20"/>
          <w:szCs w:val="20"/>
        </w:rPr>
        <w:t>9</w:t>
      </w:r>
      <w:r w:rsidR="00515C65">
        <w:rPr>
          <w:rFonts w:ascii="Verdana" w:hAnsi="Verdana" w:cs="Arial"/>
          <w:sz w:val="20"/>
          <w:szCs w:val="20"/>
        </w:rPr>
        <w:t xml:space="preserve"> Kasım </w:t>
      </w:r>
      <w:r w:rsidR="00CC648B">
        <w:rPr>
          <w:rFonts w:ascii="Verdana" w:hAnsi="Verdana" w:cs="Arial"/>
          <w:sz w:val="20"/>
          <w:szCs w:val="20"/>
        </w:rPr>
        <w:t>201</w:t>
      </w:r>
      <w:r w:rsidR="00572212">
        <w:rPr>
          <w:rFonts w:ascii="Verdana" w:hAnsi="Verdana" w:cs="Arial"/>
          <w:sz w:val="20"/>
          <w:szCs w:val="20"/>
        </w:rPr>
        <w:t>9</w:t>
      </w:r>
      <w:r w:rsidR="00CC648B">
        <w:rPr>
          <w:rFonts w:ascii="Verdana" w:hAnsi="Verdana" w:cs="Arial"/>
          <w:sz w:val="20"/>
          <w:szCs w:val="20"/>
        </w:rPr>
        <w:t xml:space="preserve"> tarihi</w:t>
      </w:r>
      <w:r w:rsidR="00803535">
        <w:rPr>
          <w:rFonts w:ascii="Verdana" w:hAnsi="Verdana" w:cs="Arial"/>
          <w:sz w:val="20"/>
          <w:szCs w:val="20"/>
        </w:rPr>
        <w:t xml:space="preserve"> kartlı ödeme</w:t>
      </w:r>
      <w:r w:rsidR="00BB0D99">
        <w:rPr>
          <w:rFonts w:ascii="Verdana" w:hAnsi="Verdana" w:cs="Arial"/>
          <w:sz w:val="20"/>
          <w:szCs w:val="20"/>
        </w:rPr>
        <w:t xml:space="preserve"> verilerini açıkladı.</w:t>
      </w:r>
      <w:r w:rsidR="00CC648B">
        <w:rPr>
          <w:rFonts w:ascii="Verdana" w:hAnsi="Verdana" w:cs="Arial"/>
          <w:sz w:val="20"/>
          <w:szCs w:val="20"/>
        </w:rPr>
        <w:t xml:space="preserve"> Her yıl</w:t>
      </w:r>
      <w:r w:rsidR="00BB0D99">
        <w:rPr>
          <w:rFonts w:ascii="Verdana" w:hAnsi="Verdana" w:cs="Arial"/>
          <w:sz w:val="20"/>
          <w:szCs w:val="20"/>
        </w:rPr>
        <w:t xml:space="preserve"> </w:t>
      </w:r>
      <w:r w:rsidR="00CC648B">
        <w:rPr>
          <w:rFonts w:ascii="Verdana" w:hAnsi="Verdana" w:cs="Arial"/>
          <w:sz w:val="20"/>
          <w:szCs w:val="20"/>
        </w:rPr>
        <w:t xml:space="preserve">tüm dünyada </w:t>
      </w:r>
      <w:r w:rsidR="000243B9">
        <w:rPr>
          <w:rFonts w:ascii="Verdana" w:hAnsi="Verdana" w:cs="Arial"/>
          <w:sz w:val="20"/>
          <w:szCs w:val="20"/>
        </w:rPr>
        <w:t>k</w:t>
      </w:r>
      <w:r w:rsidR="00CC648B">
        <w:rPr>
          <w:rFonts w:ascii="Verdana" w:hAnsi="Verdana" w:cs="Arial"/>
          <w:sz w:val="20"/>
          <w:szCs w:val="20"/>
        </w:rPr>
        <w:t xml:space="preserve">asım ayının </w:t>
      </w:r>
      <w:r w:rsidR="000243B9">
        <w:rPr>
          <w:rFonts w:ascii="Verdana" w:hAnsi="Verdana" w:cs="Arial"/>
          <w:sz w:val="20"/>
          <w:szCs w:val="20"/>
        </w:rPr>
        <w:t>dördüncü</w:t>
      </w:r>
      <w:r w:rsidR="0023690E">
        <w:rPr>
          <w:rFonts w:ascii="Verdana" w:hAnsi="Verdana" w:cs="Arial"/>
          <w:sz w:val="20"/>
          <w:szCs w:val="20"/>
        </w:rPr>
        <w:t xml:space="preserve"> perşembe gününden sonraki</w:t>
      </w:r>
      <w:r w:rsidR="000243B9">
        <w:rPr>
          <w:rFonts w:ascii="Verdana" w:hAnsi="Verdana" w:cs="Arial"/>
          <w:sz w:val="20"/>
          <w:szCs w:val="20"/>
        </w:rPr>
        <w:t xml:space="preserve"> cuma gününe</w:t>
      </w:r>
      <w:r w:rsidR="00CC648B">
        <w:rPr>
          <w:rFonts w:ascii="Verdana" w:hAnsi="Verdana" w:cs="Arial"/>
          <w:sz w:val="20"/>
          <w:szCs w:val="20"/>
        </w:rPr>
        <w:t xml:space="preserve"> den</w:t>
      </w:r>
      <w:r w:rsidR="00AA737E">
        <w:rPr>
          <w:rFonts w:ascii="Verdana" w:hAnsi="Verdana" w:cs="Arial"/>
          <w:sz w:val="20"/>
          <w:szCs w:val="20"/>
        </w:rPr>
        <w:t>k</w:t>
      </w:r>
      <w:r w:rsidR="00CC648B">
        <w:rPr>
          <w:rFonts w:ascii="Verdana" w:hAnsi="Verdana" w:cs="Arial"/>
          <w:sz w:val="20"/>
          <w:szCs w:val="20"/>
        </w:rPr>
        <w:t xml:space="preserve"> gelen</w:t>
      </w:r>
      <w:r w:rsidR="000243B9">
        <w:rPr>
          <w:rFonts w:ascii="Verdana" w:hAnsi="Verdana" w:cs="Arial"/>
          <w:sz w:val="20"/>
          <w:szCs w:val="20"/>
        </w:rPr>
        <w:t xml:space="preserve"> ve</w:t>
      </w:r>
      <w:r w:rsidR="00CC648B">
        <w:rPr>
          <w:rFonts w:ascii="Verdana" w:hAnsi="Verdana" w:cs="Arial"/>
          <w:sz w:val="20"/>
          <w:szCs w:val="20"/>
        </w:rPr>
        <w:t xml:space="preserve"> </w:t>
      </w:r>
      <w:r w:rsidR="000243B9">
        <w:rPr>
          <w:rFonts w:ascii="Verdana" w:hAnsi="Verdana" w:cs="Arial"/>
          <w:sz w:val="20"/>
          <w:szCs w:val="20"/>
        </w:rPr>
        <w:t>Türkiye’de “</w:t>
      </w:r>
      <w:r w:rsidR="003C3722">
        <w:rPr>
          <w:rFonts w:ascii="Verdana" w:hAnsi="Verdana" w:cs="Arial"/>
          <w:sz w:val="20"/>
          <w:szCs w:val="20"/>
        </w:rPr>
        <w:t>Süper Cuma</w:t>
      </w:r>
      <w:r w:rsidR="000243B9">
        <w:rPr>
          <w:rFonts w:ascii="Verdana" w:hAnsi="Verdana" w:cs="Arial"/>
          <w:sz w:val="20"/>
          <w:szCs w:val="20"/>
        </w:rPr>
        <w:t>”</w:t>
      </w:r>
      <w:r w:rsidR="00803535">
        <w:rPr>
          <w:rFonts w:ascii="Verdana" w:hAnsi="Verdana" w:cs="Arial"/>
          <w:sz w:val="20"/>
          <w:szCs w:val="20"/>
        </w:rPr>
        <w:t>,</w:t>
      </w:r>
      <w:r w:rsidR="000243B9">
        <w:rPr>
          <w:rFonts w:ascii="Verdana" w:hAnsi="Verdana" w:cs="Arial"/>
          <w:sz w:val="20"/>
          <w:szCs w:val="20"/>
        </w:rPr>
        <w:t xml:space="preserve"> “</w:t>
      </w:r>
      <w:r w:rsidR="003C3722">
        <w:rPr>
          <w:rFonts w:ascii="Verdana" w:hAnsi="Verdana" w:cs="Arial"/>
          <w:sz w:val="20"/>
          <w:szCs w:val="20"/>
        </w:rPr>
        <w:t>Şahane</w:t>
      </w:r>
      <w:r w:rsidR="000243B9">
        <w:rPr>
          <w:rFonts w:ascii="Verdana" w:hAnsi="Verdana" w:cs="Arial"/>
          <w:sz w:val="20"/>
          <w:szCs w:val="20"/>
        </w:rPr>
        <w:t xml:space="preserve"> Cuma”</w:t>
      </w:r>
      <w:r w:rsidR="00F90FF3">
        <w:rPr>
          <w:rFonts w:ascii="Verdana" w:hAnsi="Verdana" w:cs="Arial"/>
          <w:sz w:val="20"/>
          <w:szCs w:val="20"/>
        </w:rPr>
        <w:t xml:space="preserve">, “Muhteşem Cuma”, ”Bereketli Cuma” ve </w:t>
      </w:r>
      <w:r w:rsidR="000243B9">
        <w:rPr>
          <w:rFonts w:ascii="Verdana" w:hAnsi="Verdana" w:cs="Arial"/>
          <w:sz w:val="20"/>
          <w:szCs w:val="20"/>
        </w:rPr>
        <w:t>“</w:t>
      </w:r>
      <w:r w:rsidR="00E16589">
        <w:rPr>
          <w:rFonts w:ascii="Verdana" w:hAnsi="Verdana" w:cs="Arial"/>
          <w:sz w:val="20"/>
          <w:szCs w:val="20"/>
        </w:rPr>
        <w:t>Efsane</w:t>
      </w:r>
      <w:r w:rsidR="00803535">
        <w:rPr>
          <w:rFonts w:ascii="Verdana" w:hAnsi="Verdana" w:cs="Arial"/>
          <w:sz w:val="20"/>
          <w:szCs w:val="20"/>
        </w:rPr>
        <w:t xml:space="preserve"> Cuma</w:t>
      </w:r>
      <w:r w:rsidR="000243B9">
        <w:rPr>
          <w:rFonts w:ascii="Verdana" w:hAnsi="Verdana" w:cs="Arial"/>
          <w:sz w:val="20"/>
          <w:szCs w:val="20"/>
        </w:rPr>
        <w:t xml:space="preserve">” </w:t>
      </w:r>
      <w:r w:rsidR="00803535">
        <w:rPr>
          <w:rFonts w:ascii="Verdana" w:hAnsi="Verdana" w:cs="Arial"/>
          <w:sz w:val="20"/>
          <w:szCs w:val="20"/>
        </w:rPr>
        <w:t xml:space="preserve">gibi isimler </w:t>
      </w:r>
      <w:r w:rsidR="00966DB0">
        <w:rPr>
          <w:rFonts w:ascii="Verdana" w:hAnsi="Verdana" w:cs="Arial"/>
          <w:sz w:val="20"/>
          <w:szCs w:val="20"/>
        </w:rPr>
        <w:t xml:space="preserve">de </w:t>
      </w:r>
      <w:r w:rsidR="00803535">
        <w:rPr>
          <w:rFonts w:ascii="Verdana" w:hAnsi="Verdana" w:cs="Arial"/>
          <w:sz w:val="20"/>
          <w:szCs w:val="20"/>
        </w:rPr>
        <w:t xml:space="preserve">verilen </w:t>
      </w:r>
      <w:r w:rsidR="000243B9">
        <w:rPr>
          <w:rFonts w:ascii="Verdana" w:hAnsi="Verdana" w:cs="Arial"/>
          <w:sz w:val="20"/>
          <w:szCs w:val="20"/>
        </w:rPr>
        <w:t xml:space="preserve">Black </w:t>
      </w:r>
      <w:proofErr w:type="spellStart"/>
      <w:r w:rsidR="000243B9">
        <w:rPr>
          <w:rFonts w:ascii="Verdana" w:hAnsi="Verdana" w:cs="Arial"/>
          <w:sz w:val="20"/>
          <w:szCs w:val="20"/>
        </w:rPr>
        <w:t>Friday</w:t>
      </w:r>
      <w:proofErr w:type="spellEnd"/>
      <w:r w:rsidR="000243B9">
        <w:rPr>
          <w:rFonts w:ascii="Verdana" w:hAnsi="Verdana" w:cs="Arial"/>
          <w:sz w:val="20"/>
          <w:szCs w:val="20"/>
        </w:rPr>
        <w:t xml:space="preserve"> </w:t>
      </w:r>
      <w:r w:rsidR="00803535">
        <w:rPr>
          <w:rFonts w:ascii="Verdana" w:hAnsi="Verdana" w:cs="Arial"/>
          <w:sz w:val="20"/>
          <w:szCs w:val="20"/>
        </w:rPr>
        <w:t>alışveriş festivalinde</w:t>
      </w:r>
      <w:r w:rsidR="00CC648B">
        <w:rPr>
          <w:rFonts w:ascii="Verdana" w:hAnsi="Verdana" w:cs="Arial"/>
          <w:sz w:val="20"/>
          <w:szCs w:val="20"/>
        </w:rPr>
        <w:t xml:space="preserve"> mağazalar birçok ürüne indirim uygulayarak </w:t>
      </w:r>
      <w:r w:rsidR="00966DB0">
        <w:rPr>
          <w:rFonts w:ascii="Verdana" w:hAnsi="Verdana" w:cs="Arial"/>
          <w:sz w:val="20"/>
          <w:szCs w:val="20"/>
        </w:rPr>
        <w:t>müşterilerine</w:t>
      </w:r>
      <w:r w:rsidR="00CC648B">
        <w:rPr>
          <w:rFonts w:ascii="Verdana" w:hAnsi="Verdana" w:cs="Arial"/>
          <w:sz w:val="20"/>
          <w:szCs w:val="20"/>
        </w:rPr>
        <w:t xml:space="preserve"> fırsatlar sun</w:t>
      </w:r>
      <w:r w:rsidR="000D163A">
        <w:rPr>
          <w:rFonts w:ascii="Verdana" w:hAnsi="Verdana" w:cs="Arial"/>
          <w:sz w:val="20"/>
          <w:szCs w:val="20"/>
        </w:rPr>
        <w:t>du</w:t>
      </w:r>
      <w:r w:rsidR="00F37B54">
        <w:rPr>
          <w:rFonts w:ascii="Verdana" w:hAnsi="Verdana" w:cs="Arial"/>
          <w:sz w:val="20"/>
          <w:szCs w:val="20"/>
        </w:rPr>
        <w:t>.</w:t>
      </w:r>
      <w:r w:rsidR="00CC7F7C">
        <w:rPr>
          <w:rFonts w:ascii="Verdana" w:hAnsi="Verdana" w:cs="Arial"/>
          <w:sz w:val="20"/>
          <w:szCs w:val="20"/>
        </w:rPr>
        <w:t xml:space="preserve"> Perakendeciler bu yıl indirim dönemini tüm haftaya yayarken</w:t>
      </w:r>
      <w:r w:rsidR="004E2EFF">
        <w:rPr>
          <w:rFonts w:ascii="Verdana" w:hAnsi="Verdana" w:cs="Arial"/>
          <w:sz w:val="20"/>
          <w:szCs w:val="20"/>
        </w:rPr>
        <w:t>,</w:t>
      </w:r>
      <w:r w:rsidR="00CC7F7C">
        <w:rPr>
          <w:rFonts w:ascii="Verdana" w:hAnsi="Verdana" w:cs="Arial"/>
          <w:sz w:val="20"/>
          <w:szCs w:val="20"/>
        </w:rPr>
        <w:t xml:space="preserve"> alışverişlerin indirimin en fazla olduğu </w:t>
      </w:r>
      <w:r w:rsidR="004E2EFF">
        <w:rPr>
          <w:rFonts w:ascii="Verdana" w:hAnsi="Verdana" w:cs="Arial"/>
          <w:sz w:val="20"/>
          <w:szCs w:val="20"/>
        </w:rPr>
        <w:t>c</w:t>
      </w:r>
      <w:r w:rsidR="00CC7F7C">
        <w:rPr>
          <w:rFonts w:ascii="Verdana" w:hAnsi="Verdana" w:cs="Arial"/>
          <w:sz w:val="20"/>
          <w:szCs w:val="20"/>
        </w:rPr>
        <w:t xml:space="preserve">uma günü yapıldığı görüldü. </w:t>
      </w:r>
      <w:proofErr w:type="spellStart"/>
      <w:r w:rsidR="00BB0D99">
        <w:rPr>
          <w:rFonts w:ascii="Verdana" w:hAnsi="Verdana" w:cs="Arial"/>
          <w:sz w:val="20"/>
          <w:szCs w:val="20"/>
        </w:rPr>
        <w:t>BKM’nin</w:t>
      </w:r>
      <w:proofErr w:type="spellEnd"/>
      <w:r w:rsidRPr="0091269D">
        <w:rPr>
          <w:rFonts w:ascii="Verdana" w:hAnsi="Verdana" w:cs="Arial"/>
          <w:sz w:val="20"/>
          <w:szCs w:val="20"/>
        </w:rPr>
        <w:t xml:space="preserve"> açıkladığı verilere göre</w:t>
      </w:r>
      <w:r w:rsidR="000243B9">
        <w:rPr>
          <w:rFonts w:ascii="Verdana" w:hAnsi="Verdana" w:cs="Arial"/>
          <w:sz w:val="20"/>
          <w:szCs w:val="20"/>
        </w:rPr>
        <w:t>,</w:t>
      </w:r>
      <w:r w:rsidR="00515C65">
        <w:rPr>
          <w:rFonts w:ascii="Verdana" w:hAnsi="Verdana" w:cs="Arial"/>
          <w:sz w:val="20"/>
          <w:szCs w:val="20"/>
        </w:rPr>
        <w:t xml:space="preserve"> 2</w:t>
      </w:r>
      <w:r w:rsidR="00572212">
        <w:rPr>
          <w:rFonts w:ascii="Verdana" w:hAnsi="Verdana" w:cs="Arial"/>
          <w:sz w:val="20"/>
          <w:szCs w:val="20"/>
        </w:rPr>
        <w:t>9</w:t>
      </w:r>
      <w:r w:rsidR="00515C65">
        <w:rPr>
          <w:rFonts w:ascii="Verdana" w:hAnsi="Verdana" w:cs="Arial"/>
          <w:sz w:val="20"/>
          <w:szCs w:val="20"/>
        </w:rPr>
        <w:t xml:space="preserve"> Kasım Cuma günü </w:t>
      </w:r>
      <w:r w:rsidR="00572212">
        <w:rPr>
          <w:rFonts w:ascii="Verdana" w:hAnsi="Verdana" w:cs="Arial"/>
          <w:sz w:val="20"/>
          <w:szCs w:val="20"/>
        </w:rPr>
        <w:t>4,</w:t>
      </w:r>
      <w:r w:rsidR="00EC40E7">
        <w:rPr>
          <w:rFonts w:ascii="Verdana" w:hAnsi="Verdana" w:cs="Arial"/>
          <w:sz w:val="20"/>
          <w:szCs w:val="20"/>
        </w:rPr>
        <w:t>7</w:t>
      </w:r>
      <w:r w:rsidR="00515C65">
        <w:rPr>
          <w:rFonts w:ascii="Verdana" w:hAnsi="Verdana" w:cs="Arial"/>
          <w:sz w:val="20"/>
          <w:szCs w:val="20"/>
        </w:rPr>
        <w:t xml:space="preserve"> milyar TL kartlı ödeme gerçekleş</w:t>
      </w:r>
      <w:r w:rsidR="0046257D">
        <w:rPr>
          <w:rFonts w:ascii="Verdana" w:hAnsi="Verdana" w:cs="Arial"/>
          <w:sz w:val="20"/>
          <w:szCs w:val="20"/>
        </w:rPr>
        <w:t>ti.</w:t>
      </w:r>
      <w:r w:rsidR="000243B9">
        <w:rPr>
          <w:rFonts w:ascii="Verdana" w:hAnsi="Verdana" w:cs="Arial"/>
          <w:sz w:val="20"/>
          <w:szCs w:val="20"/>
        </w:rPr>
        <w:t xml:space="preserve"> </w:t>
      </w:r>
      <w:r w:rsidR="0046257D">
        <w:rPr>
          <w:rFonts w:ascii="Verdana" w:hAnsi="Verdana" w:cs="Arial"/>
          <w:sz w:val="20"/>
          <w:szCs w:val="20"/>
        </w:rPr>
        <w:t>B</w:t>
      </w:r>
      <w:r w:rsidR="000243B9">
        <w:rPr>
          <w:rFonts w:ascii="Verdana" w:hAnsi="Verdana" w:cs="Arial"/>
          <w:sz w:val="20"/>
          <w:szCs w:val="20"/>
        </w:rPr>
        <w:t xml:space="preserve">u rakam </w:t>
      </w:r>
      <w:r w:rsidR="00B206B2">
        <w:rPr>
          <w:rFonts w:ascii="Verdana" w:hAnsi="Verdana" w:cs="Arial"/>
          <w:sz w:val="20"/>
          <w:szCs w:val="20"/>
        </w:rPr>
        <w:t>201</w:t>
      </w:r>
      <w:r w:rsidR="00572212">
        <w:rPr>
          <w:rFonts w:ascii="Verdana" w:hAnsi="Verdana" w:cs="Arial"/>
          <w:sz w:val="20"/>
          <w:szCs w:val="20"/>
        </w:rPr>
        <w:t>8</w:t>
      </w:r>
      <w:r w:rsidR="00515C65">
        <w:rPr>
          <w:rFonts w:ascii="Verdana" w:hAnsi="Verdana" w:cs="Arial"/>
          <w:sz w:val="20"/>
          <w:szCs w:val="20"/>
        </w:rPr>
        <w:t xml:space="preserve"> yılının </w:t>
      </w:r>
      <w:r w:rsidR="00B206B2">
        <w:rPr>
          <w:rFonts w:ascii="Verdana" w:hAnsi="Verdana" w:cs="Arial"/>
          <w:sz w:val="20"/>
          <w:szCs w:val="20"/>
        </w:rPr>
        <w:t>aynı gün</w:t>
      </w:r>
      <w:r w:rsidR="000243B9">
        <w:rPr>
          <w:rFonts w:ascii="Verdana" w:hAnsi="Verdana" w:cs="Arial"/>
          <w:sz w:val="20"/>
          <w:szCs w:val="20"/>
        </w:rPr>
        <w:t>ün</w:t>
      </w:r>
      <w:r w:rsidR="00B206B2">
        <w:rPr>
          <w:rFonts w:ascii="Verdana" w:hAnsi="Verdana" w:cs="Arial"/>
          <w:sz w:val="20"/>
          <w:szCs w:val="20"/>
        </w:rPr>
        <w:t>e</w:t>
      </w:r>
      <w:r w:rsidR="00803535">
        <w:rPr>
          <w:rFonts w:ascii="Verdana" w:hAnsi="Verdana" w:cs="Arial"/>
          <w:sz w:val="20"/>
          <w:szCs w:val="20"/>
        </w:rPr>
        <w:t xml:space="preserve"> </w:t>
      </w:r>
      <w:r w:rsidR="000243B9">
        <w:rPr>
          <w:rFonts w:ascii="Verdana" w:hAnsi="Verdana" w:cs="Arial"/>
          <w:sz w:val="20"/>
          <w:szCs w:val="20"/>
        </w:rPr>
        <w:t xml:space="preserve">denk </w:t>
      </w:r>
      <w:r w:rsidR="00803535">
        <w:rPr>
          <w:rFonts w:ascii="Verdana" w:hAnsi="Verdana" w:cs="Arial"/>
          <w:sz w:val="20"/>
          <w:szCs w:val="20"/>
        </w:rPr>
        <w:t xml:space="preserve">gelen </w:t>
      </w:r>
      <w:r w:rsidR="000243B9">
        <w:rPr>
          <w:rFonts w:ascii="Verdana" w:hAnsi="Verdana" w:cs="Arial"/>
          <w:sz w:val="20"/>
          <w:szCs w:val="20"/>
        </w:rPr>
        <w:t xml:space="preserve">cuma günüyle </w:t>
      </w:r>
      <w:r w:rsidR="00515C65">
        <w:rPr>
          <w:rFonts w:ascii="Verdana" w:hAnsi="Verdana" w:cs="Arial"/>
          <w:sz w:val="20"/>
          <w:szCs w:val="20"/>
        </w:rPr>
        <w:t xml:space="preserve">karşılaştırıldığında kartlı ödemelerde </w:t>
      </w:r>
      <w:r w:rsidR="000243B9">
        <w:rPr>
          <w:rFonts w:ascii="Verdana" w:hAnsi="Verdana" w:cs="Arial"/>
          <w:sz w:val="20"/>
          <w:szCs w:val="20"/>
        </w:rPr>
        <w:t xml:space="preserve">yüzde </w:t>
      </w:r>
      <w:r w:rsidR="00ED5004">
        <w:rPr>
          <w:rFonts w:ascii="Verdana" w:hAnsi="Verdana" w:cs="Arial"/>
          <w:sz w:val="20"/>
          <w:szCs w:val="20"/>
        </w:rPr>
        <w:t>3</w:t>
      </w:r>
      <w:r w:rsidR="00EC40E7">
        <w:rPr>
          <w:rFonts w:ascii="Verdana" w:hAnsi="Verdana" w:cs="Arial"/>
          <w:sz w:val="20"/>
          <w:szCs w:val="20"/>
        </w:rPr>
        <w:t>6</w:t>
      </w:r>
      <w:r w:rsidR="00F967B2">
        <w:rPr>
          <w:rFonts w:ascii="Verdana" w:hAnsi="Verdana" w:cs="Arial"/>
          <w:sz w:val="20"/>
          <w:szCs w:val="20"/>
        </w:rPr>
        <w:t xml:space="preserve"> artış </w:t>
      </w:r>
      <w:r w:rsidR="0046257D">
        <w:rPr>
          <w:rFonts w:ascii="Verdana" w:hAnsi="Verdana" w:cs="Arial"/>
          <w:sz w:val="20"/>
          <w:szCs w:val="20"/>
        </w:rPr>
        <w:t xml:space="preserve">görülürken; bu önemli artış, Türkiye’nin nakitsiz toplum hedefine doğru hızla ilerlediğinin önemli bir göstergesi oldu. </w:t>
      </w:r>
    </w:p>
    <w:p w:rsidR="00D11211" w:rsidRDefault="00D11211" w:rsidP="002412C8">
      <w:pPr>
        <w:spacing w:after="0" w:line="360" w:lineRule="auto"/>
        <w:jc w:val="both"/>
        <w:rPr>
          <w:rFonts w:ascii="Verdana" w:hAnsi="Verdana" w:cs="Arial"/>
          <w:sz w:val="20"/>
          <w:szCs w:val="20"/>
        </w:rPr>
      </w:pPr>
    </w:p>
    <w:p w:rsidR="003F624B" w:rsidRPr="0091269D" w:rsidRDefault="003F624B" w:rsidP="002412C8">
      <w:pPr>
        <w:spacing w:after="0" w:line="360" w:lineRule="auto"/>
        <w:jc w:val="center"/>
        <w:rPr>
          <w:rFonts w:ascii="Verdana" w:hAnsi="Verdana" w:cs="Arial"/>
          <w:sz w:val="20"/>
          <w:szCs w:val="20"/>
        </w:rPr>
      </w:pPr>
      <w:r w:rsidRPr="0091269D">
        <w:rPr>
          <w:rFonts w:ascii="Verdana" w:hAnsi="Verdana" w:cs="Arial"/>
          <w:b/>
          <w:sz w:val="20"/>
          <w:szCs w:val="20"/>
        </w:rPr>
        <w:t>Tablo 1:</w:t>
      </w:r>
      <w:r w:rsidRPr="0091269D">
        <w:rPr>
          <w:rFonts w:ascii="Verdana" w:hAnsi="Verdana" w:cs="Arial"/>
          <w:sz w:val="20"/>
          <w:szCs w:val="20"/>
        </w:rPr>
        <w:t xml:space="preserve"> </w:t>
      </w:r>
      <w:r w:rsidR="0023690E">
        <w:rPr>
          <w:rFonts w:ascii="Verdana" w:hAnsi="Verdana" w:cs="Arial"/>
          <w:sz w:val="20"/>
          <w:szCs w:val="20"/>
        </w:rPr>
        <w:t>“</w:t>
      </w:r>
      <w:r w:rsidR="00F10AE0">
        <w:rPr>
          <w:rFonts w:ascii="Verdana" w:hAnsi="Verdana" w:cs="Arial"/>
          <w:sz w:val="20"/>
          <w:szCs w:val="20"/>
        </w:rPr>
        <w:t xml:space="preserve">29 Kasım </w:t>
      </w:r>
      <w:r w:rsidR="00A113E0">
        <w:rPr>
          <w:rFonts w:ascii="Verdana" w:eastAsia="Times New Roman" w:hAnsi="Verdana" w:cs="Microsoft Sans Serif"/>
          <w:bCs/>
          <w:color w:val="000000"/>
          <w:sz w:val="20"/>
          <w:szCs w:val="20"/>
          <w:lang w:eastAsia="tr-TR"/>
        </w:rPr>
        <w:t>Cuma</w:t>
      </w:r>
      <w:r w:rsidR="00F10AE0">
        <w:rPr>
          <w:rFonts w:ascii="Verdana" w:eastAsia="Times New Roman" w:hAnsi="Verdana" w:cs="Microsoft Sans Serif"/>
          <w:bCs/>
          <w:color w:val="000000"/>
          <w:sz w:val="20"/>
          <w:szCs w:val="20"/>
          <w:lang w:eastAsia="tr-TR"/>
        </w:rPr>
        <w:t>”</w:t>
      </w:r>
      <w:r w:rsidR="00A113E0">
        <w:rPr>
          <w:rFonts w:ascii="Verdana" w:eastAsia="Times New Roman" w:hAnsi="Verdana" w:cs="Microsoft Sans Serif"/>
          <w:bCs/>
          <w:color w:val="000000"/>
          <w:sz w:val="20"/>
          <w:szCs w:val="20"/>
          <w:lang w:eastAsia="tr-TR"/>
        </w:rPr>
        <w:t xml:space="preserve"> Gününde</w:t>
      </w:r>
      <w:r w:rsidR="00792542">
        <w:rPr>
          <w:rFonts w:ascii="Verdana" w:hAnsi="Verdana" w:cs="Arial"/>
          <w:sz w:val="20"/>
          <w:szCs w:val="20"/>
        </w:rPr>
        <w:t xml:space="preserve"> Kartlı Ödeme Tutarı</w:t>
      </w:r>
      <w:r w:rsidR="00D4777E">
        <w:rPr>
          <w:rFonts w:ascii="Verdana" w:hAnsi="Verdana" w:cs="Arial"/>
          <w:sz w:val="20"/>
          <w:szCs w:val="20"/>
        </w:rPr>
        <w:t xml:space="preserve"> (Milyar TL)</w:t>
      </w:r>
      <w:r w:rsidRPr="0091269D">
        <w:rPr>
          <w:rFonts w:ascii="Verdana" w:hAnsi="Verdana" w:cs="Arial"/>
          <w:sz w:val="20"/>
          <w:szCs w:val="20"/>
        </w:rPr>
        <w:t xml:space="preserve"> Gelişimi</w:t>
      </w:r>
    </w:p>
    <w:tbl>
      <w:tblPr>
        <w:tblW w:w="7960" w:type="dxa"/>
        <w:jc w:val="center"/>
        <w:tblCellMar>
          <w:left w:w="70" w:type="dxa"/>
          <w:right w:w="70" w:type="dxa"/>
        </w:tblCellMar>
        <w:tblLook w:val="04A0" w:firstRow="1" w:lastRow="0" w:firstColumn="1" w:lastColumn="0" w:noHBand="0" w:noVBand="1"/>
      </w:tblPr>
      <w:tblGrid>
        <w:gridCol w:w="3392"/>
        <w:gridCol w:w="2048"/>
        <w:gridCol w:w="1260"/>
        <w:gridCol w:w="1260"/>
      </w:tblGrid>
      <w:tr w:rsidR="00515C65" w:rsidRPr="00515C65" w:rsidTr="00DD6754">
        <w:trPr>
          <w:trHeight w:val="352"/>
          <w:jc w:val="center"/>
        </w:trPr>
        <w:tc>
          <w:tcPr>
            <w:tcW w:w="3392"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515C65" w:rsidRPr="00515C65" w:rsidRDefault="00515C65" w:rsidP="002412C8">
            <w:pPr>
              <w:spacing w:after="0" w:line="360" w:lineRule="auto"/>
              <w:rPr>
                <w:rFonts w:ascii="Verdana" w:eastAsia="Times New Roman" w:hAnsi="Verdana" w:cs="Microsoft Sans Serif"/>
                <w:b/>
                <w:bCs/>
                <w:color w:val="000000"/>
                <w:sz w:val="20"/>
                <w:szCs w:val="20"/>
                <w:lang w:eastAsia="tr-TR"/>
              </w:rPr>
            </w:pPr>
          </w:p>
        </w:tc>
        <w:tc>
          <w:tcPr>
            <w:tcW w:w="2048" w:type="dxa"/>
            <w:tcBorders>
              <w:top w:val="single" w:sz="8" w:space="0" w:color="7BA0CD"/>
              <w:left w:val="nil"/>
              <w:bottom w:val="single" w:sz="8" w:space="0" w:color="7BA0CD"/>
              <w:right w:val="single" w:sz="8" w:space="0" w:color="7BA0CD"/>
            </w:tcBorders>
            <w:shd w:val="clear" w:color="000000" w:fill="D3DFEE"/>
            <w:noWrap/>
            <w:vAlign w:val="center"/>
            <w:hideMark/>
          </w:tcPr>
          <w:p w:rsidR="00515C65" w:rsidRPr="00515C65" w:rsidRDefault="00ED5004" w:rsidP="002412C8">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201</w:t>
            </w:r>
            <w:r w:rsidR="00572212">
              <w:rPr>
                <w:rFonts w:ascii="Verdana" w:eastAsia="Times New Roman" w:hAnsi="Verdana" w:cs="Microsoft Sans Serif"/>
                <w:b/>
                <w:bCs/>
                <w:color w:val="000000"/>
                <w:sz w:val="20"/>
                <w:szCs w:val="20"/>
                <w:lang w:eastAsia="tr-TR"/>
              </w:rPr>
              <w:t>8</w:t>
            </w:r>
          </w:p>
        </w:tc>
        <w:tc>
          <w:tcPr>
            <w:tcW w:w="1260" w:type="dxa"/>
            <w:tcBorders>
              <w:top w:val="single" w:sz="8" w:space="0" w:color="7BA0CD"/>
              <w:left w:val="nil"/>
              <w:bottom w:val="single" w:sz="8" w:space="0" w:color="7BA0CD"/>
              <w:right w:val="single" w:sz="8" w:space="0" w:color="7BA0CD"/>
            </w:tcBorders>
            <w:shd w:val="clear" w:color="000000" w:fill="D3DFEE"/>
            <w:noWrap/>
            <w:vAlign w:val="center"/>
            <w:hideMark/>
          </w:tcPr>
          <w:p w:rsidR="00515C65" w:rsidRPr="00515C65" w:rsidRDefault="00515C65" w:rsidP="002412C8">
            <w:pPr>
              <w:spacing w:after="0" w:line="360" w:lineRule="auto"/>
              <w:jc w:val="center"/>
              <w:rPr>
                <w:rFonts w:ascii="Verdana" w:eastAsia="Times New Roman" w:hAnsi="Verdana" w:cs="Microsoft Sans Serif"/>
                <w:b/>
                <w:bCs/>
                <w:color w:val="000000"/>
                <w:sz w:val="20"/>
                <w:szCs w:val="20"/>
                <w:lang w:eastAsia="tr-TR"/>
              </w:rPr>
            </w:pPr>
            <w:r w:rsidRPr="00515C65">
              <w:rPr>
                <w:rFonts w:ascii="Verdana" w:eastAsia="Times New Roman" w:hAnsi="Verdana" w:cs="Microsoft Sans Serif"/>
                <w:b/>
                <w:bCs/>
                <w:color w:val="000000"/>
                <w:sz w:val="20"/>
                <w:szCs w:val="20"/>
                <w:lang w:eastAsia="tr-TR"/>
              </w:rPr>
              <w:t>201</w:t>
            </w:r>
            <w:r w:rsidR="00572212">
              <w:rPr>
                <w:rFonts w:ascii="Verdana" w:eastAsia="Times New Roman" w:hAnsi="Verdana" w:cs="Microsoft Sans Serif"/>
                <w:b/>
                <w:bCs/>
                <w:color w:val="000000"/>
                <w:sz w:val="20"/>
                <w:szCs w:val="20"/>
                <w:lang w:eastAsia="tr-TR"/>
              </w:rPr>
              <w:t>9</w:t>
            </w:r>
          </w:p>
        </w:tc>
        <w:tc>
          <w:tcPr>
            <w:tcW w:w="1260" w:type="dxa"/>
            <w:tcBorders>
              <w:top w:val="single" w:sz="8" w:space="0" w:color="7BA0CD"/>
              <w:left w:val="nil"/>
              <w:bottom w:val="single" w:sz="8" w:space="0" w:color="7BA0CD"/>
              <w:right w:val="single" w:sz="8" w:space="0" w:color="7BA0CD"/>
            </w:tcBorders>
            <w:shd w:val="clear" w:color="000000" w:fill="D3DFEE"/>
            <w:noWrap/>
            <w:vAlign w:val="center"/>
            <w:hideMark/>
          </w:tcPr>
          <w:p w:rsidR="00515C65" w:rsidRPr="00515C65" w:rsidRDefault="00515C65" w:rsidP="002412C8">
            <w:pPr>
              <w:spacing w:after="0" w:line="360" w:lineRule="auto"/>
              <w:jc w:val="center"/>
              <w:rPr>
                <w:rFonts w:ascii="Verdana" w:eastAsia="Times New Roman" w:hAnsi="Verdana" w:cs="Microsoft Sans Serif"/>
                <w:b/>
                <w:bCs/>
                <w:color w:val="000000"/>
                <w:sz w:val="20"/>
                <w:szCs w:val="20"/>
                <w:lang w:eastAsia="tr-TR"/>
              </w:rPr>
            </w:pPr>
            <w:r w:rsidRPr="00515C65">
              <w:rPr>
                <w:rFonts w:ascii="Verdana" w:eastAsia="Times New Roman" w:hAnsi="Verdana" w:cs="Microsoft Sans Serif"/>
                <w:b/>
                <w:bCs/>
                <w:color w:val="000000"/>
                <w:sz w:val="20"/>
                <w:szCs w:val="20"/>
                <w:lang w:eastAsia="tr-TR"/>
              </w:rPr>
              <w:t>Değişim</w:t>
            </w:r>
          </w:p>
        </w:tc>
      </w:tr>
      <w:tr w:rsidR="00515C65" w:rsidRPr="00515C65" w:rsidTr="00DD6754">
        <w:trPr>
          <w:trHeight w:val="270"/>
          <w:jc w:val="center"/>
        </w:trPr>
        <w:tc>
          <w:tcPr>
            <w:tcW w:w="3392" w:type="dxa"/>
            <w:tcBorders>
              <w:top w:val="nil"/>
              <w:left w:val="single" w:sz="8" w:space="0" w:color="7BA0CD"/>
              <w:bottom w:val="single" w:sz="8" w:space="0" w:color="7BA0CD"/>
              <w:right w:val="single" w:sz="8" w:space="0" w:color="7BA0CD"/>
            </w:tcBorders>
            <w:shd w:val="clear" w:color="000000" w:fill="A7BFDE"/>
            <w:noWrap/>
            <w:vAlign w:val="center"/>
            <w:hideMark/>
          </w:tcPr>
          <w:p w:rsidR="00515C65" w:rsidRPr="00DD6754" w:rsidRDefault="00515C65" w:rsidP="002412C8">
            <w:pPr>
              <w:spacing w:after="0" w:line="360" w:lineRule="auto"/>
              <w:rPr>
                <w:rFonts w:ascii="Verdana" w:eastAsia="Times New Roman" w:hAnsi="Verdana" w:cs="Microsoft Sans Serif"/>
                <w:bCs/>
                <w:color w:val="000000"/>
                <w:sz w:val="20"/>
                <w:szCs w:val="20"/>
                <w:lang w:eastAsia="tr-TR"/>
              </w:rPr>
            </w:pPr>
            <w:r w:rsidRPr="00DD6754">
              <w:rPr>
                <w:rFonts w:ascii="Verdana" w:eastAsia="Times New Roman" w:hAnsi="Verdana" w:cs="Microsoft Sans Serif"/>
                <w:bCs/>
                <w:color w:val="000000"/>
                <w:sz w:val="20"/>
                <w:szCs w:val="20"/>
                <w:lang w:eastAsia="tr-TR"/>
              </w:rPr>
              <w:t>Kartlı Ödeme Tutarı (Milyar TL)</w:t>
            </w:r>
          </w:p>
        </w:tc>
        <w:tc>
          <w:tcPr>
            <w:tcW w:w="2048" w:type="dxa"/>
            <w:tcBorders>
              <w:top w:val="nil"/>
              <w:left w:val="nil"/>
              <w:bottom w:val="single" w:sz="8" w:space="0" w:color="7BA0CD"/>
              <w:right w:val="single" w:sz="8" w:space="0" w:color="7BA0CD"/>
            </w:tcBorders>
            <w:shd w:val="clear" w:color="000000" w:fill="A7BFDE"/>
            <w:noWrap/>
            <w:vAlign w:val="center"/>
            <w:hideMark/>
          </w:tcPr>
          <w:p w:rsidR="00515C65" w:rsidRPr="00515C65" w:rsidRDefault="00572212" w:rsidP="002412C8">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3,4</w:t>
            </w:r>
          </w:p>
        </w:tc>
        <w:tc>
          <w:tcPr>
            <w:tcW w:w="1260" w:type="dxa"/>
            <w:tcBorders>
              <w:top w:val="nil"/>
              <w:left w:val="nil"/>
              <w:bottom w:val="single" w:sz="8" w:space="0" w:color="7BA0CD"/>
              <w:right w:val="single" w:sz="8" w:space="0" w:color="7BA0CD"/>
            </w:tcBorders>
            <w:shd w:val="clear" w:color="000000" w:fill="A7BFDE"/>
            <w:noWrap/>
            <w:vAlign w:val="center"/>
            <w:hideMark/>
          </w:tcPr>
          <w:p w:rsidR="00515C65" w:rsidRPr="00515C65" w:rsidRDefault="00572212" w:rsidP="00EC40E7">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4,</w:t>
            </w:r>
            <w:r w:rsidR="00EC40E7">
              <w:rPr>
                <w:rFonts w:ascii="Verdana" w:eastAsia="Times New Roman" w:hAnsi="Verdana" w:cs="Microsoft Sans Serif"/>
                <w:b/>
                <w:bCs/>
                <w:color w:val="000000"/>
                <w:sz w:val="20"/>
                <w:szCs w:val="20"/>
                <w:lang w:eastAsia="tr-TR"/>
              </w:rPr>
              <w:t>7</w:t>
            </w:r>
          </w:p>
        </w:tc>
        <w:tc>
          <w:tcPr>
            <w:tcW w:w="1260" w:type="dxa"/>
            <w:tcBorders>
              <w:top w:val="nil"/>
              <w:left w:val="nil"/>
              <w:bottom w:val="single" w:sz="8" w:space="0" w:color="7BA0CD"/>
              <w:right w:val="single" w:sz="8" w:space="0" w:color="7BA0CD"/>
            </w:tcBorders>
            <w:shd w:val="clear" w:color="000000" w:fill="A7BFDE"/>
            <w:noWrap/>
            <w:vAlign w:val="center"/>
            <w:hideMark/>
          </w:tcPr>
          <w:p w:rsidR="00515C65" w:rsidRPr="00515C65" w:rsidRDefault="005D0DEF" w:rsidP="00EC40E7">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w:t>
            </w:r>
            <w:r w:rsidR="008166A6">
              <w:rPr>
                <w:rFonts w:ascii="Verdana" w:eastAsia="Times New Roman" w:hAnsi="Verdana" w:cs="Microsoft Sans Serif"/>
                <w:b/>
                <w:bCs/>
                <w:color w:val="000000"/>
                <w:sz w:val="20"/>
                <w:szCs w:val="20"/>
                <w:lang w:eastAsia="tr-TR"/>
              </w:rPr>
              <w:t>3</w:t>
            </w:r>
            <w:r w:rsidR="00EC40E7">
              <w:rPr>
                <w:rFonts w:ascii="Verdana" w:eastAsia="Times New Roman" w:hAnsi="Verdana" w:cs="Microsoft Sans Serif"/>
                <w:b/>
                <w:bCs/>
                <w:color w:val="000000"/>
                <w:sz w:val="20"/>
                <w:szCs w:val="20"/>
                <w:lang w:eastAsia="tr-TR"/>
              </w:rPr>
              <w:t>6</w:t>
            </w:r>
          </w:p>
        </w:tc>
      </w:tr>
    </w:tbl>
    <w:p w:rsidR="008249EF" w:rsidRDefault="008249EF" w:rsidP="002412C8">
      <w:pPr>
        <w:spacing w:after="0" w:line="360" w:lineRule="auto"/>
        <w:rPr>
          <w:rFonts w:ascii="Verdana" w:hAnsi="Verdana" w:cs="Arial"/>
          <w:b/>
          <w:sz w:val="20"/>
          <w:szCs w:val="20"/>
        </w:rPr>
      </w:pPr>
    </w:p>
    <w:p w:rsidR="00CE66F0" w:rsidRPr="00CE66F0" w:rsidRDefault="00CE66F0" w:rsidP="002412C8">
      <w:pPr>
        <w:tabs>
          <w:tab w:val="left" w:pos="2130"/>
        </w:tabs>
        <w:spacing w:after="0" w:line="360" w:lineRule="auto"/>
        <w:rPr>
          <w:rFonts w:ascii="Verdana" w:hAnsi="Verdana" w:cs="Arial"/>
          <w:b/>
          <w:sz w:val="20"/>
          <w:szCs w:val="20"/>
        </w:rPr>
      </w:pPr>
      <w:r w:rsidRPr="00CE66F0">
        <w:rPr>
          <w:rFonts w:ascii="Verdana" w:hAnsi="Verdana" w:cs="Arial"/>
          <w:b/>
          <w:sz w:val="20"/>
          <w:szCs w:val="20"/>
        </w:rPr>
        <w:t>1</w:t>
      </w:r>
      <w:r w:rsidR="00EC40E7">
        <w:rPr>
          <w:rFonts w:ascii="Verdana" w:hAnsi="Verdana" w:cs="Arial"/>
          <w:b/>
          <w:sz w:val="20"/>
          <w:szCs w:val="20"/>
        </w:rPr>
        <w:t>3</w:t>
      </w:r>
      <w:r w:rsidR="007311E8">
        <w:rPr>
          <w:rFonts w:ascii="Verdana" w:hAnsi="Verdana" w:cs="Arial"/>
          <w:b/>
          <w:sz w:val="20"/>
          <w:szCs w:val="20"/>
        </w:rPr>
        <w:t>0</w:t>
      </w:r>
      <w:r w:rsidRPr="00CE66F0">
        <w:rPr>
          <w:rFonts w:ascii="Verdana" w:hAnsi="Verdana" w:cs="Arial"/>
          <w:b/>
          <w:sz w:val="20"/>
          <w:szCs w:val="20"/>
        </w:rPr>
        <w:t xml:space="preserve"> bin</w:t>
      </w:r>
      <w:r>
        <w:rPr>
          <w:rFonts w:ascii="Verdana" w:hAnsi="Verdana" w:cs="Arial"/>
          <w:b/>
          <w:sz w:val="20"/>
          <w:szCs w:val="20"/>
        </w:rPr>
        <w:t xml:space="preserve"> adet </w:t>
      </w:r>
      <w:r w:rsidRPr="00CE66F0">
        <w:rPr>
          <w:rFonts w:ascii="Verdana" w:hAnsi="Verdana" w:cs="Arial"/>
          <w:b/>
          <w:sz w:val="20"/>
          <w:szCs w:val="20"/>
        </w:rPr>
        <w:t xml:space="preserve">kart ilk </w:t>
      </w:r>
      <w:r w:rsidR="000041AB">
        <w:rPr>
          <w:rFonts w:ascii="Verdana" w:hAnsi="Verdana" w:cs="Arial"/>
          <w:b/>
          <w:sz w:val="20"/>
          <w:szCs w:val="20"/>
        </w:rPr>
        <w:t>kez o gün</w:t>
      </w:r>
      <w:r w:rsidRPr="00CE66F0">
        <w:rPr>
          <w:rFonts w:ascii="Verdana" w:hAnsi="Verdana" w:cs="Arial"/>
          <w:b/>
          <w:sz w:val="20"/>
          <w:szCs w:val="20"/>
        </w:rPr>
        <w:t xml:space="preserve"> internette kullanıldı</w:t>
      </w:r>
    </w:p>
    <w:p w:rsidR="00CE66F0" w:rsidRDefault="00CE66F0" w:rsidP="002412C8">
      <w:pPr>
        <w:tabs>
          <w:tab w:val="left" w:pos="2130"/>
        </w:tabs>
        <w:spacing w:after="0" w:line="360" w:lineRule="auto"/>
        <w:jc w:val="both"/>
        <w:rPr>
          <w:rFonts w:ascii="Verdana" w:hAnsi="Verdana" w:cs="Arial"/>
          <w:sz w:val="20"/>
          <w:szCs w:val="20"/>
        </w:rPr>
      </w:pPr>
      <w:r>
        <w:rPr>
          <w:rFonts w:ascii="Verdana" w:hAnsi="Verdana" w:cs="Arial"/>
          <w:sz w:val="20"/>
          <w:szCs w:val="20"/>
        </w:rPr>
        <w:t>2</w:t>
      </w:r>
      <w:r w:rsidR="00AA737E">
        <w:rPr>
          <w:rFonts w:ascii="Verdana" w:hAnsi="Verdana" w:cs="Arial"/>
          <w:sz w:val="20"/>
          <w:szCs w:val="20"/>
        </w:rPr>
        <w:t>9</w:t>
      </w:r>
      <w:r>
        <w:rPr>
          <w:rFonts w:ascii="Verdana" w:hAnsi="Verdana" w:cs="Arial"/>
          <w:sz w:val="20"/>
          <w:szCs w:val="20"/>
        </w:rPr>
        <w:t xml:space="preserve"> Kasım Cuma günü indirimlerin etkisiyle bir günde 2</w:t>
      </w:r>
      <w:r w:rsidR="00AA737E">
        <w:rPr>
          <w:rFonts w:ascii="Verdana" w:hAnsi="Verdana" w:cs="Arial"/>
          <w:sz w:val="20"/>
          <w:szCs w:val="20"/>
        </w:rPr>
        <w:t>,</w:t>
      </w:r>
      <w:r w:rsidR="00EC40E7">
        <w:rPr>
          <w:rFonts w:ascii="Verdana" w:hAnsi="Verdana" w:cs="Arial"/>
          <w:sz w:val="20"/>
          <w:szCs w:val="20"/>
        </w:rPr>
        <w:t>6</w:t>
      </w:r>
      <w:r w:rsidR="00F65E6B">
        <w:rPr>
          <w:rFonts w:ascii="Verdana" w:hAnsi="Verdana" w:cs="Arial"/>
          <w:sz w:val="20"/>
          <w:szCs w:val="20"/>
        </w:rPr>
        <w:t xml:space="preserve"> milyon farklı kart </w:t>
      </w:r>
      <w:r>
        <w:rPr>
          <w:rFonts w:ascii="Verdana" w:hAnsi="Verdana" w:cs="Arial"/>
          <w:sz w:val="20"/>
          <w:szCs w:val="20"/>
        </w:rPr>
        <w:t>internetten ödemelerde kullanıl</w:t>
      </w:r>
      <w:r w:rsidR="00E35101">
        <w:rPr>
          <w:rFonts w:ascii="Verdana" w:hAnsi="Verdana" w:cs="Arial"/>
          <w:sz w:val="20"/>
          <w:szCs w:val="20"/>
        </w:rPr>
        <w:t xml:space="preserve">dı ve </w:t>
      </w:r>
      <w:r w:rsidR="00D75413">
        <w:rPr>
          <w:rFonts w:ascii="Verdana" w:hAnsi="Verdana" w:cs="Arial"/>
          <w:sz w:val="20"/>
          <w:szCs w:val="20"/>
        </w:rPr>
        <w:t>bir günde en f</w:t>
      </w:r>
      <w:r w:rsidR="007311E8">
        <w:rPr>
          <w:rFonts w:ascii="Verdana" w:hAnsi="Verdana" w:cs="Arial"/>
          <w:sz w:val="20"/>
          <w:szCs w:val="20"/>
        </w:rPr>
        <w:t xml:space="preserve">azla kartla </w:t>
      </w:r>
      <w:r w:rsidR="003948F6">
        <w:rPr>
          <w:rFonts w:ascii="Verdana" w:hAnsi="Verdana" w:cs="Arial"/>
          <w:sz w:val="20"/>
          <w:szCs w:val="20"/>
        </w:rPr>
        <w:t xml:space="preserve">internetten </w:t>
      </w:r>
      <w:r w:rsidR="007311E8">
        <w:rPr>
          <w:rFonts w:ascii="Verdana" w:hAnsi="Verdana" w:cs="Arial"/>
          <w:sz w:val="20"/>
          <w:szCs w:val="20"/>
        </w:rPr>
        <w:t>ödeme rekoru kırıldı</w:t>
      </w:r>
      <w:r>
        <w:rPr>
          <w:rFonts w:ascii="Verdana" w:hAnsi="Verdana" w:cs="Arial"/>
          <w:sz w:val="20"/>
          <w:szCs w:val="20"/>
        </w:rPr>
        <w:t xml:space="preserve">. Bu günde kullanılan kartların yüzde </w:t>
      </w:r>
      <w:r w:rsidR="00EC40E7">
        <w:rPr>
          <w:rFonts w:ascii="Verdana" w:hAnsi="Verdana" w:cs="Arial"/>
          <w:sz w:val="20"/>
          <w:szCs w:val="20"/>
        </w:rPr>
        <w:t>5</w:t>
      </w:r>
      <w:r>
        <w:rPr>
          <w:rFonts w:ascii="Verdana" w:hAnsi="Verdana" w:cs="Arial"/>
          <w:sz w:val="20"/>
          <w:szCs w:val="20"/>
        </w:rPr>
        <w:t>’</w:t>
      </w:r>
      <w:r w:rsidR="00EC40E7">
        <w:rPr>
          <w:rFonts w:ascii="Verdana" w:hAnsi="Verdana" w:cs="Arial"/>
          <w:sz w:val="20"/>
          <w:szCs w:val="20"/>
        </w:rPr>
        <w:t>i</w:t>
      </w:r>
      <w:r>
        <w:rPr>
          <w:rFonts w:ascii="Verdana" w:hAnsi="Verdana" w:cs="Arial"/>
          <w:sz w:val="20"/>
          <w:szCs w:val="20"/>
        </w:rPr>
        <w:t xml:space="preserve"> yani 1</w:t>
      </w:r>
      <w:r w:rsidR="00EC40E7">
        <w:rPr>
          <w:rFonts w:ascii="Verdana" w:hAnsi="Verdana" w:cs="Arial"/>
          <w:sz w:val="20"/>
          <w:szCs w:val="20"/>
        </w:rPr>
        <w:t>3</w:t>
      </w:r>
      <w:r w:rsidR="007311E8">
        <w:rPr>
          <w:rFonts w:ascii="Verdana" w:hAnsi="Verdana" w:cs="Arial"/>
          <w:sz w:val="20"/>
          <w:szCs w:val="20"/>
        </w:rPr>
        <w:t>0</w:t>
      </w:r>
      <w:r>
        <w:rPr>
          <w:rFonts w:ascii="Verdana" w:hAnsi="Verdana" w:cs="Arial"/>
          <w:sz w:val="20"/>
          <w:szCs w:val="20"/>
        </w:rPr>
        <w:t xml:space="preserve"> bin farklı kartın ise ilk </w:t>
      </w:r>
      <w:r w:rsidR="00051B2C">
        <w:rPr>
          <w:rFonts w:ascii="Verdana" w:hAnsi="Verdana" w:cs="Arial"/>
          <w:sz w:val="20"/>
          <w:szCs w:val="20"/>
        </w:rPr>
        <w:t>defa</w:t>
      </w:r>
      <w:r>
        <w:rPr>
          <w:rFonts w:ascii="Verdana" w:hAnsi="Verdana" w:cs="Arial"/>
          <w:sz w:val="20"/>
          <w:szCs w:val="20"/>
        </w:rPr>
        <w:t xml:space="preserve"> internetten ödemelerde kullanılması</w:t>
      </w:r>
      <w:r w:rsidR="000041AB">
        <w:rPr>
          <w:rFonts w:ascii="Verdana" w:hAnsi="Verdana" w:cs="Arial"/>
          <w:sz w:val="20"/>
          <w:szCs w:val="20"/>
        </w:rPr>
        <w:t>,</w:t>
      </w:r>
      <w:r>
        <w:rPr>
          <w:rFonts w:ascii="Verdana" w:hAnsi="Verdana" w:cs="Arial"/>
          <w:sz w:val="20"/>
          <w:szCs w:val="20"/>
        </w:rPr>
        <w:t xml:space="preserve"> indirimlerden faydalanmak için kart kullanıcılarının internet kanalını tercih ettiğine işaret e</w:t>
      </w:r>
      <w:r w:rsidR="000D163A">
        <w:rPr>
          <w:rFonts w:ascii="Verdana" w:hAnsi="Verdana" w:cs="Arial"/>
          <w:sz w:val="20"/>
          <w:szCs w:val="20"/>
        </w:rPr>
        <w:t>tti.</w:t>
      </w:r>
    </w:p>
    <w:p w:rsidR="000041AB" w:rsidRDefault="000041AB" w:rsidP="002412C8">
      <w:pPr>
        <w:tabs>
          <w:tab w:val="left" w:pos="2130"/>
        </w:tabs>
        <w:spacing w:after="0" w:line="360" w:lineRule="auto"/>
        <w:jc w:val="both"/>
        <w:rPr>
          <w:rFonts w:ascii="Verdana" w:hAnsi="Verdana" w:cs="Arial"/>
          <w:sz w:val="20"/>
          <w:szCs w:val="20"/>
        </w:rPr>
      </w:pPr>
    </w:p>
    <w:p w:rsidR="00F65E6B" w:rsidRDefault="00F65E6B" w:rsidP="002412C8">
      <w:pPr>
        <w:tabs>
          <w:tab w:val="left" w:pos="2130"/>
        </w:tabs>
        <w:spacing w:after="0" w:line="360" w:lineRule="auto"/>
        <w:jc w:val="both"/>
        <w:rPr>
          <w:rFonts w:ascii="Verdana" w:hAnsi="Verdana" w:cs="Arial"/>
          <w:sz w:val="20"/>
          <w:szCs w:val="20"/>
        </w:rPr>
      </w:pPr>
    </w:p>
    <w:p w:rsidR="00CE66F0" w:rsidRDefault="00CE66F0" w:rsidP="002412C8">
      <w:pPr>
        <w:spacing w:after="0" w:line="360" w:lineRule="auto"/>
        <w:jc w:val="center"/>
        <w:rPr>
          <w:rFonts w:ascii="Verdana" w:hAnsi="Verdana" w:cs="Arial"/>
          <w:sz w:val="20"/>
          <w:szCs w:val="20"/>
        </w:rPr>
      </w:pPr>
      <w:r w:rsidRPr="005B3457">
        <w:rPr>
          <w:rFonts w:ascii="Verdana" w:hAnsi="Verdana" w:cs="Arial"/>
          <w:b/>
          <w:sz w:val="20"/>
          <w:szCs w:val="20"/>
        </w:rPr>
        <w:t xml:space="preserve">Tablo </w:t>
      </w:r>
      <w:r>
        <w:rPr>
          <w:rFonts w:ascii="Verdana" w:hAnsi="Verdana" w:cs="Arial"/>
          <w:b/>
          <w:sz w:val="20"/>
          <w:szCs w:val="20"/>
        </w:rPr>
        <w:t>2</w:t>
      </w:r>
      <w:r w:rsidRPr="005B3457">
        <w:rPr>
          <w:rFonts w:ascii="Verdana" w:hAnsi="Verdana" w:cs="Arial"/>
          <w:b/>
          <w:sz w:val="20"/>
          <w:szCs w:val="20"/>
        </w:rPr>
        <w:t>:</w:t>
      </w:r>
      <w:r w:rsidRPr="005B3457">
        <w:rPr>
          <w:rFonts w:ascii="Verdana" w:hAnsi="Verdana" w:cs="Arial"/>
          <w:sz w:val="20"/>
          <w:szCs w:val="20"/>
        </w:rPr>
        <w:t xml:space="preserve"> </w:t>
      </w:r>
      <w:r>
        <w:rPr>
          <w:rFonts w:ascii="Verdana" w:hAnsi="Verdana" w:cs="Arial"/>
          <w:sz w:val="20"/>
          <w:szCs w:val="20"/>
        </w:rPr>
        <w:t>İnternetten Ödemelerde Kullanılan Tekil Kart Adedi</w:t>
      </w:r>
    </w:p>
    <w:tbl>
      <w:tblPr>
        <w:tblW w:w="9326" w:type="dxa"/>
        <w:jc w:val="center"/>
        <w:tblCellMar>
          <w:left w:w="70" w:type="dxa"/>
          <w:right w:w="70" w:type="dxa"/>
        </w:tblCellMar>
        <w:tblLook w:val="04A0" w:firstRow="1" w:lastRow="0" w:firstColumn="1" w:lastColumn="0" w:noHBand="0" w:noVBand="1"/>
      </w:tblPr>
      <w:tblGrid>
        <w:gridCol w:w="7306"/>
        <w:gridCol w:w="2020"/>
      </w:tblGrid>
      <w:tr w:rsidR="00CE66F0" w:rsidRPr="00CE66F0" w:rsidTr="00740C94">
        <w:trPr>
          <w:trHeight w:val="390"/>
          <w:jc w:val="center"/>
        </w:trPr>
        <w:tc>
          <w:tcPr>
            <w:tcW w:w="7306" w:type="dxa"/>
            <w:tcBorders>
              <w:top w:val="single" w:sz="8" w:space="0" w:color="7BA0CD"/>
              <w:left w:val="single" w:sz="8" w:space="0" w:color="7BA0CD"/>
              <w:bottom w:val="nil"/>
              <w:right w:val="single" w:sz="8" w:space="0" w:color="7BA0CD"/>
            </w:tcBorders>
            <w:shd w:val="clear" w:color="000000" w:fill="D3DFEE"/>
            <w:vAlign w:val="center"/>
            <w:hideMark/>
          </w:tcPr>
          <w:p w:rsidR="00CE66F0" w:rsidRPr="00CE66F0" w:rsidRDefault="00CE66F0" w:rsidP="002412C8">
            <w:pPr>
              <w:spacing w:after="0" w:line="360" w:lineRule="auto"/>
              <w:rPr>
                <w:rFonts w:ascii="Verdana" w:eastAsia="Times New Roman" w:hAnsi="Verdana" w:cs="Arial"/>
                <w:b/>
                <w:bCs/>
                <w:color w:val="000000"/>
                <w:sz w:val="20"/>
                <w:szCs w:val="20"/>
                <w:lang w:eastAsia="tr-TR"/>
              </w:rPr>
            </w:pPr>
            <w:r w:rsidRPr="00CE66F0">
              <w:rPr>
                <w:rFonts w:ascii="Verdana" w:eastAsia="Times New Roman" w:hAnsi="Verdana" w:cs="Arial"/>
                <w:b/>
                <w:bCs/>
                <w:color w:val="000000"/>
                <w:sz w:val="20"/>
                <w:szCs w:val="20"/>
                <w:lang w:eastAsia="tr-TR"/>
              </w:rPr>
              <w:t>İnternetten</w:t>
            </w:r>
            <w:r>
              <w:rPr>
                <w:rFonts w:ascii="Verdana" w:eastAsia="Times New Roman" w:hAnsi="Verdana" w:cs="Arial"/>
                <w:b/>
                <w:bCs/>
                <w:color w:val="000000"/>
                <w:sz w:val="20"/>
                <w:szCs w:val="20"/>
                <w:lang w:eastAsia="tr-TR"/>
              </w:rPr>
              <w:t xml:space="preserve"> Ödemelerde</w:t>
            </w:r>
            <w:r w:rsidRPr="00CE66F0">
              <w:rPr>
                <w:rFonts w:ascii="Verdana" w:eastAsia="Times New Roman" w:hAnsi="Verdana" w:cs="Arial"/>
                <w:b/>
                <w:bCs/>
                <w:color w:val="000000"/>
                <w:sz w:val="20"/>
                <w:szCs w:val="20"/>
                <w:lang w:eastAsia="tr-TR"/>
              </w:rPr>
              <w:t xml:space="preserve"> Kullanılan Tekil Kart Adedi (Bin Adet)</w:t>
            </w:r>
          </w:p>
        </w:tc>
        <w:tc>
          <w:tcPr>
            <w:tcW w:w="2020" w:type="dxa"/>
            <w:tcBorders>
              <w:top w:val="single" w:sz="8" w:space="0" w:color="7BA0CD"/>
              <w:left w:val="nil"/>
              <w:bottom w:val="nil"/>
              <w:right w:val="single" w:sz="8" w:space="0" w:color="7BA0CD"/>
            </w:tcBorders>
            <w:shd w:val="clear" w:color="000000" w:fill="D3DFEE"/>
            <w:vAlign w:val="center"/>
            <w:hideMark/>
          </w:tcPr>
          <w:p w:rsidR="00CE66F0" w:rsidRPr="00CE66F0" w:rsidRDefault="00CE66F0" w:rsidP="002412C8">
            <w:pPr>
              <w:spacing w:after="0" w:line="360" w:lineRule="auto"/>
              <w:rPr>
                <w:rFonts w:ascii="Verdana" w:eastAsia="Times New Roman" w:hAnsi="Verdana" w:cs="Arial"/>
                <w:b/>
                <w:bCs/>
                <w:color w:val="000000"/>
                <w:sz w:val="20"/>
                <w:szCs w:val="20"/>
                <w:lang w:eastAsia="tr-TR"/>
              </w:rPr>
            </w:pPr>
            <w:r w:rsidRPr="00CE66F0">
              <w:rPr>
                <w:rFonts w:ascii="Verdana" w:eastAsia="Times New Roman" w:hAnsi="Verdana" w:cs="Arial"/>
                <w:b/>
                <w:bCs/>
                <w:color w:val="000000"/>
                <w:sz w:val="20"/>
                <w:szCs w:val="20"/>
                <w:lang w:eastAsia="tr-TR"/>
              </w:rPr>
              <w:t>2</w:t>
            </w:r>
            <w:r w:rsidR="007311E8">
              <w:rPr>
                <w:rFonts w:ascii="Verdana" w:eastAsia="Times New Roman" w:hAnsi="Verdana" w:cs="Arial"/>
                <w:b/>
                <w:bCs/>
                <w:color w:val="000000"/>
                <w:sz w:val="20"/>
                <w:szCs w:val="20"/>
                <w:lang w:eastAsia="tr-TR"/>
              </w:rPr>
              <w:t>9 Kasım 2019</w:t>
            </w:r>
            <w:r w:rsidRPr="00CE66F0">
              <w:rPr>
                <w:rFonts w:ascii="Verdana" w:eastAsia="Times New Roman" w:hAnsi="Verdana" w:cs="Arial"/>
                <w:b/>
                <w:bCs/>
                <w:color w:val="000000"/>
                <w:sz w:val="20"/>
                <w:szCs w:val="20"/>
                <w:lang w:eastAsia="tr-TR"/>
              </w:rPr>
              <w:t xml:space="preserve"> </w:t>
            </w:r>
          </w:p>
        </w:tc>
      </w:tr>
      <w:tr w:rsidR="00CE66F0" w:rsidRPr="00CE66F0" w:rsidTr="00740C94">
        <w:trPr>
          <w:trHeight w:val="315"/>
          <w:jc w:val="center"/>
        </w:trPr>
        <w:tc>
          <w:tcPr>
            <w:tcW w:w="7306" w:type="dxa"/>
            <w:tcBorders>
              <w:top w:val="nil"/>
              <w:left w:val="single" w:sz="8" w:space="0" w:color="7BA0CD"/>
              <w:bottom w:val="single" w:sz="8" w:space="0" w:color="7BA0CD"/>
              <w:right w:val="single" w:sz="8" w:space="0" w:color="7BA0CD"/>
            </w:tcBorders>
            <w:shd w:val="clear" w:color="000000" w:fill="A7BFDE"/>
            <w:noWrap/>
            <w:vAlign w:val="center"/>
            <w:hideMark/>
          </w:tcPr>
          <w:p w:rsidR="00CE66F0" w:rsidRPr="00CE66F0" w:rsidRDefault="00CE66F0" w:rsidP="002412C8">
            <w:pPr>
              <w:spacing w:after="0" w:line="360" w:lineRule="auto"/>
              <w:rPr>
                <w:rFonts w:ascii="Verdana" w:eastAsia="Times New Roman" w:hAnsi="Verdana" w:cs="Arial"/>
                <w:color w:val="000000"/>
                <w:sz w:val="20"/>
                <w:szCs w:val="20"/>
                <w:lang w:eastAsia="tr-TR"/>
              </w:rPr>
            </w:pPr>
            <w:r w:rsidRPr="00CE66F0">
              <w:rPr>
                <w:rFonts w:ascii="Verdana" w:eastAsia="Times New Roman" w:hAnsi="Verdana" w:cs="Arial"/>
                <w:color w:val="000000"/>
                <w:sz w:val="20"/>
                <w:szCs w:val="20"/>
                <w:lang w:eastAsia="tr-TR"/>
              </w:rPr>
              <w:t>İnternetten Ödemelerde Kullanılan Tekil Kart Adedi</w:t>
            </w:r>
          </w:p>
        </w:tc>
        <w:tc>
          <w:tcPr>
            <w:tcW w:w="2020" w:type="dxa"/>
            <w:tcBorders>
              <w:top w:val="nil"/>
              <w:left w:val="nil"/>
              <w:bottom w:val="single" w:sz="8" w:space="0" w:color="7BA0CD"/>
              <w:right w:val="single" w:sz="8" w:space="0" w:color="7BA0CD"/>
            </w:tcBorders>
            <w:shd w:val="clear" w:color="000000" w:fill="A7BFDE"/>
            <w:noWrap/>
            <w:vAlign w:val="center"/>
            <w:hideMark/>
          </w:tcPr>
          <w:p w:rsidR="00CE66F0" w:rsidRPr="00F02E98" w:rsidRDefault="00CE66F0" w:rsidP="00EC40E7">
            <w:pPr>
              <w:spacing w:after="0" w:line="360" w:lineRule="auto"/>
              <w:jc w:val="center"/>
              <w:rPr>
                <w:rFonts w:ascii="Verdana" w:eastAsia="Times New Roman" w:hAnsi="Verdana" w:cs="Arial"/>
                <w:b/>
                <w:color w:val="000000"/>
                <w:sz w:val="20"/>
                <w:szCs w:val="20"/>
                <w:lang w:eastAsia="tr-TR"/>
              </w:rPr>
            </w:pPr>
            <w:r w:rsidRPr="00F02E98">
              <w:rPr>
                <w:rFonts w:ascii="Verdana" w:eastAsia="Times New Roman" w:hAnsi="Verdana" w:cs="Arial"/>
                <w:b/>
                <w:color w:val="000000"/>
                <w:sz w:val="20"/>
                <w:szCs w:val="20"/>
                <w:lang w:eastAsia="tr-TR"/>
              </w:rPr>
              <w:t>2.</w:t>
            </w:r>
            <w:r w:rsidR="007311E8">
              <w:rPr>
                <w:rFonts w:ascii="Verdana" w:eastAsia="Times New Roman" w:hAnsi="Verdana" w:cs="Arial"/>
                <w:b/>
                <w:color w:val="000000"/>
                <w:sz w:val="20"/>
                <w:szCs w:val="20"/>
                <w:lang w:eastAsia="tr-TR"/>
              </w:rPr>
              <w:t>5</w:t>
            </w:r>
            <w:r w:rsidR="00EC40E7">
              <w:rPr>
                <w:rFonts w:ascii="Verdana" w:eastAsia="Times New Roman" w:hAnsi="Verdana" w:cs="Arial"/>
                <w:b/>
                <w:color w:val="000000"/>
                <w:sz w:val="20"/>
                <w:szCs w:val="20"/>
                <w:lang w:eastAsia="tr-TR"/>
              </w:rPr>
              <w:t>60</w:t>
            </w:r>
          </w:p>
        </w:tc>
      </w:tr>
      <w:tr w:rsidR="00CE66F0" w:rsidRPr="00CE66F0" w:rsidTr="00740C94">
        <w:trPr>
          <w:trHeight w:val="315"/>
          <w:jc w:val="center"/>
        </w:trPr>
        <w:tc>
          <w:tcPr>
            <w:tcW w:w="7306" w:type="dxa"/>
            <w:tcBorders>
              <w:top w:val="nil"/>
              <w:left w:val="single" w:sz="8" w:space="0" w:color="7BA0CD"/>
              <w:bottom w:val="single" w:sz="8" w:space="0" w:color="7BA0CD"/>
              <w:right w:val="single" w:sz="8" w:space="0" w:color="7BA0CD"/>
            </w:tcBorders>
            <w:shd w:val="clear" w:color="000000" w:fill="D3DFEE"/>
            <w:vAlign w:val="center"/>
            <w:hideMark/>
          </w:tcPr>
          <w:p w:rsidR="00CE66F0" w:rsidRPr="00CE66F0" w:rsidRDefault="00CE66F0" w:rsidP="002412C8">
            <w:pPr>
              <w:spacing w:after="0" w:line="360" w:lineRule="auto"/>
              <w:rPr>
                <w:rFonts w:ascii="Verdana" w:eastAsia="Times New Roman" w:hAnsi="Verdana" w:cs="Arial"/>
                <w:color w:val="000000"/>
                <w:sz w:val="20"/>
                <w:szCs w:val="20"/>
                <w:lang w:eastAsia="tr-TR"/>
              </w:rPr>
            </w:pPr>
            <w:r w:rsidRPr="00CE66F0">
              <w:rPr>
                <w:rFonts w:ascii="Verdana" w:eastAsia="Times New Roman" w:hAnsi="Verdana" w:cs="Arial"/>
                <w:color w:val="000000"/>
                <w:sz w:val="20"/>
                <w:szCs w:val="20"/>
                <w:lang w:eastAsia="tr-TR"/>
              </w:rPr>
              <w:t>İlk Kez İnternetten Ödemelerde Kullanılan Tekil Kart Adedi</w:t>
            </w:r>
          </w:p>
        </w:tc>
        <w:tc>
          <w:tcPr>
            <w:tcW w:w="2020" w:type="dxa"/>
            <w:tcBorders>
              <w:top w:val="nil"/>
              <w:left w:val="nil"/>
              <w:bottom w:val="single" w:sz="8" w:space="0" w:color="7BA0CD"/>
              <w:right w:val="single" w:sz="8" w:space="0" w:color="7BA0CD"/>
            </w:tcBorders>
            <w:shd w:val="clear" w:color="000000" w:fill="D3DFEE"/>
            <w:noWrap/>
            <w:vAlign w:val="center"/>
            <w:hideMark/>
          </w:tcPr>
          <w:p w:rsidR="00CE66F0" w:rsidRPr="00F02E98" w:rsidRDefault="00CE66F0" w:rsidP="00EC40E7">
            <w:pPr>
              <w:spacing w:after="0" w:line="360" w:lineRule="auto"/>
              <w:jc w:val="center"/>
              <w:rPr>
                <w:rFonts w:ascii="Verdana" w:eastAsia="Times New Roman" w:hAnsi="Verdana" w:cs="Arial"/>
                <w:b/>
                <w:color w:val="000000"/>
                <w:sz w:val="20"/>
                <w:szCs w:val="20"/>
                <w:lang w:eastAsia="tr-TR"/>
              </w:rPr>
            </w:pPr>
            <w:r w:rsidRPr="00F02E98">
              <w:rPr>
                <w:rFonts w:ascii="Verdana" w:eastAsia="Times New Roman" w:hAnsi="Verdana" w:cs="Arial"/>
                <w:b/>
                <w:color w:val="000000"/>
                <w:sz w:val="20"/>
                <w:szCs w:val="20"/>
                <w:lang w:eastAsia="tr-TR"/>
              </w:rPr>
              <w:t>1</w:t>
            </w:r>
            <w:r w:rsidR="00EC40E7">
              <w:rPr>
                <w:rFonts w:ascii="Verdana" w:eastAsia="Times New Roman" w:hAnsi="Verdana" w:cs="Arial"/>
                <w:b/>
                <w:color w:val="000000"/>
                <w:sz w:val="20"/>
                <w:szCs w:val="20"/>
                <w:lang w:eastAsia="tr-TR"/>
              </w:rPr>
              <w:t>30</w:t>
            </w:r>
          </w:p>
        </w:tc>
      </w:tr>
    </w:tbl>
    <w:p w:rsidR="00257331" w:rsidRDefault="00257331" w:rsidP="002412C8">
      <w:pPr>
        <w:spacing w:after="0" w:line="360" w:lineRule="auto"/>
        <w:rPr>
          <w:rFonts w:ascii="Verdana" w:hAnsi="Verdana" w:cs="Arial"/>
          <w:b/>
          <w:sz w:val="20"/>
          <w:szCs w:val="20"/>
        </w:rPr>
      </w:pPr>
    </w:p>
    <w:p w:rsidR="00257331" w:rsidRPr="005B3457" w:rsidRDefault="00257331" w:rsidP="002412C8">
      <w:pPr>
        <w:spacing w:after="0" w:line="360" w:lineRule="auto"/>
        <w:rPr>
          <w:rFonts w:ascii="Verdana" w:hAnsi="Verdana" w:cs="Arial"/>
          <w:b/>
          <w:sz w:val="20"/>
          <w:szCs w:val="20"/>
        </w:rPr>
      </w:pPr>
      <w:r w:rsidRPr="00257331">
        <w:rPr>
          <w:rFonts w:ascii="Verdana" w:hAnsi="Verdana" w:cs="Arial"/>
          <w:b/>
          <w:sz w:val="20"/>
          <w:szCs w:val="20"/>
        </w:rPr>
        <w:t>Her 3 TL kartlı ödemenin 1 TL’si internetten gerçekleşirken</w:t>
      </w:r>
    </w:p>
    <w:p w:rsidR="00F967B2" w:rsidRDefault="00FB1168" w:rsidP="002412C8">
      <w:pPr>
        <w:spacing w:after="0" w:line="360" w:lineRule="auto"/>
        <w:jc w:val="both"/>
        <w:rPr>
          <w:rFonts w:ascii="Verdana" w:hAnsi="Verdana" w:cs="Arial"/>
          <w:sz w:val="20"/>
          <w:szCs w:val="20"/>
        </w:rPr>
      </w:pPr>
      <w:r>
        <w:rPr>
          <w:rFonts w:ascii="Verdana" w:hAnsi="Verdana" w:cs="Arial"/>
          <w:sz w:val="20"/>
          <w:szCs w:val="20"/>
        </w:rPr>
        <w:t>2</w:t>
      </w:r>
      <w:r w:rsidR="00D75413">
        <w:rPr>
          <w:rFonts w:ascii="Verdana" w:hAnsi="Verdana" w:cs="Arial"/>
          <w:sz w:val="20"/>
          <w:szCs w:val="20"/>
        </w:rPr>
        <w:t>9</w:t>
      </w:r>
      <w:r>
        <w:rPr>
          <w:rFonts w:ascii="Verdana" w:hAnsi="Verdana" w:cs="Arial"/>
          <w:sz w:val="20"/>
          <w:szCs w:val="20"/>
        </w:rPr>
        <w:t xml:space="preserve"> Kasım Cuma günü </w:t>
      </w:r>
      <w:r w:rsidR="00257331">
        <w:rPr>
          <w:rFonts w:ascii="Verdana" w:hAnsi="Verdana" w:cs="Arial"/>
          <w:sz w:val="20"/>
          <w:szCs w:val="20"/>
        </w:rPr>
        <w:t>4,</w:t>
      </w:r>
      <w:r w:rsidR="00EC40E7">
        <w:rPr>
          <w:rFonts w:ascii="Verdana" w:hAnsi="Verdana" w:cs="Arial"/>
          <w:sz w:val="20"/>
          <w:szCs w:val="20"/>
        </w:rPr>
        <w:t>7</w:t>
      </w:r>
      <w:r w:rsidR="00257331">
        <w:rPr>
          <w:rFonts w:ascii="Verdana" w:hAnsi="Verdana" w:cs="Arial"/>
          <w:sz w:val="20"/>
          <w:szCs w:val="20"/>
        </w:rPr>
        <w:t xml:space="preserve"> milyar TL kartlı ödeme yapılırken, bu tutarın </w:t>
      </w:r>
      <w:r w:rsidR="00D75413">
        <w:rPr>
          <w:rFonts w:ascii="Verdana" w:hAnsi="Verdana" w:cs="Arial"/>
          <w:sz w:val="20"/>
          <w:szCs w:val="20"/>
        </w:rPr>
        <w:t>1,</w:t>
      </w:r>
      <w:r w:rsidR="00EC40E7">
        <w:rPr>
          <w:rFonts w:ascii="Verdana" w:hAnsi="Verdana" w:cs="Arial"/>
          <w:sz w:val="20"/>
          <w:szCs w:val="20"/>
        </w:rPr>
        <w:t>4</w:t>
      </w:r>
      <w:r>
        <w:rPr>
          <w:rFonts w:ascii="Verdana" w:hAnsi="Verdana" w:cs="Arial"/>
          <w:sz w:val="20"/>
          <w:szCs w:val="20"/>
        </w:rPr>
        <w:t xml:space="preserve"> mily</w:t>
      </w:r>
      <w:r w:rsidR="00D75413">
        <w:rPr>
          <w:rFonts w:ascii="Verdana" w:hAnsi="Verdana" w:cs="Arial"/>
          <w:sz w:val="20"/>
          <w:szCs w:val="20"/>
        </w:rPr>
        <w:t>ar</w:t>
      </w:r>
      <w:r>
        <w:rPr>
          <w:rFonts w:ascii="Verdana" w:hAnsi="Verdana" w:cs="Arial"/>
          <w:sz w:val="20"/>
          <w:szCs w:val="20"/>
        </w:rPr>
        <w:t xml:space="preserve"> TL</w:t>
      </w:r>
      <w:r w:rsidR="00257331">
        <w:rPr>
          <w:rFonts w:ascii="Verdana" w:hAnsi="Verdana" w:cs="Arial"/>
          <w:sz w:val="20"/>
          <w:szCs w:val="20"/>
        </w:rPr>
        <w:t xml:space="preserve">’si </w:t>
      </w:r>
      <w:r>
        <w:rPr>
          <w:rFonts w:ascii="Verdana" w:hAnsi="Verdana" w:cs="Arial"/>
          <w:sz w:val="20"/>
          <w:szCs w:val="20"/>
        </w:rPr>
        <w:t xml:space="preserve">internetten </w:t>
      </w:r>
      <w:r w:rsidR="00257331">
        <w:rPr>
          <w:rFonts w:ascii="Verdana" w:hAnsi="Verdana" w:cs="Arial"/>
          <w:sz w:val="20"/>
          <w:szCs w:val="20"/>
        </w:rPr>
        <w:t xml:space="preserve">ödemelerle gerçekleşti. Yani her 3 TL değerinde kartlı ödemenin 1 TL’si internetten yapıldı. </w:t>
      </w:r>
      <w:r>
        <w:rPr>
          <w:rFonts w:ascii="Verdana" w:hAnsi="Verdana" w:cs="Arial"/>
          <w:sz w:val="20"/>
          <w:szCs w:val="20"/>
        </w:rPr>
        <w:t>Geçen yılın aynı dönemi</w:t>
      </w:r>
      <w:r w:rsidR="000041AB">
        <w:rPr>
          <w:rFonts w:ascii="Verdana" w:hAnsi="Verdana" w:cs="Arial"/>
          <w:sz w:val="20"/>
          <w:szCs w:val="20"/>
        </w:rPr>
        <w:t>yle</w:t>
      </w:r>
      <w:r>
        <w:rPr>
          <w:rFonts w:ascii="Verdana" w:hAnsi="Verdana" w:cs="Arial"/>
          <w:sz w:val="20"/>
          <w:szCs w:val="20"/>
        </w:rPr>
        <w:t xml:space="preserve"> kıyaslandığında</w:t>
      </w:r>
      <w:r w:rsidR="000041AB">
        <w:rPr>
          <w:rFonts w:ascii="Verdana" w:hAnsi="Verdana" w:cs="Arial"/>
          <w:sz w:val="20"/>
          <w:szCs w:val="20"/>
        </w:rPr>
        <w:t>,</w:t>
      </w:r>
      <w:r>
        <w:rPr>
          <w:rFonts w:ascii="Verdana" w:hAnsi="Verdana" w:cs="Arial"/>
          <w:sz w:val="20"/>
          <w:szCs w:val="20"/>
        </w:rPr>
        <w:t xml:space="preserve"> </w:t>
      </w:r>
      <w:r w:rsidR="006676D3">
        <w:rPr>
          <w:rFonts w:ascii="Verdana" w:hAnsi="Verdana" w:cs="Arial"/>
          <w:sz w:val="20"/>
          <w:szCs w:val="20"/>
        </w:rPr>
        <w:t>bu yıl internetten kartlı ödemeler</w:t>
      </w:r>
      <w:r w:rsidR="000041AB">
        <w:rPr>
          <w:rFonts w:ascii="Verdana" w:hAnsi="Verdana" w:cs="Arial"/>
          <w:sz w:val="20"/>
          <w:szCs w:val="20"/>
        </w:rPr>
        <w:t xml:space="preserve"> yüzde </w:t>
      </w:r>
      <w:r w:rsidR="00EC40E7">
        <w:rPr>
          <w:rFonts w:ascii="Verdana" w:hAnsi="Verdana" w:cs="Arial"/>
          <w:sz w:val="20"/>
          <w:szCs w:val="20"/>
        </w:rPr>
        <w:t>44</w:t>
      </w:r>
      <w:r w:rsidR="00586974">
        <w:rPr>
          <w:rFonts w:ascii="Verdana" w:hAnsi="Verdana" w:cs="Arial"/>
          <w:sz w:val="20"/>
          <w:szCs w:val="20"/>
        </w:rPr>
        <w:t xml:space="preserve"> oranında </w:t>
      </w:r>
      <w:r w:rsidR="000041AB">
        <w:rPr>
          <w:rFonts w:ascii="Verdana" w:hAnsi="Verdana" w:cs="Arial"/>
          <w:sz w:val="20"/>
          <w:szCs w:val="20"/>
        </w:rPr>
        <w:t>artış gösterirken,</w:t>
      </w:r>
      <w:r w:rsidR="00D65A90">
        <w:rPr>
          <w:rFonts w:ascii="Verdana" w:hAnsi="Verdana" w:cs="Arial"/>
          <w:sz w:val="20"/>
          <w:szCs w:val="20"/>
        </w:rPr>
        <w:t xml:space="preserve"> </w:t>
      </w:r>
      <w:r w:rsidR="000041AB">
        <w:rPr>
          <w:rFonts w:ascii="Verdana" w:hAnsi="Verdana" w:cs="Arial"/>
          <w:sz w:val="20"/>
          <w:szCs w:val="20"/>
        </w:rPr>
        <w:t>k</w:t>
      </w:r>
      <w:r w:rsidR="00D65A90">
        <w:rPr>
          <w:rFonts w:ascii="Verdana" w:hAnsi="Verdana" w:cs="Arial"/>
          <w:sz w:val="20"/>
          <w:szCs w:val="20"/>
        </w:rPr>
        <w:t>artlı ödemeler içindeki interne</w:t>
      </w:r>
      <w:r w:rsidR="006A4C5A">
        <w:rPr>
          <w:rFonts w:ascii="Verdana" w:hAnsi="Verdana" w:cs="Arial"/>
          <w:sz w:val="20"/>
          <w:szCs w:val="20"/>
        </w:rPr>
        <w:t>tten ödeme payı ise rekor kıra</w:t>
      </w:r>
      <w:r w:rsidR="00D65A90">
        <w:rPr>
          <w:rFonts w:ascii="Verdana" w:hAnsi="Verdana" w:cs="Arial"/>
          <w:sz w:val="20"/>
          <w:szCs w:val="20"/>
        </w:rPr>
        <w:t xml:space="preserve">rak </w:t>
      </w:r>
      <w:r w:rsidR="000041AB">
        <w:rPr>
          <w:rFonts w:ascii="Verdana" w:hAnsi="Verdana" w:cs="Arial"/>
          <w:sz w:val="20"/>
          <w:szCs w:val="20"/>
        </w:rPr>
        <w:t xml:space="preserve">yüzde </w:t>
      </w:r>
      <w:r w:rsidR="00F65E6B">
        <w:rPr>
          <w:rFonts w:ascii="Verdana" w:hAnsi="Verdana" w:cs="Arial"/>
          <w:sz w:val="20"/>
          <w:szCs w:val="20"/>
        </w:rPr>
        <w:t>3</w:t>
      </w:r>
      <w:r w:rsidR="00EC40E7">
        <w:rPr>
          <w:rFonts w:ascii="Verdana" w:hAnsi="Verdana" w:cs="Arial"/>
          <w:sz w:val="20"/>
          <w:szCs w:val="20"/>
        </w:rPr>
        <w:t>0</w:t>
      </w:r>
      <w:r w:rsidR="00D65A90">
        <w:rPr>
          <w:rFonts w:ascii="Verdana" w:hAnsi="Verdana" w:cs="Arial"/>
          <w:sz w:val="20"/>
          <w:szCs w:val="20"/>
        </w:rPr>
        <w:t xml:space="preserve"> seviyesine ulaştı.</w:t>
      </w:r>
    </w:p>
    <w:p w:rsidR="00257331" w:rsidRDefault="00257331" w:rsidP="002412C8">
      <w:pPr>
        <w:spacing w:after="0" w:line="360" w:lineRule="auto"/>
        <w:jc w:val="both"/>
        <w:rPr>
          <w:rFonts w:ascii="Verdana" w:hAnsi="Verdana" w:cs="Arial"/>
          <w:sz w:val="20"/>
          <w:szCs w:val="20"/>
        </w:rPr>
      </w:pPr>
    </w:p>
    <w:p w:rsidR="004668C6" w:rsidRPr="00F967B2" w:rsidRDefault="00CA34ED" w:rsidP="002412C8">
      <w:pPr>
        <w:spacing w:after="0" w:line="360" w:lineRule="auto"/>
        <w:jc w:val="center"/>
        <w:rPr>
          <w:rFonts w:ascii="Verdana" w:hAnsi="Verdana" w:cs="Arial"/>
          <w:sz w:val="20"/>
          <w:szCs w:val="20"/>
        </w:rPr>
      </w:pPr>
      <w:r w:rsidRPr="0091269D">
        <w:rPr>
          <w:rFonts w:ascii="Verdana" w:hAnsi="Verdana" w:cs="Arial"/>
          <w:b/>
          <w:sz w:val="20"/>
          <w:szCs w:val="20"/>
        </w:rPr>
        <w:t xml:space="preserve">Tablo </w:t>
      </w:r>
      <w:r w:rsidR="00CE66F0">
        <w:rPr>
          <w:rFonts w:ascii="Verdana" w:hAnsi="Verdana" w:cs="Arial"/>
          <w:b/>
          <w:sz w:val="20"/>
          <w:szCs w:val="20"/>
        </w:rPr>
        <w:t>3</w:t>
      </w:r>
      <w:r w:rsidRPr="0091269D">
        <w:rPr>
          <w:rFonts w:ascii="Verdana" w:hAnsi="Verdana" w:cs="Arial"/>
          <w:b/>
          <w:sz w:val="20"/>
          <w:szCs w:val="20"/>
        </w:rPr>
        <w:t>:</w:t>
      </w:r>
      <w:r w:rsidRPr="0091269D">
        <w:rPr>
          <w:rFonts w:ascii="Verdana" w:hAnsi="Verdana" w:cs="Arial"/>
          <w:sz w:val="20"/>
          <w:szCs w:val="20"/>
        </w:rPr>
        <w:t xml:space="preserve"> </w:t>
      </w:r>
      <w:r w:rsidR="00D4777E">
        <w:rPr>
          <w:rFonts w:ascii="Verdana" w:hAnsi="Verdana" w:cs="Arial"/>
          <w:sz w:val="20"/>
          <w:szCs w:val="20"/>
        </w:rPr>
        <w:t xml:space="preserve">İnternetten </w:t>
      </w:r>
      <w:r w:rsidRPr="0091269D">
        <w:rPr>
          <w:rFonts w:ascii="Verdana" w:hAnsi="Verdana" w:cs="Arial"/>
          <w:sz w:val="20"/>
          <w:szCs w:val="20"/>
        </w:rPr>
        <w:t>Kartlı Ödeme Tutarı (Mily</w:t>
      </w:r>
      <w:r w:rsidR="00D4777E">
        <w:rPr>
          <w:rFonts w:ascii="Verdana" w:hAnsi="Verdana" w:cs="Arial"/>
          <w:sz w:val="20"/>
          <w:szCs w:val="20"/>
        </w:rPr>
        <w:t>on</w:t>
      </w:r>
      <w:r w:rsidRPr="0091269D">
        <w:rPr>
          <w:rFonts w:ascii="Verdana" w:hAnsi="Verdana" w:cs="Arial"/>
          <w:sz w:val="20"/>
          <w:szCs w:val="20"/>
        </w:rPr>
        <w:t xml:space="preserve"> TL) Gelişimi</w:t>
      </w:r>
    </w:p>
    <w:tbl>
      <w:tblPr>
        <w:tblW w:w="8300" w:type="dxa"/>
        <w:jc w:val="center"/>
        <w:tblCellMar>
          <w:left w:w="70" w:type="dxa"/>
          <w:right w:w="70" w:type="dxa"/>
        </w:tblCellMar>
        <w:tblLook w:val="04A0" w:firstRow="1" w:lastRow="0" w:firstColumn="1" w:lastColumn="0" w:noHBand="0" w:noVBand="1"/>
      </w:tblPr>
      <w:tblGrid>
        <w:gridCol w:w="3500"/>
        <w:gridCol w:w="2280"/>
        <w:gridCol w:w="1260"/>
        <w:gridCol w:w="1260"/>
      </w:tblGrid>
      <w:tr w:rsidR="00D4777E" w:rsidRPr="00D4777E" w:rsidTr="00D4777E">
        <w:trPr>
          <w:trHeight w:val="424"/>
          <w:jc w:val="center"/>
        </w:trPr>
        <w:tc>
          <w:tcPr>
            <w:tcW w:w="350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rsidR="00D4777E" w:rsidRPr="00D4777E" w:rsidRDefault="00E35101" w:rsidP="002412C8">
            <w:pPr>
              <w:spacing w:after="0" w:line="360" w:lineRule="auto"/>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29 Kasım 2019 Cuma Günü</w:t>
            </w:r>
          </w:p>
        </w:tc>
        <w:tc>
          <w:tcPr>
            <w:tcW w:w="2280" w:type="dxa"/>
            <w:tcBorders>
              <w:top w:val="single" w:sz="8" w:space="0" w:color="7BA0CD"/>
              <w:left w:val="nil"/>
              <w:bottom w:val="single" w:sz="8" w:space="0" w:color="7BA0CD"/>
              <w:right w:val="single" w:sz="8" w:space="0" w:color="7BA0CD"/>
            </w:tcBorders>
            <w:shd w:val="clear" w:color="000000" w:fill="D3DFEE"/>
            <w:noWrap/>
            <w:vAlign w:val="center"/>
            <w:hideMark/>
          </w:tcPr>
          <w:p w:rsidR="00D4777E" w:rsidRPr="00D4777E" w:rsidRDefault="00D4777E" w:rsidP="002412C8">
            <w:pPr>
              <w:spacing w:after="0" w:line="360" w:lineRule="auto"/>
              <w:jc w:val="center"/>
              <w:rPr>
                <w:rFonts w:ascii="Verdana" w:eastAsia="Times New Roman" w:hAnsi="Verdana" w:cs="Microsoft Sans Serif"/>
                <w:b/>
                <w:bCs/>
                <w:color w:val="000000"/>
                <w:sz w:val="20"/>
                <w:szCs w:val="20"/>
                <w:lang w:eastAsia="tr-TR"/>
              </w:rPr>
            </w:pPr>
            <w:r w:rsidRPr="00D4777E">
              <w:rPr>
                <w:rFonts w:ascii="Verdana" w:eastAsia="Times New Roman" w:hAnsi="Verdana" w:cs="Microsoft Sans Serif"/>
                <w:b/>
                <w:bCs/>
                <w:color w:val="000000"/>
                <w:sz w:val="20"/>
                <w:szCs w:val="20"/>
                <w:lang w:eastAsia="tr-TR"/>
              </w:rPr>
              <w:t>201</w:t>
            </w:r>
            <w:r w:rsidR="00D75413">
              <w:rPr>
                <w:rFonts w:ascii="Verdana" w:eastAsia="Times New Roman" w:hAnsi="Verdana" w:cs="Microsoft Sans Serif"/>
                <w:b/>
                <w:bCs/>
                <w:color w:val="000000"/>
                <w:sz w:val="20"/>
                <w:szCs w:val="20"/>
                <w:lang w:eastAsia="tr-TR"/>
              </w:rPr>
              <w:t>8</w:t>
            </w:r>
          </w:p>
        </w:tc>
        <w:tc>
          <w:tcPr>
            <w:tcW w:w="1260" w:type="dxa"/>
            <w:tcBorders>
              <w:top w:val="single" w:sz="8" w:space="0" w:color="7BA0CD"/>
              <w:left w:val="nil"/>
              <w:bottom w:val="single" w:sz="8" w:space="0" w:color="7BA0CD"/>
              <w:right w:val="single" w:sz="8" w:space="0" w:color="7BA0CD"/>
            </w:tcBorders>
            <w:shd w:val="clear" w:color="000000" w:fill="D3DFEE"/>
            <w:noWrap/>
            <w:vAlign w:val="center"/>
            <w:hideMark/>
          </w:tcPr>
          <w:p w:rsidR="00D4777E" w:rsidRPr="00D4777E" w:rsidRDefault="00D4777E" w:rsidP="002412C8">
            <w:pPr>
              <w:spacing w:after="0" w:line="360" w:lineRule="auto"/>
              <w:jc w:val="center"/>
              <w:rPr>
                <w:rFonts w:ascii="Verdana" w:eastAsia="Times New Roman" w:hAnsi="Verdana" w:cs="Microsoft Sans Serif"/>
                <w:b/>
                <w:bCs/>
                <w:color w:val="000000"/>
                <w:sz w:val="20"/>
                <w:szCs w:val="20"/>
                <w:lang w:eastAsia="tr-TR"/>
              </w:rPr>
            </w:pPr>
            <w:r w:rsidRPr="00D4777E">
              <w:rPr>
                <w:rFonts w:ascii="Verdana" w:eastAsia="Times New Roman" w:hAnsi="Verdana" w:cs="Microsoft Sans Serif"/>
                <w:b/>
                <w:bCs/>
                <w:color w:val="000000"/>
                <w:sz w:val="20"/>
                <w:szCs w:val="20"/>
                <w:lang w:eastAsia="tr-TR"/>
              </w:rPr>
              <w:t>2</w:t>
            </w:r>
            <w:r w:rsidR="00E16589">
              <w:rPr>
                <w:rFonts w:ascii="Verdana" w:eastAsia="Times New Roman" w:hAnsi="Verdana" w:cs="Microsoft Sans Serif"/>
                <w:b/>
                <w:bCs/>
                <w:color w:val="000000"/>
                <w:sz w:val="20"/>
                <w:szCs w:val="20"/>
                <w:lang w:eastAsia="tr-TR"/>
              </w:rPr>
              <w:t>01</w:t>
            </w:r>
            <w:r w:rsidR="00D75413">
              <w:rPr>
                <w:rFonts w:ascii="Verdana" w:eastAsia="Times New Roman" w:hAnsi="Verdana" w:cs="Microsoft Sans Serif"/>
                <w:b/>
                <w:bCs/>
                <w:color w:val="000000"/>
                <w:sz w:val="20"/>
                <w:szCs w:val="20"/>
                <w:lang w:eastAsia="tr-TR"/>
              </w:rPr>
              <w:t>9</w:t>
            </w:r>
          </w:p>
        </w:tc>
        <w:tc>
          <w:tcPr>
            <w:tcW w:w="1260" w:type="dxa"/>
            <w:tcBorders>
              <w:top w:val="single" w:sz="8" w:space="0" w:color="7BA0CD"/>
              <w:left w:val="nil"/>
              <w:bottom w:val="single" w:sz="8" w:space="0" w:color="7BA0CD"/>
              <w:right w:val="single" w:sz="8" w:space="0" w:color="7BA0CD"/>
            </w:tcBorders>
            <w:shd w:val="clear" w:color="000000" w:fill="D3DFEE"/>
            <w:noWrap/>
            <w:vAlign w:val="center"/>
            <w:hideMark/>
          </w:tcPr>
          <w:p w:rsidR="00D4777E" w:rsidRPr="00D4777E" w:rsidRDefault="00D4777E" w:rsidP="002412C8">
            <w:pPr>
              <w:spacing w:after="0" w:line="360" w:lineRule="auto"/>
              <w:jc w:val="center"/>
              <w:rPr>
                <w:rFonts w:ascii="Verdana" w:eastAsia="Times New Roman" w:hAnsi="Verdana" w:cs="Microsoft Sans Serif"/>
                <w:b/>
                <w:bCs/>
                <w:color w:val="000000"/>
                <w:sz w:val="20"/>
                <w:szCs w:val="20"/>
                <w:lang w:eastAsia="tr-TR"/>
              </w:rPr>
            </w:pPr>
            <w:r w:rsidRPr="00D4777E">
              <w:rPr>
                <w:rFonts w:ascii="Verdana" w:eastAsia="Times New Roman" w:hAnsi="Verdana" w:cs="Microsoft Sans Serif"/>
                <w:b/>
                <w:bCs/>
                <w:color w:val="000000"/>
                <w:sz w:val="20"/>
                <w:szCs w:val="20"/>
                <w:lang w:eastAsia="tr-TR"/>
              </w:rPr>
              <w:t>Değişim</w:t>
            </w:r>
          </w:p>
        </w:tc>
      </w:tr>
      <w:tr w:rsidR="00D4777E" w:rsidRPr="00D4777E" w:rsidTr="00D4777E">
        <w:trPr>
          <w:trHeight w:val="698"/>
          <w:jc w:val="center"/>
        </w:trPr>
        <w:tc>
          <w:tcPr>
            <w:tcW w:w="3500" w:type="dxa"/>
            <w:tcBorders>
              <w:top w:val="nil"/>
              <w:left w:val="single" w:sz="8" w:space="0" w:color="7BA0CD"/>
              <w:bottom w:val="single" w:sz="8" w:space="0" w:color="7BA0CD"/>
              <w:right w:val="single" w:sz="8" w:space="0" w:color="7BA0CD"/>
            </w:tcBorders>
            <w:shd w:val="clear" w:color="000000" w:fill="A7BFDE"/>
            <w:vAlign w:val="center"/>
            <w:hideMark/>
          </w:tcPr>
          <w:p w:rsidR="00D4777E" w:rsidRPr="00F02E98" w:rsidRDefault="00D4777E" w:rsidP="002412C8">
            <w:pPr>
              <w:spacing w:after="0" w:line="360" w:lineRule="auto"/>
              <w:rPr>
                <w:rFonts w:ascii="Verdana" w:eastAsia="Times New Roman" w:hAnsi="Verdana" w:cs="Microsoft Sans Serif"/>
                <w:bCs/>
                <w:color w:val="000000"/>
                <w:sz w:val="20"/>
                <w:szCs w:val="20"/>
                <w:lang w:eastAsia="tr-TR"/>
              </w:rPr>
            </w:pPr>
            <w:r w:rsidRPr="00F02E98">
              <w:rPr>
                <w:rFonts w:ascii="Verdana" w:eastAsia="Times New Roman" w:hAnsi="Verdana" w:cs="Microsoft Sans Serif"/>
                <w:bCs/>
                <w:color w:val="000000"/>
                <w:sz w:val="20"/>
                <w:szCs w:val="20"/>
                <w:lang w:eastAsia="tr-TR"/>
              </w:rPr>
              <w:t xml:space="preserve">İnternetten Kartlı </w:t>
            </w:r>
            <w:r w:rsidRPr="00F02E98">
              <w:rPr>
                <w:rFonts w:ascii="Verdana" w:eastAsia="Times New Roman" w:hAnsi="Verdana" w:cs="Microsoft Sans Serif"/>
                <w:bCs/>
                <w:color w:val="000000"/>
                <w:sz w:val="20"/>
                <w:szCs w:val="20"/>
                <w:lang w:eastAsia="tr-TR"/>
              </w:rPr>
              <w:br/>
              <w:t>Ödeme Tutarı</w:t>
            </w:r>
            <w:r w:rsidR="00D75413">
              <w:rPr>
                <w:rFonts w:ascii="Verdana" w:eastAsia="Times New Roman" w:hAnsi="Verdana" w:cs="Microsoft Sans Serif"/>
                <w:bCs/>
                <w:color w:val="000000"/>
                <w:sz w:val="20"/>
                <w:szCs w:val="20"/>
                <w:lang w:eastAsia="tr-TR"/>
              </w:rPr>
              <w:t xml:space="preserve"> (Milyon TL)</w:t>
            </w:r>
          </w:p>
        </w:tc>
        <w:tc>
          <w:tcPr>
            <w:tcW w:w="2280" w:type="dxa"/>
            <w:tcBorders>
              <w:top w:val="nil"/>
              <w:left w:val="nil"/>
              <w:bottom w:val="single" w:sz="8" w:space="0" w:color="7BA0CD"/>
              <w:right w:val="single" w:sz="8" w:space="0" w:color="7BA0CD"/>
            </w:tcBorders>
            <w:shd w:val="clear" w:color="000000" w:fill="A7BFDE"/>
            <w:noWrap/>
            <w:vAlign w:val="center"/>
            <w:hideMark/>
          </w:tcPr>
          <w:p w:rsidR="00D4777E" w:rsidRPr="00D4777E" w:rsidRDefault="00D75413" w:rsidP="002412C8">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975</w:t>
            </w:r>
          </w:p>
        </w:tc>
        <w:tc>
          <w:tcPr>
            <w:tcW w:w="1260" w:type="dxa"/>
            <w:tcBorders>
              <w:top w:val="nil"/>
              <w:left w:val="nil"/>
              <w:bottom w:val="single" w:sz="8" w:space="0" w:color="7BA0CD"/>
              <w:right w:val="single" w:sz="8" w:space="0" w:color="7BA0CD"/>
            </w:tcBorders>
            <w:shd w:val="clear" w:color="000000" w:fill="A7BFDE"/>
            <w:noWrap/>
            <w:vAlign w:val="center"/>
            <w:hideMark/>
          </w:tcPr>
          <w:p w:rsidR="00D4777E" w:rsidRPr="00D4777E" w:rsidRDefault="00D75413" w:rsidP="00BB6344">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1.</w:t>
            </w:r>
            <w:r w:rsidR="00F65E6B">
              <w:rPr>
                <w:rFonts w:ascii="Verdana" w:eastAsia="Times New Roman" w:hAnsi="Verdana" w:cs="Microsoft Sans Serif"/>
                <w:b/>
                <w:bCs/>
                <w:color w:val="000000"/>
                <w:sz w:val="20"/>
                <w:szCs w:val="20"/>
                <w:lang w:eastAsia="tr-TR"/>
              </w:rPr>
              <w:t>4</w:t>
            </w:r>
            <w:r w:rsidR="00BB6344">
              <w:rPr>
                <w:rFonts w:ascii="Verdana" w:eastAsia="Times New Roman" w:hAnsi="Verdana" w:cs="Microsoft Sans Serif"/>
                <w:b/>
                <w:bCs/>
                <w:color w:val="000000"/>
                <w:sz w:val="20"/>
                <w:szCs w:val="20"/>
                <w:lang w:eastAsia="tr-TR"/>
              </w:rPr>
              <w:t>10</w:t>
            </w:r>
          </w:p>
        </w:tc>
        <w:tc>
          <w:tcPr>
            <w:tcW w:w="1260" w:type="dxa"/>
            <w:tcBorders>
              <w:top w:val="nil"/>
              <w:left w:val="nil"/>
              <w:bottom w:val="single" w:sz="8" w:space="0" w:color="7BA0CD"/>
              <w:right w:val="single" w:sz="8" w:space="0" w:color="7BA0CD"/>
            </w:tcBorders>
            <w:shd w:val="clear" w:color="000000" w:fill="A7BFDE"/>
            <w:noWrap/>
            <w:vAlign w:val="center"/>
            <w:hideMark/>
          </w:tcPr>
          <w:p w:rsidR="00D4777E" w:rsidRPr="00D4777E" w:rsidRDefault="005D0DEF" w:rsidP="00EC40E7">
            <w:pPr>
              <w:spacing w:after="0" w:line="360" w:lineRule="auto"/>
              <w:jc w:val="center"/>
              <w:rPr>
                <w:rFonts w:ascii="Verdana" w:eastAsia="Times New Roman" w:hAnsi="Verdana" w:cs="Microsoft Sans Serif"/>
                <w:b/>
                <w:bCs/>
                <w:color w:val="000000"/>
                <w:sz w:val="20"/>
                <w:szCs w:val="20"/>
                <w:lang w:eastAsia="tr-TR"/>
              </w:rPr>
            </w:pPr>
            <w:r>
              <w:rPr>
                <w:rFonts w:ascii="Verdana" w:eastAsia="Times New Roman" w:hAnsi="Verdana" w:cs="Microsoft Sans Serif"/>
                <w:b/>
                <w:bCs/>
                <w:color w:val="000000"/>
                <w:sz w:val="20"/>
                <w:szCs w:val="20"/>
                <w:lang w:eastAsia="tr-TR"/>
              </w:rPr>
              <w:t>%</w:t>
            </w:r>
            <w:r w:rsidR="00EC40E7">
              <w:rPr>
                <w:rFonts w:ascii="Verdana" w:eastAsia="Times New Roman" w:hAnsi="Verdana" w:cs="Microsoft Sans Serif"/>
                <w:b/>
                <w:bCs/>
                <w:color w:val="000000"/>
                <w:sz w:val="20"/>
                <w:szCs w:val="20"/>
                <w:lang w:eastAsia="tr-TR"/>
              </w:rPr>
              <w:t>44</w:t>
            </w:r>
          </w:p>
        </w:tc>
      </w:tr>
    </w:tbl>
    <w:p w:rsidR="00D4777E" w:rsidRDefault="00D4777E" w:rsidP="002412C8">
      <w:pPr>
        <w:spacing w:after="0" w:line="360" w:lineRule="auto"/>
        <w:jc w:val="both"/>
        <w:rPr>
          <w:rFonts w:ascii="Verdana" w:hAnsi="Verdana" w:cs="Arial"/>
          <w:b/>
          <w:sz w:val="20"/>
          <w:szCs w:val="20"/>
        </w:rPr>
      </w:pPr>
    </w:p>
    <w:p w:rsidR="00066EBE" w:rsidRDefault="00536746" w:rsidP="00066EBE">
      <w:pPr>
        <w:spacing w:before="240" w:after="120" w:line="288" w:lineRule="auto"/>
        <w:jc w:val="both"/>
        <w:rPr>
          <w:rFonts w:ascii="Verdana" w:hAnsi="Verdana" w:cs="Arial"/>
          <w:b/>
          <w:sz w:val="20"/>
          <w:szCs w:val="20"/>
        </w:rPr>
      </w:pPr>
      <w:r>
        <w:rPr>
          <w:rFonts w:ascii="Verdana" w:hAnsi="Verdana" w:cs="Arial"/>
          <w:b/>
          <w:sz w:val="20"/>
          <w:szCs w:val="20"/>
        </w:rPr>
        <w:t>İnternette kartlı ödemelerin rahatlığı sayesinde k</w:t>
      </w:r>
      <w:r w:rsidR="00066EBE">
        <w:rPr>
          <w:rFonts w:ascii="Verdana" w:hAnsi="Verdana" w:cs="Arial"/>
          <w:b/>
          <w:sz w:val="20"/>
          <w:szCs w:val="20"/>
        </w:rPr>
        <w:t>ullanıcılar alışverişe gecenin ilk saatlerinden itibaren başladılar</w:t>
      </w:r>
    </w:p>
    <w:p w:rsidR="00257331" w:rsidRDefault="00257331" w:rsidP="00257331">
      <w:pPr>
        <w:spacing w:after="0" w:line="360" w:lineRule="auto"/>
        <w:jc w:val="both"/>
        <w:rPr>
          <w:rFonts w:ascii="Verdana" w:hAnsi="Verdana" w:cs="Arial"/>
          <w:sz w:val="20"/>
          <w:szCs w:val="20"/>
        </w:rPr>
      </w:pPr>
      <w:r>
        <w:rPr>
          <w:rFonts w:ascii="Verdana" w:hAnsi="Verdana" w:cs="Arial"/>
          <w:sz w:val="20"/>
          <w:szCs w:val="20"/>
        </w:rPr>
        <w:t>Kullanıcılar alışverişe gecenin ilk saatlerinden itibaren başlarken, 29 Kasım Cuma günü internetten yapılan kartlı ödemelerin en yoğunlaştığı saat dilimi 14.00-16.00 oldu. Bu saat aralığında tüm gün boyunca internetten yapılan kartlı ödemelerin yüzde 18’i yani 5’te 1’i gerçekleşti.</w:t>
      </w:r>
      <w:r w:rsidR="00CC7F7C">
        <w:rPr>
          <w:rFonts w:ascii="Verdana" w:hAnsi="Verdana" w:cs="Arial"/>
          <w:sz w:val="20"/>
          <w:szCs w:val="20"/>
        </w:rPr>
        <w:t xml:space="preserve"> İnternetten ödemelerin yoğunlaştığı bir diğer saat dilimi 16</w:t>
      </w:r>
      <w:r w:rsidR="004E2EFF">
        <w:rPr>
          <w:rFonts w:ascii="Verdana" w:hAnsi="Verdana" w:cs="Arial"/>
          <w:sz w:val="20"/>
          <w:szCs w:val="20"/>
        </w:rPr>
        <w:t>.</w:t>
      </w:r>
      <w:r w:rsidR="00CC7F7C">
        <w:rPr>
          <w:rFonts w:ascii="Verdana" w:hAnsi="Verdana" w:cs="Arial"/>
          <w:sz w:val="20"/>
          <w:szCs w:val="20"/>
        </w:rPr>
        <w:t>00-18</w:t>
      </w:r>
      <w:r w:rsidR="004E2EFF">
        <w:rPr>
          <w:rFonts w:ascii="Verdana" w:hAnsi="Verdana" w:cs="Arial"/>
          <w:sz w:val="20"/>
          <w:szCs w:val="20"/>
        </w:rPr>
        <w:t>.</w:t>
      </w:r>
      <w:r w:rsidR="00CC7F7C">
        <w:rPr>
          <w:rFonts w:ascii="Verdana" w:hAnsi="Verdana" w:cs="Arial"/>
          <w:sz w:val="20"/>
          <w:szCs w:val="20"/>
        </w:rPr>
        <w:t>00 olurken</w:t>
      </w:r>
      <w:r w:rsidR="004E2EFF">
        <w:rPr>
          <w:rFonts w:ascii="Verdana" w:hAnsi="Verdana" w:cs="Arial"/>
          <w:sz w:val="20"/>
          <w:szCs w:val="20"/>
        </w:rPr>
        <w:t>,</w:t>
      </w:r>
      <w:r w:rsidR="00CC7F7C">
        <w:rPr>
          <w:rFonts w:ascii="Verdana" w:hAnsi="Verdana" w:cs="Arial"/>
          <w:sz w:val="20"/>
          <w:szCs w:val="20"/>
        </w:rPr>
        <w:t xml:space="preserve"> ödemelerin gün içinde öğleden sonra yoğunlaştığı görüldü.</w:t>
      </w:r>
    </w:p>
    <w:p w:rsidR="003A51DA" w:rsidRDefault="003A51DA" w:rsidP="00257331">
      <w:pPr>
        <w:spacing w:after="0" w:line="360" w:lineRule="auto"/>
        <w:jc w:val="both"/>
        <w:rPr>
          <w:rFonts w:ascii="Verdana" w:hAnsi="Verdana" w:cs="Arial"/>
          <w:sz w:val="20"/>
          <w:szCs w:val="20"/>
        </w:rPr>
      </w:pPr>
    </w:p>
    <w:p w:rsidR="003A51DA" w:rsidRDefault="003A51DA" w:rsidP="003A51DA">
      <w:pPr>
        <w:spacing w:after="0" w:line="360" w:lineRule="auto"/>
        <w:jc w:val="center"/>
        <w:rPr>
          <w:rFonts w:ascii="Verdana" w:hAnsi="Verdana" w:cs="Arial"/>
          <w:sz w:val="20"/>
          <w:szCs w:val="20"/>
        </w:rPr>
      </w:pPr>
      <w:r w:rsidRPr="0091269D">
        <w:rPr>
          <w:rFonts w:ascii="Verdana" w:hAnsi="Verdana" w:cs="Arial"/>
          <w:b/>
          <w:sz w:val="20"/>
          <w:szCs w:val="20"/>
        </w:rPr>
        <w:t xml:space="preserve">Tablo </w:t>
      </w:r>
      <w:r>
        <w:rPr>
          <w:rFonts w:ascii="Verdana" w:hAnsi="Verdana" w:cs="Arial"/>
          <w:b/>
          <w:sz w:val="20"/>
          <w:szCs w:val="20"/>
        </w:rPr>
        <w:t>4</w:t>
      </w:r>
      <w:r w:rsidRPr="0091269D">
        <w:rPr>
          <w:rFonts w:ascii="Verdana" w:hAnsi="Verdana" w:cs="Arial"/>
          <w:b/>
          <w:sz w:val="20"/>
          <w:szCs w:val="20"/>
        </w:rPr>
        <w:t>:</w:t>
      </w:r>
      <w:r w:rsidRPr="0091269D">
        <w:rPr>
          <w:rFonts w:ascii="Verdana" w:hAnsi="Verdana" w:cs="Arial"/>
          <w:sz w:val="20"/>
          <w:szCs w:val="20"/>
        </w:rPr>
        <w:t xml:space="preserve"> </w:t>
      </w:r>
      <w:r w:rsidRPr="003A51DA">
        <w:rPr>
          <w:rFonts w:ascii="Verdana" w:hAnsi="Verdana" w:cs="Arial"/>
          <w:sz w:val="20"/>
          <w:szCs w:val="20"/>
        </w:rPr>
        <w:t>İnternetten Ödemelerde En Yoğun Saat Dilimleri</w:t>
      </w:r>
    </w:p>
    <w:p w:rsidR="003A51DA" w:rsidRDefault="003A51DA" w:rsidP="003A51DA">
      <w:pPr>
        <w:spacing w:after="0" w:line="360" w:lineRule="auto"/>
        <w:jc w:val="center"/>
        <w:rPr>
          <w:rFonts w:ascii="Verdana" w:hAnsi="Verdana" w:cs="Arial"/>
          <w:sz w:val="20"/>
          <w:szCs w:val="20"/>
        </w:rPr>
      </w:pPr>
    </w:p>
    <w:tbl>
      <w:tblPr>
        <w:tblW w:w="10455" w:type="dxa"/>
        <w:tblInd w:w="-10" w:type="dxa"/>
        <w:tblCellMar>
          <w:left w:w="70" w:type="dxa"/>
          <w:right w:w="70" w:type="dxa"/>
        </w:tblCellMar>
        <w:tblLook w:val="04A0" w:firstRow="1" w:lastRow="0" w:firstColumn="1" w:lastColumn="0" w:noHBand="0" w:noVBand="1"/>
      </w:tblPr>
      <w:tblGrid>
        <w:gridCol w:w="3440"/>
        <w:gridCol w:w="3820"/>
        <w:gridCol w:w="3195"/>
      </w:tblGrid>
      <w:tr w:rsidR="003A51DA" w:rsidRPr="003A51DA" w:rsidTr="003A51DA">
        <w:trPr>
          <w:trHeight w:val="564"/>
        </w:trPr>
        <w:tc>
          <w:tcPr>
            <w:tcW w:w="3440" w:type="dxa"/>
            <w:tcBorders>
              <w:top w:val="single" w:sz="8" w:space="0" w:color="7BA0CD"/>
              <w:left w:val="single" w:sz="8" w:space="0" w:color="7BA0CD"/>
              <w:bottom w:val="nil"/>
              <w:right w:val="single" w:sz="8" w:space="0" w:color="7BA0CD"/>
            </w:tcBorders>
            <w:shd w:val="clear" w:color="000000" w:fill="D3DFEE"/>
            <w:vAlign w:val="center"/>
            <w:hideMark/>
          </w:tcPr>
          <w:p w:rsidR="003A51DA" w:rsidRPr="003A51DA" w:rsidRDefault="003A51DA" w:rsidP="004E2EFF">
            <w:pPr>
              <w:spacing w:after="0" w:line="360" w:lineRule="auto"/>
              <w:rPr>
                <w:rFonts w:ascii="Verdana" w:eastAsia="Times New Roman" w:hAnsi="Verdana" w:cs="Calibri"/>
                <w:b/>
                <w:bCs/>
                <w:color w:val="000000"/>
                <w:sz w:val="20"/>
                <w:szCs w:val="20"/>
                <w:lang w:eastAsia="tr-TR"/>
              </w:rPr>
            </w:pPr>
            <w:r w:rsidRPr="003A51DA">
              <w:rPr>
                <w:rFonts w:ascii="Verdana" w:eastAsia="Times New Roman" w:hAnsi="Verdana" w:cs="Calibri"/>
                <w:b/>
                <w:bCs/>
                <w:color w:val="000000"/>
                <w:sz w:val="20"/>
                <w:szCs w:val="20"/>
                <w:lang w:eastAsia="tr-TR"/>
              </w:rPr>
              <w:t>İnternetten Ödemelerde En Yoğun Saat Dilimleri</w:t>
            </w:r>
          </w:p>
        </w:tc>
        <w:tc>
          <w:tcPr>
            <w:tcW w:w="3820" w:type="dxa"/>
            <w:tcBorders>
              <w:top w:val="single" w:sz="8" w:space="0" w:color="7BA0CD"/>
              <w:left w:val="nil"/>
              <w:bottom w:val="nil"/>
              <w:right w:val="single" w:sz="8" w:space="0" w:color="7BA0CD"/>
            </w:tcBorders>
            <w:shd w:val="clear" w:color="000000" w:fill="D3DFEE"/>
            <w:vAlign w:val="center"/>
            <w:hideMark/>
          </w:tcPr>
          <w:p w:rsidR="003A51DA" w:rsidRPr="003A51DA" w:rsidRDefault="00CC7F7C" w:rsidP="004E2EFF">
            <w:pPr>
              <w:spacing w:after="0" w:line="360" w:lineRule="auto"/>
              <w:rPr>
                <w:rFonts w:ascii="Verdana" w:eastAsia="Times New Roman" w:hAnsi="Verdana" w:cs="Calibri"/>
                <w:b/>
                <w:bCs/>
                <w:color w:val="000000"/>
                <w:sz w:val="20"/>
                <w:szCs w:val="20"/>
                <w:lang w:eastAsia="tr-TR"/>
              </w:rPr>
            </w:pPr>
            <w:r>
              <w:rPr>
                <w:rFonts w:ascii="Verdana" w:eastAsia="Times New Roman" w:hAnsi="Verdana" w:cs="Calibri"/>
                <w:b/>
                <w:bCs/>
                <w:color w:val="000000"/>
                <w:sz w:val="20"/>
                <w:szCs w:val="20"/>
                <w:lang w:eastAsia="tr-TR"/>
              </w:rPr>
              <w:t xml:space="preserve">İnternetten </w:t>
            </w:r>
            <w:r w:rsidR="003A51DA" w:rsidRPr="003A51DA">
              <w:rPr>
                <w:rFonts w:ascii="Verdana" w:eastAsia="Times New Roman" w:hAnsi="Verdana" w:cs="Calibri"/>
                <w:b/>
                <w:bCs/>
                <w:color w:val="000000"/>
                <w:sz w:val="20"/>
                <w:szCs w:val="20"/>
                <w:lang w:eastAsia="tr-TR"/>
              </w:rPr>
              <w:t>Kartlı Ödeme Tutarı (Milyon TL)</w:t>
            </w:r>
          </w:p>
        </w:tc>
        <w:tc>
          <w:tcPr>
            <w:tcW w:w="3195" w:type="dxa"/>
            <w:tcBorders>
              <w:top w:val="single" w:sz="8" w:space="0" w:color="7BA0CD"/>
              <w:left w:val="nil"/>
              <w:bottom w:val="nil"/>
              <w:right w:val="single" w:sz="8" w:space="0" w:color="7BA0CD"/>
            </w:tcBorders>
            <w:shd w:val="clear" w:color="000000" w:fill="D3DFEE"/>
            <w:vAlign w:val="center"/>
            <w:hideMark/>
          </w:tcPr>
          <w:p w:rsidR="003A51DA" w:rsidRPr="003A51DA" w:rsidRDefault="003A51DA" w:rsidP="004E2EFF">
            <w:pPr>
              <w:spacing w:after="0" w:line="360" w:lineRule="auto"/>
              <w:rPr>
                <w:rFonts w:ascii="Verdana" w:eastAsia="Times New Roman" w:hAnsi="Verdana" w:cs="Calibri"/>
                <w:b/>
                <w:bCs/>
                <w:color w:val="000000"/>
                <w:sz w:val="20"/>
                <w:szCs w:val="20"/>
                <w:lang w:eastAsia="tr-TR"/>
              </w:rPr>
            </w:pPr>
            <w:r w:rsidRPr="003A51DA">
              <w:rPr>
                <w:rFonts w:ascii="Verdana" w:eastAsia="Times New Roman" w:hAnsi="Verdana" w:cs="Calibri"/>
                <w:b/>
                <w:bCs/>
                <w:color w:val="000000"/>
                <w:sz w:val="20"/>
                <w:szCs w:val="20"/>
                <w:lang w:eastAsia="tr-TR"/>
              </w:rPr>
              <w:t>Gün</w:t>
            </w:r>
            <w:r>
              <w:rPr>
                <w:rFonts w:ascii="Verdana" w:eastAsia="Times New Roman" w:hAnsi="Verdana" w:cs="Calibri"/>
                <w:b/>
                <w:bCs/>
                <w:color w:val="000000"/>
                <w:sz w:val="20"/>
                <w:szCs w:val="20"/>
                <w:lang w:eastAsia="tr-TR"/>
              </w:rPr>
              <w:t xml:space="preserve"> </w:t>
            </w:r>
            <w:r w:rsidRPr="003A51DA">
              <w:rPr>
                <w:rFonts w:ascii="Verdana" w:eastAsia="Times New Roman" w:hAnsi="Verdana" w:cs="Calibri"/>
                <w:b/>
                <w:bCs/>
                <w:color w:val="000000"/>
                <w:sz w:val="20"/>
                <w:szCs w:val="20"/>
                <w:lang w:eastAsia="tr-TR"/>
              </w:rPr>
              <w:t>içi Ödeme Tutarı Payı</w:t>
            </w:r>
          </w:p>
        </w:tc>
      </w:tr>
      <w:tr w:rsidR="003A51DA" w:rsidRPr="003A51DA" w:rsidTr="003A51DA">
        <w:trPr>
          <w:trHeight w:val="300"/>
        </w:trPr>
        <w:tc>
          <w:tcPr>
            <w:tcW w:w="3440" w:type="dxa"/>
            <w:tcBorders>
              <w:top w:val="nil"/>
              <w:left w:val="single" w:sz="8" w:space="0" w:color="7BA0CD"/>
              <w:bottom w:val="single" w:sz="8" w:space="0" w:color="7BA0CD"/>
              <w:right w:val="single" w:sz="8" w:space="0" w:color="7BA0CD"/>
            </w:tcBorders>
            <w:shd w:val="clear" w:color="000000" w:fill="A7BFDE"/>
            <w:noWrap/>
            <w:vAlign w:val="center"/>
            <w:hideMark/>
          </w:tcPr>
          <w:p w:rsidR="003A51DA" w:rsidRPr="003A51DA" w:rsidRDefault="003A51DA" w:rsidP="004E2EFF">
            <w:pPr>
              <w:spacing w:after="0" w:line="360" w:lineRule="auto"/>
              <w:rPr>
                <w:rFonts w:ascii="Verdana" w:eastAsia="Times New Roman" w:hAnsi="Verdana" w:cs="Calibri"/>
                <w:color w:val="000000"/>
                <w:sz w:val="20"/>
                <w:szCs w:val="20"/>
                <w:lang w:eastAsia="tr-TR"/>
              </w:rPr>
            </w:pPr>
            <w:r w:rsidRPr="003A51DA">
              <w:rPr>
                <w:rFonts w:ascii="Verdana" w:eastAsia="Times New Roman" w:hAnsi="Verdana" w:cs="Calibri"/>
                <w:color w:val="000000"/>
                <w:sz w:val="20"/>
                <w:szCs w:val="20"/>
                <w:lang w:eastAsia="tr-TR"/>
              </w:rPr>
              <w:t>14</w:t>
            </w:r>
            <w:r w:rsidR="004E2EFF">
              <w:rPr>
                <w:rFonts w:ascii="Verdana" w:eastAsia="Times New Roman" w:hAnsi="Verdana" w:cs="Calibri"/>
                <w:color w:val="000000"/>
                <w:sz w:val="20"/>
                <w:szCs w:val="20"/>
                <w:lang w:eastAsia="tr-TR"/>
              </w:rPr>
              <w:t>.</w:t>
            </w:r>
            <w:r w:rsidRPr="003A51DA">
              <w:rPr>
                <w:rFonts w:ascii="Verdana" w:eastAsia="Times New Roman" w:hAnsi="Verdana" w:cs="Calibri"/>
                <w:color w:val="000000"/>
                <w:sz w:val="20"/>
                <w:szCs w:val="20"/>
                <w:lang w:eastAsia="tr-TR"/>
              </w:rPr>
              <w:t>00-16</w:t>
            </w:r>
            <w:r w:rsidR="004E2EFF">
              <w:rPr>
                <w:rFonts w:ascii="Verdana" w:eastAsia="Times New Roman" w:hAnsi="Verdana" w:cs="Calibri"/>
                <w:color w:val="000000"/>
                <w:sz w:val="20"/>
                <w:szCs w:val="20"/>
                <w:lang w:eastAsia="tr-TR"/>
              </w:rPr>
              <w:t>.</w:t>
            </w:r>
            <w:r w:rsidRPr="003A51DA">
              <w:rPr>
                <w:rFonts w:ascii="Verdana" w:eastAsia="Times New Roman" w:hAnsi="Verdana" w:cs="Calibri"/>
                <w:color w:val="000000"/>
                <w:sz w:val="20"/>
                <w:szCs w:val="20"/>
                <w:lang w:eastAsia="tr-TR"/>
              </w:rPr>
              <w:t>00</w:t>
            </w:r>
          </w:p>
        </w:tc>
        <w:tc>
          <w:tcPr>
            <w:tcW w:w="3820" w:type="dxa"/>
            <w:tcBorders>
              <w:top w:val="nil"/>
              <w:left w:val="nil"/>
              <w:bottom w:val="single" w:sz="8" w:space="0" w:color="7BA0CD"/>
              <w:right w:val="single" w:sz="8" w:space="0" w:color="7BA0CD"/>
            </w:tcBorders>
            <w:shd w:val="clear" w:color="000000" w:fill="A7BFDE"/>
            <w:noWrap/>
            <w:vAlign w:val="center"/>
            <w:hideMark/>
          </w:tcPr>
          <w:p w:rsidR="003A51DA" w:rsidRPr="003A51DA" w:rsidRDefault="003A51DA" w:rsidP="004E2EFF">
            <w:pPr>
              <w:spacing w:after="0" w:line="360" w:lineRule="auto"/>
              <w:jc w:val="center"/>
              <w:rPr>
                <w:rFonts w:ascii="Verdana" w:eastAsia="Times New Roman" w:hAnsi="Verdana" w:cs="Calibri"/>
                <w:color w:val="000000"/>
                <w:sz w:val="20"/>
                <w:szCs w:val="20"/>
                <w:lang w:eastAsia="tr-TR"/>
              </w:rPr>
            </w:pPr>
            <w:r w:rsidRPr="003A51DA">
              <w:rPr>
                <w:rFonts w:ascii="Verdana" w:eastAsia="Times New Roman" w:hAnsi="Verdana" w:cs="Calibri"/>
                <w:color w:val="000000"/>
                <w:sz w:val="20"/>
                <w:szCs w:val="20"/>
                <w:lang w:eastAsia="tr-TR"/>
              </w:rPr>
              <w:t>251</w:t>
            </w:r>
          </w:p>
        </w:tc>
        <w:tc>
          <w:tcPr>
            <w:tcW w:w="3195" w:type="dxa"/>
            <w:tcBorders>
              <w:top w:val="nil"/>
              <w:left w:val="nil"/>
              <w:bottom w:val="single" w:sz="8" w:space="0" w:color="7BA0CD"/>
              <w:right w:val="single" w:sz="8" w:space="0" w:color="7BA0CD"/>
            </w:tcBorders>
            <w:shd w:val="clear" w:color="000000" w:fill="A7BFDE"/>
            <w:noWrap/>
            <w:vAlign w:val="center"/>
            <w:hideMark/>
          </w:tcPr>
          <w:p w:rsidR="003A51DA" w:rsidRPr="003A51DA" w:rsidRDefault="00CC7F7C" w:rsidP="004E2EFF">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%18</w:t>
            </w:r>
          </w:p>
        </w:tc>
      </w:tr>
      <w:tr w:rsidR="003A51DA" w:rsidRPr="003A51DA" w:rsidTr="003A51DA">
        <w:trPr>
          <w:trHeight w:val="300"/>
        </w:trPr>
        <w:tc>
          <w:tcPr>
            <w:tcW w:w="3440" w:type="dxa"/>
            <w:tcBorders>
              <w:top w:val="nil"/>
              <w:left w:val="single" w:sz="8" w:space="0" w:color="7BA0CD"/>
              <w:bottom w:val="single" w:sz="8" w:space="0" w:color="7BA0CD"/>
              <w:right w:val="single" w:sz="8" w:space="0" w:color="7BA0CD"/>
            </w:tcBorders>
            <w:shd w:val="clear" w:color="000000" w:fill="D3DFEE"/>
            <w:vAlign w:val="center"/>
            <w:hideMark/>
          </w:tcPr>
          <w:p w:rsidR="003A51DA" w:rsidRPr="003A51DA" w:rsidRDefault="003A51DA" w:rsidP="004E2EFF">
            <w:pPr>
              <w:spacing w:after="0" w:line="360" w:lineRule="auto"/>
              <w:rPr>
                <w:rFonts w:ascii="Verdana" w:eastAsia="Times New Roman" w:hAnsi="Verdana" w:cs="Calibri"/>
                <w:color w:val="000000"/>
                <w:sz w:val="20"/>
                <w:szCs w:val="20"/>
                <w:lang w:eastAsia="tr-TR"/>
              </w:rPr>
            </w:pPr>
            <w:r w:rsidRPr="003A51DA">
              <w:rPr>
                <w:rFonts w:ascii="Verdana" w:eastAsia="Times New Roman" w:hAnsi="Verdana" w:cs="Calibri"/>
                <w:color w:val="000000"/>
                <w:sz w:val="20"/>
                <w:szCs w:val="20"/>
                <w:lang w:eastAsia="tr-TR"/>
              </w:rPr>
              <w:t>16</w:t>
            </w:r>
            <w:r w:rsidR="004E2EFF">
              <w:rPr>
                <w:rFonts w:ascii="Verdana" w:eastAsia="Times New Roman" w:hAnsi="Verdana" w:cs="Calibri"/>
                <w:color w:val="000000"/>
                <w:sz w:val="20"/>
                <w:szCs w:val="20"/>
                <w:lang w:eastAsia="tr-TR"/>
              </w:rPr>
              <w:t>.</w:t>
            </w:r>
            <w:r w:rsidRPr="003A51DA">
              <w:rPr>
                <w:rFonts w:ascii="Verdana" w:eastAsia="Times New Roman" w:hAnsi="Verdana" w:cs="Calibri"/>
                <w:color w:val="000000"/>
                <w:sz w:val="20"/>
                <w:szCs w:val="20"/>
                <w:lang w:eastAsia="tr-TR"/>
              </w:rPr>
              <w:t>00-18</w:t>
            </w:r>
            <w:r w:rsidR="004E2EFF">
              <w:rPr>
                <w:rFonts w:ascii="Verdana" w:eastAsia="Times New Roman" w:hAnsi="Verdana" w:cs="Calibri"/>
                <w:color w:val="000000"/>
                <w:sz w:val="20"/>
                <w:szCs w:val="20"/>
                <w:lang w:eastAsia="tr-TR"/>
              </w:rPr>
              <w:t>.</w:t>
            </w:r>
            <w:r w:rsidRPr="003A51DA">
              <w:rPr>
                <w:rFonts w:ascii="Verdana" w:eastAsia="Times New Roman" w:hAnsi="Verdana" w:cs="Calibri"/>
                <w:color w:val="000000"/>
                <w:sz w:val="20"/>
                <w:szCs w:val="20"/>
                <w:lang w:eastAsia="tr-TR"/>
              </w:rPr>
              <w:t>00</w:t>
            </w:r>
          </w:p>
        </w:tc>
        <w:tc>
          <w:tcPr>
            <w:tcW w:w="3820" w:type="dxa"/>
            <w:tcBorders>
              <w:top w:val="nil"/>
              <w:left w:val="nil"/>
              <w:bottom w:val="single" w:sz="8" w:space="0" w:color="7BA0CD"/>
              <w:right w:val="single" w:sz="8" w:space="0" w:color="7BA0CD"/>
            </w:tcBorders>
            <w:shd w:val="clear" w:color="000000" w:fill="D3DFEE"/>
            <w:noWrap/>
            <w:vAlign w:val="center"/>
            <w:hideMark/>
          </w:tcPr>
          <w:p w:rsidR="003A51DA" w:rsidRPr="003A51DA" w:rsidRDefault="003A51DA" w:rsidP="004E2EFF">
            <w:pPr>
              <w:spacing w:after="0" w:line="360" w:lineRule="auto"/>
              <w:jc w:val="center"/>
              <w:rPr>
                <w:rFonts w:ascii="Verdana" w:eastAsia="Times New Roman" w:hAnsi="Verdana" w:cs="Calibri"/>
                <w:color w:val="000000"/>
                <w:sz w:val="20"/>
                <w:szCs w:val="20"/>
                <w:lang w:eastAsia="tr-TR"/>
              </w:rPr>
            </w:pPr>
            <w:r w:rsidRPr="003A51DA">
              <w:rPr>
                <w:rFonts w:ascii="Verdana" w:eastAsia="Times New Roman" w:hAnsi="Verdana" w:cs="Calibri"/>
                <w:color w:val="000000"/>
                <w:sz w:val="20"/>
                <w:szCs w:val="20"/>
                <w:lang w:eastAsia="tr-TR"/>
              </w:rPr>
              <w:t>208</w:t>
            </w:r>
          </w:p>
        </w:tc>
        <w:tc>
          <w:tcPr>
            <w:tcW w:w="3195" w:type="dxa"/>
            <w:tcBorders>
              <w:top w:val="nil"/>
              <w:left w:val="nil"/>
              <w:bottom w:val="single" w:sz="8" w:space="0" w:color="7BA0CD"/>
              <w:right w:val="single" w:sz="8" w:space="0" w:color="7BA0CD"/>
            </w:tcBorders>
            <w:shd w:val="clear" w:color="000000" w:fill="D3DFEE"/>
            <w:vAlign w:val="center"/>
            <w:hideMark/>
          </w:tcPr>
          <w:p w:rsidR="003A51DA" w:rsidRPr="003A51DA" w:rsidRDefault="00CC7F7C" w:rsidP="004E2EFF">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%15</w:t>
            </w:r>
          </w:p>
        </w:tc>
      </w:tr>
    </w:tbl>
    <w:p w:rsidR="003A51DA" w:rsidRDefault="003A51DA" w:rsidP="00257331">
      <w:pPr>
        <w:spacing w:after="0" w:line="360" w:lineRule="auto"/>
        <w:jc w:val="both"/>
        <w:rPr>
          <w:rFonts w:ascii="Verdana" w:hAnsi="Verdana" w:cs="Arial"/>
          <w:sz w:val="20"/>
          <w:szCs w:val="20"/>
        </w:rPr>
      </w:pPr>
    </w:p>
    <w:p w:rsidR="003A51DA" w:rsidRDefault="003A51DA" w:rsidP="00257331">
      <w:pPr>
        <w:spacing w:after="0" w:line="360" w:lineRule="auto"/>
        <w:jc w:val="both"/>
        <w:rPr>
          <w:rFonts w:ascii="Verdana" w:hAnsi="Verdana" w:cs="Arial"/>
          <w:sz w:val="20"/>
          <w:szCs w:val="20"/>
        </w:rPr>
      </w:pPr>
    </w:p>
    <w:p w:rsidR="003A51DA" w:rsidRDefault="003A51DA" w:rsidP="00257331">
      <w:pPr>
        <w:spacing w:after="0" w:line="360" w:lineRule="auto"/>
        <w:jc w:val="both"/>
        <w:rPr>
          <w:rFonts w:ascii="Verdana" w:hAnsi="Verdana" w:cs="Arial"/>
          <w:sz w:val="20"/>
          <w:szCs w:val="20"/>
        </w:rPr>
      </w:pPr>
    </w:p>
    <w:p w:rsidR="003A51DA" w:rsidRDefault="003A51DA" w:rsidP="00257331">
      <w:pPr>
        <w:spacing w:after="0" w:line="360" w:lineRule="auto"/>
        <w:jc w:val="both"/>
        <w:rPr>
          <w:rFonts w:ascii="Verdana" w:hAnsi="Verdana" w:cs="Arial"/>
          <w:sz w:val="20"/>
          <w:szCs w:val="20"/>
        </w:rPr>
      </w:pPr>
    </w:p>
    <w:p w:rsidR="003A51DA" w:rsidRDefault="003A51DA" w:rsidP="00257331">
      <w:pPr>
        <w:spacing w:after="0" w:line="360" w:lineRule="auto"/>
        <w:jc w:val="both"/>
        <w:rPr>
          <w:rFonts w:ascii="Verdana" w:hAnsi="Verdana" w:cs="Arial"/>
          <w:sz w:val="20"/>
          <w:szCs w:val="20"/>
        </w:rPr>
      </w:pPr>
    </w:p>
    <w:p w:rsidR="002412C8" w:rsidRPr="002412C8" w:rsidRDefault="002412C8" w:rsidP="0046257D">
      <w:pPr>
        <w:tabs>
          <w:tab w:val="left" w:pos="2130"/>
        </w:tabs>
        <w:spacing w:after="0" w:line="240" w:lineRule="auto"/>
        <w:rPr>
          <w:rFonts w:ascii="Verdana" w:hAnsi="Verdana" w:cs="Arial"/>
          <w:b/>
          <w:sz w:val="16"/>
          <w:szCs w:val="16"/>
        </w:rPr>
      </w:pPr>
      <w:r w:rsidRPr="002412C8">
        <w:rPr>
          <w:rFonts w:ascii="Verdana" w:hAnsi="Verdana" w:cs="Arial"/>
          <w:b/>
          <w:sz w:val="16"/>
          <w:szCs w:val="16"/>
        </w:rPr>
        <w:t xml:space="preserve">İlgili Kişi </w:t>
      </w:r>
    </w:p>
    <w:p w:rsidR="002412C8" w:rsidRPr="002412C8" w:rsidRDefault="002412C8" w:rsidP="0046257D">
      <w:pPr>
        <w:tabs>
          <w:tab w:val="left" w:pos="2130"/>
        </w:tabs>
        <w:spacing w:after="0" w:line="240" w:lineRule="auto"/>
        <w:rPr>
          <w:rFonts w:ascii="Verdana" w:hAnsi="Verdana" w:cs="Arial"/>
          <w:bCs/>
          <w:sz w:val="16"/>
          <w:szCs w:val="16"/>
        </w:rPr>
      </w:pPr>
      <w:r w:rsidRPr="002412C8">
        <w:rPr>
          <w:rFonts w:ascii="Verdana" w:hAnsi="Verdana" w:cs="Arial"/>
          <w:bCs/>
          <w:sz w:val="16"/>
          <w:szCs w:val="16"/>
        </w:rPr>
        <w:t xml:space="preserve">Ayşe Ekin Gündüz </w:t>
      </w:r>
    </w:p>
    <w:p w:rsidR="002412C8" w:rsidRPr="002412C8" w:rsidRDefault="002412C8" w:rsidP="0046257D">
      <w:pPr>
        <w:tabs>
          <w:tab w:val="left" w:pos="2130"/>
        </w:tabs>
        <w:spacing w:after="0" w:line="240" w:lineRule="auto"/>
        <w:rPr>
          <w:rFonts w:ascii="Verdana" w:hAnsi="Verdana" w:cs="Arial"/>
          <w:bCs/>
          <w:sz w:val="16"/>
          <w:szCs w:val="16"/>
        </w:rPr>
      </w:pPr>
      <w:r w:rsidRPr="002412C8">
        <w:rPr>
          <w:rFonts w:ascii="Verdana" w:hAnsi="Verdana" w:cs="Arial"/>
          <w:bCs/>
          <w:sz w:val="16"/>
          <w:szCs w:val="16"/>
        </w:rPr>
        <w:t xml:space="preserve">Marjinal </w:t>
      </w:r>
      <w:proofErr w:type="spellStart"/>
      <w:r w:rsidRPr="002412C8">
        <w:rPr>
          <w:rFonts w:ascii="Verdana" w:hAnsi="Verdana" w:cs="Arial"/>
          <w:bCs/>
          <w:sz w:val="16"/>
          <w:szCs w:val="16"/>
        </w:rPr>
        <w:t>Porter</w:t>
      </w:r>
      <w:proofErr w:type="spellEnd"/>
      <w:r w:rsidRPr="002412C8">
        <w:rPr>
          <w:rFonts w:ascii="Verdana" w:hAnsi="Verdana" w:cs="Arial"/>
          <w:bCs/>
          <w:sz w:val="16"/>
          <w:szCs w:val="16"/>
        </w:rPr>
        <w:t xml:space="preserve"> </w:t>
      </w:r>
      <w:proofErr w:type="spellStart"/>
      <w:r w:rsidRPr="002412C8">
        <w:rPr>
          <w:rFonts w:ascii="Verdana" w:hAnsi="Verdana" w:cs="Arial"/>
          <w:bCs/>
          <w:sz w:val="16"/>
          <w:szCs w:val="16"/>
        </w:rPr>
        <w:t>Novelli</w:t>
      </w:r>
      <w:proofErr w:type="spellEnd"/>
      <w:r w:rsidRPr="002412C8">
        <w:rPr>
          <w:rFonts w:ascii="Verdana" w:hAnsi="Verdana" w:cs="Arial"/>
          <w:bCs/>
          <w:sz w:val="16"/>
          <w:szCs w:val="16"/>
        </w:rPr>
        <w:t xml:space="preserve"> </w:t>
      </w:r>
    </w:p>
    <w:p w:rsidR="002412C8" w:rsidRPr="002412C8" w:rsidRDefault="002412C8" w:rsidP="0046257D">
      <w:pPr>
        <w:tabs>
          <w:tab w:val="left" w:pos="2130"/>
        </w:tabs>
        <w:spacing w:after="0" w:line="240" w:lineRule="auto"/>
        <w:rPr>
          <w:rFonts w:ascii="Verdana" w:hAnsi="Verdana" w:cs="Arial"/>
          <w:bCs/>
          <w:sz w:val="16"/>
          <w:szCs w:val="16"/>
        </w:rPr>
      </w:pPr>
      <w:r w:rsidRPr="002412C8">
        <w:rPr>
          <w:rFonts w:ascii="Verdana" w:hAnsi="Verdana" w:cs="Arial"/>
          <w:bCs/>
          <w:sz w:val="16"/>
          <w:szCs w:val="16"/>
        </w:rPr>
        <w:t xml:space="preserve">0212 219 29 71- 0533 921 43 53 </w:t>
      </w:r>
    </w:p>
    <w:p w:rsidR="002412C8" w:rsidRDefault="00154F55" w:rsidP="0046257D">
      <w:pPr>
        <w:tabs>
          <w:tab w:val="left" w:pos="2130"/>
        </w:tabs>
        <w:spacing w:after="0" w:line="240" w:lineRule="auto"/>
        <w:rPr>
          <w:rFonts w:ascii="Verdana" w:hAnsi="Verdana" w:cs="Arial"/>
          <w:bCs/>
          <w:sz w:val="16"/>
          <w:szCs w:val="16"/>
        </w:rPr>
      </w:pPr>
      <w:hyperlink r:id="rId16" w:history="1">
        <w:r w:rsidR="002412C8" w:rsidRPr="00E25825">
          <w:rPr>
            <w:rStyle w:val="Kpr"/>
            <w:rFonts w:ascii="Verdana" w:hAnsi="Verdana" w:cs="Arial"/>
            <w:bCs/>
            <w:sz w:val="16"/>
            <w:szCs w:val="16"/>
          </w:rPr>
          <w:t>ayseg@marjinal.com.tr</w:t>
        </w:r>
      </w:hyperlink>
      <w:r w:rsidR="002412C8">
        <w:rPr>
          <w:rFonts w:ascii="Verdana" w:hAnsi="Verdana" w:cs="Arial"/>
          <w:bCs/>
          <w:sz w:val="16"/>
          <w:szCs w:val="16"/>
        </w:rPr>
        <w:t xml:space="preserve"> </w:t>
      </w:r>
    </w:p>
    <w:p w:rsidR="008C130B" w:rsidRDefault="008C130B" w:rsidP="0046257D">
      <w:pPr>
        <w:tabs>
          <w:tab w:val="left" w:pos="2130"/>
        </w:tabs>
        <w:spacing w:after="0" w:line="240" w:lineRule="auto"/>
        <w:rPr>
          <w:rFonts w:ascii="Verdana" w:hAnsi="Verdana" w:cs="Arial"/>
          <w:bCs/>
          <w:sz w:val="16"/>
          <w:szCs w:val="16"/>
        </w:rPr>
      </w:pPr>
    </w:p>
    <w:p w:rsidR="008C130B" w:rsidRPr="008C130B" w:rsidRDefault="008C130B" w:rsidP="008C130B">
      <w:pPr>
        <w:rPr>
          <w:rFonts w:eastAsiaTheme="minorHAnsi"/>
        </w:rPr>
      </w:pPr>
      <w:r w:rsidRPr="008C130B">
        <w:rPr>
          <w:rFonts w:ascii="Verdana" w:hAnsi="Verdana" w:cs="Arial"/>
          <w:bCs/>
          <w:sz w:val="16"/>
          <w:szCs w:val="16"/>
        </w:rPr>
        <w:t>Sezin Bulum</w:t>
      </w:r>
      <w:r w:rsidRPr="008C130B">
        <w:rPr>
          <w:rFonts w:ascii="Verdana" w:hAnsi="Verdana" w:cs="Arial"/>
          <w:bCs/>
          <w:sz w:val="16"/>
          <w:szCs w:val="16"/>
        </w:rPr>
        <w:br/>
        <w:t xml:space="preserve">Marjinal </w:t>
      </w:r>
      <w:proofErr w:type="spellStart"/>
      <w:r w:rsidRPr="008C130B">
        <w:rPr>
          <w:rFonts w:ascii="Verdana" w:hAnsi="Verdana" w:cs="Arial"/>
          <w:bCs/>
          <w:sz w:val="16"/>
          <w:szCs w:val="16"/>
        </w:rPr>
        <w:t>Porter</w:t>
      </w:r>
      <w:proofErr w:type="spellEnd"/>
      <w:r w:rsidRPr="008C130B">
        <w:rPr>
          <w:rFonts w:ascii="Verdana" w:hAnsi="Verdana" w:cs="Arial"/>
          <w:bCs/>
          <w:sz w:val="16"/>
          <w:szCs w:val="16"/>
        </w:rPr>
        <w:t xml:space="preserve"> </w:t>
      </w:r>
      <w:proofErr w:type="spellStart"/>
      <w:r w:rsidRPr="008C130B">
        <w:rPr>
          <w:rFonts w:ascii="Verdana" w:hAnsi="Verdana" w:cs="Arial"/>
          <w:bCs/>
          <w:sz w:val="16"/>
          <w:szCs w:val="16"/>
        </w:rPr>
        <w:t>Novelli</w:t>
      </w:r>
      <w:proofErr w:type="spellEnd"/>
      <w:r w:rsidRPr="008C130B">
        <w:rPr>
          <w:rFonts w:ascii="Verdana" w:hAnsi="Verdana" w:cs="Arial"/>
          <w:bCs/>
          <w:sz w:val="16"/>
          <w:szCs w:val="16"/>
        </w:rPr>
        <w:br/>
        <w:t>0212 219 29 71 - 0533 282 29 70</w:t>
      </w:r>
      <w:r>
        <w:rPr>
          <w:rFonts w:ascii="Verdana" w:hAnsi="Verdana"/>
          <w:sz w:val="17"/>
          <w:szCs w:val="17"/>
        </w:rPr>
        <w:t> </w:t>
      </w:r>
      <w:r>
        <w:rPr>
          <w:rFonts w:ascii="Verdana" w:hAnsi="Verdana"/>
          <w:sz w:val="17"/>
          <w:szCs w:val="17"/>
        </w:rPr>
        <w:br/>
      </w:r>
      <w:hyperlink r:id="rId17" w:history="1">
        <w:r>
          <w:rPr>
            <w:rStyle w:val="Kpr"/>
            <w:rFonts w:ascii="Verdana" w:hAnsi="Verdana"/>
            <w:sz w:val="17"/>
            <w:szCs w:val="17"/>
          </w:rPr>
          <w:t>sezinb@marjinal.com.tr</w:t>
        </w:r>
      </w:hyperlink>
      <w:bookmarkStart w:id="0" w:name="_GoBack"/>
      <w:bookmarkEnd w:id="0"/>
    </w:p>
    <w:p w:rsidR="002412C8" w:rsidRPr="002412C8" w:rsidRDefault="002412C8" w:rsidP="0046257D">
      <w:pPr>
        <w:tabs>
          <w:tab w:val="left" w:pos="2130"/>
        </w:tabs>
        <w:spacing w:after="0" w:line="240" w:lineRule="auto"/>
        <w:rPr>
          <w:rFonts w:ascii="Verdana" w:hAnsi="Verdana" w:cs="Arial"/>
          <w:b/>
          <w:sz w:val="20"/>
          <w:szCs w:val="20"/>
        </w:rPr>
      </w:pPr>
    </w:p>
    <w:p w:rsidR="002412C8" w:rsidRPr="002412C8" w:rsidRDefault="002412C8" w:rsidP="0046257D">
      <w:pPr>
        <w:tabs>
          <w:tab w:val="left" w:pos="2130"/>
        </w:tabs>
        <w:spacing w:after="0" w:line="240" w:lineRule="auto"/>
        <w:jc w:val="both"/>
        <w:rPr>
          <w:rFonts w:ascii="Verdana" w:hAnsi="Verdana" w:cs="Arial"/>
          <w:b/>
          <w:sz w:val="16"/>
          <w:szCs w:val="16"/>
        </w:rPr>
      </w:pPr>
      <w:r w:rsidRPr="002412C8">
        <w:rPr>
          <w:rFonts w:ascii="Verdana" w:hAnsi="Verdana" w:cs="Arial"/>
          <w:b/>
          <w:sz w:val="16"/>
          <w:szCs w:val="16"/>
        </w:rPr>
        <w:t>BKM hakkında</w:t>
      </w:r>
    </w:p>
    <w:p w:rsidR="002412C8" w:rsidRPr="002412C8" w:rsidRDefault="002412C8" w:rsidP="0046257D">
      <w:pPr>
        <w:tabs>
          <w:tab w:val="left" w:pos="2130"/>
        </w:tabs>
        <w:spacing w:after="0" w:line="240" w:lineRule="auto"/>
        <w:jc w:val="both"/>
        <w:rPr>
          <w:rFonts w:ascii="Verdana" w:hAnsi="Verdana" w:cs="Arial"/>
          <w:bCs/>
          <w:sz w:val="16"/>
          <w:szCs w:val="16"/>
        </w:rPr>
      </w:pPr>
      <w:r w:rsidRPr="002412C8">
        <w:rPr>
          <w:rFonts w:ascii="Verdana" w:hAnsi="Verdana" w:cs="Arial"/>
          <w:bCs/>
          <w:sz w:val="16"/>
          <w:szCs w:val="16"/>
        </w:rPr>
        <w:t xml:space="preserve">1990 yılında kurulan </w:t>
      </w:r>
      <w:proofErr w:type="spellStart"/>
      <w:r w:rsidRPr="002412C8">
        <w:rPr>
          <w:rFonts w:ascii="Verdana" w:hAnsi="Verdana" w:cs="Arial"/>
          <w:bCs/>
          <w:sz w:val="16"/>
          <w:szCs w:val="16"/>
        </w:rPr>
        <w:t>Bankalararası</w:t>
      </w:r>
      <w:proofErr w:type="spellEnd"/>
      <w:r w:rsidRPr="002412C8">
        <w:rPr>
          <w:rFonts w:ascii="Verdana" w:hAnsi="Verdana" w:cs="Arial"/>
          <w:bCs/>
          <w:sz w:val="16"/>
          <w:szCs w:val="16"/>
        </w:rPr>
        <w:t xml:space="preserve"> Kart Merkezi (BKM), hâlihazırda 29 banka ve 6 banka dışı üyeye sahiptir. Bankaların operasyonlarını kolaylaştırma ve </w:t>
      </w:r>
      <w:proofErr w:type="spellStart"/>
      <w:r w:rsidRPr="002412C8">
        <w:rPr>
          <w:rFonts w:ascii="Verdana" w:hAnsi="Verdana" w:cs="Arial"/>
          <w:bCs/>
          <w:sz w:val="16"/>
          <w:szCs w:val="16"/>
        </w:rPr>
        <w:t>operasyonel</w:t>
      </w:r>
      <w:proofErr w:type="spellEnd"/>
      <w:r w:rsidRPr="002412C8">
        <w:rPr>
          <w:rFonts w:ascii="Verdana" w:hAnsi="Verdana" w:cs="Arial"/>
          <w:bCs/>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w:t>
      </w:r>
      <w:proofErr w:type="spellStart"/>
      <w:r w:rsidRPr="002412C8">
        <w:rPr>
          <w:rFonts w:ascii="Verdana" w:hAnsi="Verdana" w:cs="Arial"/>
          <w:bCs/>
          <w:sz w:val="16"/>
          <w:szCs w:val="16"/>
        </w:rPr>
        <w:t>TROY'u</w:t>
      </w:r>
      <w:proofErr w:type="spellEnd"/>
      <w:r w:rsidRPr="002412C8">
        <w:rPr>
          <w:rFonts w:ascii="Verdana" w:hAnsi="Verdana" w:cs="Arial"/>
          <w:bCs/>
          <w:sz w:val="16"/>
          <w:szCs w:val="16"/>
        </w:rPr>
        <w:t xml:space="preserve"> da sektörün hizmetine sunmuştur. Bilgi için: </w:t>
      </w:r>
      <w:hyperlink r:id="rId18" w:history="1">
        <w:r w:rsidRPr="00E25825">
          <w:rPr>
            <w:rStyle w:val="Kpr"/>
            <w:rFonts w:ascii="Verdana" w:hAnsi="Verdana" w:cs="Arial"/>
            <w:bCs/>
            <w:sz w:val="16"/>
            <w:szCs w:val="16"/>
          </w:rPr>
          <w:t>www.bkm.com.tr</w:t>
        </w:r>
      </w:hyperlink>
      <w:r>
        <w:rPr>
          <w:rFonts w:ascii="Verdana" w:hAnsi="Verdana" w:cs="Arial"/>
          <w:bCs/>
          <w:sz w:val="16"/>
          <w:szCs w:val="16"/>
        </w:rPr>
        <w:t xml:space="preserve"> </w:t>
      </w:r>
    </w:p>
    <w:sectPr w:rsidR="002412C8" w:rsidRPr="002412C8" w:rsidSect="00EA0C6D">
      <w:head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F55" w:rsidRDefault="00154F55" w:rsidP="009952EC">
      <w:pPr>
        <w:spacing w:after="0" w:line="240" w:lineRule="auto"/>
      </w:pPr>
      <w:r>
        <w:separator/>
      </w:r>
    </w:p>
  </w:endnote>
  <w:endnote w:type="continuationSeparator" w:id="0">
    <w:p w:rsidR="00154F55" w:rsidRDefault="00154F55"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F55" w:rsidRDefault="00154F55" w:rsidP="009952EC">
      <w:pPr>
        <w:spacing w:after="0" w:line="240" w:lineRule="auto"/>
      </w:pPr>
      <w:r>
        <w:separator/>
      </w:r>
    </w:p>
  </w:footnote>
  <w:footnote w:type="continuationSeparator" w:id="0">
    <w:p w:rsidR="00154F55" w:rsidRDefault="00154F55"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7B2" w:rsidRDefault="00F967B2" w:rsidP="00F967B2">
    <w:pPr>
      <w:pStyle w:val="stBilgi"/>
      <w:jc w:val="center"/>
    </w:pPr>
    <w:r>
      <w:rPr>
        <w:noProof/>
        <w:lang w:eastAsia="tr-TR"/>
      </w:rPr>
      <w:drawing>
        <wp:inline distT="0" distB="0" distL="0" distR="0" wp14:anchorId="7C2192D3" wp14:editId="2F0AA675">
          <wp:extent cx="1414800" cy="10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12"/>
    <w:rsid w:val="00001C3B"/>
    <w:rsid w:val="000041AB"/>
    <w:rsid w:val="0000551F"/>
    <w:rsid w:val="000243B9"/>
    <w:rsid w:val="00027E8A"/>
    <w:rsid w:val="00031D02"/>
    <w:rsid w:val="0003267C"/>
    <w:rsid w:val="00051B2C"/>
    <w:rsid w:val="00053B70"/>
    <w:rsid w:val="00053E58"/>
    <w:rsid w:val="000572FB"/>
    <w:rsid w:val="00064034"/>
    <w:rsid w:val="00064AE8"/>
    <w:rsid w:val="000668D8"/>
    <w:rsid w:val="00066EBE"/>
    <w:rsid w:val="00070C4B"/>
    <w:rsid w:val="000727E7"/>
    <w:rsid w:val="00073376"/>
    <w:rsid w:val="00074A95"/>
    <w:rsid w:val="000776F8"/>
    <w:rsid w:val="000804A6"/>
    <w:rsid w:val="00082B33"/>
    <w:rsid w:val="00083BD4"/>
    <w:rsid w:val="00086848"/>
    <w:rsid w:val="00087AE6"/>
    <w:rsid w:val="00090EA8"/>
    <w:rsid w:val="000B3612"/>
    <w:rsid w:val="000B7164"/>
    <w:rsid w:val="000C04FF"/>
    <w:rsid w:val="000C39B7"/>
    <w:rsid w:val="000C76C0"/>
    <w:rsid w:val="000D163A"/>
    <w:rsid w:val="000D226D"/>
    <w:rsid w:val="000D2787"/>
    <w:rsid w:val="000E5145"/>
    <w:rsid w:val="00103AE2"/>
    <w:rsid w:val="0010760C"/>
    <w:rsid w:val="00113B5C"/>
    <w:rsid w:val="00114B52"/>
    <w:rsid w:val="0011642F"/>
    <w:rsid w:val="00127B0C"/>
    <w:rsid w:val="001325CA"/>
    <w:rsid w:val="00140327"/>
    <w:rsid w:val="001462E5"/>
    <w:rsid w:val="00146B81"/>
    <w:rsid w:val="001527E9"/>
    <w:rsid w:val="00154F55"/>
    <w:rsid w:val="00160549"/>
    <w:rsid w:val="00166552"/>
    <w:rsid w:val="00167F68"/>
    <w:rsid w:val="00174A8A"/>
    <w:rsid w:val="00180513"/>
    <w:rsid w:val="001829B2"/>
    <w:rsid w:val="00183A53"/>
    <w:rsid w:val="001841BB"/>
    <w:rsid w:val="0018722C"/>
    <w:rsid w:val="00191C39"/>
    <w:rsid w:val="00195828"/>
    <w:rsid w:val="0019799A"/>
    <w:rsid w:val="001A1475"/>
    <w:rsid w:val="001A308B"/>
    <w:rsid w:val="001B2E89"/>
    <w:rsid w:val="001B2EC6"/>
    <w:rsid w:val="001B4B86"/>
    <w:rsid w:val="001B5FCF"/>
    <w:rsid w:val="001C3EB7"/>
    <w:rsid w:val="001D1FE7"/>
    <w:rsid w:val="001D631F"/>
    <w:rsid w:val="001E2DFE"/>
    <w:rsid w:val="001E41A7"/>
    <w:rsid w:val="001E50A2"/>
    <w:rsid w:val="001E5304"/>
    <w:rsid w:val="001F16B8"/>
    <w:rsid w:val="0020063A"/>
    <w:rsid w:val="002024F5"/>
    <w:rsid w:val="0020326A"/>
    <w:rsid w:val="0020499C"/>
    <w:rsid w:val="002063E4"/>
    <w:rsid w:val="002113F1"/>
    <w:rsid w:val="00212520"/>
    <w:rsid w:val="00212861"/>
    <w:rsid w:val="00212B02"/>
    <w:rsid w:val="00214943"/>
    <w:rsid w:val="00216F47"/>
    <w:rsid w:val="00226A83"/>
    <w:rsid w:val="00226F9C"/>
    <w:rsid w:val="0023690E"/>
    <w:rsid w:val="00237FBB"/>
    <w:rsid w:val="002412C8"/>
    <w:rsid w:val="00244785"/>
    <w:rsid w:val="00252018"/>
    <w:rsid w:val="00252327"/>
    <w:rsid w:val="00255900"/>
    <w:rsid w:val="00257331"/>
    <w:rsid w:val="00261F94"/>
    <w:rsid w:val="002646DB"/>
    <w:rsid w:val="00265CC9"/>
    <w:rsid w:val="00273479"/>
    <w:rsid w:val="00275A22"/>
    <w:rsid w:val="00276C01"/>
    <w:rsid w:val="0028330F"/>
    <w:rsid w:val="002A3A48"/>
    <w:rsid w:val="002B0CB5"/>
    <w:rsid w:val="002B3583"/>
    <w:rsid w:val="002B7366"/>
    <w:rsid w:val="002C5D4E"/>
    <w:rsid w:val="002E0B2B"/>
    <w:rsid w:val="002E0CAB"/>
    <w:rsid w:val="002E255B"/>
    <w:rsid w:val="002E69A0"/>
    <w:rsid w:val="002E722F"/>
    <w:rsid w:val="002F7BE1"/>
    <w:rsid w:val="00302AEC"/>
    <w:rsid w:val="00304D71"/>
    <w:rsid w:val="00305ACC"/>
    <w:rsid w:val="003108FB"/>
    <w:rsid w:val="00312373"/>
    <w:rsid w:val="003146A9"/>
    <w:rsid w:val="00316003"/>
    <w:rsid w:val="00316F12"/>
    <w:rsid w:val="003213A0"/>
    <w:rsid w:val="00322D29"/>
    <w:rsid w:val="0032497B"/>
    <w:rsid w:val="00324D67"/>
    <w:rsid w:val="00325289"/>
    <w:rsid w:val="00331E46"/>
    <w:rsid w:val="003327E9"/>
    <w:rsid w:val="00337825"/>
    <w:rsid w:val="00347CD7"/>
    <w:rsid w:val="00364E31"/>
    <w:rsid w:val="00366CE5"/>
    <w:rsid w:val="00374411"/>
    <w:rsid w:val="00377E86"/>
    <w:rsid w:val="003812EC"/>
    <w:rsid w:val="00381D2B"/>
    <w:rsid w:val="003833E7"/>
    <w:rsid w:val="00384184"/>
    <w:rsid w:val="00392B27"/>
    <w:rsid w:val="003948F6"/>
    <w:rsid w:val="00395E55"/>
    <w:rsid w:val="003A00C9"/>
    <w:rsid w:val="003A0681"/>
    <w:rsid w:val="003A1D93"/>
    <w:rsid w:val="003A491D"/>
    <w:rsid w:val="003A51DA"/>
    <w:rsid w:val="003B49B4"/>
    <w:rsid w:val="003C3722"/>
    <w:rsid w:val="003D14D9"/>
    <w:rsid w:val="003D3009"/>
    <w:rsid w:val="003D38D4"/>
    <w:rsid w:val="003D38E6"/>
    <w:rsid w:val="003D39D3"/>
    <w:rsid w:val="003E0BCA"/>
    <w:rsid w:val="003E1A63"/>
    <w:rsid w:val="003E1F23"/>
    <w:rsid w:val="003F624B"/>
    <w:rsid w:val="003F708C"/>
    <w:rsid w:val="00401B70"/>
    <w:rsid w:val="00404955"/>
    <w:rsid w:val="00407029"/>
    <w:rsid w:val="004111D0"/>
    <w:rsid w:val="00411363"/>
    <w:rsid w:val="0041465A"/>
    <w:rsid w:val="00424956"/>
    <w:rsid w:val="004258B7"/>
    <w:rsid w:val="004318A5"/>
    <w:rsid w:val="004348EC"/>
    <w:rsid w:val="00437741"/>
    <w:rsid w:val="0044179B"/>
    <w:rsid w:val="00442075"/>
    <w:rsid w:val="00446285"/>
    <w:rsid w:val="00446C7F"/>
    <w:rsid w:val="004475C9"/>
    <w:rsid w:val="00450B4A"/>
    <w:rsid w:val="00453E6A"/>
    <w:rsid w:val="0045588B"/>
    <w:rsid w:val="004613FD"/>
    <w:rsid w:val="00462085"/>
    <w:rsid w:val="0046257D"/>
    <w:rsid w:val="0046345D"/>
    <w:rsid w:val="004668C6"/>
    <w:rsid w:val="0047397D"/>
    <w:rsid w:val="00474C8B"/>
    <w:rsid w:val="00483C53"/>
    <w:rsid w:val="00486460"/>
    <w:rsid w:val="00487318"/>
    <w:rsid w:val="004A25F8"/>
    <w:rsid w:val="004A286E"/>
    <w:rsid w:val="004A45EF"/>
    <w:rsid w:val="004B020D"/>
    <w:rsid w:val="004B0254"/>
    <w:rsid w:val="004B4617"/>
    <w:rsid w:val="004B7FD5"/>
    <w:rsid w:val="004C17BC"/>
    <w:rsid w:val="004C4A11"/>
    <w:rsid w:val="004C74EC"/>
    <w:rsid w:val="004C7E54"/>
    <w:rsid w:val="004D7C70"/>
    <w:rsid w:val="004D7DF6"/>
    <w:rsid w:val="004E06F7"/>
    <w:rsid w:val="004E080B"/>
    <w:rsid w:val="004E27E3"/>
    <w:rsid w:val="004E2EFF"/>
    <w:rsid w:val="004F76D2"/>
    <w:rsid w:val="00507B9A"/>
    <w:rsid w:val="005103C0"/>
    <w:rsid w:val="00511D3A"/>
    <w:rsid w:val="00512E4F"/>
    <w:rsid w:val="00513528"/>
    <w:rsid w:val="005136F6"/>
    <w:rsid w:val="00515227"/>
    <w:rsid w:val="00515C65"/>
    <w:rsid w:val="0052130B"/>
    <w:rsid w:val="005222A5"/>
    <w:rsid w:val="00524064"/>
    <w:rsid w:val="00525299"/>
    <w:rsid w:val="00525640"/>
    <w:rsid w:val="00534980"/>
    <w:rsid w:val="00536746"/>
    <w:rsid w:val="00552371"/>
    <w:rsid w:val="005534BD"/>
    <w:rsid w:val="005548C6"/>
    <w:rsid w:val="00562FF5"/>
    <w:rsid w:val="00570F8A"/>
    <w:rsid w:val="00572212"/>
    <w:rsid w:val="00572F89"/>
    <w:rsid w:val="0058596D"/>
    <w:rsid w:val="0058617A"/>
    <w:rsid w:val="0058620F"/>
    <w:rsid w:val="00586974"/>
    <w:rsid w:val="00590708"/>
    <w:rsid w:val="00594ED6"/>
    <w:rsid w:val="005A0EC8"/>
    <w:rsid w:val="005B3DD9"/>
    <w:rsid w:val="005B5C66"/>
    <w:rsid w:val="005C09FD"/>
    <w:rsid w:val="005C1ACD"/>
    <w:rsid w:val="005C6276"/>
    <w:rsid w:val="005C75CA"/>
    <w:rsid w:val="005D0DEF"/>
    <w:rsid w:val="005D5B54"/>
    <w:rsid w:val="005E0802"/>
    <w:rsid w:val="005F19E6"/>
    <w:rsid w:val="005F3543"/>
    <w:rsid w:val="00602839"/>
    <w:rsid w:val="0060519E"/>
    <w:rsid w:val="00610321"/>
    <w:rsid w:val="00625065"/>
    <w:rsid w:val="00627816"/>
    <w:rsid w:val="00642EA8"/>
    <w:rsid w:val="00643397"/>
    <w:rsid w:val="00646BBC"/>
    <w:rsid w:val="0065167F"/>
    <w:rsid w:val="00651EE5"/>
    <w:rsid w:val="006545AD"/>
    <w:rsid w:val="00662360"/>
    <w:rsid w:val="006627D8"/>
    <w:rsid w:val="006676D3"/>
    <w:rsid w:val="0067105C"/>
    <w:rsid w:val="00677593"/>
    <w:rsid w:val="00681FE0"/>
    <w:rsid w:val="00685209"/>
    <w:rsid w:val="00686008"/>
    <w:rsid w:val="00686BB3"/>
    <w:rsid w:val="00691388"/>
    <w:rsid w:val="006916AF"/>
    <w:rsid w:val="006A3348"/>
    <w:rsid w:val="006A4C5A"/>
    <w:rsid w:val="006A7A33"/>
    <w:rsid w:val="006B01B4"/>
    <w:rsid w:val="006B70DC"/>
    <w:rsid w:val="006B79D3"/>
    <w:rsid w:val="006C0FE4"/>
    <w:rsid w:val="006D04AD"/>
    <w:rsid w:val="006D30E6"/>
    <w:rsid w:val="006E0B26"/>
    <w:rsid w:val="006E0CEA"/>
    <w:rsid w:val="006E5909"/>
    <w:rsid w:val="006F1033"/>
    <w:rsid w:val="006F32CE"/>
    <w:rsid w:val="00707FC2"/>
    <w:rsid w:val="0071175F"/>
    <w:rsid w:val="007148FB"/>
    <w:rsid w:val="00715D42"/>
    <w:rsid w:val="0071655C"/>
    <w:rsid w:val="007170CD"/>
    <w:rsid w:val="007214B9"/>
    <w:rsid w:val="00721C47"/>
    <w:rsid w:val="0072654D"/>
    <w:rsid w:val="00726F58"/>
    <w:rsid w:val="007311E8"/>
    <w:rsid w:val="00732097"/>
    <w:rsid w:val="00734E30"/>
    <w:rsid w:val="007465A2"/>
    <w:rsid w:val="00756A6E"/>
    <w:rsid w:val="00763681"/>
    <w:rsid w:val="00763F7B"/>
    <w:rsid w:val="007641FB"/>
    <w:rsid w:val="00765268"/>
    <w:rsid w:val="00765D03"/>
    <w:rsid w:val="00777D75"/>
    <w:rsid w:val="00792542"/>
    <w:rsid w:val="00794A03"/>
    <w:rsid w:val="007A10AF"/>
    <w:rsid w:val="007A22EB"/>
    <w:rsid w:val="007A6997"/>
    <w:rsid w:val="007C0B3C"/>
    <w:rsid w:val="007C470A"/>
    <w:rsid w:val="007C6D81"/>
    <w:rsid w:val="007D0277"/>
    <w:rsid w:val="007D0DF9"/>
    <w:rsid w:val="007E5086"/>
    <w:rsid w:val="007E59E0"/>
    <w:rsid w:val="007F2E6D"/>
    <w:rsid w:val="007F4E48"/>
    <w:rsid w:val="007F7F12"/>
    <w:rsid w:val="00803535"/>
    <w:rsid w:val="00803D72"/>
    <w:rsid w:val="00803DA6"/>
    <w:rsid w:val="00804542"/>
    <w:rsid w:val="008141F1"/>
    <w:rsid w:val="008149C1"/>
    <w:rsid w:val="008166A6"/>
    <w:rsid w:val="008224E6"/>
    <w:rsid w:val="00822AD4"/>
    <w:rsid w:val="008249EF"/>
    <w:rsid w:val="008270A9"/>
    <w:rsid w:val="00827800"/>
    <w:rsid w:val="00831CBA"/>
    <w:rsid w:val="00834005"/>
    <w:rsid w:val="00835221"/>
    <w:rsid w:val="00854D66"/>
    <w:rsid w:val="00855F60"/>
    <w:rsid w:val="00856988"/>
    <w:rsid w:val="00862368"/>
    <w:rsid w:val="00865916"/>
    <w:rsid w:val="00874EB7"/>
    <w:rsid w:val="00882FB7"/>
    <w:rsid w:val="00883FAA"/>
    <w:rsid w:val="00890F0C"/>
    <w:rsid w:val="00891A2E"/>
    <w:rsid w:val="008940C6"/>
    <w:rsid w:val="0089703E"/>
    <w:rsid w:val="00897934"/>
    <w:rsid w:val="008A1E77"/>
    <w:rsid w:val="008A26E8"/>
    <w:rsid w:val="008A4F88"/>
    <w:rsid w:val="008A6D29"/>
    <w:rsid w:val="008B5C79"/>
    <w:rsid w:val="008C0B58"/>
    <w:rsid w:val="008C130B"/>
    <w:rsid w:val="008C4D83"/>
    <w:rsid w:val="008C72F9"/>
    <w:rsid w:val="008D308F"/>
    <w:rsid w:val="008E0576"/>
    <w:rsid w:val="008E0827"/>
    <w:rsid w:val="008E2334"/>
    <w:rsid w:val="008E4501"/>
    <w:rsid w:val="008E4E05"/>
    <w:rsid w:val="008E6AE3"/>
    <w:rsid w:val="008F3C63"/>
    <w:rsid w:val="009102AC"/>
    <w:rsid w:val="0091269D"/>
    <w:rsid w:val="0092084F"/>
    <w:rsid w:val="00921E9D"/>
    <w:rsid w:val="00924E6C"/>
    <w:rsid w:val="00926F61"/>
    <w:rsid w:val="009307A0"/>
    <w:rsid w:val="009351D1"/>
    <w:rsid w:val="00951FAA"/>
    <w:rsid w:val="00954B69"/>
    <w:rsid w:val="009555DA"/>
    <w:rsid w:val="00961A11"/>
    <w:rsid w:val="0096441E"/>
    <w:rsid w:val="00965032"/>
    <w:rsid w:val="00966DB0"/>
    <w:rsid w:val="00971671"/>
    <w:rsid w:val="00972488"/>
    <w:rsid w:val="00974DA5"/>
    <w:rsid w:val="00980E09"/>
    <w:rsid w:val="00982FBE"/>
    <w:rsid w:val="00985206"/>
    <w:rsid w:val="009952EC"/>
    <w:rsid w:val="00997281"/>
    <w:rsid w:val="009A1A50"/>
    <w:rsid w:val="009A61D1"/>
    <w:rsid w:val="009A6733"/>
    <w:rsid w:val="009B24D1"/>
    <w:rsid w:val="009B2B53"/>
    <w:rsid w:val="009C55D1"/>
    <w:rsid w:val="009C723E"/>
    <w:rsid w:val="009D2C3A"/>
    <w:rsid w:val="009D4BA3"/>
    <w:rsid w:val="009D7D50"/>
    <w:rsid w:val="009E2AB7"/>
    <w:rsid w:val="009F05AA"/>
    <w:rsid w:val="009F4579"/>
    <w:rsid w:val="009F5E7F"/>
    <w:rsid w:val="009F61A1"/>
    <w:rsid w:val="009F6B8C"/>
    <w:rsid w:val="00A0451E"/>
    <w:rsid w:val="00A07C04"/>
    <w:rsid w:val="00A07C37"/>
    <w:rsid w:val="00A10373"/>
    <w:rsid w:val="00A10E36"/>
    <w:rsid w:val="00A113E0"/>
    <w:rsid w:val="00A12C2E"/>
    <w:rsid w:val="00A15EB3"/>
    <w:rsid w:val="00A17326"/>
    <w:rsid w:val="00A22C26"/>
    <w:rsid w:val="00A23102"/>
    <w:rsid w:val="00A2404E"/>
    <w:rsid w:val="00A24171"/>
    <w:rsid w:val="00A3011E"/>
    <w:rsid w:val="00A4083D"/>
    <w:rsid w:val="00A409C5"/>
    <w:rsid w:val="00A409E0"/>
    <w:rsid w:val="00A41D0B"/>
    <w:rsid w:val="00A429BE"/>
    <w:rsid w:val="00A43E30"/>
    <w:rsid w:val="00A44D4A"/>
    <w:rsid w:val="00A457B9"/>
    <w:rsid w:val="00A4661F"/>
    <w:rsid w:val="00A46ADA"/>
    <w:rsid w:val="00A51DFA"/>
    <w:rsid w:val="00A5300B"/>
    <w:rsid w:val="00A60A0D"/>
    <w:rsid w:val="00A647D3"/>
    <w:rsid w:val="00A66666"/>
    <w:rsid w:val="00A71AEB"/>
    <w:rsid w:val="00A76D4B"/>
    <w:rsid w:val="00A7752C"/>
    <w:rsid w:val="00A87800"/>
    <w:rsid w:val="00A9005A"/>
    <w:rsid w:val="00A903DC"/>
    <w:rsid w:val="00A93655"/>
    <w:rsid w:val="00A941D7"/>
    <w:rsid w:val="00A945B5"/>
    <w:rsid w:val="00A94F49"/>
    <w:rsid w:val="00A96309"/>
    <w:rsid w:val="00AA0ED5"/>
    <w:rsid w:val="00AA6426"/>
    <w:rsid w:val="00AA6516"/>
    <w:rsid w:val="00AA737E"/>
    <w:rsid w:val="00AB6245"/>
    <w:rsid w:val="00AB7E67"/>
    <w:rsid w:val="00AC09C9"/>
    <w:rsid w:val="00AC6333"/>
    <w:rsid w:val="00AD38B9"/>
    <w:rsid w:val="00AE05EE"/>
    <w:rsid w:val="00AE14A0"/>
    <w:rsid w:val="00AE4D57"/>
    <w:rsid w:val="00AF25AD"/>
    <w:rsid w:val="00AF5872"/>
    <w:rsid w:val="00AF5FE3"/>
    <w:rsid w:val="00AF78AF"/>
    <w:rsid w:val="00B03A82"/>
    <w:rsid w:val="00B0637B"/>
    <w:rsid w:val="00B070DF"/>
    <w:rsid w:val="00B17204"/>
    <w:rsid w:val="00B20444"/>
    <w:rsid w:val="00B206B2"/>
    <w:rsid w:val="00B21A07"/>
    <w:rsid w:val="00B21BDB"/>
    <w:rsid w:val="00B315B7"/>
    <w:rsid w:val="00B34F01"/>
    <w:rsid w:val="00B368AD"/>
    <w:rsid w:val="00B36A28"/>
    <w:rsid w:val="00B4431D"/>
    <w:rsid w:val="00B4447B"/>
    <w:rsid w:val="00B451EA"/>
    <w:rsid w:val="00B56240"/>
    <w:rsid w:val="00B60BEF"/>
    <w:rsid w:val="00B74A70"/>
    <w:rsid w:val="00B925DB"/>
    <w:rsid w:val="00B9312F"/>
    <w:rsid w:val="00B96E73"/>
    <w:rsid w:val="00BA1086"/>
    <w:rsid w:val="00BA4A3B"/>
    <w:rsid w:val="00BA693D"/>
    <w:rsid w:val="00BB0D99"/>
    <w:rsid w:val="00BB4A1D"/>
    <w:rsid w:val="00BB4BD3"/>
    <w:rsid w:val="00BB6344"/>
    <w:rsid w:val="00BC0EF8"/>
    <w:rsid w:val="00BC2E78"/>
    <w:rsid w:val="00BC328D"/>
    <w:rsid w:val="00BC5355"/>
    <w:rsid w:val="00BC67F0"/>
    <w:rsid w:val="00BD3521"/>
    <w:rsid w:val="00BD35C3"/>
    <w:rsid w:val="00BE70BD"/>
    <w:rsid w:val="00BF1ED9"/>
    <w:rsid w:val="00BF2A84"/>
    <w:rsid w:val="00C02A36"/>
    <w:rsid w:val="00C0674C"/>
    <w:rsid w:val="00C06F6B"/>
    <w:rsid w:val="00C20D1E"/>
    <w:rsid w:val="00C21883"/>
    <w:rsid w:val="00C24832"/>
    <w:rsid w:val="00C260D0"/>
    <w:rsid w:val="00C27F01"/>
    <w:rsid w:val="00C305C2"/>
    <w:rsid w:val="00C34A8E"/>
    <w:rsid w:val="00C37663"/>
    <w:rsid w:val="00C439E5"/>
    <w:rsid w:val="00C467B5"/>
    <w:rsid w:val="00C47231"/>
    <w:rsid w:val="00C5258A"/>
    <w:rsid w:val="00C611A3"/>
    <w:rsid w:val="00C6382D"/>
    <w:rsid w:val="00C645A9"/>
    <w:rsid w:val="00C673EB"/>
    <w:rsid w:val="00C72CA8"/>
    <w:rsid w:val="00C76F48"/>
    <w:rsid w:val="00C80160"/>
    <w:rsid w:val="00C907AB"/>
    <w:rsid w:val="00C934E9"/>
    <w:rsid w:val="00C96E39"/>
    <w:rsid w:val="00C9778C"/>
    <w:rsid w:val="00CA34ED"/>
    <w:rsid w:val="00CA3E03"/>
    <w:rsid w:val="00CA67BD"/>
    <w:rsid w:val="00CB017C"/>
    <w:rsid w:val="00CB2D16"/>
    <w:rsid w:val="00CB2D9D"/>
    <w:rsid w:val="00CB57D5"/>
    <w:rsid w:val="00CC3601"/>
    <w:rsid w:val="00CC5D80"/>
    <w:rsid w:val="00CC648B"/>
    <w:rsid w:val="00CC7F7C"/>
    <w:rsid w:val="00CD0931"/>
    <w:rsid w:val="00CD0FD1"/>
    <w:rsid w:val="00CD20B6"/>
    <w:rsid w:val="00CD40E7"/>
    <w:rsid w:val="00CD59C2"/>
    <w:rsid w:val="00CE08C9"/>
    <w:rsid w:val="00CE6541"/>
    <w:rsid w:val="00CE66F0"/>
    <w:rsid w:val="00CE6C19"/>
    <w:rsid w:val="00CF0308"/>
    <w:rsid w:val="00CF167B"/>
    <w:rsid w:val="00CF3B15"/>
    <w:rsid w:val="00CF5C63"/>
    <w:rsid w:val="00CF7671"/>
    <w:rsid w:val="00D012DD"/>
    <w:rsid w:val="00D030A2"/>
    <w:rsid w:val="00D07D18"/>
    <w:rsid w:val="00D11211"/>
    <w:rsid w:val="00D1445C"/>
    <w:rsid w:val="00D155C2"/>
    <w:rsid w:val="00D15BA5"/>
    <w:rsid w:val="00D22413"/>
    <w:rsid w:val="00D31831"/>
    <w:rsid w:val="00D36F4D"/>
    <w:rsid w:val="00D371CF"/>
    <w:rsid w:val="00D4777E"/>
    <w:rsid w:val="00D570EC"/>
    <w:rsid w:val="00D61FB6"/>
    <w:rsid w:val="00D62B15"/>
    <w:rsid w:val="00D65A90"/>
    <w:rsid w:val="00D71E2C"/>
    <w:rsid w:val="00D743C2"/>
    <w:rsid w:val="00D74910"/>
    <w:rsid w:val="00D75157"/>
    <w:rsid w:val="00D75413"/>
    <w:rsid w:val="00D7569A"/>
    <w:rsid w:val="00D837C5"/>
    <w:rsid w:val="00D9392E"/>
    <w:rsid w:val="00D94699"/>
    <w:rsid w:val="00D97F67"/>
    <w:rsid w:val="00DA3248"/>
    <w:rsid w:val="00DB196F"/>
    <w:rsid w:val="00DB28D5"/>
    <w:rsid w:val="00DB2F88"/>
    <w:rsid w:val="00DB3ADE"/>
    <w:rsid w:val="00DB43C5"/>
    <w:rsid w:val="00DC1E50"/>
    <w:rsid w:val="00DD4FA9"/>
    <w:rsid w:val="00DD6754"/>
    <w:rsid w:val="00DE0A38"/>
    <w:rsid w:val="00DE0D37"/>
    <w:rsid w:val="00DE1C0D"/>
    <w:rsid w:val="00DE3731"/>
    <w:rsid w:val="00DE3F0E"/>
    <w:rsid w:val="00DE6773"/>
    <w:rsid w:val="00DE7595"/>
    <w:rsid w:val="00DF6932"/>
    <w:rsid w:val="00E0236B"/>
    <w:rsid w:val="00E05D8B"/>
    <w:rsid w:val="00E06C1B"/>
    <w:rsid w:val="00E112CE"/>
    <w:rsid w:val="00E132EB"/>
    <w:rsid w:val="00E15393"/>
    <w:rsid w:val="00E15F90"/>
    <w:rsid w:val="00E16589"/>
    <w:rsid w:val="00E20ACE"/>
    <w:rsid w:val="00E21BB2"/>
    <w:rsid w:val="00E246FA"/>
    <w:rsid w:val="00E25CDD"/>
    <w:rsid w:val="00E33686"/>
    <w:rsid w:val="00E34208"/>
    <w:rsid w:val="00E350DE"/>
    <w:rsid w:val="00E35101"/>
    <w:rsid w:val="00E44B46"/>
    <w:rsid w:val="00E54706"/>
    <w:rsid w:val="00E56A07"/>
    <w:rsid w:val="00E62F64"/>
    <w:rsid w:val="00E63A61"/>
    <w:rsid w:val="00E63BE4"/>
    <w:rsid w:val="00E676CC"/>
    <w:rsid w:val="00E71E30"/>
    <w:rsid w:val="00E72FF8"/>
    <w:rsid w:val="00E84D77"/>
    <w:rsid w:val="00E865C7"/>
    <w:rsid w:val="00E960DD"/>
    <w:rsid w:val="00E97394"/>
    <w:rsid w:val="00EA0C6D"/>
    <w:rsid w:val="00EA4A68"/>
    <w:rsid w:val="00EA5390"/>
    <w:rsid w:val="00EA5AE4"/>
    <w:rsid w:val="00EB2222"/>
    <w:rsid w:val="00EB48A1"/>
    <w:rsid w:val="00EC2866"/>
    <w:rsid w:val="00EC40E7"/>
    <w:rsid w:val="00EC519C"/>
    <w:rsid w:val="00ED5004"/>
    <w:rsid w:val="00EE3956"/>
    <w:rsid w:val="00EE5EDA"/>
    <w:rsid w:val="00EF3FBE"/>
    <w:rsid w:val="00F02E98"/>
    <w:rsid w:val="00F036CD"/>
    <w:rsid w:val="00F05221"/>
    <w:rsid w:val="00F10914"/>
    <w:rsid w:val="00F10AE0"/>
    <w:rsid w:val="00F138AB"/>
    <w:rsid w:val="00F1675D"/>
    <w:rsid w:val="00F30106"/>
    <w:rsid w:val="00F31D14"/>
    <w:rsid w:val="00F31D87"/>
    <w:rsid w:val="00F37024"/>
    <w:rsid w:val="00F37B54"/>
    <w:rsid w:val="00F43C17"/>
    <w:rsid w:val="00F47D53"/>
    <w:rsid w:val="00F5379B"/>
    <w:rsid w:val="00F60C12"/>
    <w:rsid w:val="00F61752"/>
    <w:rsid w:val="00F64D37"/>
    <w:rsid w:val="00F65E6B"/>
    <w:rsid w:val="00F71CA7"/>
    <w:rsid w:val="00F724C5"/>
    <w:rsid w:val="00F7602E"/>
    <w:rsid w:val="00F82AF3"/>
    <w:rsid w:val="00F85533"/>
    <w:rsid w:val="00F85FFD"/>
    <w:rsid w:val="00F90FF3"/>
    <w:rsid w:val="00F9180D"/>
    <w:rsid w:val="00F967B2"/>
    <w:rsid w:val="00F96BEF"/>
    <w:rsid w:val="00FB0F68"/>
    <w:rsid w:val="00FB1168"/>
    <w:rsid w:val="00FB5B0A"/>
    <w:rsid w:val="00FB62BA"/>
    <w:rsid w:val="00FC0675"/>
    <w:rsid w:val="00FC2892"/>
    <w:rsid w:val="00FC7634"/>
    <w:rsid w:val="00FD2543"/>
    <w:rsid w:val="00FD49EE"/>
    <w:rsid w:val="00FD4E1C"/>
    <w:rsid w:val="00FE0C28"/>
    <w:rsid w:val="00FE2BBC"/>
    <w:rsid w:val="00FE4FAF"/>
    <w:rsid w:val="00FE643B"/>
    <w:rsid w:val="00FF0C84"/>
    <w:rsid w:val="00FF2A29"/>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6590F4"/>
  <w15:docId w15:val="{0814CBC1-1A85-415A-A77E-ADF00163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12"/>
    <w:rPr>
      <w:rFonts w:ascii="Calibri" w:eastAsia="Calibri" w:hAnsi="Calibri" w:cs="Times New Roman"/>
    </w:rPr>
  </w:style>
  <w:style w:type="paragraph" w:styleId="Balk2">
    <w:name w:val="heading 2"/>
    <w:basedOn w:val="Normal"/>
    <w:next w:val="Normal"/>
    <w:link w:val="Balk2Char"/>
    <w:uiPriority w:val="9"/>
    <w:unhideWhenUsed/>
    <w:qFormat/>
    <w:rsid w:val="008C13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paragraph" w:styleId="DzMetin">
    <w:name w:val="Plain Text"/>
    <w:basedOn w:val="Normal"/>
    <w:link w:val="DzMetinChar"/>
    <w:uiPriority w:val="99"/>
    <w:semiHidden/>
    <w:unhideWhenUsed/>
    <w:rsid w:val="008249EF"/>
    <w:pPr>
      <w:spacing w:after="0" w:line="240" w:lineRule="auto"/>
    </w:pPr>
    <w:rPr>
      <w:rFonts w:eastAsiaTheme="minorHAnsi" w:cs="Consolas"/>
      <w:szCs w:val="21"/>
    </w:rPr>
  </w:style>
  <w:style w:type="character" w:customStyle="1" w:styleId="DzMetinChar">
    <w:name w:val="Düz Metin Char"/>
    <w:basedOn w:val="VarsaylanParagrafYazTipi"/>
    <w:link w:val="DzMetin"/>
    <w:uiPriority w:val="99"/>
    <w:semiHidden/>
    <w:rsid w:val="008249EF"/>
    <w:rPr>
      <w:rFonts w:ascii="Calibri" w:hAnsi="Calibri" w:cs="Consolas"/>
      <w:szCs w:val="21"/>
    </w:rPr>
  </w:style>
  <w:style w:type="character" w:styleId="Kpr">
    <w:name w:val="Hyperlink"/>
    <w:basedOn w:val="VarsaylanParagrafYazTipi"/>
    <w:uiPriority w:val="99"/>
    <w:unhideWhenUsed/>
    <w:rsid w:val="00FE643B"/>
    <w:rPr>
      <w:color w:val="0000FF" w:themeColor="hyperlink"/>
      <w:u w:val="single"/>
    </w:rPr>
  </w:style>
  <w:style w:type="character" w:customStyle="1" w:styleId="zmlenmeyenBahsetme1">
    <w:name w:val="Çözümlenmeyen Bahsetme1"/>
    <w:basedOn w:val="VarsaylanParagrafYazTipi"/>
    <w:uiPriority w:val="99"/>
    <w:semiHidden/>
    <w:unhideWhenUsed/>
    <w:rsid w:val="002412C8"/>
    <w:rPr>
      <w:color w:val="605E5C"/>
      <w:shd w:val="clear" w:color="auto" w:fill="E1DFDD"/>
    </w:rPr>
  </w:style>
  <w:style w:type="character" w:styleId="AklamaBavurusu">
    <w:name w:val="annotation reference"/>
    <w:basedOn w:val="VarsaylanParagrafYazTipi"/>
    <w:uiPriority w:val="99"/>
    <w:semiHidden/>
    <w:unhideWhenUsed/>
    <w:rsid w:val="008A1E77"/>
    <w:rPr>
      <w:sz w:val="16"/>
      <w:szCs w:val="16"/>
    </w:rPr>
  </w:style>
  <w:style w:type="paragraph" w:styleId="AklamaMetni">
    <w:name w:val="annotation text"/>
    <w:basedOn w:val="Normal"/>
    <w:link w:val="AklamaMetniChar"/>
    <w:uiPriority w:val="99"/>
    <w:semiHidden/>
    <w:unhideWhenUsed/>
    <w:rsid w:val="008A1E7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1E77"/>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8A1E77"/>
    <w:rPr>
      <w:b/>
      <w:bCs/>
    </w:rPr>
  </w:style>
  <w:style w:type="character" w:customStyle="1" w:styleId="AklamaKonusuChar">
    <w:name w:val="Açıklama Konusu Char"/>
    <w:basedOn w:val="AklamaMetniChar"/>
    <w:link w:val="AklamaKonusu"/>
    <w:uiPriority w:val="99"/>
    <w:semiHidden/>
    <w:rsid w:val="008A1E77"/>
    <w:rPr>
      <w:rFonts w:ascii="Calibri" w:eastAsia="Calibri" w:hAnsi="Calibri" w:cs="Times New Roman"/>
      <w:b/>
      <w:bCs/>
      <w:sz w:val="20"/>
      <w:szCs w:val="20"/>
    </w:rPr>
  </w:style>
  <w:style w:type="character" w:customStyle="1" w:styleId="Balk2Char">
    <w:name w:val="Başlık 2 Char"/>
    <w:basedOn w:val="VarsaylanParagrafYazTipi"/>
    <w:link w:val="Balk2"/>
    <w:uiPriority w:val="9"/>
    <w:rsid w:val="008C13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54202689">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49631342">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16169532">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1191543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8250091">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108086378">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30244236">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2664379">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40324943">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70935341">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99770409">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18186500">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27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bkm.com.t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ezinb@marjinal.com.tr" TargetMode="External"/><Relationship Id="rId2" Type="http://schemas.openxmlformats.org/officeDocument/2006/relationships/customXml" Target="../customXml/item2.xml"/><Relationship Id="rId16" Type="http://schemas.openxmlformats.org/officeDocument/2006/relationships/hyperlink" Target="mailto:ayseg@marjinal.com.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RightsWATCHMark">20|BKM-Sınıflandırma-Dahili / Internal|{00000000-0000-0000-0000-000000000000}</XMLData>
</file>

<file path=customXml/item3.xml><?xml version="1.0" encoding="utf-8"?>
<XMLData TextToDisplay="%USERNAME%">byalcin</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15:12 28/11/2018</XMLData>
</file>

<file path=customXml/item6.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7.xml><?xml version="1.0" encoding="utf-8"?>
<XMLData TextToDisplay="%HOSTNAME%">BAHATTINYALCIN.bkm.local</XMLData>
</file>

<file path=customXml/item8.xml><?xml version="1.0" encoding="utf-8"?>
<XMLData TextToDisplay="%EMAILADDRESS%">byalcin@bkm.com.tr</XMLData>
</file>

<file path=customXml/item9.xml><?xml version="1.0" encoding="utf-8"?>
<XMLData TextToDisplay="%DOCUMENTGUID%">{00000000-0000-0000-0000-000000000000}</XMLData>
</file>

<file path=customXml/itemProps1.xml><?xml version="1.0" encoding="utf-8"?>
<ds:datastoreItem xmlns:ds="http://schemas.openxmlformats.org/officeDocument/2006/customXml" ds:itemID="{1F7099A1-2994-463E-AE52-CA91F897D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A5E0FB0-BAA8-4784-8279-CFEDCD74D7B3}">
  <ds:schemaRefs>
    <ds:schemaRef ds:uri="http://schemas.openxmlformats.org/officeDocument/2006/bibliography"/>
  </ds:schemaRefs>
</ds:datastoreItem>
</file>

<file path=customXml/itemProps2.xml><?xml version="1.0" encoding="utf-8"?>
<ds:datastoreItem xmlns:ds="http://schemas.openxmlformats.org/officeDocument/2006/customXml" ds:itemID="{4788FA4A-0D5C-4BC7-8825-2446A7E6CE11}">
  <ds:schemaRefs/>
</ds:datastoreItem>
</file>

<file path=customXml/itemProps3.xml><?xml version="1.0" encoding="utf-8"?>
<ds:datastoreItem xmlns:ds="http://schemas.openxmlformats.org/officeDocument/2006/customXml" ds:itemID="{E80B479A-7EE4-44DD-8EAE-A05D4A036319}">
  <ds:schemaRefs/>
</ds:datastoreItem>
</file>

<file path=customXml/itemProps4.xml><?xml version="1.0" encoding="utf-8"?>
<ds:datastoreItem xmlns:ds="http://schemas.openxmlformats.org/officeDocument/2006/customXml" ds:itemID="{8D490434-C483-4ED0-9682-66446A27E182}">
  <ds:schemaRefs>
    <ds:schemaRef ds:uri="http://schemas.microsoft.com/sharepoint/v3/contenttype/forms"/>
  </ds:schemaRefs>
</ds:datastoreItem>
</file>

<file path=customXml/itemProps5.xml><?xml version="1.0" encoding="utf-8"?>
<ds:datastoreItem xmlns:ds="http://schemas.openxmlformats.org/officeDocument/2006/customXml" ds:itemID="{ED13F214-E961-4D9C-AC90-D6373AF41A98}">
  <ds:schemaRefs/>
</ds:datastoreItem>
</file>

<file path=customXml/itemProps6.xml><?xml version="1.0" encoding="utf-8"?>
<ds:datastoreItem xmlns:ds="http://schemas.openxmlformats.org/officeDocument/2006/customXml" ds:itemID="{8E473D9C-E2B1-4D40-8CDF-0ECFAE56B9BF}">
  <ds:schemaRefs>
    <ds:schemaRef ds:uri="http://schemas.microsoft.com/office/2006/metadata/properties"/>
    <ds:schemaRef ds:uri="http://schemas.microsoft.com/office/infopath/2007/PartnerControls"/>
    <ds:schemaRef ds:uri="a6a5f7e4-2986-46c3-893f-0e0d1047cb81"/>
  </ds:schemaRefs>
</ds:datastoreItem>
</file>

<file path=customXml/itemProps7.xml><?xml version="1.0" encoding="utf-8"?>
<ds:datastoreItem xmlns:ds="http://schemas.openxmlformats.org/officeDocument/2006/customXml" ds:itemID="{E33FBB0D-D59C-43B4-80FD-F63D598F06DA}">
  <ds:schemaRefs/>
</ds:datastoreItem>
</file>

<file path=customXml/itemProps8.xml><?xml version="1.0" encoding="utf-8"?>
<ds:datastoreItem xmlns:ds="http://schemas.openxmlformats.org/officeDocument/2006/customXml" ds:itemID="{7E236537-0E87-417F-9F50-61A1E998DD2E}">
  <ds:schemaRefs/>
</ds:datastoreItem>
</file>

<file path=customXml/itemProps9.xml><?xml version="1.0" encoding="utf-8"?>
<ds:datastoreItem xmlns:ds="http://schemas.openxmlformats.org/officeDocument/2006/customXml" ds:itemID="{4BD257DE-E64C-4C3C-A0C5-3EF1806F7B2B}">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699</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Ayse Ekin Gunduz</cp:lastModifiedBy>
  <cp:revision>6</cp:revision>
  <cp:lastPrinted>2018-11-27T14:41:00Z</cp:lastPrinted>
  <dcterms:created xsi:type="dcterms:W3CDTF">2019-12-03T06:20:00Z</dcterms:created>
  <dcterms:modified xsi:type="dcterms:W3CDTF">2019-12-03T07:38:00Z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RightsWATCHMark">
    <vt:lpwstr>20|BKM-Sınıflandırma-Dahili / Internal|{00000000-0000-0000-0000-000000000000}</vt:lpwstr>
  </property>
</Properties>
</file>