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32A" w:rsidRPr="00425B00" w:rsidRDefault="000E1633" w:rsidP="00CF5A98">
      <w:pPr>
        <w:spacing w:after="0" w:line="360" w:lineRule="auto"/>
        <w:rPr>
          <w:rFonts w:ascii="Verdana" w:hAnsi="Verdana"/>
          <w:b/>
          <w:bCs/>
          <w:sz w:val="28"/>
          <w:szCs w:val="28"/>
          <w:u w:val="single"/>
        </w:rPr>
      </w:pPr>
      <w:r w:rsidRPr="00425B00">
        <w:rPr>
          <w:rFonts w:ascii="Verdana" w:hAnsi="Verdana"/>
          <w:b/>
          <w:bCs/>
          <w:sz w:val="28"/>
          <w:szCs w:val="28"/>
          <w:u w:val="single"/>
        </w:rPr>
        <w:t xml:space="preserve">BASIN BÜLTENİ </w:t>
      </w:r>
    </w:p>
    <w:p w:rsidR="000E1633" w:rsidRPr="00425B00" w:rsidRDefault="000E1633" w:rsidP="00CF5A98">
      <w:pPr>
        <w:spacing w:after="0" w:line="360" w:lineRule="auto"/>
        <w:rPr>
          <w:rFonts w:ascii="Verdana" w:hAnsi="Verdana"/>
          <w:b/>
          <w:bCs/>
          <w:sz w:val="28"/>
          <w:szCs w:val="28"/>
          <w:u w:val="single"/>
        </w:rPr>
      </w:pPr>
    </w:p>
    <w:p w:rsidR="004A0576" w:rsidRPr="00425B00" w:rsidRDefault="004A0576" w:rsidP="00CF5A98">
      <w:pPr>
        <w:spacing w:after="0" w:line="360" w:lineRule="auto"/>
        <w:jc w:val="center"/>
        <w:rPr>
          <w:rFonts w:ascii="Verdana" w:hAnsi="Verdana"/>
          <w:b/>
          <w:bCs/>
          <w:sz w:val="28"/>
          <w:szCs w:val="28"/>
        </w:rPr>
      </w:pPr>
      <w:proofErr w:type="spellStart"/>
      <w:proofErr w:type="gramStart"/>
      <w:r w:rsidRPr="00425B00">
        <w:rPr>
          <w:rFonts w:ascii="Verdana" w:hAnsi="Verdana"/>
          <w:b/>
          <w:bCs/>
          <w:sz w:val="28"/>
          <w:szCs w:val="28"/>
        </w:rPr>
        <w:t>biOnay</w:t>
      </w:r>
      <w:proofErr w:type="spellEnd"/>
      <w:proofErr w:type="gramEnd"/>
      <w:r w:rsidRPr="00425B00">
        <w:rPr>
          <w:rFonts w:ascii="Verdana" w:hAnsi="Verdana"/>
          <w:b/>
          <w:bCs/>
          <w:sz w:val="28"/>
          <w:szCs w:val="28"/>
        </w:rPr>
        <w:t xml:space="preserve"> Türkiye’nin ilk onaylı EKDS yazılım geliştiricisi oldu</w:t>
      </w:r>
    </w:p>
    <w:p w:rsidR="00850A76" w:rsidRPr="00425B00" w:rsidRDefault="00850A76" w:rsidP="00CF5A98">
      <w:pPr>
        <w:spacing w:after="0" w:line="360" w:lineRule="auto"/>
        <w:jc w:val="center"/>
        <w:rPr>
          <w:rFonts w:ascii="Verdana" w:hAnsi="Verdana"/>
          <w:b/>
          <w:bCs/>
          <w:sz w:val="24"/>
          <w:szCs w:val="24"/>
        </w:rPr>
      </w:pPr>
    </w:p>
    <w:p w:rsidR="000C2D82" w:rsidRPr="00425B00" w:rsidRDefault="004A0576" w:rsidP="00CF5A98">
      <w:pPr>
        <w:spacing w:after="0" w:line="360" w:lineRule="auto"/>
        <w:jc w:val="center"/>
        <w:rPr>
          <w:rFonts w:ascii="Verdana" w:hAnsi="Verdana"/>
          <w:b/>
          <w:bCs/>
          <w:sz w:val="24"/>
          <w:szCs w:val="24"/>
        </w:rPr>
      </w:pPr>
      <w:r w:rsidRPr="00425B00">
        <w:rPr>
          <w:rFonts w:ascii="Verdana" w:hAnsi="Verdana"/>
          <w:b/>
          <w:bCs/>
          <w:sz w:val="24"/>
          <w:szCs w:val="24"/>
        </w:rPr>
        <w:t xml:space="preserve">Yeni elektronik kimliklerin güvenli ve hızlı bir şekilde doğrulanması için geliştirilen </w:t>
      </w:r>
      <w:proofErr w:type="spellStart"/>
      <w:r w:rsidRPr="00425B00">
        <w:rPr>
          <w:rFonts w:ascii="Verdana" w:hAnsi="Verdana"/>
          <w:b/>
          <w:bCs/>
          <w:sz w:val="24"/>
          <w:szCs w:val="24"/>
        </w:rPr>
        <w:t>biOnay</w:t>
      </w:r>
      <w:proofErr w:type="spellEnd"/>
      <w:r w:rsidRPr="00425B00">
        <w:rPr>
          <w:rFonts w:ascii="Verdana" w:hAnsi="Verdana"/>
          <w:b/>
          <w:bCs/>
          <w:sz w:val="24"/>
          <w:szCs w:val="24"/>
        </w:rPr>
        <w:t xml:space="preserve"> Elektronik Kimlik Doğrulama Sistemi (EKDS) TÜBİTAK’ın gerçekleştirdiği </w:t>
      </w:r>
      <w:r w:rsidR="000E1633" w:rsidRPr="00425B00">
        <w:rPr>
          <w:rFonts w:ascii="Verdana" w:hAnsi="Verdana"/>
          <w:b/>
          <w:bCs/>
          <w:sz w:val="24"/>
          <w:szCs w:val="24"/>
        </w:rPr>
        <w:t>fonksiyonel testleri geçer</w:t>
      </w:r>
      <w:bookmarkStart w:id="0" w:name="_GoBack"/>
      <w:bookmarkEnd w:id="0"/>
      <w:r w:rsidR="000E1633" w:rsidRPr="00425B00">
        <w:rPr>
          <w:rFonts w:ascii="Verdana" w:hAnsi="Verdana"/>
          <w:b/>
          <w:bCs/>
          <w:sz w:val="24"/>
          <w:szCs w:val="24"/>
        </w:rPr>
        <w:t>ek “TSE Uyumluluk” sertifikasını almayı başardı.</w:t>
      </w:r>
    </w:p>
    <w:p w:rsidR="00CF5A98" w:rsidRPr="00425B00" w:rsidRDefault="00CF5A98" w:rsidP="00CF5A98">
      <w:pPr>
        <w:spacing w:after="0" w:line="360" w:lineRule="auto"/>
        <w:jc w:val="both"/>
        <w:rPr>
          <w:rFonts w:ascii="Verdana" w:hAnsi="Verdana"/>
          <w:sz w:val="20"/>
          <w:szCs w:val="20"/>
        </w:rPr>
      </w:pPr>
    </w:p>
    <w:p w:rsidR="00FB545C" w:rsidRPr="00425B00" w:rsidRDefault="00946433" w:rsidP="00CF5A98">
      <w:pPr>
        <w:spacing w:after="0" w:line="360" w:lineRule="auto"/>
        <w:jc w:val="both"/>
        <w:rPr>
          <w:rFonts w:ascii="Verdana" w:hAnsi="Verdana"/>
          <w:sz w:val="20"/>
          <w:szCs w:val="20"/>
        </w:rPr>
      </w:pPr>
      <w:r w:rsidRPr="00425B00">
        <w:rPr>
          <w:rFonts w:ascii="Verdana" w:hAnsi="Verdana"/>
          <w:sz w:val="20"/>
          <w:szCs w:val="20"/>
        </w:rPr>
        <w:t xml:space="preserve">Uzun zamandır beklenen, çipli kimlik kartlarının elektronik doğrulmasını sağlayacak ilk EKDS çözümü tüm sertifikalarını tamamladı. </w:t>
      </w:r>
      <w:r w:rsidR="004A0576" w:rsidRPr="00425B00">
        <w:rPr>
          <w:rFonts w:ascii="Verdana" w:hAnsi="Verdana"/>
          <w:sz w:val="20"/>
          <w:szCs w:val="20"/>
        </w:rPr>
        <w:t>Türkiye’nin ilk onaylı KEC</w:t>
      </w:r>
      <w:r w:rsidR="00FB545C" w:rsidRPr="00425B00">
        <w:rPr>
          <w:rFonts w:ascii="Verdana" w:hAnsi="Verdana"/>
          <w:sz w:val="20"/>
          <w:szCs w:val="20"/>
        </w:rPr>
        <w:t xml:space="preserve"> (Kart Erişim Cihazı)</w:t>
      </w:r>
      <w:r w:rsidR="004A0576" w:rsidRPr="00425B00">
        <w:rPr>
          <w:rFonts w:ascii="Verdana" w:hAnsi="Verdana"/>
          <w:sz w:val="20"/>
          <w:szCs w:val="20"/>
        </w:rPr>
        <w:t xml:space="preserve"> ürününü geliştiren </w:t>
      </w:r>
      <w:proofErr w:type="spellStart"/>
      <w:r w:rsidR="004A0576" w:rsidRPr="00425B00">
        <w:rPr>
          <w:rFonts w:ascii="Verdana" w:hAnsi="Verdana"/>
          <w:sz w:val="20"/>
          <w:szCs w:val="20"/>
        </w:rPr>
        <w:t>biOnay</w:t>
      </w:r>
      <w:proofErr w:type="spellEnd"/>
      <w:r w:rsidR="004A0576" w:rsidRPr="00425B00">
        <w:rPr>
          <w:rFonts w:ascii="Verdana" w:hAnsi="Verdana"/>
          <w:sz w:val="20"/>
          <w:szCs w:val="20"/>
        </w:rPr>
        <w:t xml:space="preserve">, </w:t>
      </w:r>
      <w:proofErr w:type="gramStart"/>
      <w:r w:rsidR="00FB545C" w:rsidRPr="00425B00">
        <w:rPr>
          <w:rFonts w:ascii="Verdana" w:hAnsi="Verdana"/>
          <w:sz w:val="20"/>
          <w:szCs w:val="20"/>
        </w:rPr>
        <w:t>TÜBİTAK e</w:t>
      </w:r>
      <w:proofErr w:type="gramEnd"/>
      <w:r w:rsidR="00FB545C" w:rsidRPr="00425B00">
        <w:rPr>
          <w:rFonts w:ascii="Verdana" w:hAnsi="Verdana"/>
          <w:sz w:val="20"/>
          <w:szCs w:val="20"/>
        </w:rPr>
        <w:t>-Kimlik laboratuvarının gerçekleştirdiği, sunucu fonksiyonel testlerini de başarıyla geçerek, “TSE Uyumluluk” sertifikasını a</w:t>
      </w:r>
      <w:r w:rsidRPr="00425B00">
        <w:rPr>
          <w:rFonts w:ascii="Verdana" w:hAnsi="Verdana"/>
          <w:sz w:val="20"/>
          <w:szCs w:val="20"/>
        </w:rPr>
        <w:t>l</w:t>
      </w:r>
      <w:r w:rsidR="00FB545C" w:rsidRPr="00425B00">
        <w:rPr>
          <w:rFonts w:ascii="Verdana" w:hAnsi="Verdana"/>
          <w:sz w:val="20"/>
          <w:szCs w:val="20"/>
        </w:rPr>
        <w:t>an ilk EKDS ürünü oldu.</w:t>
      </w:r>
    </w:p>
    <w:p w:rsidR="00CF5A98" w:rsidRPr="00425B00" w:rsidRDefault="00CF5A98" w:rsidP="00CF5A98">
      <w:pPr>
        <w:spacing w:after="0" w:line="360" w:lineRule="auto"/>
        <w:jc w:val="both"/>
        <w:rPr>
          <w:rFonts w:ascii="Verdana" w:hAnsi="Verdana"/>
          <w:sz w:val="20"/>
          <w:szCs w:val="20"/>
        </w:rPr>
      </w:pPr>
    </w:p>
    <w:p w:rsidR="00FB545C" w:rsidRPr="00425B00" w:rsidRDefault="00FB545C" w:rsidP="00CF5A98">
      <w:pPr>
        <w:spacing w:after="0" w:line="360" w:lineRule="auto"/>
        <w:jc w:val="both"/>
        <w:rPr>
          <w:rFonts w:ascii="Verdana" w:hAnsi="Verdana"/>
          <w:sz w:val="20"/>
          <w:szCs w:val="20"/>
        </w:rPr>
      </w:pPr>
      <w:r w:rsidRPr="00425B00">
        <w:rPr>
          <w:rFonts w:ascii="Verdana" w:hAnsi="Verdana"/>
          <w:sz w:val="20"/>
          <w:szCs w:val="20"/>
        </w:rPr>
        <w:t xml:space="preserve">E-kimlik doğrulaması için uçtan uca bütünleşik bir çözüm sunan </w:t>
      </w:r>
      <w:proofErr w:type="spellStart"/>
      <w:r w:rsidRPr="00425B00">
        <w:rPr>
          <w:rFonts w:ascii="Verdana" w:hAnsi="Verdana"/>
          <w:sz w:val="20"/>
          <w:szCs w:val="20"/>
        </w:rPr>
        <w:t>biOnay’ın</w:t>
      </w:r>
      <w:proofErr w:type="spellEnd"/>
      <w:r w:rsidRPr="00425B00">
        <w:rPr>
          <w:rFonts w:ascii="Verdana" w:hAnsi="Verdana"/>
          <w:sz w:val="20"/>
          <w:szCs w:val="20"/>
        </w:rPr>
        <w:t xml:space="preserve"> geliştirdiği EKDS platformu; kimlik doğrulama, yetkilendirme ve uzaktan yönetim fonksiyonlarını mümkün kılıyor. Üstelik </w:t>
      </w:r>
      <w:proofErr w:type="spellStart"/>
      <w:r w:rsidRPr="00425B00">
        <w:rPr>
          <w:rFonts w:ascii="Verdana" w:hAnsi="Verdana"/>
          <w:sz w:val="20"/>
          <w:szCs w:val="20"/>
        </w:rPr>
        <w:t>biOnay</w:t>
      </w:r>
      <w:proofErr w:type="spellEnd"/>
      <w:r w:rsidRPr="00425B00">
        <w:rPr>
          <w:rFonts w:ascii="Verdana" w:hAnsi="Verdana"/>
          <w:sz w:val="20"/>
          <w:szCs w:val="20"/>
        </w:rPr>
        <w:t xml:space="preserve"> EKDS platformu tüm kart erişim cihazı üreticileriyle de entegre çalışabiliyor. </w:t>
      </w:r>
    </w:p>
    <w:p w:rsidR="00CF5A98" w:rsidRPr="00425B00" w:rsidRDefault="00CF5A98" w:rsidP="00CF5A98">
      <w:pPr>
        <w:spacing w:after="0" w:line="360" w:lineRule="auto"/>
        <w:rPr>
          <w:rFonts w:ascii="Verdana" w:hAnsi="Verdana"/>
          <w:b/>
          <w:bCs/>
          <w:sz w:val="20"/>
          <w:szCs w:val="20"/>
        </w:rPr>
      </w:pPr>
    </w:p>
    <w:p w:rsidR="0000545E" w:rsidRPr="00425B00" w:rsidRDefault="0000545E" w:rsidP="00CF5A98">
      <w:pPr>
        <w:spacing w:after="0" w:line="360" w:lineRule="auto"/>
        <w:rPr>
          <w:rFonts w:ascii="Verdana" w:hAnsi="Verdana"/>
          <w:b/>
          <w:bCs/>
          <w:sz w:val="20"/>
          <w:szCs w:val="20"/>
        </w:rPr>
      </w:pPr>
      <w:r w:rsidRPr="00425B00">
        <w:rPr>
          <w:rFonts w:ascii="Verdana" w:hAnsi="Verdana"/>
          <w:b/>
          <w:bCs/>
          <w:sz w:val="20"/>
          <w:szCs w:val="20"/>
        </w:rPr>
        <w:t>Doğrulama, yetkilendirme, uzaktan yönetim</w:t>
      </w:r>
    </w:p>
    <w:p w:rsidR="00946433" w:rsidRPr="00425B00" w:rsidRDefault="00946433" w:rsidP="00946433">
      <w:pPr>
        <w:spacing w:after="0" w:line="360" w:lineRule="auto"/>
        <w:jc w:val="both"/>
        <w:rPr>
          <w:rFonts w:ascii="Verdana" w:hAnsi="Verdana"/>
          <w:sz w:val="20"/>
          <w:szCs w:val="20"/>
        </w:rPr>
      </w:pPr>
      <w:r w:rsidRPr="00425B00">
        <w:rPr>
          <w:rFonts w:ascii="Verdana" w:hAnsi="Verdana"/>
          <w:sz w:val="20"/>
          <w:szCs w:val="20"/>
        </w:rPr>
        <w:t xml:space="preserve">42 milyon vatandaşın yeni çipli kimlik kartlarını aldığını belirten </w:t>
      </w:r>
      <w:proofErr w:type="spellStart"/>
      <w:r w:rsidRPr="00425B00">
        <w:rPr>
          <w:rFonts w:ascii="Verdana" w:hAnsi="Verdana"/>
          <w:sz w:val="20"/>
          <w:szCs w:val="20"/>
        </w:rPr>
        <w:t>biOnay</w:t>
      </w:r>
      <w:proofErr w:type="spellEnd"/>
      <w:r w:rsidRPr="00425B00">
        <w:rPr>
          <w:rFonts w:ascii="Verdana" w:hAnsi="Verdana"/>
          <w:sz w:val="20"/>
          <w:szCs w:val="20"/>
        </w:rPr>
        <w:t xml:space="preserve"> Kurucu Ortağı Ümit Yaşar Usta, onaylı Elektronik Kimlik Doğrulama Sistemi’yle e-kimlik özelliklerinin kullanıma hazır olduğunu vurguladı:</w:t>
      </w:r>
    </w:p>
    <w:p w:rsidR="00946433" w:rsidRPr="00425B00" w:rsidRDefault="00946433" w:rsidP="00946433">
      <w:pPr>
        <w:spacing w:after="0" w:line="360" w:lineRule="auto"/>
        <w:jc w:val="both"/>
        <w:rPr>
          <w:rFonts w:ascii="Verdana" w:hAnsi="Verdana"/>
          <w:sz w:val="20"/>
          <w:szCs w:val="20"/>
        </w:rPr>
      </w:pPr>
    </w:p>
    <w:p w:rsidR="00407F66" w:rsidRPr="00425B00" w:rsidRDefault="0000545E" w:rsidP="00CF5A98">
      <w:pPr>
        <w:spacing w:after="0" w:line="360" w:lineRule="auto"/>
        <w:jc w:val="both"/>
        <w:rPr>
          <w:rFonts w:ascii="Verdana" w:hAnsi="Verdana"/>
          <w:sz w:val="20"/>
          <w:szCs w:val="20"/>
        </w:rPr>
      </w:pPr>
      <w:r w:rsidRPr="00425B00">
        <w:rPr>
          <w:rFonts w:ascii="Verdana" w:hAnsi="Verdana"/>
          <w:sz w:val="20"/>
          <w:szCs w:val="20"/>
        </w:rPr>
        <w:t xml:space="preserve"> “Kimlik Doğrulama Sunucusu sayesinde gerçekleşen kimlik doğrulama işlemlerini ve üretilen bildirimleri doğrulayabilir ve kayıt altına alabilirsiniz. Politika Sunucu ise kimlik doğrulama esnasında parmak izi, PIN, dijital fotoğraf ve sertifika yöntemlerinden herhangi birini, işlemin tipine göre uzaktan ve güvenli olarak belirleyebilmenizi sağlar. Rol yetki sunucusu sayesinde de Nüfus ve Vatandaşlık İşleri’nden alacağınız veri okuma yetki sertifikasıyla kimlik kartları üzerindeki kişisel verileri uzaktan ve güvenli olarak okuyabilirsiniz” dedi.  </w:t>
      </w:r>
    </w:p>
    <w:p w:rsidR="0000545E" w:rsidRPr="00425B00" w:rsidRDefault="0000545E" w:rsidP="00CF5A98">
      <w:pPr>
        <w:spacing w:after="0" w:line="360" w:lineRule="auto"/>
        <w:rPr>
          <w:rFonts w:ascii="Verdana" w:hAnsi="Verdana"/>
          <w:b/>
          <w:bCs/>
          <w:sz w:val="20"/>
          <w:szCs w:val="20"/>
        </w:rPr>
      </w:pPr>
    </w:p>
    <w:p w:rsidR="00407F66" w:rsidRPr="00425B00" w:rsidRDefault="00407F66" w:rsidP="00CF5A98">
      <w:pPr>
        <w:spacing w:after="0" w:line="360" w:lineRule="auto"/>
        <w:rPr>
          <w:rFonts w:ascii="Verdana" w:hAnsi="Verdana"/>
          <w:b/>
          <w:bCs/>
          <w:sz w:val="20"/>
          <w:szCs w:val="20"/>
        </w:rPr>
      </w:pPr>
      <w:r w:rsidRPr="00425B00">
        <w:rPr>
          <w:rFonts w:ascii="Verdana" w:hAnsi="Verdana"/>
          <w:b/>
          <w:bCs/>
          <w:sz w:val="20"/>
          <w:szCs w:val="20"/>
        </w:rPr>
        <w:t>İlgili Kişi</w:t>
      </w:r>
    </w:p>
    <w:p w:rsidR="00407F66" w:rsidRPr="00425B00" w:rsidRDefault="00407F66" w:rsidP="00CF5A98">
      <w:pPr>
        <w:spacing w:after="0" w:line="360" w:lineRule="auto"/>
        <w:rPr>
          <w:rFonts w:ascii="Verdana" w:hAnsi="Verdana"/>
          <w:sz w:val="20"/>
          <w:szCs w:val="20"/>
        </w:rPr>
      </w:pPr>
      <w:r w:rsidRPr="00425B00">
        <w:rPr>
          <w:rFonts w:ascii="Verdana" w:hAnsi="Verdana"/>
          <w:sz w:val="20"/>
          <w:szCs w:val="20"/>
        </w:rPr>
        <w:t>Ceylan Naza</w:t>
      </w:r>
    </w:p>
    <w:p w:rsidR="00407F66" w:rsidRPr="00425B00" w:rsidRDefault="00407F66" w:rsidP="00CF5A98">
      <w:pPr>
        <w:spacing w:after="0" w:line="360" w:lineRule="auto"/>
        <w:rPr>
          <w:rFonts w:ascii="Verdana" w:hAnsi="Verdana"/>
          <w:sz w:val="20"/>
          <w:szCs w:val="20"/>
        </w:rPr>
      </w:pPr>
      <w:r w:rsidRPr="00425B00">
        <w:rPr>
          <w:rFonts w:ascii="Verdana" w:hAnsi="Verdana"/>
          <w:sz w:val="20"/>
          <w:szCs w:val="20"/>
        </w:rPr>
        <w:lastRenderedPageBreak/>
        <w:t xml:space="preserve">Marjinal </w:t>
      </w:r>
      <w:proofErr w:type="spellStart"/>
      <w:r w:rsidRPr="00425B00">
        <w:rPr>
          <w:rFonts w:ascii="Verdana" w:hAnsi="Verdana"/>
          <w:sz w:val="20"/>
          <w:szCs w:val="20"/>
        </w:rPr>
        <w:t>Porter</w:t>
      </w:r>
      <w:proofErr w:type="spellEnd"/>
      <w:r w:rsidRPr="00425B00">
        <w:rPr>
          <w:rFonts w:ascii="Verdana" w:hAnsi="Verdana"/>
          <w:sz w:val="20"/>
          <w:szCs w:val="20"/>
        </w:rPr>
        <w:t xml:space="preserve"> </w:t>
      </w:r>
      <w:proofErr w:type="spellStart"/>
      <w:r w:rsidRPr="00425B00">
        <w:rPr>
          <w:rFonts w:ascii="Verdana" w:hAnsi="Verdana"/>
          <w:sz w:val="20"/>
          <w:szCs w:val="20"/>
        </w:rPr>
        <w:t>Novelli</w:t>
      </w:r>
      <w:proofErr w:type="spellEnd"/>
    </w:p>
    <w:p w:rsidR="00407F66" w:rsidRPr="00425B00" w:rsidRDefault="00407F66" w:rsidP="00CF5A98">
      <w:pPr>
        <w:spacing w:after="0" w:line="360" w:lineRule="auto"/>
        <w:rPr>
          <w:rFonts w:ascii="Verdana" w:hAnsi="Verdana"/>
          <w:sz w:val="20"/>
          <w:szCs w:val="20"/>
        </w:rPr>
      </w:pPr>
      <w:r w:rsidRPr="00425B00">
        <w:rPr>
          <w:rFonts w:ascii="Verdana" w:hAnsi="Verdana"/>
          <w:sz w:val="20"/>
          <w:szCs w:val="20"/>
        </w:rPr>
        <w:t>ceylann@marjinal.com.tr</w:t>
      </w:r>
    </w:p>
    <w:p w:rsidR="00407F66" w:rsidRPr="00425B00" w:rsidRDefault="00407F66" w:rsidP="00CF5A98">
      <w:pPr>
        <w:spacing w:after="0" w:line="360" w:lineRule="auto"/>
        <w:rPr>
          <w:rFonts w:ascii="Verdana" w:hAnsi="Verdana"/>
          <w:sz w:val="20"/>
          <w:szCs w:val="20"/>
        </w:rPr>
      </w:pPr>
      <w:r w:rsidRPr="00425B00">
        <w:rPr>
          <w:rFonts w:ascii="Verdana" w:hAnsi="Verdana"/>
          <w:sz w:val="20"/>
          <w:szCs w:val="20"/>
        </w:rPr>
        <w:t>0212 219 29 71</w:t>
      </w:r>
    </w:p>
    <w:p w:rsidR="00407F66" w:rsidRPr="00425B00" w:rsidRDefault="00407F66" w:rsidP="00CF5A98">
      <w:pPr>
        <w:spacing w:after="0" w:line="360" w:lineRule="auto"/>
        <w:rPr>
          <w:rFonts w:ascii="Verdana" w:hAnsi="Verdana"/>
          <w:sz w:val="20"/>
          <w:szCs w:val="20"/>
        </w:rPr>
      </w:pPr>
    </w:p>
    <w:p w:rsidR="00CF5A98" w:rsidRPr="00425B00" w:rsidRDefault="00CF5A98" w:rsidP="00CF5A98">
      <w:pPr>
        <w:spacing w:after="0" w:line="240" w:lineRule="auto"/>
        <w:jc w:val="both"/>
        <w:rPr>
          <w:rFonts w:ascii="Verdana" w:hAnsi="Verdana"/>
          <w:b/>
          <w:bCs/>
          <w:sz w:val="16"/>
          <w:szCs w:val="16"/>
        </w:rPr>
      </w:pPr>
    </w:p>
    <w:p w:rsidR="00407F66" w:rsidRPr="00425B00" w:rsidRDefault="00407F66" w:rsidP="00CF5A98">
      <w:pPr>
        <w:spacing w:after="0" w:line="240" w:lineRule="auto"/>
        <w:jc w:val="both"/>
        <w:rPr>
          <w:rFonts w:ascii="Verdana" w:hAnsi="Verdana"/>
          <w:b/>
          <w:bCs/>
          <w:sz w:val="16"/>
          <w:szCs w:val="16"/>
        </w:rPr>
      </w:pPr>
      <w:proofErr w:type="spellStart"/>
      <w:proofErr w:type="gramStart"/>
      <w:r w:rsidRPr="00425B00">
        <w:rPr>
          <w:rFonts w:ascii="Verdana" w:hAnsi="Verdana"/>
          <w:b/>
          <w:bCs/>
          <w:sz w:val="16"/>
          <w:szCs w:val="16"/>
        </w:rPr>
        <w:t>biOnay</w:t>
      </w:r>
      <w:proofErr w:type="spellEnd"/>
      <w:proofErr w:type="gramEnd"/>
      <w:r w:rsidRPr="00425B00">
        <w:rPr>
          <w:rFonts w:ascii="Verdana" w:hAnsi="Verdana"/>
          <w:b/>
          <w:bCs/>
          <w:sz w:val="16"/>
          <w:szCs w:val="16"/>
        </w:rPr>
        <w:t xml:space="preserve"> Hakkında:</w:t>
      </w:r>
    </w:p>
    <w:p w:rsidR="000E1633" w:rsidRPr="00407F66" w:rsidRDefault="00407F66" w:rsidP="00CF5A98">
      <w:pPr>
        <w:spacing w:after="0" w:line="240" w:lineRule="auto"/>
        <w:jc w:val="both"/>
        <w:rPr>
          <w:rFonts w:ascii="Verdana" w:hAnsi="Verdana"/>
          <w:b/>
          <w:bCs/>
          <w:sz w:val="16"/>
          <w:szCs w:val="16"/>
        </w:rPr>
      </w:pPr>
      <w:proofErr w:type="spellStart"/>
      <w:proofErr w:type="gramStart"/>
      <w:r w:rsidRPr="00425B00">
        <w:rPr>
          <w:rFonts w:ascii="Verdana" w:hAnsi="Verdana"/>
          <w:sz w:val="16"/>
          <w:szCs w:val="16"/>
        </w:rPr>
        <w:t>biOnay</w:t>
      </w:r>
      <w:proofErr w:type="spellEnd"/>
      <w:proofErr w:type="gramEnd"/>
      <w:r w:rsidRPr="00425B00">
        <w:rPr>
          <w:rFonts w:ascii="Verdana" w:hAnsi="Verdana"/>
          <w:sz w:val="16"/>
          <w:szCs w:val="16"/>
        </w:rPr>
        <w:t xml:space="preserve">, kamudan özel sektöre kimlik doğrulamanın gerekli olduğu tüm işlemlerde güvenliği sağlayan ve kurumsal müşterilere uçtan uca anahtar çözümler sunan Türkiye’nin %100 yerli ilk mobil kart erişim cihazıdır. Türkiye’yi yeni bir deneyimle tanıştıran </w:t>
      </w:r>
      <w:proofErr w:type="spellStart"/>
      <w:r w:rsidRPr="00425B00">
        <w:rPr>
          <w:rFonts w:ascii="Verdana" w:hAnsi="Verdana"/>
          <w:sz w:val="16"/>
          <w:szCs w:val="16"/>
        </w:rPr>
        <w:t>biOnay</w:t>
      </w:r>
      <w:proofErr w:type="spellEnd"/>
      <w:r w:rsidRPr="00425B00">
        <w:rPr>
          <w:rFonts w:ascii="Verdana" w:hAnsi="Verdana"/>
          <w:sz w:val="16"/>
          <w:szCs w:val="16"/>
        </w:rPr>
        <w:t xml:space="preserve"> markasının arkasında e-imza ve mobil imza alanındaki 12 yıllık bilgi birikimiyle Elektronik Güvenlik Altyapısı A.Ş. (EGA) bulunuyor. </w:t>
      </w:r>
      <w:proofErr w:type="spellStart"/>
      <w:r w:rsidRPr="00425B00">
        <w:rPr>
          <w:rFonts w:ascii="Verdana" w:hAnsi="Verdana"/>
          <w:sz w:val="16"/>
          <w:szCs w:val="16"/>
        </w:rPr>
        <w:t>EGA’nın</w:t>
      </w:r>
      <w:proofErr w:type="spellEnd"/>
      <w:r w:rsidRPr="00425B00">
        <w:rPr>
          <w:rFonts w:ascii="Verdana" w:hAnsi="Verdana"/>
          <w:sz w:val="16"/>
          <w:szCs w:val="16"/>
        </w:rPr>
        <w:t xml:space="preserve"> kurumsal müşterileri için geliştirdiği 600’den fazla proje deneyimi </w:t>
      </w:r>
      <w:proofErr w:type="spellStart"/>
      <w:r w:rsidRPr="00425B00">
        <w:rPr>
          <w:rFonts w:ascii="Verdana" w:hAnsi="Verdana"/>
          <w:sz w:val="16"/>
          <w:szCs w:val="16"/>
        </w:rPr>
        <w:t>biOnay</w:t>
      </w:r>
      <w:proofErr w:type="spellEnd"/>
      <w:r w:rsidRPr="00425B00">
        <w:rPr>
          <w:rFonts w:ascii="Verdana" w:hAnsi="Verdana"/>
          <w:sz w:val="16"/>
          <w:szCs w:val="16"/>
        </w:rPr>
        <w:t xml:space="preserve"> ile e-Kimlik alanına taşınıyor. </w:t>
      </w:r>
      <w:proofErr w:type="spellStart"/>
      <w:proofErr w:type="gramStart"/>
      <w:r w:rsidRPr="00425B00">
        <w:rPr>
          <w:rFonts w:ascii="Verdana" w:hAnsi="Verdana"/>
          <w:sz w:val="16"/>
          <w:szCs w:val="16"/>
        </w:rPr>
        <w:t>biOnay</w:t>
      </w:r>
      <w:proofErr w:type="spellEnd"/>
      <w:proofErr w:type="gramEnd"/>
      <w:r w:rsidRPr="00425B00">
        <w:rPr>
          <w:rFonts w:ascii="Verdana" w:hAnsi="Verdana"/>
          <w:sz w:val="16"/>
          <w:szCs w:val="16"/>
        </w:rPr>
        <w:t xml:space="preserve"> cihazlarının üretimi ise 1955 yılından bu yana dünyanın önde gelen otomotiv markalarına elektronik, elektromekanik ve </w:t>
      </w:r>
      <w:proofErr w:type="spellStart"/>
      <w:r w:rsidRPr="00425B00">
        <w:rPr>
          <w:rFonts w:ascii="Verdana" w:hAnsi="Verdana"/>
          <w:sz w:val="16"/>
          <w:szCs w:val="16"/>
        </w:rPr>
        <w:t>mekatronik</w:t>
      </w:r>
      <w:proofErr w:type="spellEnd"/>
      <w:r w:rsidRPr="00425B00">
        <w:rPr>
          <w:rFonts w:ascii="Verdana" w:hAnsi="Verdana"/>
          <w:sz w:val="16"/>
          <w:szCs w:val="16"/>
        </w:rPr>
        <w:t xml:space="preserve"> ürünler geliştiren KAT </w:t>
      </w:r>
      <w:proofErr w:type="spellStart"/>
      <w:r w:rsidRPr="00425B00">
        <w:rPr>
          <w:rFonts w:ascii="Verdana" w:hAnsi="Verdana"/>
          <w:sz w:val="16"/>
          <w:szCs w:val="16"/>
        </w:rPr>
        <w:t>Mekatronik</w:t>
      </w:r>
      <w:proofErr w:type="spellEnd"/>
      <w:r w:rsidRPr="00425B00">
        <w:rPr>
          <w:rFonts w:ascii="Verdana" w:hAnsi="Verdana"/>
          <w:sz w:val="16"/>
          <w:szCs w:val="16"/>
        </w:rPr>
        <w:t xml:space="preserve"> Ürünleri A.Ş.’</w:t>
      </w:r>
      <w:proofErr w:type="spellStart"/>
      <w:r w:rsidRPr="00425B00">
        <w:rPr>
          <w:rFonts w:ascii="Verdana" w:hAnsi="Verdana"/>
          <w:sz w:val="16"/>
          <w:szCs w:val="16"/>
        </w:rPr>
        <w:t>nin</w:t>
      </w:r>
      <w:proofErr w:type="spellEnd"/>
      <w:r w:rsidRPr="00425B00">
        <w:rPr>
          <w:rFonts w:ascii="Verdana" w:hAnsi="Verdana"/>
          <w:sz w:val="16"/>
          <w:szCs w:val="16"/>
        </w:rPr>
        <w:t xml:space="preserve"> 25.000 m2 kapalı alana sahip modern üretim merkezinde yapılıyor.</w:t>
      </w:r>
      <w:r w:rsidRPr="00407F66">
        <w:rPr>
          <w:rFonts w:ascii="Verdana" w:hAnsi="Verdana"/>
          <w:sz w:val="16"/>
          <w:szCs w:val="16"/>
        </w:rPr>
        <w:t xml:space="preserve">  </w:t>
      </w:r>
    </w:p>
    <w:p w:rsidR="00407F66" w:rsidRPr="000E1633" w:rsidRDefault="00407F66" w:rsidP="00CF5A98">
      <w:pPr>
        <w:spacing w:after="0" w:line="360" w:lineRule="auto"/>
        <w:jc w:val="both"/>
        <w:rPr>
          <w:rFonts w:ascii="Verdana" w:hAnsi="Verdana"/>
          <w:sz w:val="20"/>
          <w:szCs w:val="20"/>
        </w:rPr>
      </w:pPr>
    </w:p>
    <w:sectPr w:rsidR="00407F66" w:rsidRPr="000E1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33"/>
    <w:rsid w:val="0000545E"/>
    <w:rsid w:val="000C2D82"/>
    <w:rsid w:val="000E1633"/>
    <w:rsid w:val="0024573D"/>
    <w:rsid w:val="003B20DC"/>
    <w:rsid w:val="003C663F"/>
    <w:rsid w:val="00407F66"/>
    <w:rsid w:val="00425B00"/>
    <w:rsid w:val="004A0576"/>
    <w:rsid w:val="005878AC"/>
    <w:rsid w:val="00635CBE"/>
    <w:rsid w:val="007B5F6D"/>
    <w:rsid w:val="00850A76"/>
    <w:rsid w:val="00914E00"/>
    <w:rsid w:val="00946433"/>
    <w:rsid w:val="00A737CB"/>
    <w:rsid w:val="00B1525F"/>
    <w:rsid w:val="00B42259"/>
    <w:rsid w:val="00B92C5C"/>
    <w:rsid w:val="00C16BB2"/>
    <w:rsid w:val="00CF5A98"/>
    <w:rsid w:val="00E534AB"/>
    <w:rsid w:val="00F07DEC"/>
    <w:rsid w:val="00F53EE8"/>
    <w:rsid w:val="00FA5784"/>
    <w:rsid w:val="00FB545C"/>
    <w:rsid w:val="00FE094D"/>
    <w:rsid w:val="00FE31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D629B-8ACA-47EC-A6B5-07695464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2252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Özge Erdoğan</cp:lastModifiedBy>
  <cp:revision>5</cp:revision>
  <dcterms:created xsi:type="dcterms:W3CDTF">2019-08-08T07:44:00Z</dcterms:created>
  <dcterms:modified xsi:type="dcterms:W3CDTF">2019-08-08T07:59:00Z</dcterms:modified>
</cp:coreProperties>
</file>