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07912" w14:textId="6FDD636B" w:rsidR="00E23472" w:rsidRPr="000516CB" w:rsidRDefault="00E23472" w:rsidP="001D01D2">
      <w:pPr>
        <w:rPr>
          <w:b/>
          <w:sz w:val="32"/>
          <w:szCs w:val="32"/>
          <w:u w:val="single"/>
          <w:lang w:val="tr-TR"/>
        </w:rPr>
      </w:pPr>
      <w:r w:rsidRPr="000516CB">
        <w:rPr>
          <w:b/>
          <w:sz w:val="32"/>
          <w:szCs w:val="32"/>
          <w:u w:val="single"/>
          <w:lang w:val="tr-TR"/>
        </w:rPr>
        <w:t>BASIN BÜLTENİ</w:t>
      </w:r>
    </w:p>
    <w:p w14:paraId="212A8050" w14:textId="77777777" w:rsidR="00E23472" w:rsidRPr="000516CB" w:rsidRDefault="00E23472" w:rsidP="001D01D2">
      <w:pPr>
        <w:rPr>
          <w:b/>
          <w:sz w:val="32"/>
          <w:szCs w:val="32"/>
          <w:u w:val="single"/>
          <w:lang w:val="tr-TR"/>
        </w:rPr>
      </w:pPr>
    </w:p>
    <w:p w14:paraId="207BDB72" w14:textId="2212F4B8" w:rsidR="00556D51" w:rsidRPr="000516CB" w:rsidRDefault="00B65849" w:rsidP="00F241D7">
      <w:pPr>
        <w:spacing w:after="0"/>
        <w:jc w:val="center"/>
        <w:rPr>
          <w:rFonts w:ascii="Arial" w:hAnsi="Arial" w:cs="Arial"/>
          <w:b/>
          <w:sz w:val="28"/>
          <w:szCs w:val="28"/>
          <w:lang w:val="tr-TR"/>
        </w:rPr>
      </w:pPr>
      <w:r w:rsidRPr="000516CB">
        <w:rPr>
          <w:rFonts w:ascii="Arial" w:hAnsi="Arial" w:cs="Arial"/>
          <w:b/>
          <w:sz w:val="28"/>
          <w:szCs w:val="28"/>
          <w:lang w:val="tr-TR"/>
        </w:rPr>
        <w:t>VMware</w:t>
      </w:r>
      <w:r w:rsidR="003F61A7" w:rsidRPr="000516CB">
        <w:rPr>
          <w:rFonts w:ascii="Arial" w:hAnsi="Arial" w:cs="Arial"/>
          <w:b/>
          <w:sz w:val="28"/>
          <w:szCs w:val="28"/>
          <w:lang w:val="tr-TR"/>
        </w:rPr>
        <w:t>’in yeni vSAN sürümü</w:t>
      </w:r>
      <w:r w:rsidR="009B47C2" w:rsidRPr="000516CB">
        <w:rPr>
          <w:rFonts w:ascii="Arial" w:hAnsi="Arial" w:cs="Arial"/>
          <w:b/>
          <w:sz w:val="28"/>
          <w:szCs w:val="28"/>
          <w:lang w:val="tr-TR"/>
        </w:rPr>
        <w:t>,</w:t>
      </w:r>
      <w:r w:rsidR="003F61A7" w:rsidRPr="000516CB">
        <w:rPr>
          <w:rFonts w:ascii="Arial" w:hAnsi="Arial" w:cs="Arial"/>
          <w:b/>
          <w:sz w:val="28"/>
          <w:szCs w:val="28"/>
          <w:lang w:val="tr-TR"/>
        </w:rPr>
        <w:t xml:space="preserve"> veri merkezlerinin modernizasyonunu hızlandıracak</w:t>
      </w:r>
      <w:r w:rsidR="004A25A4" w:rsidRPr="000516CB">
        <w:rPr>
          <w:rFonts w:ascii="Arial" w:hAnsi="Arial" w:cs="Arial"/>
          <w:b/>
          <w:sz w:val="28"/>
          <w:szCs w:val="28"/>
          <w:lang w:val="tr-TR"/>
        </w:rPr>
        <w:t xml:space="preserve"> </w:t>
      </w:r>
    </w:p>
    <w:p w14:paraId="6DEA9300" w14:textId="77777777" w:rsidR="003F61A7" w:rsidRPr="000516CB" w:rsidRDefault="003F61A7" w:rsidP="00F241D7">
      <w:pPr>
        <w:spacing w:after="0"/>
        <w:jc w:val="center"/>
        <w:rPr>
          <w:rFonts w:ascii="Arial" w:hAnsi="Arial" w:cs="Arial"/>
          <w:b/>
          <w:sz w:val="28"/>
          <w:szCs w:val="28"/>
          <w:lang w:val="tr-TR"/>
        </w:rPr>
      </w:pPr>
    </w:p>
    <w:p w14:paraId="7D2B04A8" w14:textId="77777777" w:rsidR="004A25A4" w:rsidRPr="000516CB" w:rsidRDefault="004A25A4" w:rsidP="00F241D7">
      <w:pPr>
        <w:spacing w:after="0"/>
        <w:jc w:val="center"/>
        <w:rPr>
          <w:rFonts w:ascii="Arial" w:hAnsi="Arial" w:cs="Arial"/>
          <w:b/>
          <w:sz w:val="20"/>
          <w:szCs w:val="20"/>
          <w:lang w:val="tr-TR"/>
        </w:rPr>
      </w:pPr>
    </w:p>
    <w:p w14:paraId="189364B1" w14:textId="2E13B9E5" w:rsidR="003F61A7" w:rsidRPr="000516CB" w:rsidRDefault="006F1DF8" w:rsidP="006F1DF8">
      <w:pPr>
        <w:jc w:val="center"/>
        <w:rPr>
          <w:rFonts w:ascii="Arial" w:hAnsi="Arial" w:cs="Arial"/>
          <w:b/>
          <w:sz w:val="24"/>
          <w:szCs w:val="24"/>
          <w:lang w:val="tr-TR"/>
        </w:rPr>
      </w:pPr>
      <w:r w:rsidRPr="000516CB">
        <w:rPr>
          <w:rFonts w:ascii="Arial" w:hAnsi="Arial" w:cs="Arial"/>
          <w:b/>
          <w:sz w:val="24"/>
          <w:szCs w:val="24"/>
          <w:lang w:val="tr-TR"/>
        </w:rPr>
        <w:t xml:space="preserve">VMware </w:t>
      </w:r>
      <w:r w:rsidR="00660C0A" w:rsidRPr="000516CB">
        <w:rPr>
          <w:rFonts w:ascii="Arial" w:hAnsi="Arial" w:cs="Arial"/>
          <w:b/>
          <w:sz w:val="24"/>
          <w:szCs w:val="24"/>
          <w:lang w:val="tr-TR"/>
        </w:rPr>
        <w:t>v</w:t>
      </w:r>
      <w:r w:rsidR="00EE44D7" w:rsidRPr="000516CB">
        <w:rPr>
          <w:rFonts w:ascii="Arial" w:hAnsi="Arial" w:cs="Arial"/>
          <w:b/>
          <w:sz w:val="24"/>
          <w:szCs w:val="24"/>
          <w:lang w:val="tr-TR"/>
        </w:rPr>
        <w:t xml:space="preserve">SAN </w:t>
      </w:r>
      <w:r w:rsidR="0020367B" w:rsidRPr="000516CB">
        <w:rPr>
          <w:rFonts w:ascii="Arial" w:hAnsi="Arial" w:cs="Arial"/>
          <w:b/>
          <w:sz w:val="24"/>
          <w:szCs w:val="24"/>
          <w:lang w:val="tr-TR"/>
        </w:rPr>
        <w:t xml:space="preserve">6.6 </w:t>
      </w:r>
      <w:r w:rsidR="003F61A7" w:rsidRPr="000516CB">
        <w:rPr>
          <w:rFonts w:ascii="Arial" w:hAnsi="Arial" w:cs="Arial"/>
          <w:b/>
          <w:sz w:val="24"/>
          <w:szCs w:val="24"/>
          <w:lang w:val="tr-TR"/>
        </w:rPr>
        <w:t>endü</w:t>
      </w:r>
      <w:r w:rsidR="00FC6E5D" w:rsidRPr="000516CB">
        <w:rPr>
          <w:rFonts w:ascii="Arial" w:hAnsi="Arial" w:cs="Arial"/>
          <w:b/>
          <w:sz w:val="24"/>
          <w:szCs w:val="24"/>
          <w:lang w:val="tr-TR"/>
        </w:rPr>
        <w:t>strinin ilk yerel</w:t>
      </w:r>
      <w:r w:rsidR="00833B4D" w:rsidRPr="000516CB">
        <w:rPr>
          <w:rFonts w:ascii="Arial" w:hAnsi="Arial" w:cs="Arial"/>
          <w:b/>
          <w:sz w:val="24"/>
          <w:szCs w:val="24"/>
          <w:lang w:val="tr-TR"/>
        </w:rPr>
        <w:t xml:space="preserve"> hiper-bütünleşik</w:t>
      </w:r>
      <w:r w:rsidR="003F61A7" w:rsidRPr="000516CB">
        <w:rPr>
          <w:rFonts w:ascii="Arial" w:hAnsi="Arial" w:cs="Arial"/>
          <w:b/>
          <w:sz w:val="24"/>
          <w:szCs w:val="24"/>
          <w:lang w:val="tr-TR"/>
        </w:rPr>
        <w:t xml:space="preserve"> altyapı (HCI) güvenliğini, düşük toplam sahip olma maliyeti (TCO) ve yüzde 50 daha yüksek all-flash performansı sunuyor.</w:t>
      </w:r>
    </w:p>
    <w:p w14:paraId="7625E0D5" w14:textId="042014F3" w:rsidR="00511D8A" w:rsidRPr="000516CB" w:rsidRDefault="00511D8A" w:rsidP="006F1DF8">
      <w:pPr>
        <w:jc w:val="center"/>
        <w:rPr>
          <w:rFonts w:ascii="Arial" w:hAnsi="Arial" w:cs="Arial"/>
          <w:i/>
          <w:sz w:val="20"/>
          <w:szCs w:val="20"/>
          <w:lang w:val="tr-TR"/>
        </w:rPr>
      </w:pPr>
    </w:p>
    <w:p w14:paraId="6A22A697" w14:textId="5B921CA7" w:rsidR="003A58F7" w:rsidRPr="000516CB" w:rsidRDefault="007712AD" w:rsidP="005173BB">
      <w:pPr>
        <w:rPr>
          <w:rFonts w:ascii="Arial" w:hAnsi="Arial" w:cs="Arial"/>
          <w:sz w:val="20"/>
          <w:szCs w:val="20"/>
          <w:lang w:val="tr-TR"/>
        </w:rPr>
      </w:pPr>
      <w:r w:rsidRPr="000516CB">
        <w:rPr>
          <w:rFonts w:ascii="Arial" w:hAnsi="Arial" w:cs="Arial"/>
          <w:b/>
          <w:sz w:val="20"/>
          <w:szCs w:val="20"/>
          <w:lang w:val="tr-TR"/>
        </w:rPr>
        <w:t xml:space="preserve">PALO ALTO, </w:t>
      </w:r>
      <w:r w:rsidR="00E5720F" w:rsidRPr="000516CB">
        <w:rPr>
          <w:rFonts w:ascii="Arial" w:hAnsi="Arial" w:cs="Arial"/>
          <w:b/>
          <w:sz w:val="20"/>
          <w:szCs w:val="20"/>
          <w:lang w:val="tr-TR"/>
        </w:rPr>
        <w:t>Kaliforniya</w:t>
      </w:r>
      <w:bookmarkStart w:id="0" w:name="_GoBack"/>
      <w:bookmarkEnd w:id="0"/>
      <w:r w:rsidRPr="000516CB">
        <w:rPr>
          <w:rFonts w:ascii="Arial" w:hAnsi="Arial" w:cs="Arial"/>
          <w:sz w:val="20"/>
          <w:szCs w:val="20"/>
          <w:lang w:val="tr-TR"/>
        </w:rPr>
        <w:t xml:space="preserve">– </w:t>
      </w:r>
      <w:r w:rsidR="00E5720F" w:rsidRPr="000516CB">
        <w:rPr>
          <w:rFonts w:ascii="Arial" w:hAnsi="Arial" w:cs="Arial"/>
          <w:sz w:val="20"/>
          <w:szCs w:val="20"/>
          <w:lang w:val="tr-TR"/>
        </w:rPr>
        <w:t xml:space="preserve">Bulut altyapısı ve iş mobilitesi alanında dünyanın önde gelen şirketlerinden </w:t>
      </w:r>
      <w:r w:rsidRPr="000516CB">
        <w:rPr>
          <w:rFonts w:ascii="Arial" w:hAnsi="Arial" w:cs="Arial"/>
          <w:sz w:val="20"/>
          <w:szCs w:val="20"/>
          <w:lang w:val="tr-TR"/>
        </w:rPr>
        <w:t>VMware, Inc. (NYSE: VMW),</w:t>
      </w:r>
      <w:r w:rsidR="00E5720F" w:rsidRPr="000516CB">
        <w:rPr>
          <w:rFonts w:ascii="Arial" w:hAnsi="Arial" w:cs="Arial"/>
          <w:sz w:val="20"/>
          <w:szCs w:val="20"/>
          <w:lang w:val="tr-TR"/>
        </w:rPr>
        <w:t xml:space="preserve"> endü</w:t>
      </w:r>
      <w:r w:rsidR="00833B4D" w:rsidRPr="000516CB">
        <w:rPr>
          <w:rFonts w:ascii="Arial" w:hAnsi="Arial" w:cs="Arial"/>
          <w:sz w:val="20"/>
          <w:szCs w:val="20"/>
          <w:lang w:val="tr-TR"/>
        </w:rPr>
        <w:t>strinin ilk yerel hiper-bütünleşik</w:t>
      </w:r>
      <w:r w:rsidR="00E5720F" w:rsidRPr="000516CB">
        <w:rPr>
          <w:rFonts w:ascii="Arial" w:hAnsi="Arial" w:cs="Arial"/>
          <w:sz w:val="20"/>
          <w:szCs w:val="20"/>
          <w:lang w:val="tr-TR"/>
        </w:rPr>
        <w:t xml:space="preserve"> altyapı (HCI) güvenliği, düşük toplam sahip olma maliyeti (TCO) ve yüzde 50 daha yüksek all-flash performansı sunan </w:t>
      </w:r>
      <w:hyperlink r:id="rId12" w:history="1">
        <w:r w:rsidR="00E5720F" w:rsidRPr="000516CB">
          <w:rPr>
            <w:rStyle w:val="Kpr"/>
            <w:rFonts w:ascii="Arial" w:hAnsi="Arial" w:cs="Arial"/>
            <w:sz w:val="20"/>
            <w:szCs w:val="20"/>
            <w:lang w:val="tr-TR"/>
          </w:rPr>
          <w:t>VMware vSAN™</w:t>
        </w:r>
      </w:hyperlink>
      <w:r w:rsidR="00E5720F" w:rsidRPr="000516CB">
        <w:rPr>
          <w:rFonts w:ascii="Arial" w:hAnsi="Arial" w:cs="Arial"/>
          <w:sz w:val="20"/>
          <w:szCs w:val="20"/>
          <w:lang w:val="tr-TR"/>
        </w:rPr>
        <w:t xml:space="preserve"> çözümünün yeni sürümünü yayınladı. Bu özellikler sayesinde müşteriler veri merkezi modernizasyonlarını hızlandırabilecek.</w:t>
      </w:r>
      <w:r w:rsidR="008446F5" w:rsidRPr="000516CB">
        <w:rPr>
          <w:rFonts w:ascii="Arial" w:hAnsi="Arial" w:cs="Arial"/>
          <w:sz w:val="20"/>
          <w:szCs w:val="20"/>
          <w:lang w:val="tr-TR"/>
        </w:rPr>
        <w:t xml:space="preserve"> </w:t>
      </w:r>
    </w:p>
    <w:p w14:paraId="58551DFB" w14:textId="17C4A17E" w:rsidR="00977CD8" w:rsidRPr="000516CB" w:rsidRDefault="00E5720F" w:rsidP="002F771C">
      <w:pPr>
        <w:rPr>
          <w:rFonts w:ascii="Arial" w:hAnsi="Arial" w:cs="Arial"/>
          <w:sz w:val="20"/>
          <w:szCs w:val="20"/>
          <w:lang w:val="tr-TR"/>
        </w:rPr>
      </w:pPr>
      <w:r w:rsidRPr="000516CB">
        <w:rPr>
          <w:rFonts w:ascii="Arial" w:hAnsi="Arial" w:cs="Arial"/>
          <w:sz w:val="20"/>
          <w:szCs w:val="20"/>
          <w:lang w:val="tr-TR"/>
        </w:rPr>
        <w:t>IDC’ye göre HCI sistemler, birleşik veya entegre sistem pazarı içerisinde en hızlı büyüyen segment.</w:t>
      </w:r>
      <w:r w:rsidR="006469BA" w:rsidRPr="000516CB">
        <w:rPr>
          <w:rFonts w:ascii="Arial" w:hAnsi="Arial" w:cs="Arial"/>
          <w:sz w:val="20"/>
          <w:szCs w:val="20"/>
          <w:lang w:val="tr-TR"/>
        </w:rPr>
        <w:t xml:space="preserve"> </w:t>
      </w:r>
      <w:r w:rsidR="008446F5" w:rsidRPr="000516CB">
        <w:rPr>
          <w:rFonts w:ascii="Arial" w:hAnsi="Arial" w:cs="Arial"/>
          <w:sz w:val="20"/>
          <w:szCs w:val="20"/>
          <w:lang w:val="tr-TR"/>
        </w:rPr>
        <w:t xml:space="preserve"> </w:t>
      </w:r>
      <w:r w:rsidRPr="000516CB">
        <w:rPr>
          <w:rFonts w:ascii="Arial" w:hAnsi="Arial" w:cs="Arial"/>
          <w:sz w:val="20"/>
          <w:szCs w:val="20"/>
          <w:lang w:val="tr-TR"/>
        </w:rPr>
        <w:t xml:space="preserve">Yazılım tanımlı işlem ve depolama özelliklerinin endüstride standart olan Intel Mimarisi (IA) sunucularıyla birleşmesi sayesinde HCI sistemler, </w:t>
      </w:r>
      <w:r w:rsidR="00E262D6" w:rsidRPr="000516CB">
        <w:rPr>
          <w:rFonts w:ascii="Arial" w:hAnsi="Arial" w:cs="Arial"/>
          <w:sz w:val="20"/>
          <w:szCs w:val="20"/>
          <w:lang w:val="tr-TR"/>
        </w:rPr>
        <w:t>müşterilerin</w:t>
      </w:r>
      <w:r w:rsidRPr="000516CB">
        <w:rPr>
          <w:rFonts w:ascii="Arial" w:hAnsi="Arial" w:cs="Arial"/>
          <w:sz w:val="20"/>
          <w:szCs w:val="20"/>
          <w:lang w:val="tr-TR"/>
        </w:rPr>
        <w:t xml:space="preserve"> BT o</w:t>
      </w:r>
      <w:r w:rsidR="00E262D6" w:rsidRPr="000516CB">
        <w:rPr>
          <w:rFonts w:ascii="Arial" w:hAnsi="Arial" w:cs="Arial"/>
          <w:sz w:val="20"/>
          <w:szCs w:val="20"/>
          <w:lang w:val="tr-TR"/>
        </w:rPr>
        <w:t>perasyonlarını basitleştirmelerine ve geleneksel depolamaya kıyasla maliyetlerini düşürürken performanslarını arttırmalarına yardımcı oluyor.</w:t>
      </w:r>
      <w:r w:rsidR="00091FD0" w:rsidRPr="000516CB">
        <w:rPr>
          <w:rFonts w:ascii="Arial" w:hAnsi="Arial" w:cs="Arial"/>
          <w:sz w:val="20"/>
          <w:szCs w:val="20"/>
          <w:lang w:val="tr-TR"/>
        </w:rPr>
        <w:t xml:space="preserve"> </w:t>
      </w:r>
    </w:p>
    <w:p w14:paraId="60B601EA" w14:textId="543CB699" w:rsidR="008446F5" w:rsidRPr="000516CB" w:rsidRDefault="00296F43" w:rsidP="00E262D6">
      <w:pPr>
        <w:rPr>
          <w:rFonts w:ascii="Arial" w:hAnsi="Arial" w:cs="Arial"/>
          <w:sz w:val="20"/>
          <w:szCs w:val="20"/>
          <w:lang w:val="tr-TR"/>
        </w:rPr>
      </w:pPr>
      <w:r w:rsidRPr="000516CB">
        <w:rPr>
          <w:rFonts w:ascii="Arial" w:hAnsi="Arial" w:cs="Arial"/>
          <w:sz w:val="20"/>
          <w:szCs w:val="20"/>
          <w:lang w:val="tr-TR"/>
        </w:rPr>
        <w:t>VMware vSAN 6.6</w:t>
      </w:r>
      <w:r w:rsidR="00632F7A" w:rsidRPr="000516CB">
        <w:rPr>
          <w:rFonts w:ascii="Arial" w:hAnsi="Arial" w:cs="Arial"/>
          <w:sz w:val="20"/>
          <w:szCs w:val="20"/>
          <w:lang w:val="tr-TR"/>
        </w:rPr>
        <w:t xml:space="preserve">; yerel </w:t>
      </w:r>
      <w:r w:rsidR="00E262D6" w:rsidRPr="000516CB">
        <w:rPr>
          <w:rFonts w:ascii="Arial" w:hAnsi="Arial" w:cs="Arial"/>
          <w:sz w:val="20"/>
          <w:szCs w:val="20"/>
          <w:lang w:val="tr-TR"/>
        </w:rPr>
        <w:t xml:space="preserve">şifreleme ve sağlam kullanılabilirliğin yanı sıra Intel® Optane™ katı-hal-sürücüler (SSD) gibi gelişmiş flash teknolojiler de dahil geniş donanım platform seçenekleriyle müşterilerin risklerini düşürerek altyapılarını dönüştürmelerini sağlayacak.  </w:t>
      </w:r>
      <w:r w:rsidR="0027073A" w:rsidRPr="000516CB">
        <w:rPr>
          <w:rFonts w:ascii="Arial" w:hAnsi="Arial" w:cs="Arial"/>
          <w:sz w:val="20"/>
          <w:szCs w:val="20"/>
          <w:lang w:val="tr-TR"/>
        </w:rPr>
        <w:t xml:space="preserve"> </w:t>
      </w:r>
    </w:p>
    <w:p w14:paraId="4A7DD135" w14:textId="7B84FA43" w:rsidR="002F449D" w:rsidRPr="000516CB" w:rsidRDefault="00E262D6" w:rsidP="002F449D">
      <w:pPr>
        <w:rPr>
          <w:rFonts w:ascii="Arial" w:hAnsi="Arial" w:cs="Arial"/>
          <w:sz w:val="20"/>
          <w:szCs w:val="20"/>
          <w:lang w:val="tr-TR"/>
        </w:rPr>
      </w:pPr>
      <w:r w:rsidRPr="000516CB">
        <w:rPr>
          <w:rFonts w:ascii="Arial" w:hAnsi="Arial" w:cs="Arial"/>
          <w:sz w:val="20"/>
          <w:szCs w:val="20"/>
          <w:lang w:val="tr-TR"/>
        </w:rPr>
        <w:t xml:space="preserve">VMware Kıdemli Başkan Yardımcısı ve Depolama ve Kullanılabilirlik Birimi Müdürü Yanbing Li konuyla ilgili açıklamasında, “VMware vSAN’ın 2014 yılındaki ilk sürümünden bu yana müşteriler vSAN’a geçiş yapıyor. Bunun da nedeni bu çözümün TCO tasarrufunu, işlem ve depolama yönetiminde basitliği bir arada sunuyor olması. </w:t>
      </w:r>
      <w:r w:rsidR="00302AA8" w:rsidRPr="000516CB">
        <w:rPr>
          <w:rFonts w:ascii="Arial" w:hAnsi="Arial" w:cs="Arial"/>
          <w:sz w:val="20"/>
          <w:szCs w:val="20"/>
          <w:lang w:val="tr-TR"/>
        </w:rPr>
        <w:t xml:space="preserve">Endüstride bir çok ilki de barındıran </w:t>
      </w:r>
      <w:r w:rsidRPr="000516CB">
        <w:rPr>
          <w:rFonts w:ascii="Arial" w:hAnsi="Arial" w:cs="Arial"/>
          <w:sz w:val="20"/>
          <w:szCs w:val="20"/>
          <w:lang w:val="tr-TR"/>
        </w:rPr>
        <w:t>VMware vSAN 6.6,</w:t>
      </w:r>
      <w:r w:rsidR="00302AA8" w:rsidRPr="000516CB">
        <w:rPr>
          <w:rFonts w:ascii="Arial" w:hAnsi="Arial" w:cs="Arial"/>
          <w:sz w:val="20"/>
          <w:szCs w:val="20"/>
          <w:lang w:val="tr-TR"/>
        </w:rPr>
        <w:t xml:space="preserve"> çeviklik avantajını kullanarak rekabette öne geçmek isteyen müşterilerin, veri merkezlerini modernleştirmesine yardımcı olarak HCI’ya geçişi daha da hızlandıracak.” dedi.</w:t>
      </w:r>
      <w:r w:rsidR="002F449D" w:rsidRPr="000516CB">
        <w:rPr>
          <w:rFonts w:ascii="Arial" w:hAnsi="Arial" w:cs="Arial"/>
          <w:sz w:val="20"/>
          <w:szCs w:val="20"/>
          <w:lang w:val="tr-TR"/>
        </w:rPr>
        <w:t xml:space="preserve"> </w:t>
      </w:r>
    </w:p>
    <w:p w14:paraId="62EEB5CE" w14:textId="727921DD" w:rsidR="00232851" w:rsidRPr="000516CB" w:rsidRDefault="003647EE" w:rsidP="00227268">
      <w:pPr>
        <w:pStyle w:val="AralkYok"/>
        <w:rPr>
          <w:rFonts w:ascii="Arial" w:hAnsi="Arial" w:cs="Arial"/>
          <w:b/>
          <w:sz w:val="20"/>
          <w:szCs w:val="20"/>
          <w:lang w:val="tr-TR"/>
        </w:rPr>
      </w:pPr>
      <w:r w:rsidRPr="000516CB">
        <w:rPr>
          <w:rFonts w:ascii="Arial" w:hAnsi="Arial" w:cs="Arial"/>
          <w:b/>
          <w:sz w:val="20"/>
          <w:szCs w:val="20"/>
          <w:lang w:val="tr-TR"/>
        </w:rPr>
        <w:t xml:space="preserve">Endüstrinin ilk yerli HCI güvenliği ile veri merkezlerinde dönüşüm </w:t>
      </w:r>
    </w:p>
    <w:p w14:paraId="505B51F1" w14:textId="2327483D" w:rsidR="00991B67" w:rsidRPr="000516CB" w:rsidRDefault="00853F93" w:rsidP="00CF2A69">
      <w:pPr>
        <w:rPr>
          <w:rFonts w:ascii="Arial" w:hAnsi="Arial" w:cs="Arial"/>
          <w:sz w:val="20"/>
          <w:szCs w:val="20"/>
          <w:lang w:val="tr-TR"/>
        </w:rPr>
      </w:pPr>
      <w:r w:rsidRPr="000516CB">
        <w:rPr>
          <w:rFonts w:ascii="Arial" w:hAnsi="Arial" w:cs="Arial"/>
          <w:sz w:val="20"/>
          <w:szCs w:val="20"/>
          <w:lang w:val="tr-TR"/>
        </w:rPr>
        <w:t xml:space="preserve">vSAN 6.6, VMware’in </w:t>
      </w:r>
      <w:hyperlink r:id="rId13" w:history="1">
        <w:r w:rsidRPr="000516CB">
          <w:rPr>
            <w:rStyle w:val="Kpr"/>
            <w:rFonts w:ascii="Arial" w:hAnsi="Arial" w:cs="Arial"/>
            <w:sz w:val="20"/>
            <w:szCs w:val="20"/>
            <w:lang w:val="tr-TR"/>
          </w:rPr>
          <w:t>vSphere</w:t>
        </w:r>
      </w:hyperlink>
      <w:r w:rsidRPr="000516CB">
        <w:rPr>
          <w:rFonts w:ascii="Arial" w:hAnsi="Arial" w:cs="Arial"/>
          <w:sz w:val="20"/>
          <w:szCs w:val="20"/>
          <w:lang w:val="tr-TR"/>
        </w:rPr>
        <w:t xml:space="preserve"> için basit, kurumsal seviyedeki yerli depolama çözümün altıncı nesli. Bu depolama platformu </w:t>
      </w:r>
      <w:r w:rsidR="009D0EEB" w:rsidRPr="000516CB">
        <w:rPr>
          <w:rFonts w:ascii="Arial" w:hAnsi="Arial" w:cs="Arial"/>
          <w:sz w:val="20"/>
          <w:szCs w:val="20"/>
          <w:lang w:val="tr-TR"/>
        </w:rPr>
        <w:t xml:space="preserve">işletmeler </w:t>
      </w:r>
      <w:r w:rsidRPr="000516CB">
        <w:rPr>
          <w:rFonts w:ascii="Arial" w:hAnsi="Arial" w:cs="Arial"/>
          <w:sz w:val="20"/>
          <w:szCs w:val="20"/>
          <w:lang w:val="tr-TR"/>
        </w:rPr>
        <w:t>için kritik öneme sahip uygulamalar, bulut içerisindeki uygulamalar, sanal masaüstü altyapıları (VDI), uzaktan ofis/şube (ROBO) ve acil kurtarma ortamları gibi birçok kullanım durumu için ideal bir platform olarak öne çıkıyor. Bu yeni sürüm, müşterilere iş yükleri için yüksek seviyede kullanılabilirlik sunan daha güvenlik altyapılar kurmaları için verimli ve sorunsuz bir yol sunacak.</w:t>
      </w:r>
      <w:r w:rsidR="00237758" w:rsidRPr="000516CB">
        <w:rPr>
          <w:rFonts w:ascii="Arial" w:hAnsi="Arial" w:cs="Arial"/>
          <w:sz w:val="20"/>
          <w:szCs w:val="20"/>
          <w:lang w:val="tr-TR"/>
        </w:rPr>
        <w:t xml:space="preserve"> Yeni özellikle</w:t>
      </w:r>
      <w:r w:rsidR="009D607E" w:rsidRPr="000516CB">
        <w:rPr>
          <w:rFonts w:ascii="Arial" w:hAnsi="Arial" w:cs="Arial"/>
          <w:sz w:val="20"/>
          <w:szCs w:val="20"/>
          <w:lang w:val="tr-TR"/>
        </w:rPr>
        <w:t>rden baz</w:t>
      </w:r>
      <w:r w:rsidR="00237758" w:rsidRPr="000516CB">
        <w:rPr>
          <w:rFonts w:ascii="Arial" w:hAnsi="Arial" w:cs="Arial"/>
          <w:sz w:val="20"/>
          <w:szCs w:val="20"/>
          <w:lang w:val="tr-TR"/>
        </w:rPr>
        <w:t>ıları ise şunlar:</w:t>
      </w:r>
    </w:p>
    <w:p w14:paraId="72A7F830" w14:textId="658FB5D8" w:rsidR="00403ABC" w:rsidRPr="000516CB" w:rsidRDefault="009D607E" w:rsidP="00237758">
      <w:pPr>
        <w:pStyle w:val="ListeParagraf"/>
        <w:numPr>
          <w:ilvl w:val="0"/>
          <w:numId w:val="1"/>
        </w:numPr>
        <w:rPr>
          <w:rFonts w:ascii="Arial" w:hAnsi="Arial" w:cs="Arial"/>
          <w:sz w:val="20"/>
          <w:szCs w:val="20"/>
          <w:lang w:val="tr-TR"/>
        </w:rPr>
      </w:pPr>
      <w:r w:rsidRPr="000516CB">
        <w:rPr>
          <w:rFonts w:ascii="Arial" w:hAnsi="Arial" w:cs="Arial"/>
          <w:b/>
          <w:sz w:val="20"/>
          <w:szCs w:val="20"/>
          <w:lang w:val="tr-TR"/>
        </w:rPr>
        <w:t>Yerel</w:t>
      </w:r>
      <w:r w:rsidR="00237758" w:rsidRPr="000516CB">
        <w:rPr>
          <w:rFonts w:ascii="Arial" w:hAnsi="Arial" w:cs="Arial"/>
          <w:b/>
          <w:sz w:val="20"/>
          <w:szCs w:val="20"/>
          <w:lang w:val="tr-TR"/>
        </w:rPr>
        <w:t xml:space="preserve"> </w:t>
      </w:r>
      <w:r w:rsidR="00FD0FEB" w:rsidRPr="000516CB">
        <w:rPr>
          <w:rFonts w:ascii="Arial" w:hAnsi="Arial" w:cs="Arial"/>
          <w:b/>
          <w:sz w:val="20"/>
          <w:szCs w:val="20"/>
          <w:lang w:val="tr-TR"/>
        </w:rPr>
        <w:t xml:space="preserve">HCI </w:t>
      </w:r>
      <w:r w:rsidR="00237758" w:rsidRPr="000516CB">
        <w:rPr>
          <w:rFonts w:ascii="Arial" w:hAnsi="Arial" w:cs="Arial"/>
          <w:b/>
          <w:sz w:val="20"/>
          <w:szCs w:val="20"/>
          <w:lang w:val="tr-TR"/>
        </w:rPr>
        <w:t>güvenliği</w:t>
      </w:r>
      <w:r w:rsidR="007171A9" w:rsidRPr="000516CB">
        <w:rPr>
          <w:rFonts w:ascii="Arial" w:hAnsi="Arial" w:cs="Arial"/>
          <w:sz w:val="20"/>
          <w:szCs w:val="20"/>
          <w:lang w:val="tr-TR"/>
        </w:rPr>
        <w:t>:</w:t>
      </w:r>
      <w:r w:rsidR="00C23AC5" w:rsidRPr="000516CB">
        <w:rPr>
          <w:rFonts w:ascii="Arial" w:hAnsi="Arial" w:cs="Arial"/>
          <w:sz w:val="20"/>
          <w:szCs w:val="20"/>
          <w:lang w:val="tr-TR"/>
        </w:rPr>
        <w:t xml:space="preserve"> </w:t>
      </w:r>
      <w:r w:rsidR="00237758" w:rsidRPr="000516CB">
        <w:rPr>
          <w:rFonts w:ascii="Arial" w:hAnsi="Arial" w:cs="Arial"/>
          <w:sz w:val="20"/>
          <w:szCs w:val="20"/>
          <w:lang w:val="tr-TR"/>
        </w:rPr>
        <w:t>Verilere istenmeyen erişime karşı koruma sunan basitleştirilmiş yönetim özelliğine sahip yazılım-tanımlı, veri şifreleme çözümü. vSAN şifreleme kullanan vSAN 6.6 müşterileri, donanım maliyetlerini düşürmek için yüksek fiyatlı kendinden-şifreli sürücüler (SED) kullanmadan birçok vSAN-sertifikalı donanımı seçme özgürlüğüne sahip olacak.</w:t>
      </w:r>
      <w:r w:rsidR="00FD0FEB" w:rsidRPr="000516CB">
        <w:rPr>
          <w:rFonts w:ascii="Arial" w:hAnsi="Arial" w:cs="Arial"/>
          <w:sz w:val="20"/>
          <w:szCs w:val="20"/>
          <w:lang w:val="tr-TR"/>
        </w:rPr>
        <w:t xml:space="preserve"> </w:t>
      </w:r>
    </w:p>
    <w:p w14:paraId="6EEBC186" w14:textId="0F6817EB" w:rsidR="0066779C" w:rsidRPr="000516CB" w:rsidRDefault="00237758" w:rsidP="00237758">
      <w:pPr>
        <w:pStyle w:val="ListeParagraf"/>
        <w:numPr>
          <w:ilvl w:val="0"/>
          <w:numId w:val="1"/>
        </w:numPr>
        <w:rPr>
          <w:rFonts w:ascii="Arial" w:hAnsi="Arial" w:cs="Arial"/>
          <w:sz w:val="20"/>
          <w:szCs w:val="20"/>
          <w:lang w:val="tr-TR"/>
        </w:rPr>
      </w:pPr>
      <w:r w:rsidRPr="000516CB">
        <w:rPr>
          <w:rFonts w:ascii="Arial" w:hAnsi="Arial" w:cs="Arial"/>
          <w:b/>
          <w:sz w:val="20"/>
          <w:szCs w:val="20"/>
          <w:lang w:val="tr-TR"/>
        </w:rPr>
        <w:t xml:space="preserve">Kullanımı oldukça kolay </w:t>
      </w:r>
      <w:r w:rsidR="0066779C" w:rsidRPr="000516CB">
        <w:rPr>
          <w:rFonts w:ascii="Arial" w:hAnsi="Arial" w:cs="Arial"/>
          <w:b/>
          <w:sz w:val="20"/>
          <w:szCs w:val="20"/>
          <w:lang w:val="tr-TR"/>
        </w:rPr>
        <w:t xml:space="preserve">vSAN </w:t>
      </w:r>
      <w:r w:rsidRPr="000516CB">
        <w:rPr>
          <w:rFonts w:ascii="Arial" w:hAnsi="Arial" w:cs="Arial"/>
          <w:b/>
          <w:sz w:val="20"/>
          <w:szCs w:val="20"/>
          <w:lang w:val="tr-TR"/>
        </w:rPr>
        <w:t>yönetimi</w:t>
      </w:r>
      <w:r w:rsidR="0066779C" w:rsidRPr="000516CB">
        <w:rPr>
          <w:rFonts w:ascii="Arial" w:hAnsi="Arial" w:cs="Arial"/>
          <w:sz w:val="20"/>
          <w:szCs w:val="20"/>
          <w:lang w:val="tr-TR"/>
        </w:rPr>
        <w:t xml:space="preserve">: </w:t>
      </w:r>
      <w:bookmarkStart w:id="1" w:name="_Hlk478647337"/>
      <w:r w:rsidR="007426D3" w:rsidRPr="000516CB">
        <w:rPr>
          <w:rFonts w:ascii="Arial" w:hAnsi="Arial" w:cs="Arial"/>
          <w:sz w:val="20"/>
          <w:szCs w:val="20"/>
          <w:lang w:val="tr-TR"/>
        </w:rPr>
        <w:t>vSAN 6.6</w:t>
      </w:r>
      <w:r w:rsidR="00ED5E4E" w:rsidRPr="000516CB">
        <w:rPr>
          <w:rFonts w:ascii="Arial" w:hAnsi="Arial" w:cs="Arial"/>
          <w:sz w:val="20"/>
          <w:szCs w:val="20"/>
          <w:lang w:val="tr-TR"/>
        </w:rPr>
        <w:t xml:space="preserve">, VMware vCenter Server® ulaşılamaz </w:t>
      </w:r>
      <w:r w:rsidRPr="000516CB">
        <w:rPr>
          <w:rFonts w:ascii="Arial" w:hAnsi="Arial" w:cs="Arial"/>
          <w:sz w:val="20"/>
          <w:szCs w:val="20"/>
          <w:lang w:val="tr-TR"/>
        </w:rPr>
        <w:t>olduğunda, depolama platformunun izlenmesini ve yönetimini mümkün kılacak.</w:t>
      </w:r>
      <w:bookmarkEnd w:id="1"/>
      <w:r w:rsidR="0066779C" w:rsidRPr="000516CB">
        <w:rPr>
          <w:rFonts w:ascii="Arial" w:hAnsi="Arial" w:cs="Arial"/>
          <w:sz w:val="20"/>
          <w:szCs w:val="20"/>
          <w:lang w:val="tr-TR"/>
        </w:rPr>
        <w:t xml:space="preserve"> </w:t>
      </w:r>
    </w:p>
    <w:p w14:paraId="154170FA" w14:textId="3F1125A1" w:rsidR="00725BE2" w:rsidRPr="000516CB" w:rsidRDefault="00EE26B8" w:rsidP="00F65FB4">
      <w:pPr>
        <w:pStyle w:val="AralkYok"/>
        <w:rPr>
          <w:rFonts w:ascii="Arial" w:hAnsi="Arial" w:cs="Arial"/>
          <w:b/>
          <w:sz w:val="20"/>
          <w:szCs w:val="20"/>
          <w:lang w:val="tr-TR"/>
        </w:rPr>
      </w:pPr>
      <w:r w:rsidRPr="000516CB">
        <w:rPr>
          <w:rFonts w:ascii="Arial" w:hAnsi="Arial" w:cs="Arial"/>
          <w:b/>
          <w:sz w:val="20"/>
          <w:szCs w:val="20"/>
          <w:lang w:val="tr-TR"/>
        </w:rPr>
        <w:t xml:space="preserve">Gelişmiş saha koruması ve </w:t>
      </w:r>
      <w:r w:rsidR="00B2090F" w:rsidRPr="000516CB">
        <w:rPr>
          <w:rFonts w:ascii="Arial" w:hAnsi="Arial" w:cs="Arial"/>
          <w:b/>
          <w:sz w:val="20"/>
          <w:szCs w:val="20"/>
          <w:lang w:val="tr-TR"/>
        </w:rPr>
        <w:t>akıllı operasyonlarla</w:t>
      </w:r>
      <w:r w:rsidRPr="000516CB">
        <w:rPr>
          <w:rFonts w:ascii="Arial" w:hAnsi="Arial" w:cs="Arial"/>
          <w:b/>
          <w:sz w:val="20"/>
          <w:szCs w:val="20"/>
          <w:lang w:val="tr-TR"/>
        </w:rPr>
        <w:t xml:space="preserve"> daha düşük </w:t>
      </w:r>
      <w:r w:rsidR="00725BE2" w:rsidRPr="000516CB">
        <w:rPr>
          <w:rFonts w:ascii="Arial" w:hAnsi="Arial" w:cs="Arial"/>
          <w:b/>
          <w:sz w:val="20"/>
          <w:szCs w:val="20"/>
          <w:lang w:val="tr-TR"/>
        </w:rPr>
        <w:t>TCO</w:t>
      </w:r>
      <w:r w:rsidR="00FF0E71" w:rsidRPr="000516CB">
        <w:rPr>
          <w:rFonts w:ascii="Arial" w:hAnsi="Arial" w:cs="Arial"/>
          <w:b/>
          <w:sz w:val="20"/>
          <w:szCs w:val="20"/>
          <w:lang w:val="tr-TR"/>
        </w:rPr>
        <w:t xml:space="preserve"> </w:t>
      </w:r>
    </w:p>
    <w:p w14:paraId="058A0E9D" w14:textId="612B35DB" w:rsidR="00661F88" w:rsidRPr="000516CB" w:rsidRDefault="00EE26B8" w:rsidP="00F65FB4">
      <w:pPr>
        <w:pStyle w:val="AralkYok"/>
        <w:rPr>
          <w:rFonts w:ascii="Arial" w:hAnsi="Arial" w:cs="Arial"/>
          <w:sz w:val="20"/>
          <w:szCs w:val="20"/>
          <w:lang w:val="tr-TR"/>
        </w:rPr>
      </w:pPr>
      <w:r w:rsidRPr="000516CB">
        <w:rPr>
          <w:rFonts w:ascii="Arial" w:hAnsi="Arial" w:cs="Arial"/>
          <w:sz w:val="20"/>
          <w:szCs w:val="20"/>
          <w:lang w:val="tr-TR"/>
        </w:rPr>
        <w:lastRenderedPageBreak/>
        <w:t xml:space="preserve">vSAN’ın güç verdiği </w:t>
      </w:r>
      <w:r w:rsidR="00FF0E71" w:rsidRPr="000516CB">
        <w:rPr>
          <w:rFonts w:ascii="Arial" w:hAnsi="Arial" w:cs="Arial"/>
          <w:sz w:val="20"/>
          <w:szCs w:val="20"/>
          <w:lang w:val="tr-TR"/>
        </w:rPr>
        <w:t xml:space="preserve">HCI </w:t>
      </w:r>
      <w:r w:rsidRPr="000516CB">
        <w:rPr>
          <w:rFonts w:ascii="Arial" w:hAnsi="Arial" w:cs="Arial"/>
          <w:sz w:val="20"/>
          <w:szCs w:val="20"/>
          <w:lang w:val="tr-TR"/>
        </w:rPr>
        <w:t xml:space="preserve">çözümleri, </w:t>
      </w:r>
      <w:r w:rsidR="003C66DF" w:rsidRPr="000516CB">
        <w:rPr>
          <w:rFonts w:ascii="Arial" w:hAnsi="Arial" w:cs="Arial"/>
          <w:sz w:val="20"/>
          <w:szCs w:val="20"/>
          <w:lang w:val="tr-TR"/>
        </w:rPr>
        <w:t>BT ekiplerin daralan veya durağan bütçelerine ve son kullanıcıların artan talebine rağmen veri merkezi altyapılarını modernize etmelerine yardımcı olacak. vSAN 6.6, işletmelerin ve BT’nin üzerindeki ekonomik baskıyı hafifleterek zorlukların üstesinden gelmelerini sağlayacak aşağıdaki işlevleri sunacak:</w:t>
      </w:r>
    </w:p>
    <w:p w14:paraId="702A23F1" w14:textId="77777777" w:rsidR="004A71A9" w:rsidRPr="000516CB" w:rsidRDefault="004A71A9" w:rsidP="00F65FB4">
      <w:pPr>
        <w:pStyle w:val="AralkYok"/>
        <w:rPr>
          <w:lang w:val="tr-TR"/>
        </w:rPr>
      </w:pPr>
    </w:p>
    <w:p w14:paraId="2B51F772" w14:textId="45C0E38C" w:rsidR="00725BE2" w:rsidRPr="000516CB" w:rsidRDefault="00B2090F" w:rsidP="00B2090F">
      <w:pPr>
        <w:pStyle w:val="ListeParagraf"/>
        <w:numPr>
          <w:ilvl w:val="0"/>
          <w:numId w:val="1"/>
        </w:numPr>
        <w:rPr>
          <w:rFonts w:ascii="Arial" w:hAnsi="Arial" w:cs="Arial"/>
          <w:sz w:val="20"/>
          <w:szCs w:val="20"/>
          <w:lang w:val="tr-TR"/>
        </w:rPr>
      </w:pPr>
      <w:r w:rsidRPr="000516CB">
        <w:rPr>
          <w:rFonts w:ascii="Arial" w:hAnsi="Arial" w:cs="Arial"/>
          <w:b/>
          <w:sz w:val="20"/>
          <w:szCs w:val="20"/>
          <w:lang w:val="tr-TR"/>
        </w:rPr>
        <w:t>Verimli ve ekonomik saha koruması:</w:t>
      </w:r>
      <w:r w:rsidR="00725BE2" w:rsidRPr="000516CB">
        <w:rPr>
          <w:rFonts w:ascii="Arial" w:hAnsi="Arial" w:cs="Arial"/>
          <w:sz w:val="20"/>
          <w:szCs w:val="20"/>
          <w:lang w:val="tr-TR"/>
        </w:rPr>
        <w:t xml:space="preserve"> </w:t>
      </w:r>
      <w:r w:rsidR="00564AA5" w:rsidRPr="000516CB">
        <w:rPr>
          <w:rFonts w:ascii="Arial" w:hAnsi="Arial" w:cs="Arial"/>
          <w:sz w:val="20"/>
          <w:szCs w:val="20"/>
          <w:lang w:val="tr-TR"/>
        </w:rPr>
        <w:t>vSAN 6.6</w:t>
      </w:r>
      <w:r w:rsidRPr="000516CB">
        <w:rPr>
          <w:rFonts w:ascii="Arial" w:hAnsi="Arial" w:cs="Arial"/>
          <w:sz w:val="20"/>
          <w:szCs w:val="20"/>
          <w:lang w:val="tr-TR"/>
        </w:rPr>
        <w:t>, hem saha hem de lokal bileşenlerin arızasına karşı dayanıklılık sağlamak için lokal güvenlikle birlikte gelişmiş Stretched Clusters sunacak. Kullanılabilirliği yüksek olan bu kümeler, önde gelen geleneksel depolama çözümlerinden %50 daha az yer kaplıyor.</w:t>
      </w:r>
      <w:r w:rsidR="00725BE2" w:rsidRPr="000516CB">
        <w:rPr>
          <w:rFonts w:ascii="Arial" w:hAnsi="Arial" w:cs="Arial"/>
          <w:sz w:val="20"/>
          <w:szCs w:val="20"/>
          <w:lang w:val="tr-TR"/>
        </w:rPr>
        <w:t xml:space="preserve"> </w:t>
      </w:r>
    </w:p>
    <w:p w14:paraId="365C6288" w14:textId="0F91683B" w:rsidR="007468D5" w:rsidRPr="000516CB" w:rsidRDefault="00B2090F" w:rsidP="00B2090F">
      <w:pPr>
        <w:pStyle w:val="ListeParagraf"/>
        <w:numPr>
          <w:ilvl w:val="0"/>
          <w:numId w:val="1"/>
        </w:numPr>
        <w:rPr>
          <w:rFonts w:ascii="Arial" w:hAnsi="Arial" w:cs="Arial"/>
          <w:sz w:val="20"/>
          <w:szCs w:val="20"/>
          <w:lang w:val="tr-TR"/>
        </w:rPr>
      </w:pPr>
      <w:r w:rsidRPr="000516CB">
        <w:rPr>
          <w:rFonts w:ascii="Arial" w:hAnsi="Arial" w:cs="Arial"/>
          <w:b/>
          <w:sz w:val="20"/>
          <w:szCs w:val="20"/>
          <w:lang w:val="tr-TR"/>
        </w:rPr>
        <w:t>Proaktif bulut analizleri:</w:t>
      </w:r>
      <w:r w:rsidR="00AA7B5D" w:rsidRPr="000516CB">
        <w:rPr>
          <w:rFonts w:ascii="Arial" w:hAnsi="Arial" w:cs="Arial"/>
          <w:sz w:val="20"/>
          <w:szCs w:val="20"/>
          <w:lang w:val="tr-TR"/>
        </w:rPr>
        <w:t xml:space="preserve"> </w:t>
      </w:r>
      <w:r w:rsidR="006762B5" w:rsidRPr="000516CB">
        <w:rPr>
          <w:rFonts w:ascii="Arial" w:hAnsi="Arial" w:cs="Arial"/>
          <w:sz w:val="20"/>
          <w:szCs w:val="20"/>
          <w:lang w:val="tr-TR"/>
        </w:rPr>
        <w:t xml:space="preserve">vSAN </w:t>
      </w:r>
      <w:r w:rsidRPr="000516CB">
        <w:rPr>
          <w:rFonts w:ascii="Arial" w:hAnsi="Arial" w:cs="Arial"/>
          <w:sz w:val="20"/>
          <w:szCs w:val="20"/>
          <w:lang w:val="tr-TR"/>
        </w:rPr>
        <w:t>Bulut Analizleri, müşterilerin vSAN ortamlarını optimize etmelerine yardımcı olmak için gerçek zamanlı destek bildirimleri ve özel tavsiyeler sunan yeni bir analiz sistemi sunacak. Bulut tabanlı analizler, müşterilerin müdahalesi olmaksızın yeni kontrol ve fonksiyonlar ile sürekli bir şekilde zenginleşecek.</w:t>
      </w:r>
      <w:r w:rsidR="00564AA5" w:rsidRPr="000516CB">
        <w:rPr>
          <w:rFonts w:ascii="Arial" w:hAnsi="Arial" w:cs="Arial"/>
          <w:sz w:val="20"/>
          <w:szCs w:val="20"/>
          <w:lang w:val="tr-TR"/>
        </w:rPr>
        <w:t xml:space="preserve"> </w:t>
      </w:r>
    </w:p>
    <w:p w14:paraId="25FC732C" w14:textId="6AEAB189" w:rsidR="002A683F" w:rsidRPr="000516CB" w:rsidRDefault="00B2090F" w:rsidP="00B2090F">
      <w:pPr>
        <w:pStyle w:val="ListeParagraf"/>
        <w:numPr>
          <w:ilvl w:val="0"/>
          <w:numId w:val="1"/>
        </w:numPr>
        <w:rPr>
          <w:rFonts w:ascii="Arial" w:hAnsi="Arial" w:cs="Arial"/>
          <w:sz w:val="20"/>
          <w:szCs w:val="20"/>
          <w:lang w:val="tr-TR"/>
        </w:rPr>
      </w:pPr>
      <w:r w:rsidRPr="000516CB">
        <w:rPr>
          <w:rFonts w:ascii="Arial" w:hAnsi="Arial" w:cs="Arial"/>
          <w:b/>
          <w:sz w:val="20"/>
          <w:szCs w:val="20"/>
          <w:lang w:val="tr-TR"/>
        </w:rPr>
        <w:t>Otomatik donanım bakımı</w:t>
      </w:r>
      <w:r w:rsidR="002A683F" w:rsidRPr="000516CB">
        <w:rPr>
          <w:rFonts w:ascii="Arial" w:hAnsi="Arial" w:cs="Arial"/>
          <w:sz w:val="20"/>
          <w:szCs w:val="20"/>
          <w:lang w:val="tr-TR"/>
        </w:rPr>
        <w:t>:</w:t>
      </w:r>
      <w:r w:rsidR="00AA7B5D" w:rsidRPr="000516CB">
        <w:rPr>
          <w:rFonts w:ascii="Arial" w:hAnsi="Arial" w:cs="Arial"/>
          <w:sz w:val="20"/>
          <w:szCs w:val="20"/>
          <w:lang w:val="tr-TR"/>
        </w:rPr>
        <w:t xml:space="preserve"> </w:t>
      </w:r>
      <w:r w:rsidRPr="000516CB">
        <w:rPr>
          <w:rFonts w:ascii="Arial" w:hAnsi="Arial" w:cs="Arial"/>
          <w:sz w:val="20"/>
          <w:szCs w:val="20"/>
          <w:lang w:val="tr-TR"/>
        </w:rPr>
        <w:t xml:space="preserve">Akıllı operasyonlar ve yaşam döngüsü yönetim özellikleri </w:t>
      </w:r>
      <w:r w:rsidR="00D318F5" w:rsidRPr="000516CB">
        <w:rPr>
          <w:rFonts w:ascii="Arial" w:hAnsi="Arial" w:cs="Arial"/>
          <w:sz w:val="20"/>
          <w:szCs w:val="20"/>
          <w:lang w:val="tr-TR"/>
        </w:rPr>
        <w:t>ilk donanım kurulumlarını hızlandıracak, yazılım yüklemelerini basitleştirecek ve tek tıklamayla denetleyici donanım yaşam döngüsü yönetimi sunacak. Böylelikle donanım seçeneğinden ödün verilmeden daha öngörülebilir donanım deneyimi sağlanacak.</w:t>
      </w:r>
    </w:p>
    <w:p w14:paraId="713ECADF" w14:textId="31E419AD" w:rsidR="00FF0E71" w:rsidRPr="000516CB" w:rsidRDefault="00D318F5" w:rsidP="00F65FB4">
      <w:pPr>
        <w:pStyle w:val="AralkYok"/>
        <w:rPr>
          <w:rFonts w:ascii="Arial" w:hAnsi="Arial" w:cs="Arial"/>
          <w:b/>
          <w:sz w:val="20"/>
          <w:szCs w:val="20"/>
          <w:lang w:val="tr-TR"/>
        </w:rPr>
      </w:pPr>
      <w:r w:rsidRPr="000516CB">
        <w:rPr>
          <w:rFonts w:ascii="Arial" w:hAnsi="Arial" w:cs="Arial"/>
          <w:b/>
          <w:sz w:val="20"/>
          <w:szCs w:val="20"/>
          <w:lang w:val="tr-TR"/>
        </w:rPr>
        <w:t>Gelecekteki uygulamalar ve donanımlar için ölçeklenebilir HCI</w:t>
      </w:r>
      <w:r w:rsidR="001453E4" w:rsidRPr="000516CB">
        <w:rPr>
          <w:rFonts w:ascii="Arial" w:hAnsi="Arial" w:cs="Arial"/>
          <w:b/>
          <w:sz w:val="20"/>
          <w:szCs w:val="20"/>
          <w:lang w:val="tr-TR"/>
        </w:rPr>
        <w:t xml:space="preserve"> </w:t>
      </w:r>
    </w:p>
    <w:p w14:paraId="5782487C" w14:textId="70A81C18" w:rsidR="00FF0E71" w:rsidRPr="000516CB" w:rsidRDefault="000B0CB7" w:rsidP="00491669">
      <w:pPr>
        <w:rPr>
          <w:rFonts w:ascii="Arial" w:hAnsi="Arial" w:cs="Arial"/>
          <w:sz w:val="20"/>
          <w:szCs w:val="20"/>
          <w:lang w:val="tr-TR"/>
        </w:rPr>
      </w:pPr>
      <w:r w:rsidRPr="000516CB">
        <w:rPr>
          <w:rFonts w:ascii="Arial" w:hAnsi="Arial" w:cs="Arial"/>
          <w:sz w:val="20"/>
          <w:szCs w:val="20"/>
          <w:lang w:val="tr-TR"/>
        </w:rPr>
        <w:t>Teknoloji baş döndürücü bir hızda gelişmeye devam ederken VMware vSAN, müşterilere modern uygulamalar ve son donanım desteği konusunda esneklik sunan verimli, yüksek performanslı mimari sunmaya devam ediyor. VMware vSAN 6.6 aşağıdaki avantajları da sunacak:</w:t>
      </w:r>
    </w:p>
    <w:p w14:paraId="54F890DB" w14:textId="0C5930E2" w:rsidR="00DB3BED" w:rsidRPr="000516CB" w:rsidRDefault="009D0EEB" w:rsidP="009D0EEB">
      <w:pPr>
        <w:pStyle w:val="ListeParagraf"/>
        <w:numPr>
          <w:ilvl w:val="0"/>
          <w:numId w:val="6"/>
        </w:numPr>
        <w:rPr>
          <w:rFonts w:ascii="Arial" w:hAnsi="Arial" w:cs="Arial"/>
          <w:sz w:val="20"/>
          <w:szCs w:val="20"/>
          <w:lang w:val="tr-TR"/>
        </w:rPr>
      </w:pPr>
      <w:r w:rsidRPr="000516CB">
        <w:rPr>
          <w:rFonts w:ascii="Arial" w:hAnsi="Arial" w:cs="Arial"/>
          <w:b/>
          <w:sz w:val="20"/>
          <w:szCs w:val="20"/>
          <w:lang w:val="tr-TR"/>
        </w:rPr>
        <w:t>Daha hızlı flaş performansı:</w:t>
      </w:r>
      <w:r w:rsidR="00DB3BED" w:rsidRPr="000516CB">
        <w:rPr>
          <w:rFonts w:ascii="Arial" w:hAnsi="Arial" w:cs="Arial"/>
          <w:sz w:val="20"/>
          <w:szCs w:val="20"/>
          <w:lang w:val="tr-TR"/>
        </w:rPr>
        <w:t xml:space="preserve"> </w:t>
      </w:r>
      <w:r w:rsidRPr="000516CB">
        <w:rPr>
          <w:rFonts w:ascii="Arial" w:hAnsi="Arial" w:cs="Arial"/>
          <w:sz w:val="20"/>
          <w:szCs w:val="20"/>
          <w:lang w:val="tr-TR"/>
        </w:rPr>
        <w:t>vSAN 6.6 içerisindeki optimize edilmiş veri servisi algoritmaları, işletmeler için kritik önemdeki uygulamalar ve bulut içerisindeki uygulamaların flaş performansını yüzde 50’ye kadar arttırıyor.</w:t>
      </w:r>
      <w:r w:rsidR="00DB3BED" w:rsidRPr="000516CB">
        <w:rPr>
          <w:rFonts w:ascii="Arial" w:hAnsi="Arial" w:cs="Arial"/>
          <w:sz w:val="20"/>
          <w:szCs w:val="20"/>
          <w:lang w:val="tr-TR"/>
        </w:rPr>
        <w:t xml:space="preserve"> (</w:t>
      </w:r>
      <w:r w:rsidR="005F7CBF" w:rsidRPr="000516CB">
        <w:rPr>
          <w:rFonts w:ascii="Arial" w:hAnsi="Arial" w:cs="Arial"/>
          <w:sz w:val="20"/>
          <w:szCs w:val="20"/>
          <w:lang w:val="tr-TR"/>
        </w:rPr>
        <w:t>3</w:t>
      </w:r>
      <w:r w:rsidR="00DB3BED" w:rsidRPr="000516CB">
        <w:rPr>
          <w:rFonts w:ascii="Arial" w:hAnsi="Arial" w:cs="Arial"/>
          <w:sz w:val="20"/>
          <w:szCs w:val="20"/>
          <w:lang w:val="tr-TR"/>
        </w:rPr>
        <w:t xml:space="preserve">) </w:t>
      </w:r>
      <w:r w:rsidRPr="000516CB">
        <w:rPr>
          <w:rFonts w:ascii="Arial" w:hAnsi="Arial" w:cs="Arial"/>
          <w:sz w:val="20"/>
          <w:szCs w:val="20"/>
          <w:lang w:val="tr-TR"/>
        </w:rPr>
        <w:t>VMware Horizon® için mevcut desteğe ek olarak, onaylanmış yeni mimariler Hadoop, Citrix XenApp, InterSystems Cache ve Splunk gibi iş yükleri için destek sunuyor.</w:t>
      </w:r>
    </w:p>
    <w:p w14:paraId="6AD4A01C" w14:textId="04F3DF5B" w:rsidR="00EE4EBD" w:rsidRPr="000516CB" w:rsidRDefault="009D0EEB" w:rsidP="009D0EEB">
      <w:pPr>
        <w:pStyle w:val="ListeParagraf"/>
        <w:numPr>
          <w:ilvl w:val="0"/>
          <w:numId w:val="6"/>
        </w:numPr>
        <w:rPr>
          <w:rFonts w:ascii="Arial" w:hAnsi="Arial" w:cs="Arial"/>
          <w:sz w:val="20"/>
          <w:szCs w:val="20"/>
          <w:lang w:val="tr-TR"/>
        </w:rPr>
      </w:pPr>
      <w:r w:rsidRPr="000516CB">
        <w:rPr>
          <w:rFonts w:ascii="Arial" w:hAnsi="Arial" w:cs="Arial"/>
          <w:b/>
          <w:sz w:val="20"/>
          <w:szCs w:val="20"/>
          <w:lang w:val="tr-TR"/>
        </w:rPr>
        <w:t>Yeni nesil donanım desteği:</w:t>
      </w:r>
      <w:r w:rsidR="00EE4EBD" w:rsidRPr="000516CB">
        <w:rPr>
          <w:rFonts w:ascii="Arial" w:hAnsi="Arial" w:cs="Arial"/>
          <w:sz w:val="20"/>
          <w:szCs w:val="20"/>
          <w:lang w:val="tr-TR"/>
        </w:rPr>
        <w:t xml:space="preserve"> </w:t>
      </w:r>
      <w:r w:rsidR="00773C65" w:rsidRPr="000516CB">
        <w:rPr>
          <w:rFonts w:ascii="Arial" w:hAnsi="Arial" w:cs="Arial"/>
          <w:sz w:val="20"/>
          <w:szCs w:val="20"/>
          <w:lang w:val="tr-TR"/>
        </w:rPr>
        <w:t>vSAN</w:t>
      </w:r>
      <w:r w:rsidRPr="000516CB">
        <w:rPr>
          <w:rFonts w:ascii="Arial" w:hAnsi="Arial" w:cs="Arial"/>
          <w:sz w:val="20"/>
          <w:szCs w:val="20"/>
          <w:lang w:val="tr-TR"/>
        </w:rPr>
        <w:t>, altyapıların yenilenmesine gerek bırakmadan yeni teknolojilerin pazara sunulduğu an kullanımını sağlayan vSAN ile güçlendirilmiş HCI çözümleri sunarak son flaş teknolojilerine destek verecek şekilde tasarlandı. Örneğin vSAN 6.6, büyük veri ve yayın analizleri gibi yazma ağırlıklı uygulamaların performansını arttıran ve yeni duyurulan Intel® Optane™ SSD’ler için endüstride ilk desteği veren çözüm.</w:t>
      </w:r>
    </w:p>
    <w:p w14:paraId="6CDDBFC4" w14:textId="77777777" w:rsidR="00B311D8" w:rsidRPr="000516CB" w:rsidRDefault="00B311D8" w:rsidP="00BA538D">
      <w:pPr>
        <w:pStyle w:val="AralkYok"/>
        <w:rPr>
          <w:rFonts w:ascii="Arial" w:hAnsi="Arial" w:cs="Arial"/>
          <w:sz w:val="20"/>
          <w:szCs w:val="20"/>
          <w:lang w:val="tr-TR"/>
        </w:rPr>
      </w:pPr>
      <w:bookmarkStart w:id="2" w:name="_Hlk478646902"/>
    </w:p>
    <w:bookmarkEnd w:id="2"/>
    <w:p w14:paraId="2DF72FBA" w14:textId="2DFA40E3" w:rsidR="00BA538D" w:rsidRPr="000516CB" w:rsidRDefault="002532ED" w:rsidP="00BA538D">
      <w:pPr>
        <w:pStyle w:val="AralkYok"/>
        <w:rPr>
          <w:rFonts w:ascii="Arial" w:hAnsi="Arial" w:cs="Arial"/>
          <w:b/>
          <w:sz w:val="20"/>
          <w:szCs w:val="20"/>
          <w:lang w:val="tr-TR"/>
        </w:rPr>
      </w:pPr>
      <w:r w:rsidRPr="000516CB">
        <w:rPr>
          <w:rFonts w:ascii="Arial" w:hAnsi="Arial" w:cs="Arial"/>
          <w:b/>
          <w:sz w:val="20"/>
          <w:szCs w:val="20"/>
          <w:lang w:val="tr-TR"/>
        </w:rPr>
        <w:t>Endüstrinin kurum içi veya kurum dışı en geniş kullanım seçenekleri</w:t>
      </w:r>
    </w:p>
    <w:p w14:paraId="7EEEAEE2" w14:textId="40DE81BE" w:rsidR="00BA538D" w:rsidRPr="000516CB" w:rsidRDefault="002532ED" w:rsidP="00BA538D">
      <w:pPr>
        <w:rPr>
          <w:rFonts w:ascii="Arial" w:hAnsi="Arial" w:cs="Arial"/>
          <w:sz w:val="20"/>
          <w:szCs w:val="20"/>
          <w:lang w:val="tr-TR"/>
        </w:rPr>
      </w:pPr>
      <w:r w:rsidRPr="000516CB">
        <w:rPr>
          <w:rFonts w:ascii="Arial" w:hAnsi="Arial" w:cs="Arial"/>
          <w:sz w:val="20"/>
          <w:szCs w:val="20"/>
          <w:lang w:val="tr-TR"/>
        </w:rPr>
        <w:t xml:space="preserve">VMware, geniş ortaklık ekosistemi kapsamında, kendi HCI yazılımı için anahtar teslim HCI cihazlarından sertifikalı donanım ve herkese açık buluta kadar geniş bir tüketim seçeneği seti de sunuyor. Günümüzde, müşteriler, kolay kullanım için tam entegre edilmiş HCI cihazları olan Dell EMC VxRail cihazları ile vSAN’ın güç verdiği HCI çözümlerini kurabiliyor. Müşteriler ayrıca tüm önde gelen sunucu bayilerinden (toplamda 15) 200-plus ön sertifikalı </w:t>
      </w:r>
      <w:hyperlink r:id="rId14" w:history="1">
        <w:r w:rsidRPr="000516CB">
          <w:rPr>
            <w:rStyle w:val="Kpr"/>
            <w:rFonts w:ascii="Arial" w:hAnsi="Arial" w:cs="Arial"/>
            <w:sz w:val="20"/>
            <w:szCs w:val="20"/>
            <w:lang w:val="tr-TR"/>
          </w:rPr>
          <w:t>VMware vSAN ReadyNodes™</w:t>
        </w:r>
      </w:hyperlink>
      <w:r w:rsidRPr="000516CB">
        <w:rPr>
          <w:rFonts w:ascii="Arial" w:hAnsi="Arial" w:cs="Arial"/>
          <w:sz w:val="20"/>
          <w:szCs w:val="20"/>
          <w:lang w:val="tr-TR"/>
        </w:rPr>
        <w:t xml:space="preserve"> üzerinde vSAN kurabiliyor. Alternatif olarak müşteriler, sağlayıcıların </w:t>
      </w:r>
      <w:hyperlink r:id="rId15" w:history="1">
        <w:r w:rsidRPr="000516CB">
          <w:rPr>
            <w:rStyle w:val="Kpr"/>
            <w:rFonts w:ascii="Arial" w:hAnsi="Arial" w:cs="Arial"/>
            <w:sz w:val="20"/>
            <w:szCs w:val="20"/>
            <w:lang w:val="tr-TR"/>
          </w:rPr>
          <w:t>VMware vCloud® Air™ Network</w:t>
        </w:r>
      </w:hyperlink>
      <w:r w:rsidRPr="000516CB">
        <w:rPr>
          <w:rFonts w:ascii="Arial" w:hAnsi="Arial" w:cs="Arial"/>
          <w:sz w:val="20"/>
          <w:szCs w:val="20"/>
          <w:lang w:val="tr-TR"/>
        </w:rPr>
        <w:t>’ü üzerinde de vSAN kullanabiliyor.</w:t>
      </w:r>
    </w:p>
    <w:p w14:paraId="25B81CC6" w14:textId="33A00F51" w:rsidR="00BA538D" w:rsidRPr="000516CB" w:rsidRDefault="003874E9" w:rsidP="003874E9">
      <w:pPr>
        <w:pStyle w:val="AralkYok"/>
        <w:rPr>
          <w:rFonts w:ascii="Arial" w:hAnsi="Arial" w:cs="Arial"/>
          <w:sz w:val="20"/>
          <w:szCs w:val="20"/>
          <w:lang w:val="tr-TR"/>
        </w:rPr>
      </w:pPr>
      <w:r w:rsidRPr="000516CB">
        <w:rPr>
          <w:rFonts w:ascii="Arial" w:hAnsi="Arial" w:cs="Arial"/>
          <w:sz w:val="20"/>
          <w:szCs w:val="20"/>
          <w:lang w:val="tr-TR"/>
        </w:rPr>
        <w:t xml:space="preserve">Yazılım tanımlı bulut altyapılarına giden en hızlı yolu bulmak isteyen müşteriler, özel ve herkese açık bulut için yeni bir birleşik SDDC platformu olan </w:t>
      </w:r>
      <w:hyperlink r:id="rId16" w:history="1">
        <w:r w:rsidRPr="000516CB">
          <w:rPr>
            <w:rStyle w:val="Kpr"/>
            <w:rFonts w:ascii="Arial" w:hAnsi="Arial" w:cs="Arial"/>
            <w:sz w:val="20"/>
            <w:szCs w:val="20"/>
            <w:lang w:val="tr-TR"/>
          </w:rPr>
          <w:t>VMware Cloud Foundation™,</w:t>
        </w:r>
      </w:hyperlink>
      <w:r w:rsidRPr="000516CB">
        <w:rPr>
          <w:rFonts w:ascii="Arial" w:hAnsi="Arial" w:cs="Arial"/>
          <w:sz w:val="20"/>
          <w:szCs w:val="20"/>
          <w:lang w:val="tr-TR"/>
        </w:rPr>
        <w:t xml:space="preserve"> çözümünü de satın alabiliyor. VMware Cloud Foundation, kurumsal seviyede, yüksek dinamiğe sahip bulut altyapıları sunuyor. Bu altyapılarda VMware vSphere®, vSAN ve </w:t>
      </w:r>
      <w:hyperlink r:id="rId17" w:history="1">
        <w:r w:rsidRPr="000516CB">
          <w:rPr>
            <w:rStyle w:val="Kpr"/>
            <w:rFonts w:ascii="Arial" w:hAnsi="Arial" w:cs="Arial"/>
            <w:sz w:val="20"/>
            <w:szCs w:val="20"/>
            <w:lang w:val="tr-TR"/>
          </w:rPr>
          <w:t>NSX®</w:t>
        </w:r>
      </w:hyperlink>
      <w:r w:rsidRPr="000516CB">
        <w:rPr>
          <w:rFonts w:ascii="Arial" w:hAnsi="Arial" w:cs="Arial"/>
          <w:sz w:val="20"/>
          <w:szCs w:val="20"/>
          <w:lang w:val="tr-TR"/>
        </w:rPr>
        <w:t xml:space="preserve">  çözümleri, güçlü dahili yaşam döngüsü yönetim otomasyonuna sahip (SDDC Manager), birlikte çalışabilen bir grup içerisinde entegre edilerek operasyonlar daha da basitleştiriliyor. Bulut genelinde sürekli operasyonel deneyim için müşteriler, özel bulutlarını VMware Cloud Foundation aracılığı ile herkese açık bulata doğru genişletebiliyor. Alternatif olarak müşteriler, VMware’in IBM Cloud da dahil büyümeye devam eden ekosistemi içerisindeki bulut servis sağlayıcılarından birini kullanarak kendi VMware Cloud Foundation kurulumlarını da başlatabilir. </w:t>
      </w:r>
      <w:bookmarkStart w:id="3" w:name="_Hlk478988878"/>
    </w:p>
    <w:p w14:paraId="30A1121B" w14:textId="7EA35A25" w:rsidR="005E1A89" w:rsidRPr="000516CB" w:rsidRDefault="005E1A89" w:rsidP="00BA538D">
      <w:pPr>
        <w:pStyle w:val="AralkYok"/>
        <w:rPr>
          <w:rFonts w:ascii="Arial" w:hAnsi="Arial" w:cs="Arial"/>
          <w:sz w:val="20"/>
          <w:szCs w:val="20"/>
          <w:lang w:val="tr-TR"/>
        </w:rPr>
      </w:pPr>
    </w:p>
    <w:bookmarkEnd w:id="3"/>
    <w:p w14:paraId="686478F1" w14:textId="77777777" w:rsidR="006469BA" w:rsidRPr="000516CB" w:rsidRDefault="006469BA" w:rsidP="006469BA">
      <w:pPr>
        <w:pStyle w:val="AralkYok"/>
        <w:rPr>
          <w:rFonts w:ascii="Arial" w:hAnsi="Arial" w:cs="Arial"/>
          <w:b/>
          <w:sz w:val="20"/>
          <w:szCs w:val="20"/>
          <w:lang w:val="tr-TR"/>
        </w:rPr>
      </w:pPr>
      <w:r w:rsidRPr="000516CB">
        <w:rPr>
          <w:rFonts w:ascii="Arial" w:hAnsi="Arial" w:cs="Arial"/>
          <w:b/>
          <w:sz w:val="20"/>
          <w:szCs w:val="20"/>
          <w:lang w:val="tr-TR"/>
        </w:rPr>
        <w:t>VMware Hakkında</w:t>
      </w:r>
    </w:p>
    <w:p w14:paraId="3623C214" w14:textId="58F840CA" w:rsidR="007712AD" w:rsidRPr="00EA458B" w:rsidRDefault="006469BA" w:rsidP="006469BA">
      <w:pPr>
        <w:pStyle w:val="AralkYok"/>
        <w:rPr>
          <w:rFonts w:ascii="Arial" w:hAnsi="Arial" w:cs="Arial"/>
          <w:sz w:val="20"/>
          <w:szCs w:val="20"/>
          <w:lang w:val="tr-TR"/>
        </w:rPr>
      </w:pPr>
      <w:r w:rsidRPr="000516CB">
        <w:rPr>
          <w:rFonts w:ascii="Arial" w:hAnsi="Arial" w:cs="Arial"/>
          <w:sz w:val="20"/>
          <w:szCs w:val="20"/>
          <w:lang w:val="tr-TR"/>
        </w:rPr>
        <w:lastRenderedPageBreak/>
        <w:t xml:space="preserve">Bulut altyapısı ve kurumsal mobilite alanında küresel bir lider olan VMware, müşterilerine, dijital dönüşümlerini hızlandırma konusunda destek olmaktadır. VMware, kendisine ait Cross-Cloud Architecture'ın™ yanı sıra veri merkezi, mobilite ve güvenlik çözümleriyle kurumların iş süreçlerine ve BT'ye yazılım tabanlı bir yaklaşım getirmelerine imkân tanımaktadır. 2016 yılında 7,09 milyar dolar gelir elde eden VMware, dünyanın her yanından 500 bini aşkın müşteri ve 75 bini aşkın çözüm ortağına sahiptir. VMware'in merkezi Palo Alto Kaliforniya'dadır. </w:t>
      </w:r>
      <w:hyperlink r:id="rId18" w:history="1">
        <w:r w:rsidRPr="000516CB">
          <w:rPr>
            <w:rStyle w:val="Kpr"/>
            <w:rFonts w:ascii="Arial" w:hAnsi="Arial" w:cs="Arial"/>
            <w:sz w:val="20"/>
            <w:szCs w:val="20"/>
            <w:lang w:val="tr-TR"/>
          </w:rPr>
          <w:t>www.vmware.com</w:t>
        </w:r>
      </w:hyperlink>
      <w:r>
        <w:rPr>
          <w:rFonts w:ascii="Arial" w:hAnsi="Arial" w:cs="Arial"/>
          <w:sz w:val="20"/>
          <w:szCs w:val="20"/>
          <w:lang w:val="tr-TR"/>
        </w:rPr>
        <w:t xml:space="preserve"> </w:t>
      </w:r>
      <w:r w:rsidR="001449C9" w:rsidRPr="00EA458B">
        <w:rPr>
          <w:rFonts w:ascii="Arial" w:hAnsi="Arial" w:cs="Arial"/>
          <w:sz w:val="20"/>
          <w:szCs w:val="20"/>
          <w:shd w:val="clear" w:color="auto" w:fill="FFFFFF"/>
          <w:lang w:val="tr-TR"/>
        </w:rPr>
        <w:t xml:space="preserve"> </w:t>
      </w:r>
    </w:p>
    <w:sectPr w:rsidR="007712AD" w:rsidRPr="00EA458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2D16" w14:textId="77777777" w:rsidR="00021BAC" w:rsidRDefault="00021BAC" w:rsidP="00120498">
      <w:pPr>
        <w:spacing w:after="0" w:line="240" w:lineRule="auto"/>
      </w:pPr>
      <w:r>
        <w:separator/>
      </w:r>
    </w:p>
  </w:endnote>
  <w:endnote w:type="continuationSeparator" w:id="0">
    <w:p w14:paraId="5C74F718" w14:textId="77777777" w:rsidR="00021BAC" w:rsidRDefault="00021BAC" w:rsidP="00120498">
      <w:pPr>
        <w:spacing w:after="0" w:line="240" w:lineRule="auto"/>
      </w:pPr>
      <w:r>
        <w:continuationSeparator/>
      </w:r>
    </w:p>
  </w:endnote>
  <w:endnote w:type="continuationNotice" w:id="1">
    <w:p w14:paraId="1FE48E55" w14:textId="77777777" w:rsidR="00021BAC" w:rsidRDefault="00021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BC8D" w14:textId="4576D9ED" w:rsidR="001839C6" w:rsidRDefault="001839C6">
    <w:pPr>
      <w:pStyle w:val="AltBilgi"/>
    </w:pPr>
  </w:p>
  <w:p w14:paraId="797B16D7" w14:textId="77777777" w:rsidR="001839C6" w:rsidRDefault="001839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DA8E" w14:textId="77777777" w:rsidR="00021BAC" w:rsidRDefault="00021BAC" w:rsidP="00120498">
      <w:pPr>
        <w:spacing w:after="0" w:line="240" w:lineRule="auto"/>
      </w:pPr>
      <w:r>
        <w:separator/>
      </w:r>
    </w:p>
  </w:footnote>
  <w:footnote w:type="continuationSeparator" w:id="0">
    <w:p w14:paraId="6BCF24C5" w14:textId="77777777" w:rsidR="00021BAC" w:rsidRDefault="00021BAC" w:rsidP="00120498">
      <w:pPr>
        <w:spacing w:after="0" w:line="240" w:lineRule="auto"/>
      </w:pPr>
      <w:r>
        <w:continuationSeparator/>
      </w:r>
    </w:p>
  </w:footnote>
  <w:footnote w:type="continuationNotice" w:id="1">
    <w:p w14:paraId="36BA8186" w14:textId="77777777" w:rsidR="00021BAC" w:rsidRDefault="00021B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725"/>
    <w:multiLevelType w:val="hybridMultilevel"/>
    <w:tmpl w:val="BA16743A"/>
    <w:lvl w:ilvl="0" w:tplc="EE2E0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63BD"/>
    <w:multiLevelType w:val="hybridMultilevel"/>
    <w:tmpl w:val="45202AE2"/>
    <w:lvl w:ilvl="0" w:tplc="7BBAEE06">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F19C2"/>
    <w:multiLevelType w:val="hybridMultilevel"/>
    <w:tmpl w:val="539607B4"/>
    <w:lvl w:ilvl="0" w:tplc="85CC6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714E9"/>
    <w:multiLevelType w:val="hybridMultilevel"/>
    <w:tmpl w:val="E280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A035E"/>
    <w:multiLevelType w:val="hybridMultilevel"/>
    <w:tmpl w:val="C2967A00"/>
    <w:lvl w:ilvl="0" w:tplc="DB167C7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96E17"/>
    <w:multiLevelType w:val="hybridMultilevel"/>
    <w:tmpl w:val="4DB0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69"/>
    <w:rsid w:val="00001FBF"/>
    <w:rsid w:val="00011894"/>
    <w:rsid w:val="00021BAC"/>
    <w:rsid w:val="00027DF5"/>
    <w:rsid w:val="00030A8E"/>
    <w:rsid w:val="00030AB0"/>
    <w:rsid w:val="0003483C"/>
    <w:rsid w:val="00040E91"/>
    <w:rsid w:val="000431EC"/>
    <w:rsid w:val="00043A19"/>
    <w:rsid w:val="000516CB"/>
    <w:rsid w:val="0005185F"/>
    <w:rsid w:val="00051EAA"/>
    <w:rsid w:val="00060F32"/>
    <w:rsid w:val="00062F76"/>
    <w:rsid w:val="00074490"/>
    <w:rsid w:val="00091FD0"/>
    <w:rsid w:val="00096803"/>
    <w:rsid w:val="000A268B"/>
    <w:rsid w:val="000A4AD8"/>
    <w:rsid w:val="000A5552"/>
    <w:rsid w:val="000A6BE9"/>
    <w:rsid w:val="000B0606"/>
    <w:rsid w:val="000B0CB7"/>
    <w:rsid w:val="000C1716"/>
    <w:rsid w:val="000C3BAE"/>
    <w:rsid w:val="000C7B79"/>
    <w:rsid w:val="000E72ED"/>
    <w:rsid w:val="000F6565"/>
    <w:rsid w:val="00101F83"/>
    <w:rsid w:val="001117B9"/>
    <w:rsid w:val="001167C3"/>
    <w:rsid w:val="00120498"/>
    <w:rsid w:val="00127686"/>
    <w:rsid w:val="00134056"/>
    <w:rsid w:val="00141074"/>
    <w:rsid w:val="001449C9"/>
    <w:rsid w:val="001453E4"/>
    <w:rsid w:val="00145D05"/>
    <w:rsid w:val="00160095"/>
    <w:rsid w:val="00176656"/>
    <w:rsid w:val="00176CC3"/>
    <w:rsid w:val="00177151"/>
    <w:rsid w:val="00183421"/>
    <w:rsid w:val="001839C6"/>
    <w:rsid w:val="001A0697"/>
    <w:rsid w:val="001A0B3C"/>
    <w:rsid w:val="001B6CC5"/>
    <w:rsid w:val="001C324C"/>
    <w:rsid w:val="001C5210"/>
    <w:rsid w:val="001C5DD1"/>
    <w:rsid w:val="001C792A"/>
    <w:rsid w:val="001C7F6B"/>
    <w:rsid w:val="001D01D2"/>
    <w:rsid w:val="001E3A80"/>
    <w:rsid w:val="001E6840"/>
    <w:rsid w:val="001F12F3"/>
    <w:rsid w:val="001F6C2F"/>
    <w:rsid w:val="0020367B"/>
    <w:rsid w:val="00203B99"/>
    <w:rsid w:val="0020477A"/>
    <w:rsid w:val="00207877"/>
    <w:rsid w:val="0021178D"/>
    <w:rsid w:val="002143A6"/>
    <w:rsid w:val="00214F11"/>
    <w:rsid w:val="00223716"/>
    <w:rsid w:val="00227268"/>
    <w:rsid w:val="00230E4C"/>
    <w:rsid w:val="00231ACB"/>
    <w:rsid w:val="00232851"/>
    <w:rsid w:val="00233F5D"/>
    <w:rsid w:val="00234F33"/>
    <w:rsid w:val="00234F77"/>
    <w:rsid w:val="00237758"/>
    <w:rsid w:val="002400BB"/>
    <w:rsid w:val="00245320"/>
    <w:rsid w:val="002532ED"/>
    <w:rsid w:val="002634A5"/>
    <w:rsid w:val="0027073A"/>
    <w:rsid w:val="0029140C"/>
    <w:rsid w:val="00296F43"/>
    <w:rsid w:val="002A0207"/>
    <w:rsid w:val="002A683F"/>
    <w:rsid w:val="002A6B54"/>
    <w:rsid w:val="002B01C9"/>
    <w:rsid w:val="002B2711"/>
    <w:rsid w:val="002B3427"/>
    <w:rsid w:val="002B7EC0"/>
    <w:rsid w:val="002C1474"/>
    <w:rsid w:val="002C1B33"/>
    <w:rsid w:val="002D1CC9"/>
    <w:rsid w:val="002E15B1"/>
    <w:rsid w:val="002E39B4"/>
    <w:rsid w:val="002F449D"/>
    <w:rsid w:val="002F5154"/>
    <w:rsid w:val="002F771C"/>
    <w:rsid w:val="00302AA8"/>
    <w:rsid w:val="00315A98"/>
    <w:rsid w:val="00327611"/>
    <w:rsid w:val="003324A8"/>
    <w:rsid w:val="00335402"/>
    <w:rsid w:val="00335CB5"/>
    <w:rsid w:val="0034493E"/>
    <w:rsid w:val="00350877"/>
    <w:rsid w:val="003647EE"/>
    <w:rsid w:val="00372CEF"/>
    <w:rsid w:val="003874E9"/>
    <w:rsid w:val="003A498A"/>
    <w:rsid w:val="003A58F7"/>
    <w:rsid w:val="003B1B5D"/>
    <w:rsid w:val="003B2F7C"/>
    <w:rsid w:val="003B5EC2"/>
    <w:rsid w:val="003C66DF"/>
    <w:rsid w:val="003D213F"/>
    <w:rsid w:val="003D2CE3"/>
    <w:rsid w:val="003D6502"/>
    <w:rsid w:val="003E0823"/>
    <w:rsid w:val="003F24CB"/>
    <w:rsid w:val="003F2626"/>
    <w:rsid w:val="003F5750"/>
    <w:rsid w:val="003F61A7"/>
    <w:rsid w:val="00403ABC"/>
    <w:rsid w:val="00404379"/>
    <w:rsid w:val="0040668B"/>
    <w:rsid w:val="004175D0"/>
    <w:rsid w:val="00421621"/>
    <w:rsid w:val="00425686"/>
    <w:rsid w:val="004368F2"/>
    <w:rsid w:val="00440887"/>
    <w:rsid w:val="00457E83"/>
    <w:rsid w:val="004721D8"/>
    <w:rsid w:val="00482202"/>
    <w:rsid w:val="0048558A"/>
    <w:rsid w:val="00487B8C"/>
    <w:rsid w:val="00491669"/>
    <w:rsid w:val="0049374E"/>
    <w:rsid w:val="00494D06"/>
    <w:rsid w:val="004A25A4"/>
    <w:rsid w:val="004A2DE2"/>
    <w:rsid w:val="004A4D47"/>
    <w:rsid w:val="004A6252"/>
    <w:rsid w:val="004A67D8"/>
    <w:rsid w:val="004A71A9"/>
    <w:rsid w:val="004B57F7"/>
    <w:rsid w:val="004C2805"/>
    <w:rsid w:val="004C58AA"/>
    <w:rsid w:val="004D3CCF"/>
    <w:rsid w:val="00505075"/>
    <w:rsid w:val="00505C26"/>
    <w:rsid w:val="00510D13"/>
    <w:rsid w:val="00511D8A"/>
    <w:rsid w:val="00515763"/>
    <w:rsid w:val="005173BB"/>
    <w:rsid w:val="0054760F"/>
    <w:rsid w:val="00556D51"/>
    <w:rsid w:val="00564AA5"/>
    <w:rsid w:val="0057408E"/>
    <w:rsid w:val="00576A1F"/>
    <w:rsid w:val="00583272"/>
    <w:rsid w:val="00587767"/>
    <w:rsid w:val="005A1377"/>
    <w:rsid w:val="005A35C4"/>
    <w:rsid w:val="005B2FB9"/>
    <w:rsid w:val="005C0CCB"/>
    <w:rsid w:val="005C4F09"/>
    <w:rsid w:val="005C74CD"/>
    <w:rsid w:val="005E1A89"/>
    <w:rsid w:val="005E49DA"/>
    <w:rsid w:val="005E5D38"/>
    <w:rsid w:val="005F144F"/>
    <w:rsid w:val="005F184C"/>
    <w:rsid w:val="005F7CBF"/>
    <w:rsid w:val="0061147F"/>
    <w:rsid w:val="0061288E"/>
    <w:rsid w:val="00614168"/>
    <w:rsid w:val="00625CE4"/>
    <w:rsid w:val="00626DAA"/>
    <w:rsid w:val="0063096B"/>
    <w:rsid w:val="0063112F"/>
    <w:rsid w:val="00632F7A"/>
    <w:rsid w:val="00634F8B"/>
    <w:rsid w:val="0063663A"/>
    <w:rsid w:val="00642782"/>
    <w:rsid w:val="00646141"/>
    <w:rsid w:val="006469BA"/>
    <w:rsid w:val="0064707D"/>
    <w:rsid w:val="00650F4C"/>
    <w:rsid w:val="00653DA0"/>
    <w:rsid w:val="00654ABB"/>
    <w:rsid w:val="006568E3"/>
    <w:rsid w:val="00660C0A"/>
    <w:rsid w:val="00661F88"/>
    <w:rsid w:val="0066337A"/>
    <w:rsid w:val="00665C77"/>
    <w:rsid w:val="0066779C"/>
    <w:rsid w:val="0067480A"/>
    <w:rsid w:val="006762B5"/>
    <w:rsid w:val="006820DD"/>
    <w:rsid w:val="00682E1A"/>
    <w:rsid w:val="006851DD"/>
    <w:rsid w:val="006924E6"/>
    <w:rsid w:val="006A1BDE"/>
    <w:rsid w:val="006A5BE5"/>
    <w:rsid w:val="006B01B8"/>
    <w:rsid w:val="006C5221"/>
    <w:rsid w:val="006C5709"/>
    <w:rsid w:val="006D399D"/>
    <w:rsid w:val="006D7A2F"/>
    <w:rsid w:val="006E1611"/>
    <w:rsid w:val="006E1A8F"/>
    <w:rsid w:val="006F1DF8"/>
    <w:rsid w:val="006F437E"/>
    <w:rsid w:val="006F7421"/>
    <w:rsid w:val="007031C8"/>
    <w:rsid w:val="007042C7"/>
    <w:rsid w:val="00704828"/>
    <w:rsid w:val="00705AAB"/>
    <w:rsid w:val="00706D03"/>
    <w:rsid w:val="00706F6A"/>
    <w:rsid w:val="007171A9"/>
    <w:rsid w:val="00724FA1"/>
    <w:rsid w:val="00725BE2"/>
    <w:rsid w:val="00726D9E"/>
    <w:rsid w:val="007312FD"/>
    <w:rsid w:val="007343C2"/>
    <w:rsid w:val="007372D9"/>
    <w:rsid w:val="00741268"/>
    <w:rsid w:val="00741D4E"/>
    <w:rsid w:val="00741D61"/>
    <w:rsid w:val="007426D3"/>
    <w:rsid w:val="00742F04"/>
    <w:rsid w:val="007468D5"/>
    <w:rsid w:val="00766D85"/>
    <w:rsid w:val="00767770"/>
    <w:rsid w:val="007712AD"/>
    <w:rsid w:val="00771B79"/>
    <w:rsid w:val="00773C65"/>
    <w:rsid w:val="0077563D"/>
    <w:rsid w:val="00782AF2"/>
    <w:rsid w:val="00784592"/>
    <w:rsid w:val="007915CB"/>
    <w:rsid w:val="007971D5"/>
    <w:rsid w:val="007A57A3"/>
    <w:rsid w:val="007A61D0"/>
    <w:rsid w:val="007B57AC"/>
    <w:rsid w:val="007B751F"/>
    <w:rsid w:val="007C1290"/>
    <w:rsid w:val="007C186D"/>
    <w:rsid w:val="007C2A9F"/>
    <w:rsid w:val="007C37D3"/>
    <w:rsid w:val="007D0D76"/>
    <w:rsid w:val="007D1A8E"/>
    <w:rsid w:val="007E154E"/>
    <w:rsid w:val="007E1B9A"/>
    <w:rsid w:val="007E45AB"/>
    <w:rsid w:val="008009EA"/>
    <w:rsid w:val="008015A5"/>
    <w:rsid w:val="00815F2D"/>
    <w:rsid w:val="00833B4D"/>
    <w:rsid w:val="00835982"/>
    <w:rsid w:val="008446F5"/>
    <w:rsid w:val="00850DF8"/>
    <w:rsid w:val="00853F93"/>
    <w:rsid w:val="00862235"/>
    <w:rsid w:val="008739B4"/>
    <w:rsid w:val="008744DD"/>
    <w:rsid w:val="008752C7"/>
    <w:rsid w:val="008775F6"/>
    <w:rsid w:val="0088002F"/>
    <w:rsid w:val="00886A05"/>
    <w:rsid w:val="00890386"/>
    <w:rsid w:val="008A4100"/>
    <w:rsid w:val="008C2CB7"/>
    <w:rsid w:val="008C2E66"/>
    <w:rsid w:val="008C2F51"/>
    <w:rsid w:val="008C3FCE"/>
    <w:rsid w:val="008C4FEA"/>
    <w:rsid w:val="008C62F1"/>
    <w:rsid w:val="008C6CAF"/>
    <w:rsid w:val="008D75E9"/>
    <w:rsid w:val="008E0BF9"/>
    <w:rsid w:val="008E7E0F"/>
    <w:rsid w:val="008F1567"/>
    <w:rsid w:val="008F2422"/>
    <w:rsid w:val="00906741"/>
    <w:rsid w:val="009078D0"/>
    <w:rsid w:val="00912A25"/>
    <w:rsid w:val="009139B2"/>
    <w:rsid w:val="00915774"/>
    <w:rsid w:val="00921A67"/>
    <w:rsid w:val="009223D8"/>
    <w:rsid w:val="00925437"/>
    <w:rsid w:val="0092662C"/>
    <w:rsid w:val="00940213"/>
    <w:rsid w:val="009409CF"/>
    <w:rsid w:val="00945444"/>
    <w:rsid w:val="00945BA2"/>
    <w:rsid w:val="00950215"/>
    <w:rsid w:val="00951559"/>
    <w:rsid w:val="009523D7"/>
    <w:rsid w:val="0096230D"/>
    <w:rsid w:val="0096312D"/>
    <w:rsid w:val="00963FFD"/>
    <w:rsid w:val="00974D6F"/>
    <w:rsid w:val="009779D0"/>
    <w:rsid w:val="00977CD8"/>
    <w:rsid w:val="00982A8D"/>
    <w:rsid w:val="00983B35"/>
    <w:rsid w:val="009855D0"/>
    <w:rsid w:val="00991B67"/>
    <w:rsid w:val="00994424"/>
    <w:rsid w:val="009A3104"/>
    <w:rsid w:val="009A325F"/>
    <w:rsid w:val="009A6780"/>
    <w:rsid w:val="009B3295"/>
    <w:rsid w:val="009B47C2"/>
    <w:rsid w:val="009C081B"/>
    <w:rsid w:val="009C0F0A"/>
    <w:rsid w:val="009D0EEB"/>
    <w:rsid w:val="009D607E"/>
    <w:rsid w:val="009D637D"/>
    <w:rsid w:val="009E4D87"/>
    <w:rsid w:val="009E5CE2"/>
    <w:rsid w:val="009F4CA2"/>
    <w:rsid w:val="009F6FC5"/>
    <w:rsid w:val="00A21C7C"/>
    <w:rsid w:val="00A21ECB"/>
    <w:rsid w:val="00A26AFC"/>
    <w:rsid w:val="00A279BE"/>
    <w:rsid w:val="00A32E41"/>
    <w:rsid w:val="00A35638"/>
    <w:rsid w:val="00A430F6"/>
    <w:rsid w:val="00A43B12"/>
    <w:rsid w:val="00A5031C"/>
    <w:rsid w:val="00A532B3"/>
    <w:rsid w:val="00A60A3D"/>
    <w:rsid w:val="00A6147E"/>
    <w:rsid w:val="00A7015F"/>
    <w:rsid w:val="00A7191A"/>
    <w:rsid w:val="00A85069"/>
    <w:rsid w:val="00A85955"/>
    <w:rsid w:val="00A901DD"/>
    <w:rsid w:val="00A92A54"/>
    <w:rsid w:val="00A93F40"/>
    <w:rsid w:val="00AA436B"/>
    <w:rsid w:val="00AA5F6B"/>
    <w:rsid w:val="00AA7B5D"/>
    <w:rsid w:val="00AB002C"/>
    <w:rsid w:val="00AB045C"/>
    <w:rsid w:val="00AB4A64"/>
    <w:rsid w:val="00AB7D0A"/>
    <w:rsid w:val="00AC2C82"/>
    <w:rsid w:val="00AD0C62"/>
    <w:rsid w:val="00AE1BD1"/>
    <w:rsid w:val="00AF4FF7"/>
    <w:rsid w:val="00AF57CA"/>
    <w:rsid w:val="00AF715A"/>
    <w:rsid w:val="00B2090F"/>
    <w:rsid w:val="00B265E6"/>
    <w:rsid w:val="00B311D8"/>
    <w:rsid w:val="00B440B8"/>
    <w:rsid w:val="00B44C9F"/>
    <w:rsid w:val="00B528C0"/>
    <w:rsid w:val="00B62E0D"/>
    <w:rsid w:val="00B630BE"/>
    <w:rsid w:val="00B65849"/>
    <w:rsid w:val="00B70CC9"/>
    <w:rsid w:val="00B7489D"/>
    <w:rsid w:val="00B81FEB"/>
    <w:rsid w:val="00B8551C"/>
    <w:rsid w:val="00BA09D3"/>
    <w:rsid w:val="00BA3350"/>
    <w:rsid w:val="00BA538D"/>
    <w:rsid w:val="00BA5BE4"/>
    <w:rsid w:val="00BA664D"/>
    <w:rsid w:val="00BA7C12"/>
    <w:rsid w:val="00BB60E3"/>
    <w:rsid w:val="00BC36CE"/>
    <w:rsid w:val="00BC4860"/>
    <w:rsid w:val="00BC704B"/>
    <w:rsid w:val="00BD2AD9"/>
    <w:rsid w:val="00BE0A62"/>
    <w:rsid w:val="00BE63E7"/>
    <w:rsid w:val="00BF68D7"/>
    <w:rsid w:val="00C01679"/>
    <w:rsid w:val="00C01750"/>
    <w:rsid w:val="00C10D6D"/>
    <w:rsid w:val="00C23AC5"/>
    <w:rsid w:val="00C321A9"/>
    <w:rsid w:val="00C36018"/>
    <w:rsid w:val="00C45C85"/>
    <w:rsid w:val="00C4690C"/>
    <w:rsid w:val="00C64BBC"/>
    <w:rsid w:val="00C6705A"/>
    <w:rsid w:val="00C83EAC"/>
    <w:rsid w:val="00C8413F"/>
    <w:rsid w:val="00C85223"/>
    <w:rsid w:val="00C91082"/>
    <w:rsid w:val="00C91B30"/>
    <w:rsid w:val="00CA0E56"/>
    <w:rsid w:val="00CA1EBB"/>
    <w:rsid w:val="00CA6CD5"/>
    <w:rsid w:val="00CB2ACC"/>
    <w:rsid w:val="00CB3C01"/>
    <w:rsid w:val="00CC563B"/>
    <w:rsid w:val="00CC79AD"/>
    <w:rsid w:val="00CC7BAC"/>
    <w:rsid w:val="00CD05A9"/>
    <w:rsid w:val="00CD0818"/>
    <w:rsid w:val="00CD145B"/>
    <w:rsid w:val="00CF2A69"/>
    <w:rsid w:val="00CF3666"/>
    <w:rsid w:val="00CF5400"/>
    <w:rsid w:val="00CF6255"/>
    <w:rsid w:val="00D015E8"/>
    <w:rsid w:val="00D018A5"/>
    <w:rsid w:val="00D02D93"/>
    <w:rsid w:val="00D02DF0"/>
    <w:rsid w:val="00D04A2D"/>
    <w:rsid w:val="00D06EF3"/>
    <w:rsid w:val="00D12D84"/>
    <w:rsid w:val="00D20EA6"/>
    <w:rsid w:val="00D23BA2"/>
    <w:rsid w:val="00D2508A"/>
    <w:rsid w:val="00D318F5"/>
    <w:rsid w:val="00D36348"/>
    <w:rsid w:val="00D40F46"/>
    <w:rsid w:val="00D426FF"/>
    <w:rsid w:val="00D53BCE"/>
    <w:rsid w:val="00D605E1"/>
    <w:rsid w:val="00D61975"/>
    <w:rsid w:val="00D63D3A"/>
    <w:rsid w:val="00D67174"/>
    <w:rsid w:val="00D71EB3"/>
    <w:rsid w:val="00D83581"/>
    <w:rsid w:val="00D866B7"/>
    <w:rsid w:val="00D915DA"/>
    <w:rsid w:val="00DA03E6"/>
    <w:rsid w:val="00DA35FB"/>
    <w:rsid w:val="00DA5855"/>
    <w:rsid w:val="00DA65AF"/>
    <w:rsid w:val="00DB3BED"/>
    <w:rsid w:val="00DC6BD8"/>
    <w:rsid w:val="00DD7A54"/>
    <w:rsid w:val="00DE2061"/>
    <w:rsid w:val="00DF2C11"/>
    <w:rsid w:val="00E1383E"/>
    <w:rsid w:val="00E174F1"/>
    <w:rsid w:val="00E20357"/>
    <w:rsid w:val="00E23472"/>
    <w:rsid w:val="00E262D6"/>
    <w:rsid w:val="00E26D95"/>
    <w:rsid w:val="00E3535D"/>
    <w:rsid w:val="00E359FD"/>
    <w:rsid w:val="00E40BC6"/>
    <w:rsid w:val="00E544B7"/>
    <w:rsid w:val="00E56714"/>
    <w:rsid w:val="00E5720F"/>
    <w:rsid w:val="00E63991"/>
    <w:rsid w:val="00E66BE3"/>
    <w:rsid w:val="00E70D7B"/>
    <w:rsid w:val="00E7413A"/>
    <w:rsid w:val="00E74CC5"/>
    <w:rsid w:val="00E8453B"/>
    <w:rsid w:val="00E95938"/>
    <w:rsid w:val="00EA3E1B"/>
    <w:rsid w:val="00EA458B"/>
    <w:rsid w:val="00EA55AF"/>
    <w:rsid w:val="00EA7C30"/>
    <w:rsid w:val="00EB2679"/>
    <w:rsid w:val="00EB4633"/>
    <w:rsid w:val="00EC7154"/>
    <w:rsid w:val="00EC7BF3"/>
    <w:rsid w:val="00ED0DEF"/>
    <w:rsid w:val="00ED5E4E"/>
    <w:rsid w:val="00ED5F37"/>
    <w:rsid w:val="00EE26B8"/>
    <w:rsid w:val="00EE2968"/>
    <w:rsid w:val="00EE3B3B"/>
    <w:rsid w:val="00EE4051"/>
    <w:rsid w:val="00EE44D7"/>
    <w:rsid w:val="00EE4EBD"/>
    <w:rsid w:val="00EF29FB"/>
    <w:rsid w:val="00F003AE"/>
    <w:rsid w:val="00F0328E"/>
    <w:rsid w:val="00F054B6"/>
    <w:rsid w:val="00F061D1"/>
    <w:rsid w:val="00F06C25"/>
    <w:rsid w:val="00F101AA"/>
    <w:rsid w:val="00F16140"/>
    <w:rsid w:val="00F241D7"/>
    <w:rsid w:val="00F31738"/>
    <w:rsid w:val="00F31D9C"/>
    <w:rsid w:val="00F35878"/>
    <w:rsid w:val="00F43AA4"/>
    <w:rsid w:val="00F52FE9"/>
    <w:rsid w:val="00F537B3"/>
    <w:rsid w:val="00F65FB4"/>
    <w:rsid w:val="00F6648C"/>
    <w:rsid w:val="00F71947"/>
    <w:rsid w:val="00F71B4D"/>
    <w:rsid w:val="00F82128"/>
    <w:rsid w:val="00F83207"/>
    <w:rsid w:val="00F949AE"/>
    <w:rsid w:val="00FA0739"/>
    <w:rsid w:val="00FA2169"/>
    <w:rsid w:val="00FB2BDD"/>
    <w:rsid w:val="00FB327D"/>
    <w:rsid w:val="00FB7195"/>
    <w:rsid w:val="00FC044C"/>
    <w:rsid w:val="00FC6E5D"/>
    <w:rsid w:val="00FC6EC7"/>
    <w:rsid w:val="00FD06A8"/>
    <w:rsid w:val="00FD0FEB"/>
    <w:rsid w:val="00FE5D85"/>
    <w:rsid w:val="00FF0E71"/>
    <w:rsid w:val="00FF1F2D"/>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084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A69"/>
    <w:pPr>
      <w:ind w:left="720"/>
      <w:contextualSpacing/>
    </w:pPr>
  </w:style>
  <w:style w:type="paragraph" w:styleId="BalonMetni">
    <w:name w:val="Balloon Text"/>
    <w:basedOn w:val="Normal"/>
    <w:link w:val="BalonMetniChar"/>
    <w:uiPriority w:val="99"/>
    <w:semiHidden/>
    <w:unhideWhenUsed/>
    <w:rsid w:val="00F31D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D9C"/>
    <w:rPr>
      <w:rFonts w:ascii="Segoe UI" w:hAnsi="Segoe UI" w:cs="Segoe UI"/>
      <w:sz w:val="18"/>
      <w:szCs w:val="18"/>
    </w:rPr>
  </w:style>
  <w:style w:type="character" w:styleId="Kpr">
    <w:name w:val="Hyperlink"/>
    <w:basedOn w:val="VarsaylanParagrafYazTipi"/>
    <w:uiPriority w:val="99"/>
    <w:unhideWhenUsed/>
    <w:rsid w:val="007712AD"/>
    <w:rPr>
      <w:color w:val="0000FF"/>
      <w:u w:val="single"/>
    </w:rPr>
  </w:style>
  <w:style w:type="paragraph" w:customStyle="1" w:styleId="Default">
    <w:name w:val="Default"/>
    <w:rsid w:val="007712AD"/>
    <w:pPr>
      <w:autoSpaceDE w:val="0"/>
      <w:autoSpaceDN w:val="0"/>
      <w:adjustRightInd w:val="0"/>
      <w:spacing w:after="0" w:line="240" w:lineRule="auto"/>
    </w:pPr>
    <w:rPr>
      <w:rFonts w:ascii="Arial" w:eastAsiaTheme="minorEastAsia" w:hAnsi="Arial" w:cs="Arial"/>
      <w:color w:val="000000"/>
      <w:sz w:val="24"/>
      <w:szCs w:val="24"/>
    </w:rPr>
  </w:style>
  <w:style w:type="paragraph" w:styleId="AralkYok">
    <w:name w:val="No Spacing"/>
    <w:uiPriority w:val="1"/>
    <w:qFormat/>
    <w:rsid w:val="00A5031C"/>
    <w:pPr>
      <w:spacing w:after="0" w:line="240" w:lineRule="auto"/>
    </w:pPr>
  </w:style>
  <w:style w:type="character" w:styleId="AklamaBavurusu">
    <w:name w:val="annotation reference"/>
    <w:basedOn w:val="VarsaylanParagrafYazTipi"/>
    <w:uiPriority w:val="99"/>
    <w:semiHidden/>
    <w:unhideWhenUsed/>
    <w:rsid w:val="00F43AA4"/>
    <w:rPr>
      <w:sz w:val="16"/>
      <w:szCs w:val="16"/>
    </w:rPr>
  </w:style>
  <w:style w:type="paragraph" w:styleId="AklamaMetni">
    <w:name w:val="annotation text"/>
    <w:basedOn w:val="Normal"/>
    <w:link w:val="AklamaMetniChar"/>
    <w:uiPriority w:val="99"/>
    <w:semiHidden/>
    <w:unhideWhenUsed/>
    <w:rsid w:val="00F43A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43AA4"/>
    <w:rPr>
      <w:sz w:val="20"/>
      <w:szCs w:val="20"/>
    </w:rPr>
  </w:style>
  <w:style w:type="paragraph" w:styleId="AklamaKonusu">
    <w:name w:val="annotation subject"/>
    <w:basedOn w:val="AklamaMetni"/>
    <w:next w:val="AklamaMetni"/>
    <w:link w:val="AklamaKonusuChar"/>
    <w:uiPriority w:val="99"/>
    <w:semiHidden/>
    <w:unhideWhenUsed/>
    <w:rsid w:val="00F43AA4"/>
    <w:rPr>
      <w:b/>
      <w:bCs/>
    </w:rPr>
  </w:style>
  <w:style w:type="character" w:customStyle="1" w:styleId="AklamaKonusuChar">
    <w:name w:val="Açıklama Konusu Char"/>
    <w:basedOn w:val="AklamaMetniChar"/>
    <w:link w:val="AklamaKonusu"/>
    <w:uiPriority w:val="99"/>
    <w:semiHidden/>
    <w:rsid w:val="00F43AA4"/>
    <w:rPr>
      <w:b/>
      <w:bCs/>
      <w:sz w:val="20"/>
      <w:szCs w:val="20"/>
    </w:rPr>
  </w:style>
  <w:style w:type="paragraph" w:styleId="Dzeltme">
    <w:name w:val="Revision"/>
    <w:hidden/>
    <w:uiPriority w:val="99"/>
    <w:semiHidden/>
    <w:rsid w:val="0077563D"/>
    <w:pPr>
      <w:spacing w:after="0" w:line="240" w:lineRule="auto"/>
    </w:pPr>
  </w:style>
  <w:style w:type="paragraph" w:styleId="stBilgi">
    <w:name w:val="header"/>
    <w:basedOn w:val="Normal"/>
    <w:link w:val="stBilgiChar"/>
    <w:uiPriority w:val="99"/>
    <w:unhideWhenUsed/>
    <w:rsid w:val="00120498"/>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20498"/>
  </w:style>
  <w:style w:type="paragraph" w:styleId="AltBilgi">
    <w:name w:val="footer"/>
    <w:basedOn w:val="Normal"/>
    <w:link w:val="AltBilgiChar"/>
    <w:uiPriority w:val="99"/>
    <w:unhideWhenUsed/>
    <w:rsid w:val="00120498"/>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20498"/>
  </w:style>
  <w:style w:type="paragraph" w:styleId="SonNotMetni">
    <w:name w:val="endnote text"/>
    <w:basedOn w:val="Normal"/>
    <w:link w:val="SonNotMetniChar"/>
    <w:uiPriority w:val="99"/>
    <w:semiHidden/>
    <w:unhideWhenUsed/>
    <w:rsid w:val="0012049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20498"/>
    <w:rPr>
      <w:sz w:val="20"/>
      <w:szCs w:val="20"/>
    </w:rPr>
  </w:style>
  <w:style w:type="character" w:styleId="SonNotBavurusu">
    <w:name w:val="endnote reference"/>
    <w:basedOn w:val="VarsaylanParagrafYazTipi"/>
    <w:uiPriority w:val="99"/>
    <w:semiHidden/>
    <w:unhideWhenUsed/>
    <w:rsid w:val="00120498"/>
    <w:rPr>
      <w:vertAlign w:val="superscript"/>
    </w:rPr>
  </w:style>
  <w:style w:type="character" w:customStyle="1" w:styleId="Mention1">
    <w:name w:val="Mention1"/>
    <w:basedOn w:val="VarsaylanParagrafYazTipi"/>
    <w:uiPriority w:val="99"/>
    <w:semiHidden/>
    <w:unhideWhenUsed/>
    <w:rsid w:val="00EE3B3B"/>
    <w:rPr>
      <w:color w:val="2B579A"/>
      <w:shd w:val="clear" w:color="auto" w:fill="E6E6E6"/>
    </w:rPr>
  </w:style>
  <w:style w:type="character" w:customStyle="1" w:styleId="Mention2">
    <w:name w:val="Mention2"/>
    <w:basedOn w:val="VarsaylanParagrafYazTipi"/>
    <w:uiPriority w:val="99"/>
    <w:semiHidden/>
    <w:unhideWhenUsed/>
    <w:rsid w:val="0029140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8209">
      <w:bodyDiv w:val="1"/>
      <w:marLeft w:val="0"/>
      <w:marRight w:val="0"/>
      <w:marTop w:val="0"/>
      <w:marBottom w:val="0"/>
      <w:divBdr>
        <w:top w:val="none" w:sz="0" w:space="0" w:color="auto"/>
        <w:left w:val="none" w:sz="0" w:space="0" w:color="auto"/>
        <w:bottom w:val="none" w:sz="0" w:space="0" w:color="auto"/>
        <w:right w:val="none" w:sz="0" w:space="0" w:color="auto"/>
      </w:divBdr>
    </w:div>
    <w:div w:id="503860799">
      <w:bodyDiv w:val="1"/>
      <w:marLeft w:val="0"/>
      <w:marRight w:val="0"/>
      <w:marTop w:val="0"/>
      <w:marBottom w:val="0"/>
      <w:divBdr>
        <w:top w:val="none" w:sz="0" w:space="0" w:color="auto"/>
        <w:left w:val="none" w:sz="0" w:space="0" w:color="auto"/>
        <w:bottom w:val="none" w:sz="0" w:space="0" w:color="auto"/>
        <w:right w:val="none" w:sz="0" w:space="0" w:color="auto"/>
      </w:divBdr>
    </w:div>
    <w:div w:id="20968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mware.com/products/vsphere.html" TargetMode="External"/><Relationship Id="rId18" Type="http://schemas.openxmlformats.org/officeDocument/2006/relationships/hyperlink" Target="http://www.vmwa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mware.com/products/virtual-san.html" TargetMode="External"/><Relationship Id="rId17" Type="http://schemas.openxmlformats.org/officeDocument/2006/relationships/hyperlink" Target="http://www.vmware.com/products/nsx.html" TargetMode="External"/><Relationship Id="rId2" Type="http://schemas.openxmlformats.org/officeDocument/2006/relationships/customXml" Target="../customXml/item2.xml"/><Relationship Id="rId16" Type="http://schemas.openxmlformats.org/officeDocument/2006/relationships/hyperlink" Target="http://www.vmware.com/products/cloud-found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mware.com/cloud-services/vcloud-air-network.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sanreadynode.vmware.com/RN/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896B-8330-4F19-8169-A3B05EEFD67F}">
  <ds:schemaRefs>
    <ds:schemaRef ds:uri="http://schemas.microsoft.com/sharepoint/v3/contenttype/forms"/>
  </ds:schemaRefs>
</ds:datastoreItem>
</file>

<file path=customXml/itemProps2.xml><?xml version="1.0" encoding="utf-8"?>
<ds:datastoreItem xmlns:ds="http://schemas.openxmlformats.org/officeDocument/2006/customXml" ds:itemID="{B78482A5-02FB-4731-A190-D0AE2B8E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A4EA39-39B6-46A6-89C4-793ED802F5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C6486-D438-41B4-B9C1-1E8457C05D1A}">
  <ds:schemaRefs>
    <ds:schemaRef ds:uri="http://schemas.openxmlformats.org/officeDocument/2006/bibliography"/>
  </ds:schemaRefs>
</ds:datastoreItem>
</file>

<file path=customXml/itemProps5.xml><?xml version="1.0" encoding="utf-8"?>
<ds:datastoreItem xmlns:ds="http://schemas.openxmlformats.org/officeDocument/2006/customXml" ds:itemID="{C257F444-EB13-470A-8307-DEAF19E3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Eloy Ontiveros</dc:creator>
  <cp:lastModifiedBy>Özge Erdoğan</cp:lastModifiedBy>
  <cp:revision>4</cp:revision>
  <cp:lastPrinted>2017-04-11T00:14:00Z</cp:lastPrinted>
  <dcterms:created xsi:type="dcterms:W3CDTF">2017-04-14T08:40:00Z</dcterms:created>
  <dcterms:modified xsi:type="dcterms:W3CDTF">2017-04-14T12:24:00Z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