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B1587" w14:textId="082BCB52" w:rsidR="00287B8B" w:rsidRDefault="001A4671" w:rsidP="00287B8B">
      <w:pPr>
        <w:spacing w:after="0" w:line="240" w:lineRule="auto"/>
        <w:contextualSpacing/>
        <w:jc w:val="center"/>
        <w:rPr>
          <w:rFonts w:cstheme="minorHAnsi"/>
          <w:i/>
          <w:iCs/>
          <w:sz w:val="24"/>
          <w:szCs w:val="24"/>
          <w:highlight w:val="yellow"/>
        </w:rPr>
      </w:pPr>
      <w:r w:rsidRPr="008433E6">
        <w:rPr>
          <w:rFonts w:eastAsiaTheme="majorEastAsia" w:cstheme="minorHAnsi"/>
          <w:b/>
          <w:bCs/>
          <w:spacing w:val="-10"/>
          <w:kern w:val="28"/>
          <w:sz w:val="40"/>
          <w:szCs w:val="40"/>
        </w:rPr>
        <w:t>Amazon Prime Video Türkiye</w:t>
      </w:r>
      <w:r w:rsidR="00700CFD" w:rsidRPr="008433E6">
        <w:rPr>
          <w:rFonts w:eastAsiaTheme="majorEastAsia" w:cstheme="minorHAnsi"/>
          <w:b/>
          <w:bCs/>
          <w:spacing w:val="-10"/>
          <w:kern w:val="28"/>
          <w:sz w:val="40"/>
          <w:szCs w:val="40"/>
        </w:rPr>
        <w:t>’</w:t>
      </w:r>
      <w:r w:rsidRPr="008433E6">
        <w:rPr>
          <w:rFonts w:eastAsiaTheme="majorEastAsia" w:cstheme="minorHAnsi"/>
          <w:b/>
          <w:bCs/>
          <w:spacing w:val="-10"/>
          <w:kern w:val="28"/>
          <w:sz w:val="40"/>
          <w:szCs w:val="40"/>
        </w:rPr>
        <w:t xml:space="preserve">nin </w:t>
      </w:r>
      <w:r w:rsidR="00E21E89">
        <w:rPr>
          <w:rFonts w:eastAsiaTheme="majorEastAsia" w:cstheme="minorHAnsi"/>
          <w:b/>
          <w:bCs/>
          <w:spacing w:val="-10"/>
          <w:kern w:val="28"/>
          <w:sz w:val="40"/>
          <w:szCs w:val="40"/>
        </w:rPr>
        <w:t xml:space="preserve">Ekim </w:t>
      </w:r>
      <w:r w:rsidRPr="008433E6">
        <w:rPr>
          <w:rFonts w:eastAsiaTheme="majorEastAsia" w:cstheme="minorHAnsi"/>
          <w:b/>
          <w:bCs/>
          <w:spacing w:val="-10"/>
          <w:kern w:val="28"/>
          <w:sz w:val="40"/>
          <w:szCs w:val="40"/>
        </w:rPr>
        <w:t>202</w:t>
      </w:r>
      <w:r w:rsidR="00527B09" w:rsidRPr="008433E6">
        <w:rPr>
          <w:rFonts w:eastAsiaTheme="majorEastAsia" w:cstheme="minorHAnsi"/>
          <w:b/>
          <w:bCs/>
          <w:spacing w:val="-10"/>
          <w:kern w:val="28"/>
          <w:sz w:val="40"/>
          <w:szCs w:val="40"/>
        </w:rPr>
        <w:t>2</w:t>
      </w:r>
      <w:r w:rsidRPr="008433E6">
        <w:rPr>
          <w:rFonts w:eastAsiaTheme="majorEastAsia" w:cstheme="minorHAnsi"/>
          <w:b/>
          <w:bCs/>
          <w:spacing w:val="-10"/>
          <w:kern w:val="28"/>
          <w:sz w:val="40"/>
          <w:szCs w:val="40"/>
        </w:rPr>
        <w:t xml:space="preserve"> takvimi</w:t>
      </w:r>
      <w:r w:rsidR="00AC1B52" w:rsidRPr="008433E6">
        <w:rPr>
          <w:rFonts w:eastAsiaTheme="majorEastAsia" w:cstheme="minorHAnsi"/>
          <w:b/>
          <w:bCs/>
          <w:spacing w:val="-10"/>
          <w:kern w:val="28"/>
          <w:sz w:val="40"/>
          <w:szCs w:val="40"/>
        </w:rPr>
        <w:t xml:space="preserve"> </w:t>
      </w:r>
      <w:r w:rsidRPr="008433E6">
        <w:rPr>
          <w:rFonts w:eastAsiaTheme="majorEastAsia" w:cstheme="minorHAnsi"/>
          <w:b/>
          <w:bCs/>
          <w:spacing w:val="-10"/>
          <w:kern w:val="28"/>
          <w:sz w:val="40"/>
          <w:szCs w:val="40"/>
        </w:rPr>
        <w:t>açıklandı</w:t>
      </w:r>
      <w:r w:rsidR="008537F3" w:rsidRPr="008433E6">
        <w:rPr>
          <w:rFonts w:eastAsiaTheme="majorEastAsia" w:cstheme="minorHAnsi"/>
          <w:b/>
          <w:bCs/>
          <w:spacing w:val="-10"/>
          <w:kern w:val="28"/>
          <w:sz w:val="40"/>
          <w:szCs w:val="40"/>
        </w:rPr>
        <w:t xml:space="preserve"> </w:t>
      </w:r>
      <w:r w:rsidR="004B3D04">
        <w:rPr>
          <w:rFonts w:eastAsiaTheme="majorEastAsia" w:cstheme="minorHAnsi"/>
          <w:b/>
          <w:bCs/>
          <w:spacing w:val="-10"/>
          <w:kern w:val="28"/>
          <w:sz w:val="40"/>
          <w:szCs w:val="40"/>
        </w:rPr>
        <w:t xml:space="preserve"> </w:t>
      </w:r>
      <w:r w:rsidRPr="008433E6">
        <w:rPr>
          <w:rFonts w:eastAsiaTheme="majorEastAsia" w:cstheme="minorHAnsi"/>
          <w:b/>
          <w:bCs/>
          <w:spacing w:val="-10"/>
          <w:kern w:val="28"/>
          <w:sz w:val="40"/>
          <w:szCs w:val="40"/>
        </w:rPr>
        <w:br/>
      </w:r>
    </w:p>
    <w:p w14:paraId="5D5F8514" w14:textId="598C2B6C" w:rsidR="001A4671" w:rsidRDefault="00A7775C" w:rsidP="003F2BFC">
      <w:pPr>
        <w:spacing w:after="0" w:line="240" w:lineRule="auto"/>
        <w:contextualSpacing/>
        <w:jc w:val="center"/>
        <w:rPr>
          <w:rFonts w:cstheme="minorHAnsi"/>
          <w:i/>
          <w:iCs/>
          <w:sz w:val="24"/>
          <w:szCs w:val="24"/>
        </w:rPr>
      </w:pPr>
      <w:r w:rsidRPr="00203086">
        <w:rPr>
          <w:rFonts w:cstheme="minorHAnsi"/>
          <w:i/>
          <w:iCs/>
          <w:sz w:val="24"/>
          <w:szCs w:val="24"/>
        </w:rPr>
        <w:t xml:space="preserve">Amazon Prime Video Türkiye ile </w:t>
      </w:r>
      <w:r w:rsidR="006E1634">
        <w:rPr>
          <w:rFonts w:cstheme="minorHAnsi"/>
          <w:i/>
          <w:iCs/>
          <w:sz w:val="24"/>
          <w:szCs w:val="24"/>
        </w:rPr>
        <w:t>e</w:t>
      </w:r>
      <w:r w:rsidR="00E21E89">
        <w:rPr>
          <w:rFonts w:cstheme="minorHAnsi"/>
          <w:i/>
          <w:iCs/>
          <w:sz w:val="24"/>
          <w:szCs w:val="24"/>
        </w:rPr>
        <w:t xml:space="preserve">kim </w:t>
      </w:r>
      <w:r w:rsidRPr="00203086">
        <w:rPr>
          <w:rFonts w:cstheme="minorHAnsi"/>
          <w:i/>
          <w:iCs/>
          <w:sz w:val="24"/>
          <w:szCs w:val="24"/>
        </w:rPr>
        <w:t>ayında</w:t>
      </w:r>
      <w:r w:rsidR="00964E49" w:rsidRPr="00203086">
        <w:rPr>
          <w:rFonts w:cstheme="minorHAnsi"/>
          <w:i/>
          <w:iCs/>
          <w:sz w:val="24"/>
          <w:szCs w:val="24"/>
        </w:rPr>
        <w:t xml:space="preserve"> </w:t>
      </w:r>
      <w:r w:rsidR="00EB1AFC" w:rsidRPr="00EB1AFC">
        <w:rPr>
          <w:rFonts w:cstheme="minorHAnsi"/>
          <w:i/>
          <w:iCs/>
          <w:sz w:val="24"/>
          <w:szCs w:val="24"/>
        </w:rPr>
        <w:t>Bergen</w:t>
      </w:r>
      <w:r w:rsidR="00EB1AFC">
        <w:rPr>
          <w:rFonts w:cstheme="minorHAnsi"/>
          <w:i/>
          <w:iCs/>
          <w:sz w:val="24"/>
          <w:szCs w:val="24"/>
        </w:rPr>
        <w:t xml:space="preserve">, </w:t>
      </w:r>
      <w:r w:rsidR="003F2BFC" w:rsidRPr="003F2BFC">
        <w:rPr>
          <w:rFonts w:cstheme="minorHAnsi"/>
          <w:i/>
          <w:iCs/>
          <w:sz w:val="24"/>
          <w:szCs w:val="24"/>
        </w:rPr>
        <w:t>Catherine Called Birdy</w:t>
      </w:r>
      <w:r w:rsidR="003F2BFC">
        <w:rPr>
          <w:rFonts w:cstheme="minorHAnsi"/>
          <w:i/>
          <w:iCs/>
          <w:sz w:val="24"/>
          <w:szCs w:val="24"/>
        </w:rPr>
        <w:t xml:space="preserve">, </w:t>
      </w:r>
      <w:r w:rsidR="003F2BFC" w:rsidRPr="003F2BFC">
        <w:rPr>
          <w:rFonts w:cstheme="minorHAnsi"/>
          <w:i/>
          <w:iCs/>
          <w:sz w:val="24"/>
          <w:szCs w:val="24"/>
        </w:rPr>
        <w:t>The Peripheral</w:t>
      </w:r>
      <w:r w:rsidR="003F2BFC">
        <w:rPr>
          <w:rFonts w:cstheme="minorHAnsi"/>
          <w:i/>
          <w:iCs/>
          <w:sz w:val="24"/>
          <w:szCs w:val="24"/>
        </w:rPr>
        <w:t xml:space="preserve">, </w:t>
      </w:r>
      <w:r w:rsidR="003F2BFC" w:rsidRPr="003F2BFC">
        <w:rPr>
          <w:rFonts w:cstheme="minorHAnsi"/>
          <w:i/>
          <w:iCs/>
          <w:sz w:val="24"/>
          <w:szCs w:val="24"/>
        </w:rPr>
        <w:t>Run Sweetheart Run</w:t>
      </w:r>
      <w:r w:rsidR="003F2BFC">
        <w:rPr>
          <w:rFonts w:cstheme="minorHAnsi"/>
          <w:i/>
          <w:iCs/>
          <w:sz w:val="24"/>
          <w:szCs w:val="24"/>
        </w:rPr>
        <w:t xml:space="preserve">, </w:t>
      </w:r>
      <w:r w:rsidR="003F2BFC" w:rsidRPr="003F2BFC">
        <w:rPr>
          <w:rFonts w:cstheme="minorHAnsi"/>
          <w:i/>
          <w:iCs/>
          <w:sz w:val="24"/>
          <w:szCs w:val="24"/>
        </w:rPr>
        <w:t>The Devil's Hour</w:t>
      </w:r>
      <w:r w:rsidR="003F2BFC">
        <w:rPr>
          <w:rFonts w:cstheme="minorHAnsi"/>
          <w:i/>
          <w:iCs/>
          <w:sz w:val="24"/>
          <w:szCs w:val="24"/>
        </w:rPr>
        <w:t xml:space="preserve"> </w:t>
      </w:r>
      <w:r w:rsidR="00203086" w:rsidRPr="00203086">
        <w:rPr>
          <w:rFonts w:cstheme="minorHAnsi"/>
          <w:i/>
          <w:iCs/>
          <w:sz w:val="24"/>
          <w:szCs w:val="24"/>
        </w:rPr>
        <w:t xml:space="preserve">yapımları </w:t>
      </w:r>
      <w:r w:rsidR="00DD7F9F" w:rsidRPr="00203086">
        <w:rPr>
          <w:rFonts w:cstheme="minorHAnsi"/>
          <w:i/>
          <w:iCs/>
          <w:sz w:val="24"/>
          <w:szCs w:val="24"/>
        </w:rPr>
        <w:t>ekranlara geliyor.</w:t>
      </w:r>
      <w:r w:rsidR="00DD7F9F" w:rsidRPr="00DD7F9F">
        <w:rPr>
          <w:rFonts w:cstheme="minorHAnsi"/>
          <w:i/>
          <w:iCs/>
          <w:sz w:val="24"/>
          <w:szCs w:val="24"/>
        </w:rPr>
        <w:t xml:space="preserve"> </w:t>
      </w:r>
    </w:p>
    <w:p w14:paraId="496757F1" w14:textId="77777777" w:rsidR="00287B8B" w:rsidRPr="009A6F95" w:rsidRDefault="00287B8B" w:rsidP="00287B8B">
      <w:pPr>
        <w:spacing w:after="0" w:line="240" w:lineRule="auto"/>
        <w:contextualSpacing/>
        <w:jc w:val="center"/>
        <w:rPr>
          <w:rFonts w:cstheme="minorHAnsi"/>
          <w:i/>
          <w:iCs/>
          <w:sz w:val="24"/>
          <w:szCs w:val="24"/>
        </w:rPr>
      </w:pPr>
    </w:p>
    <w:p w14:paraId="30C1550F" w14:textId="6C713959" w:rsidR="0096779D" w:rsidRDefault="001A4671" w:rsidP="00203086">
      <w:pPr>
        <w:spacing w:after="0"/>
        <w:contextualSpacing/>
        <w:jc w:val="both"/>
      </w:pPr>
      <w:r w:rsidRPr="00EA6CD8">
        <w:rPr>
          <w:b/>
          <w:bCs/>
        </w:rPr>
        <w:t xml:space="preserve">İSTANBUL, </w:t>
      </w:r>
      <w:r w:rsidR="006E1634">
        <w:rPr>
          <w:b/>
          <w:bCs/>
        </w:rPr>
        <w:t>0</w:t>
      </w:r>
      <w:r w:rsidR="009639E2">
        <w:rPr>
          <w:b/>
          <w:bCs/>
        </w:rPr>
        <w:t>6</w:t>
      </w:r>
      <w:r w:rsidRPr="00EA6CD8">
        <w:rPr>
          <w:b/>
          <w:bCs/>
        </w:rPr>
        <w:t>.</w:t>
      </w:r>
      <w:r w:rsidR="009639E2">
        <w:rPr>
          <w:b/>
          <w:bCs/>
        </w:rPr>
        <w:t>10</w:t>
      </w:r>
      <w:r w:rsidRPr="00EA6CD8">
        <w:rPr>
          <w:b/>
          <w:bCs/>
        </w:rPr>
        <w:t>.202</w:t>
      </w:r>
      <w:r w:rsidR="00723084" w:rsidRPr="00EA6CD8">
        <w:rPr>
          <w:b/>
          <w:bCs/>
        </w:rPr>
        <w:t>2</w:t>
      </w:r>
      <w:r w:rsidR="00AC1B52" w:rsidRPr="00EA6CD8">
        <w:rPr>
          <w:b/>
          <w:bCs/>
        </w:rPr>
        <w:t xml:space="preserve"> – </w:t>
      </w:r>
      <w:r w:rsidR="00A7775C" w:rsidRPr="00EA6CD8">
        <w:t xml:space="preserve">Amazon Prime Video, </w:t>
      </w:r>
      <w:r w:rsidR="00E21E89" w:rsidRPr="00EA6CD8">
        <w:t>ekim</w:t>
      </w:r>
      <w:r w:rsidR="0096779D" w:rsidRPr="00EA6CD8">
        <w:t xml:space="preserve"> </w:t>
      </w:r>
      <w:r w:rsidR="00A7775C" w:rsidRPr="00EA6CD8">
        <w:t xml:space="preserve">ayında Türkiye'de yayına girecek içerikleri açıkladı. </w:t>
      </w:r>
      <w:r w:rsidR="00E21E89" w:rsidRPr="00EA6CD8">
        <w:t xml:space="preserve">Ekim’de </w:t>
      </w:r>
      <w:r w:rsidR="00A7775C" w:rsidRPr="00EA6CD8">
        <w:t>Prime üyeleriyle buluşacak popüler yapımlar arasında</w:t>
      </w:r>
      <w:r w:rsidR="00752BE6" w:rsidRPr="00EA6CD8">
        <w:t xml:space="preserve"> </w:t>
      </w:r>
      <w:r w:rsidR="00EA6CD8">
        <w:t>Türkiye’nin</w:t>
      </w:r>
      <w:r w:rsidR="002826AA" w:rsidRPr="00EA6CD8">
        <w:t xml:space="preserve"> unutulmayan kadın seslerinden biri olan </w:t>
      </w:r>
      <w:r w:rsidR="00EB1AFC" w:rsidRPr="00EA6CD8">
        <w:t xml:space="preserve">Belgin Sarılmışer'in </w:t>
      </w:r>
      <w:r w:rsidR="002826AA" w:rsidRPr="00EA6CD8">
        <w:t xml:space="preserve">hayatını anlatan </w:t>
      </w:r>
      <w:r w:rsidR="00EB1AFC" w:rsidRPr="00EA6CD8">
        <w:t xml:space="preserve">yerli yapım Bergen filmi de bulunuyor. Türkçe altyazı seçeneğiyle ekranlara gelecek yabancı yapımlar içerisinde ise </w:t>
      </w:r>
      <w:r w:rsidR="003F2BFC" w:rsidRPr="00EA6CD8">
        <w:t>yoksul ve açgözlü bir babanın, kızını para ve toprak karşılığında zengin bir adamla evlendirmek istemesini konu alan  Catherine Called Birdy, sanal dünyadaki bir oyunun aslında gerçek bir dünya olduğunu fark eden Flynne'in başına gelen tehlikeli olayları aktaran The Peripheral</w:t>
      </w:r>
      <w:r w:rsidR="00A421A6" w:rsidRPr="00EA6CD8">
        <w:t xml:space="preserve">, kendini hayal edebileceğinden çok daha tuhaf ve şeytani bir komplonun hedefinde bulan Cherie’nin kaçış mücadelesini anlatan Run Sweetheart Run ve  her gece tam olarak </w:t>
      </w:r>
      <w:r w:rsidR="006E1634">
        <w:t>0</w:t>
      </w:r>
      <w:r w:rsidR="00A421A6" w:rsidRPr="00EA6CD8">
        <w:t>3</w:t>
      </w:r>
      <w:r w:rsidR="006E1634">
        <w:t>:</w:t>
      </w:r>
      <w:r w:rsidR="00A421A6" w:rsidRPr="00EA6CD8">
        <w:t xml:space="preserve">33'te korkunç görüntülerle uyanan Lucy'nin gizemli hikayesini izleyicilere aktaran The Devil's Hour </w:t>
      </w:r>
      <w:r w:rsidR="009A6F95" w:rsidRPr="00EA6CD8">
        <w:t>bulunuyor.</w:t>
      </w:r>
      <w:r w:rsidR="009A6F95">
        <w:t xml:space="preserve"> </w:t>
      </w:r>
    </w:p>
    <w:p w14:paraId="65560808" w14:textId="77777777" w:rsidR="00287B8B" w:rsidRDefault="00287B8B" w:rsidP="00287B8B">
      <w:pPr>
        <w:spacing w:after="0"/>
        <w:contextualSpacing/>
        <w:jc w:val="both"/>
      </w:pPr>
    </w:p>
    <w:p w14:paraId="256FF44F" w14:textId="307F108C" w:rsidR="00672AE8" w:rsidRDefault="00A7775C" w:rsidP="00287B8B">
      <w:pPr>
        <w:spacing w:after="0"/>
        <w:contextualSpacing/>
        <w:jc w:val="both"/>
        <w:rPr>
          <w:rFonts w:cstheme="minorHAnsi"/>
        </w:rPr>
      </w:pPr>
      <w:r w:rsidRPr="008433E6">
        <w:rPr>
          <w:rFonts w:cstheme="minorHAnsi"/>
        </w:rPr>
        <w:t>Prime üyeleri Prime Video ile sürekli yenilenen popüler film ve dizilerden oluşan geniş bir seçkiye sınırsız erişimin yanı sıra bedava ve hızlı kargo, Prime Gaming ile ücretsiz oyun ve oyun içi içerikler ile üyelere özel indirimler gibi birçok ayrıcalığa aylık sadece 7,90 TL'ye sahip olabiliyor.</w:t>
      </w:r>
    </w:p>
    <w:p w14:paraId="15AA8515" w14:textId="77777777" w:rsidR="00287B8B" w:rsidRPr="008433E6" w:rsidRDefault="00287B8B" w:rsidP="00287B8B">
      <w:pPr>
        <w:spacing w:after="0"/>
        <w:contextualSpacing/>
        <w:jc w:val="both"/>
        <w:rPr>
          <w:rFonts w:cstheme="minorHAnsi"/>
        </w:rPr>
      </w:pPr>
    </w:p>
    <w:p w14:paraId="5CE260D4" w14:textId="1D892D6B" w:rsidR="001A4671" w:rsidRDefault="001A4671" w:rsidP="00287B8B">
      <w:pPr>
        <w:spacing w:after="0"/>
        <w:contextualSpacing/>
        <w:jc w:val="both"/>
        <w:rPr>
          <w:rFonts w:cstheme="minorHAnsi"/>
          <w:b/>
          <w:bCs/>
        </w:rPr>
      </w:pPr>
      <w:r w:rsidRPr="008433E6">
        <w:rPr>
          <w:rFonts w:cstheme="minorHAnsi"/>
          <w:b/>
          <w:bCs/>
        </w:rPr>
        <w:t xml:space="preserve">Amazon Prime Video Türkiye </w:t>
      </w:r>
      <w:r w:rsidR="00E21E89">
        <w:rPr>
          <w:rFonts w:cstheme="minorHAnsi"/>
          <w:b/>
          <w:bCs/>
        </w:rPr>
        <w:t xml:space="preserve">Ekim </w:t>
      </w:r>
      <w:r w:rsidRPr="008433E6">
        <w:rPr>
          <w:rFonts w:cstheme="minorHAnsi"/>
          <w:b/>
          <w:bCs/>
        </w:rPr>
        <w:t>Ayı Takviminden Öne Çıkanlar:</w:t>
      </w:r>
    </w:p>
    <w:p w14:paraId="53DF1F63" w14:textId="31C40C48" w:rsidR="00DB0F87" w:rsidRDefault="00DB0F87" w:rsidP="00287B8B">
      <w:pPr>
        <w:spacing w:after="0"/>
        <w:contextualSpacing/>
        <w:jc w:val="both"/>
        <w:rPr>
          <w:rFonts w:cstheme="minorHAnsi"/>
          <w:b/>
          <w:bCs/>
        </w:rPr>
      </w:pPr>
    </w:p>
    <w:p w14:paraId="61107F3F" w14:textId="54E92D7C" w:rsidR="00B949BA" w:rsidRPr="00EA6CD8" w:rsidRDefault="00B949BA" w:rsidP="00DB0F87">
      <w:pPr>
        <w:spacing w:after="0"/>
        <w:contextualSpacing/>
        <w:jc w:val="both"/>
        <w:rPr>
          <w:rFonts w:cstheme="minorHAnsi"/>
          <w:b/>
          <w:bCs/>
          <w:u w:val="single"/>
        </w:rPr>
      </w:pPr>
      <w:r w:rsidRPr="00EA6CD8">
        <w:rPr>
          <w:rFonts w:cstheme="minorHAnsi"/>
          <w:b/>
          <w:bCs/>
          <w:u w:val="single"/>
        </w:rPr>
        <w:t>Bergen – 7 Ekim</w:t>
      </w:r>
    </w:p>
    <w:p w14:paraId="1082CFAF" w14:textId="2154D173" w:rsidR="00B949BA" w:rsidRPr="00EB1AFC" w:rsidRDefault="00EA6CD8" w:rsidP="002826AA">
      <w:pPr>
        <w:spacing w:after="0"/>
        <w:contextualSpacing/>
        <w:jc w:val="both"/>
        <w:rPr>
          <w:rFonts w:cstheme="minorHAnsi"/>
        </w:rPr>
      </w:pPr>
      <w:r w:rsidRPr="00EA6CD8">
        <w:rPr>
          <w:rFonts w:cstheme="minorHAnsi"/>
        </w:rPr>
        <w:t>Gücünü hayallerinden, sesinden ve hayata dair hiç vazgeçmediği umudundan alan yetenekli bir müzisyenin hayatını ele alan film, Bergen olarak bilinen Belgin'in Ankara'dan Adana'ya, oradan da yaşadığı aşkın ardından ebediyete uzanan öyküsünü anlatıyor.</w:t>
      </w:r>
      <w:r w:rsidRPr="00EA6CD8">
        <w:t xml:space="preserve"> </w:t>
      </w:r>
      <w:r w:rsidRPr="00EA6CD8">
        <w:rPr>
          <w:rFonts w:cstheme="minorHAnsi"/>
        </w:rPr>
        <w:t>Sinemalarda yaklaşık 5,5 milyon izleyici tarafından izlenen, yönetmenliğini Mehmet Binay ve Caner Alper’in yaptığı filmin güçlü oyuncu kadrosunda bütün şarkıları seslendiren Farah Zeynep Abdullah’la birlikte, Erdal Beşikçioğlu ve Tilbe Saran başrolleri paylaştı. ‘Bergen’in müzikleri ise usta sanatçı Mazlum Çimen ve Saki Çimen’e ait.</w:t>
      </w:r>
      <w:r>
        <w:rPr>
          <w:rFonts w:cstheme="minorHAnsi"/>
        </w:rPr>
        <w:t xml:space="preserve"> ‘Bergen’, 7 Ekim’den itibaren Amazon Prime Video’dan izlenebilecek.</w:t>
      </w:r>
      <w:r w:rsidR="00B949BA" w:rsidRPr="00EB1AFC">
        <w:rPr>
          <w:rFonts w:cstheme="minorHAnsi"/>
        </w:rPr>
        <w:t xml:space="preserve"> </w:t>
      </w:r>
    </w:p>
    <w:p w14:paraId="0BD13A38" w14:textId="77777777" w:rsidR="00B949BA" w:rsidRDefault="00B949BA" w:rsidP="00DB0F87">
      <w:pPr>
        <w:spacing w:after="0"/>
        <w:contextualSpacing/>
        <w:jc w:val="both"/>
        <w:rPr>
          <w:rFonts w:cstheme="minorHAnsi"/>
          <w:b/>
          <w:bCs/>
          <w:u w:val="single"/>
        </w:rPr>
      </w:pPr>
    </w:p>
    <w:p w14:paraId="2DD95A59" w14:textId="4D1DD069" w:rsidR="00DB0F87" w:rsidRPr="00DB0F87" w:rsidRDefault="00E21E89" w:rsidP="00DB0F87">
      <w:pPr>
        <w:spacing w:after="0"/>
        <w:contextualSpacing/>
        <w:jc w:val="both"/>
        <w:rPr>
          <w:rFonts w:cstheme="minorHAnsi"/>
          <w:b/>
          <w:bCs/>
          <w:u w:val="single"/>
        </w:rPr>
      </w:pPr>
      <w:r w:rsidRPr="00E21E89">
        <w:rPr>
          <w:rFonts w:cstheme="minorHAnsi"/>
          <w:b/>
          <w:bCs/>
          <w:u w:val="single"/>
        </w:rPr>
        <w:t>Catherine Called Birdy</w:t>
      </w:r>
      <w:r>
        <w:rPr>
          <w:rFonts w:cstheme="minorHAnsi"/>
          <w:b/>
          <w:bCs/>
          <w:u w:val="single"/>
        </w:rPr>
        <w:t xml:space="preserve"> – 7 Ekim</w:t>
      </w:r>
    </w:p>
    <w:p w14:paraId="0855B8E8" w14:textId="5EEEF48C" w:rsidR="006A7924" w:rsidRDefault="006A7924" w:rsidP="006A7924">
      <w:pPr>
        <w:spacing w:after="0"/>
        <w:contextualSpacing/>
        <w:jc w:val="both"/>
        <w:rPr>
          <w:rFonts w:cstheme="minorHAnsi"/>
        </w:rPr>
      </w:pPr>
      <w:r>
        <w:rPr>
          <w:rFonts w:cstheme="minorHAnsi"/>
        </w:rPr>
        <w:t xml:space="preserve">Tarih </w:t>
      </w:r>
      <w:r w:rsidRPr="006A7924">
        <w:rPr>
          <w:rFonts w:cstheme="minorHAnsi"/>
        </w:rPr>
        <w:t>1290. Ortaçağ</w:t>
      </w:r>
      <w:r>
        <w:rPr>
          <w:rFonts w:cstheme="minorHAnsi"/>
        </w:rPr>
        <w:t>’da</w:t>
      </w:r>
      <w:r w:rsidRPr="006A7924">
        <w:rPr>
          <w:rFonts w:cstheme="minorHAnsi"/>
        </w:rPr>
        <w:t xml:space="preserve"> </w:t>
      </w:r>
      <w:r>
        <w:rPr>
          <w:rFonts w:cstheme="minorHAnsi"/>
        </w:rPr>
        <w:t xml:space="preserve">bir </w:t>
      </w:r>
      <w:r w:rsidRPr="006A7924">
        <w:rPr>
          <w:rFonts w:cstheme="minorHAnsi"/>
        </w:rPr>
        <w:t>İngiliz köyü Stonebridge</w:t>
      </w:r>
      <w:r w:rsidR="009303B6">
        <w:rPr>
          <w:rFonts w:cstheme="minorHAnsi"/>
        </w:rPr>
        <w:t>’de yaşayan</w:t>
      </w:r>
      <w:r>
        <w:rPr>
          <w:rFonts w:cstheme="minorHAnsi"/>
        </w:rPr>
        <w:t xml:space="preserve"> </w:t>
      </w:r>
      <w:r w:rsidRPr="006A7924">
        <w:rPr>
          <w:rFonts w:cstheme="minorHAnsi"/>
        </w:rPr>
        <w:t>Leydi Catherine (Birdy olarak bilinir)</w:t>
      </w:r>
      <w:r>
        <w:rPr>
          <w:rFonts w:cstheme="minorHAnsi"/>
        </w:rPr>
        <w:t>;</w:t>
      </w:r>
      <w:r w:rsidRPr="006A7924">
        <w:rPr>
          <w:rFonts w:cstheme="minorHAnsi"/>
        </w:rPr>
        <w:t xml:space="preserve"> Lord Rollo ve Leydi Aislinn'in en küçük çocuğudur. Oyun alanı, ailesi gibi daha iyi günler görmüş bir ev olan Stonebridge </w:t>
      </w:r>
      <w:r>
        <w:rPr>
          <w:rFonts w:cstheme="minorHAnsi"/>
        </w:rPr>
        <w:t>m</w:t>
      </w:r>
      <w:r w:rsidRPr="006A7924">
        <w:rPr>
          <w:rFonts w:cstheme="minorHAnsi"/>
        </w:rPr>
        <w:t xml:space="preserve">alikânesidir. Mali açıdan yoksun ve son derece açgözlü olan Rollo, kızını para ve toprak karşılığında zengin bir adamla evlendirerek mali yıkımdan kurtulacağını düşünmektedir. Ancak Birdy, tüm genç kahramanlar gibi </w:t>
      </w:r>
      <w:r w:rsidR="00BB711B">
        <w:rPr>
          <w:rFonts w:cstheme="minorHAnsi"/>
        </w:rPr>
        <w:t>cesur</w:t>
      </w:r>
      <w:r w:rsidRPr="006A7924">
        <w:rPr>
          <w:rFonts w:cstheme="minorHAnsi"/>
        </w:rPr>
        <w:t>, zeki ve macera</w:t>
      </w:r>
      <w:r w:rsidR="00BB711B">
        <w:rPr>
          <w:rFonts w:cstheme="minorHAnsi"/>
        </w:rPr>
        <w:t>peresttir. G</w:t>
      </w:r>
      <w:r w:rsidRPr="006A7924">
        <w:rPr>
          <w:rFonts w:cstheme="minorHAnsi"/>
        </w:rPr>
        <w:t>elen her tali</w:t>
      </w:r>
      <w:r w:rsidR="00BB711B">
        <w:rPr>
          <w:rFonts w:cstheme="minorHAnsi"/>
        </w:rPr>
        <w:t>pliyi</w:t>
      </w:r>
      <w:r w:rsidRPr="006A7924">
        <w:rPr>
          <w:rFonts w:cstheme="minorHAnsi"/>
        </w:rPr>
        <w:t xml:space="preserve"> ustaca yollarla geri çevirmeye hazırdır. Hayal gücü, meydan okuması ve bağımsızlı</w:t>
      </w:r>
      <w:r w:rsidR="00BB711B">
        <w:rPr>
          <w:rFonts w:cstheme="minorHAnsi"/>
        </w:rPr>
        <w:t xml:space="preserve">ğa olan </w:t>
      </w:r>
      <w:r w:rsidRPr="006A7924">
        <w:rPr>
          <w:rFonts w:cstheme="minorHAnsi"/>
        </w:rPr>
        <w:t xml:space="preserve">derin inancı onu ailesiyle karşı karşıya getirir. En </w:t>
      </w:r>
      <w:r w:rsidR="00BB711B">
        <w:rPr>
          <w:rFonts w:cstheme="minorHAnsi"/>
        </w:rPr>
        <w:t xml:space="preserve">kötü </w:t>
      </w:r>
      <w:r w:rsidRPr="006A7924">
        <w:rPr>
          <w:rFonts w:cstheme="minorHAnsi"/>
        </w:rPr>
        <w:t xml:space="preserve">talip geldiğinde, </w:t>
      </w:r>
      <w:r w:rsidR="00BB711B">
        <w:rPr>
          <w:rFonts w:cstheme="minorHAnsi"/>
        </w:rPr>
        <w:t xml:space="preserve">aile </w:t>
      </w:r>
      <w:r w:rsidRPr="006A7924">
        <w:rPr>
          <w:rFonts w:cstheme="minorHAnsi"/>
        </w:rPr>
        <w:t>kızlarına duydukları sevginin nihai sınavıyla karşı karşıya kalır.</w:t>
      </w:r>
    </w:p>
    <w:p w14:paraId="70EAE505" w14:textId="77777777" w:rsidR="00DB0F87" w:rsidRPr="00DB0F87" w:rsidRDefault="00DB0F87" w:rsidP="00DB0F87">
      <w:pPr>
        <w:spacing w:after="0"/>
        <w:contextualSpacing/>
        <w:jc w:val="both"/>
        <w:rPr>
          <w:rFonts w:cstheme="minorHAnsi"/>
        </w:rPr>
      </w:pPr>
    </w:p>
    <w:p w14:paraId="7E60E5A0" w14:textId="1533AA87" w:rsidR="00DB0F87" w:rsidRPr="00203086" w:rsidRDefault="00E21E89" w:rsidP="00DB0F87">
      <w:pPr>
        <w:spacing w:after="0"/>
        <w:contextualSpacing/>
        <w:jc w:val="both"/>
        <w:rPr>
          <w:rFonts w:cstheme="minorHAnsi"/>
          <w:b/>
          <w:bCs/>
          <w:u w:val="single"/>
        </w:rPr>
      </w:pPr>
      <w:r w:rsidRPr="00E21E89">
        <w:rPr>
          <w:rFonts w:cstheme="minorHAnsi"/>
          <w:b/>
          <w:bCs/>
          <w:u w:val="single"/>
        </w:rPr>
        <w:t>The Per</w:t>
      </w:r>
      <w:r>
        <w:rPr>
          <w:rFonts w:cstheme="minorHAnsi"/>
          <w:b/>
          <w:bCs/>
          <w:u w:val="single"/>
        </w:rPr>
        <w:t>i</w:t>
      </w:r>
      <w:r w:rsidRPr="00E21E89">
        <w:rPr>
          <w:rFonts w:cstheme="minorHAnsi"/>
          <w:b/>
          <w:bCs/>
          <w:u w:val="single"/>
        </w:rPr>
        <w:t>pheral</w:t>
      </w:r>
      <w:r>
        <w:rPr>
          <w:rFonts w:cstheme="minorHAnsi"/>
          <w:b/>
          <w:bCs/>
          <w:u w:val="single"/>
        </w:rPr>
        <w:t xml:space="preserve"> – 21 Ekim </w:t>
      </w:r>
    </w:p>
    <w:p w14:paraId="23D3F128" w14:textId="06D7CCA1" w:rsidR="00824555" w:rsidRPr="00824555" w:rsidRDefault="00824555" w:rsidP="00824555">
      <w:pPr>
        <w:jc w:val="both"/>
        <w:rPr>
          <w:bCs/>
        </w:rPr>
      </w:pPr>
      <w:r w:rsidRPr="00824555">
        <w:rPr>
          <w:bCs/>
        </w:rPr>
        <w:lastRenderedPageBreak/>
        <w:t>Flynne Fisher (Chloe Grace Moretz) Güney Amerika'nın kırsal kesiminde yaşamakta, yerel bir 3D baskı dükkanında çalışmakta ve bir yandan da zenginler için VR oyunları oynayarak ihtiyaç duyduğu ekstra parayı kazanmaktadır. Bir gece bir kulaklık takar ve kendini fütüristik Londra'da bulur; şık ve gizemli bir dünya, kendi zorlu varoluşundan çekici bir şekilde farklıdır. Ama bu daha önce oynadığı hiçbir oyuna benzememektedir:  Flynne bunun sanal gerçeklik olmadığını, gerçek olduğunu anlamaya başlar.  Yetmiş yıl sonraki Londra'da</w:t>
      </w:r>
      <w:r>
        <w:rPr>
          <w:bCs/>
        </w:rPr>
        <w:t xml:space="preserve"> yaşayan bir kişi</w:t>
      </w:r>
      <w:r w:rsidRPr="00824555">
        <w:rPr>
          <w:bCs/>
        </w:rPr>
        <w:t>, Flynne'in dünyasına bir kapı açmanın bir yolunu bulmuştur.  Londra ne kadar baştan çıkarıcı olsa da</w:t>
      </w:r>
      <w:r>
        <w:rPr>
          <w:bCs/>
        </w:rPr>
        <w:t xml:space="preserve"> </w:t>
      </w:r>
      <w:r w:rsidRPr="00824555">
        <w:rPr>
          <w:bCs/>
        </w:rPr>
        <w:t xml:space="preserve">aynı zamanda tehlikelidir. Flynne, dünyalarını kimin ve ne amaçla birbirine bağladığını bulmaya çalışırken onun buradaki varlığı tehlikeli güçleri </w:t>
      </w:r>
      <w:r>
        <w:rPr>
          <w:bCs/>
        </w:rPr>
        <w:t xml:space="preserve">de </w:t>
      </w:r>
      <w:r w:rsidRPr="00824555">
        <w:rPr>
          <w:bCs/>
        </w:rPr>
        <w:t>harekete geçirir</w:t>
      </w:r>
      <w:r>
        <w:rPr>
          <w:bCs/>
        </w:rPr>
        <w:t>:</w:t>
      </w:r>
      <w:r w:rsidRPr="00824555">
        <w:rPr>
          <w:bCs/>
        </w:rPr>
        <w:t xml:space="preserve"> Flynne'i ve ailesini </w:t>
      </w:r>
      <w:r>
        <w:rPr>
          <w:bCs/>
        </w:rPr>
        <w:t xml:space="preserve">geldiği </w:t>
      </w:r>
      <w:r w:rsidRPr="00824555">
        <w:rPr>
          <w:bCs/>
        </w:rPr>
        <w:t>dünya</w:t>
      </w:r>
      <w:r>
        <w:rPr>
          <w:bCs/>
        </w:rPr>
        <w:t>da</w:t>
      </w:r>
      <w:r w:rsidRPr="00824555">
        <w:rPr>
          <w:bCs/>
        </w:rPr>
        <w:t xml:space="preserve"> yok etmeye niyetli güçleri. Peripheral, usta hikâye anlatıcısı William Gibson'ın insanlığın kaderine ve ötesinde yatanlara göz kamaştırıcı, halüsinatif bir bakış</w:t>
      </w:r>
      <w:r w:rsidR="002806E2">
        <w:rPr>
          <w:bCs/>
        </w:rPr>
        <w:t xml:space="preserve"> sunuyor</w:t>
      </w:r>
      <w:r w:rsidRPr="00824555">
        <w:rPr>
          <w:bCs/>
        </w:rPr>
        <w:t>.</w:t>
      </w:r>
    </w:p>
    <w:p w14:paraId="31B6306D" w14:textId="6D5FF013" w:rsidR="00DB0F87" w:rsidRPr="00DB0F87" w:rsidRDefault="00E21E89" w:rsidP="00DB0F87">
      <w:pPr>
        <w:spacing w:after="0"/>
        <w:contextualSpacing/>
        <w:jc w:val="both"/>
        <w:rPr>
          <w:rFonts w:cstheme="minorHAnsi"/>
          <w:b/>
          <w:bCs/>
          <w:u w:val="single"/>
        </w:rPr>
      </w:pPr>
      <w:r w:rsidRPr="00E21E89">
        <w:rPr>
          <w:rFonts w:cstheme="minorHAnsi"/>
          <w:b/>
          <w:bCs/>
          <w:u w:val="single"/>
        </w:rPr>
        <w:t>Run Sweetheart Run</w:t>
      </w:r>
      <w:r>
        <w:rPr>
          <w:rFonts w:cstheme="minorHAnsi"/>
          <w:b/>
          <w:bCs/>
          <w:u w:val="single"/>
        </w:rPr>
        <w:t xml:space="preserve"> – 28 Ekim</w:t>
      </w:r>
    </w:p>
    <w:p w14:paraId="69178C60" w14:textId="2BB68C30" w:rsidR="00DB0F87" w:rsidRPr="00DB0F87" w:rsidRDefault="002806E2" w:rsidP="00DB0F87">
      <w:pPr>
        <w:spacing w:after="0"/>
        <w:contextualSpacing/>
        <w:jc w:val="both"/>
        <w:rPr>
          <w:rFonts w:cstheme="minorHAnsi"/>
        </w:rPr>
      </w:pPr>
      <w:r>
        <w:rPr>
          <w:rFonts w:cstheme="minorHAnsi"/>
        </w:rPr>
        <w:t>B</w:t>
      </w:r>
      <w:r w:rsidRPr="002806E2">
        <w:rPr>
          <w:rFonts w:cstheme="minorHAnsi"/>
        </w:rPr>
        <w:t xml:space="preserve">ekâr anne Cherie (Ella Balinska), </w:t>
      </w:r>
      <w:r>
        <w:rPr>
          <w:rFonts w:cstheme="minorHAnsi"/>
        </w:rPr>
        <w:t>p</w:t>
      </w:r>
      <w:r w:rsidRPr="002806E2">
        <w:rPr>
          <w:rFonts w:cstheme="minorHAnsi"/>
        </w:rPr>
        <w:t xml:space="preserve">atronu en önemli müşterilerinden biriyle görüşmesi için ısrar ettiğinde başlangıçta endişeli </w:t>
      </w:r>
      <w:r>
        <w:rPr>
          <w:rFonts w:cstheme="minorHAnsi"/>
        </w:rPr>
        <w:t xml:space="preserve">olsa da </w:t>
      </w:r>
      <w:r w:rsidRPr="002806E2">
        <w:rPr>
          <w:rFonts w:cstheme="minorHAnsi"/>
        </w:rPr>
        <w:t>karizmatik Ethan (Pilou Asbæk) ile tanıştığında rahatlar ve heyecanlanır. Etkili iş adamı beklentiler</w:t>
      </w:r>
      <w:r>
        <w:rPr>
          <w:rFonts w:cstheme="minorHAnsi"/>
        </w:rPr>
        <w:t xml:space="preserve">in aksine </w:t>
      </w:r>
      <w:r w:rsidRPr="002806E2">
        <w:rPr>
          <w:rFonts w:cstheme="minorHAnsi"/>
        </w:rPr>
        <w:t>Cherie'nin ayaklarını yerden keser. Ancak gecenin sonunda, ikisi baş başa kaldığında gerçek, vahşi doğasını ortaya çıkarır. Darp edilen ve dehşete düşen Cherie, canını kurtarmak için kaçar ve kendisini tamamen yok etmeye kararlı, kana susamış bir saldırganla amansız bir kedi-fare oyunu</w:t>
      </w:r>
      <w:r>
        <w:rPr>
          <w:rFonts w:cstheme="minorHAnsi"/>
        </w:rPr>
        <w:t xml:space="preserve"> da</w:t>
      </w:r>
      <w:r w:rsidRPr="002806E2">
        <w:rPr>
          <w:rFonts w:cstheme="minorHAnsi"/>
        </w:rPr>
        <w:t xml:space="preserve"> başlar. Bu soluk soluğa </w:t>
      </w:r>
      <w:r>
        <w:rPr>
          <w:rFonts w:cstheme="minorHAnsi"/>
        </w:rPr>
        <w:t xml:space="preserve">izleyeceğiniz </w:t>
      </w:r>
      <w:r w:rsidRPr="002806E2">
        <w:rPr>
          <w:rFonts w:cstheme="minorHAnsi"/>
        </w:rPr>
        <w:t xml:space="preserve">kara gerilimde Cherie kendini hayal edebileceğinden çok daha tuhaf ve şeytani bir komplonun hedefinde bulur. </w:t>
      </w:r>
    </w:p>
    <w:p w14:paraId="5AE1BE3A" w14:textId="77777777" w:rsidR="00DB0F87" w:rsidRPr="00DB0F87" w:rsidRDefault="00DB0F87" w:rsidP="00DB0F87">
      <w:pPr>
        <w:spacing w:after="0"/>
        <w:contextualSpacing/>
        <w:jc w:val="both"/>
        <w:rPr>
          <w:rFonts w:cstheme="minorHAnsi"/>
        </w:rPr>
      </w:pPr>
    </w:p>
    <w:p w14:paraId="214B9555" w14:textId="76813EDF" w:rsidR="00DB0F87" w:rsidRPr="00DB0F87" w:rsidRDefault="00E21E89" w:rsidP="00DB0F87">
      <w:pPr>
        <w:spacing w:after="0"/>
        <w:contextualSpacing/>
        <w:jc w:val="both"/>
        <w:rPr>
          <w:rFonts w:cstheme="minorHAnsi"/>
          <w:b/>
          <w:bCs/>
          <w:u w:val="single"/>
        </w:rPr>
      </w:pPr>
      <w:r w:rsidRPr="00E21E89">
        <w:rPr>
          <w:rFonts w:cstheme="minorHAnsi"/>
          <w:b/>
          <w:bCs/>
          <w:u w:val="single"/>
        </w:rPr>
        <w:t>The Dev</w:t>
      </w:r>
      <w:r>
        <w:rPr>
          <w:rFonts w:cstheme="minorHAnsi"/>
          <w:b/>
          <w:bCs/>
          <w:u w:val="single"/>
        </w:rPr>
        <w:t>i</w:t>
      </w:r>
      <w:r w:rsidRPr="00E21E89">
        <w:rPr>
          <w:rFonts w:cstheme="minorHAnsi"/>
          <w:b/>
          <w:bCs/>
          <w:u w:val="single"/>
        </w:rPr>
        <w:t>l's Hour</w:t>
      </w:r>
      <w:r>
        <w:rPr>
          <w:rFonts w:cstheme="minorHAnsi"/>
          <w:b/>
          <w:bCs/>
          <w:u w:val="single"/>
        </w:rPr>
        <w:t xml:space="preserve"> – 28 Ekim </w:t>
      </w:r>
    </w:p>
    <w:p w14:paraId="05ABA432" w14:textId="654183A5" w:rsidR="00DB0F87" w:rsidRPr="00DB0F87" w:rsidRDefault="002806E2" w:rsidP="00E63F50">
      <w:pPr>
        <w:spacing w:after="0"/>
        <w:contextualSpacing/>
        <w:jc w:val="both"/>
        <w:rPr>
          <w:rFonts w:cstheme="minorHAnsi"/>
        </w:rPr>
      </w:pPr>
      <w:r w:rsidRPr="002806E2">
        <w:rPr>
          <w:rFonts w:cstheme="minorHAnsi"/>
        </w:rPr>
        <w:t xml:space="preserve">Dizi, her gece tam olarak 3.33'te korkunç görüntülerle uyanan Jessica Raine'in canlandırdığı Lucy'nin hikayesini </w:t>
      </w:r>
      <w:r>
        <w:rPr>
          <w:rFonts w:cstheme="minorHAnsi"/>
        </w:rPr>
        <w:t>izleyicilere aktarıyor</w:t>
      </w:r>
      <w:r w:rsidRPr="002806E2">
        <w:rPr>
          <w:rFonts w:cstheme="minorHAnsi"/>
        </w:rPr>
        <w:t xml:space="preserve">: Şeytanın saati. </w:t>
      </w:r>
      <w:r w:rsidR="00E63F50" w:rsidRPr="002806E2">
        <w:rPr>
          <w:rFonts w:cstheme="minorHAnsi"/>
        </w:rPr>
        <w:t xml:space="preserve">Lucy'nin </w:t>
      </w:r>
      <w:r w:rsidR="00E63F50">
        <w:rPr>
          <w:rFonts w:cstheme="minorHAnsi"/>
        </w:rPr>
        <w:t>s</w:t>
      </w:r>
      <w:r w:rsidRPr="002806E2">
        <w:rPr>
          <w:rFonts w:cstheme="minorHAnsi"/>
        </w:rPr>
        <w:t xml:space="preserve">ekiz yaşındaki oğlu içine kapanık ve duygusuzdur. Annesi </w:t>
      </w:r>
      <w:r w:rsidR="00E63F50">
        <w:rPr>
          <w:rFonts w:cstheme="minorHAnsi"/>
        </w:rPr>
        <w:t xml:space="preserve">ise </w:t>
      </w:r>
      <w:r w:rsidRPr="002806E2">
        <w:rPr>
          <w:rFonts w:cstheme="minorHAnsi"/>
        </w:rPr>
        <w:t xml:space="preserve">boş sandalyelerle konuşuyor. </w:t>
      </w:r>
      <w:r w:rsidR="00E63F50" w:rsidRPr="00E63F50">
        <w:rPr>
          <w:rFonts w:cstheme="minorHAnsi"/>
        </w:rPr>
        <w:t xml:space="preserve">Evine, kendisine ait olmayan bir hayatın yankıları musallat olmuştur. Lucy'nin adı açıklanamaz bir şekilde bölgedeki bir dizi vahşi cinayetle ilişkilendirildiğinde, bunca yıldır ondan kaçan cevaplar </w:t>
      </w:r>
      <w:r w:rsidR="00E63F50">
        <w:rPr>
          <w:rFonts w:cstheme="minorHAnsi"/>
        </w:rPr>
        <w:t xml:space="preserve">da </w:t>
      </w:r>
      <w:r w:rsidR="00E63F50" w:rsidRPr="00E63F50">
        <w:rPr>
          <w:rFonts w:cstheme="minorHAnsi"/>
        </w:rPr>
        <w:t xml:space="preserve">nihayet odak noktasına </w:t>
      </w:r>
      <w:r w:rsidR="00E63F50">
        <w:rPr>
          <w:rFonts w:cstheme="minorHAnsi"/>
        </w:rPr>
        <w:t>girecektir</w:t>
      </w:r>
      <w:r w:rsidR="00E63F50" w:rsidRPr="00E63F50">
        <w:rPr>
          <w:rFonts w:cstheme="minorHAnsi"/>
        </w:rPr>
        <w:t xml:space="preserve">. </w:t>
      </w:r>
      <w:r w:rsidR="00E63F50">
        <w:rPr>
          <w:rFonts w:cstheme="minorHAnsi"/>
        </w:rPr>
        <w:t xml:space="preserve">Dizide </w:t>
      </w:r>
      <w:r w:rsidR="00E63F50" w:rsidRPr="00E63F50">
        <w:rPr>
          <w:rFonts w:cstheme="minorHAnsi"/>
        </w:rPr>
        <w:t>Peter Capaldi, ölümcül bir saplantı</w:t>
      </w:r>
      <w:r w:rsidR="00E63F50">
        <w:rPr>
          <w:rFonts w:cstheme="minorHAnsi"/>
        </w:rPr>
        <w:t xml:space="preserve">nın yönlendirdiği </w:t>
      </w:r>
      <w:r w:rsidR="00E63F50" w:rsidRPr="00E63F50">
        <w:rPr>
          <w:rFonts w:cstheme="minorHAnsi"/>
        </w:rPr>
        <w:t xml:space="preserve">münzevi bir göçebeyi canlandırıyor. </w:t>
      </w:r>
      <w:r w:rsidR="00E63F50">
        <w:rPr>
          <w:rFonts w:cstheme="minorHAnsi"/>
        </w:rPr>
        <w:t xml:space="preserve">Bu  kişi de </w:t>
      </w:r>
      <w:r w:rsidR="00E63F50" w:rsidRPr="00E63F50">
        <w:rPr>
          <w:rFonts w:cstheme="minorHAnsi"/>
        </w:rPr>
        <w:t>Nikesh Patel'in canlandırdığı şefkatli dedektif Ravi Dhillon'ın liderliğindeki polis avının baş hedefi haline gelir.</w:t>
      </w:r>
      <w:r w:rsidR="00DB0F87" w:rsidRPr="00DB0F87">
        <w:rPr>
          <w:rFonts w:cstheme="minorHAnsi"/>
        </w:rPr>
        <w:t xml:space="preserve"> </w:t>
      </w:r>
    </w:p>
    <w:p w14:paraId="24C6C81D" w14:textId="77777777" w:rsidR="00DB0F87" w:rsidRPr="00DB0F87" w:rsidRDefault="00DB0F87" w:rsidP="00DB0F87">
      <w:pPr>
        <w:spacing w:after="0"/>
        <w:contextualSpacing/>
        <w:jc w:val="both"/>
        <w:rPr>
          <w:rFonts w:cstheme="minorHAnsi"/>
        </w:rPr>
      </w:pPr>
    </w:p>
    <w:p w14:paraId="364FD351" w14:textId="73046337" w:rsidR="00A7775C" w:rsidRPr="008433E6" w:rsidRDefault="00A7775C" w:rsidP="00287B8B">
      <w:pPr>
        <w:spacing w:after="0" w:line="240" w:lineRule="auto"/>
        <w:contextualSpacing/>
        <w:jc w:val="both"/>
        <w:rPr>
          <w:rFonts w:cstheme="minorHAnsi"/>
          <w:b/>
          <w:bCs/>
        </w:rPr>
      </w:pPr>
      <w:r w:rsidRPr="008433E6">
        <w:rPr>
          <w:rFonts w:cstheme="minorHAnsi"/>
          <w:b/>
          <w:bCs/>
        </w:rPr>
        <w:t xml:space="preserve">Bilgi için:           </w:t>
      </w:r>
    </w:p>
    <w:p w14:paraId="2F6AA0F8" w14:textId="77777777" w:rsidR="00A7775C" w:rsidRPr="008433E6" w:rsidRDefault="00A7775C" w:rsidP="00287B8B">
      <w:pPr>
        <w:spacing w:after="0" w:line="240" w:lineRule="auto"/>
        <w:contextualSpacing/>
        <w:jc w:val="both"/>
        <w:rPr>
          <w:rFonts w:cstheme="minorHAnsi"/>
        </w:rPr>
      </w:pPr>
      <w:r w:rsidRPr="008433E6">
        <w:rPr>
          <w:rFonts w:cstheme="minorHAnsi"/>
        </w:rPr>
        <w:t>Ceren Moral Aru</w:t>
      </w:r>
    </w:p>
    <w:p w14:paraId="28AE1C11" w14:textId="77777777" w:rsidR="00A7775C" w:rsidRPr="008433E6" w:rsidRDefault="00A7775C" w:rsidP="00287B8B">
      <w:pPr>
        <w:spacing w:after="0" w:line="240" w:lineRule="auto"/>
        <w:contextualSpacing/>
        <w:jc w:val="both"/>
        <w:rPr>
          <w:rFonts w:cstheme="minorHAnsi"/>
        </w:rPr>
      </w:pPr>
      <w:r w:rsidRPr="008433E6">
        <w:rPr>
          <w:rFonts w:cstheme="minorHAnsi"/>
        </w:rPr>
        <w:t>0533 921 43 53</w:t>
      </w:r>
    </w:p>
    <w:p w14:paraId="525A2B46" w14:textId="26DA23E6" w:rsidR="00A7775C" w:rsidRPr="008433E6" w:rsidRDefault="00000000" w:rsidP="00287B8B">
      <w:pPr>
        <w:spacing w:after="0" w:line="240" w:lineRule="auto"/>
        <w:contextualSpacing/>
        <w:jc w:val="both"/>
        <w:rPr>
          <w:rFonts w:cstheme="minorHAnsi"/>
        </w:rPr>
      </w:pPr>
      <w:hyperlink r:id="rId9" w:history="1">
        <w:r w:rsidR="00854357" w:rsidRPr="00940D24">
          <w:rPr>
            <w:rStyle w:val="Kpr"/>
            <w:rFonts w:cstheme="minorHAnsi"/>
          </w:rPr>
          <w:t>cerenm@marjinal.com.tr</w:t>
        </w:r>
      </w:hyperlink>
      <w:r w:rsidR="00854357">
        <w:rPr>
          <w:rFonts w:cstheme="minorHAnsi"/>
        </w:rPr>
        <w:t xml:space="preserve"> </w:t>
      </w:r>
    </w:p>
    <w:sectPr w:rsidR="00A7775C" w:rsidRPr="008433E6" w:rsidSect="009B6359">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47630" w14:textId="77777777" w:rsidR="00CC19EB" w:rsidRDefault="00CC19EB" w:rsidP="008D3AD3">
      <w:pPr>
        <w:spacing w:after="0" w:line="240" w:lineRule="auto"/>
      </w:pPr>
      <w:r>
        <w:separator/>
      </w:r>
    </w:p>
  </w:endnote>
  <w:endnote w:type="continuationSeparator" w:id="0">
    <w:p w14:paraId="38BF009A" w14:textId="77777777" w:rsidR="00CC19EB" w:rsidRDefault="00CC19EB" w:rsidP="008D3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01A7B" w14:textId="77777777" w:rsidR="00CC19EB" w:rsidRDefault="00CC19EB" w:rsidP="008D3AD3">
      <w:pPr>
        <w:spacing w:after="0" w:line="240" w:lineRule="auto"/>
      </w:pPr>
      <w:r>
        <w:separator/>
      </w:r>
    </w:p>
  </w:footnote>
  <w:footnote w:type="continuationSeparator" w:id="0">
    <w:p w14:paraId="2CC831C6" w14:textId="77777777" w:rsidR="00CC19EB" w:rsidRDefault="00CC19EB" w:rsidP="008D3A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024E1" w14:textId="77777777" w:rsidR="00F301DB" w:rsidRDefault="009E576D">
    <w:pPr>
      <w:pStyle w:val="stBilgi"/>
    </w:pPr>
    <w:r>
      <w:ptab w:relativeTo="margin" w:alignment="center" w:leader="none"/>
    </w:r>
    <w:r w:rsidRPr="00F301DB">
      <w:rPr>
        <w:noProof/>
        <w:lang w:eastAsia="tr-TR"/>
      </w:rPr>
      <w:drawing>
        <wp:inline distT="0" distB="0" distL="0" distR="0" wp14:anchorId="22AC501A" wp14:editId="4789BF06">
          <wp:extent cx="1798320" cy="3064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7797" cy="311505"/>
                  </a:xfrm>
                  <a:prstGeom prst="rect">
                    <a:avLst/>
                  </a:prstGeom>
                  <a:noFill/>
                  <a:ln>
                    <a:noFill/>
                  </a:ln>
                </pic:spPr>
              </pic:pic>
            </a:graphicData>
          </a:graphic>
        </wp:inline>
      </w:drawing>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671"/>
    <w:rsid w:val="000125A7"/>
    <w:rsid w:val="00032991"/>
    <w:rsid w:val="00045622"/>
    <w:rsid w:val="000532E4"/>
    <w:rsid w:val="00054D29"/>
    <w:rsid w:val="00064F70"/>
    <w:rsid w:val="000945C6"/>
    <w:rsid w:val="000949E0"/>
    <w:rsid w:val="000E770F"/>
    <w:rsid w:val="000F61E9"/>
    <w:rsid w:val="00102FFA"/>
    <w:rsid w:val="00106E20"/>
    <w:rsid w:val="00110A92"/>
    <w:rsid w:val="00111F5A"/>
    <w:rsid w:val="00123206"/>
    <w:rsid w:val="00131683"/>
    <w:rsid w:val="00136026"/>
    <w:rsid w:val="0014107B"/>
    <w:rsid w:val="0014121C"/>
    <w:rsid w:val="00147F07"/>
    <w:rsid w:val="001660CF"/>
    <w:rsid w:val="00174382"/>
    <w:rsid w:val="00174E0F"/>
    <w:rsid w:val="001A0072"/>
    <w:rsid w:val="001A4671"/>
    <w:rsid w:val="001B234F"/>
    <w:rsid w:val="001C6A12"/>
    <w:rsid w:val="001D7DEC"/>
    <w:rsid w:val="001E5E80"/>
    <w:rsid w:val="002014C7"/>
    <w:rsid w:val="00201965"/>
    <w:rsid w:val="00203086"/>
    <w:rsid w:val="00205E37"/>
    <w:rsid w:val="00205E75"/>
    <w:rsid w:val="00217397"/>
    <w:rsid w:val="00242675"/>
    <w:rsid w:val="002434D9"/>
    <w:rsid w:val="00251DAA"/>
    <w:rsid w:val="0026555A"/>
    <w:rsid w:val="002736F3"/>
    <w:rsid w:val="002806E2"/>
    <w:rsid w:val="002826AA"/>
    <w:rsid w:val="00287B8B"/>
    <w:rsid w:val="0029173D"/>
    <w:rsid w:val="002A6AB2"/>
    <w:rsid w:val="002B26D5"/>
    <w:rsid w:val="002D0F7D"/>
    <w:rsid w:val="002E158D"/>
    <w:rsid w:val="002F3107"/>
    <w:rsid w:val="002F5C4A"/>
    <w:rsid w:val="00345A36"/>
    <w:rsid w:val="00356656"/>
    <w:rsid w:val="00361484"/>
    <w:rsid w:val="003704E0"/>
    <w:rsid w:val="003A61D2"/>
    <w:rsid w:val="003B6E84"/>
    <w:rsid w:val="003D1BD3"/>
    <w:rsid w:val="003D5A16"/>
    <w:rsid w:val="003E0657"/>
    <w:rsid w:val="003E0EA1"/>
    <w:rsid w:val="003F2BFC"/>
    <w:rsid w:val="00435437"/>
    <w:rsid w:val="00444D20"/>
    <w:rsid w:val="004476DF"/>
    <w:rsid w:val="0046431B"/>
    <w:rsid w:val="0048334D"/>
    <w:rsid w:val="004930C3"/>
    <w:rsid w:val="004B0A48"/>
    <w:rsid w:val="004B3D04"/>
    <w:rsid w:val="004B4477"/>
    <w:rsid w:val="004B63F0"/>
    <w:rsid w:val="004C1249"/>
    <w:rsid w:val="004E4B6E"/>
    <w:rsid w:val="004F638D"/>
    <w:rsid w:val="00511658"/>
    <w:rsid w:val="00517A81"/>
    <w:rsid w:val="00527B09"/>
    <w:rsid w:val="00561725"/>
    <w:rsid w:val="00566BFE"/>
    <w:rsid w:val="0057638E"/>
    <w:rsid w:val="005861D8"/>
    <w:rsid w:val="00593B25"/>
    <w:rsid w:val="005A1166"/>
    <w:rsid w:val="005B4038"/>
    <w:rsid w:val="005C1781"/>
    <w:rsid w:val="005C5F58"/>
    <w:rsid w:val="005D6748"/>
    <w:rsid w:val="005F4FE9"/>
    <w:rsid w:val="0064054C"/>
    <w:rsid w:val="00640703"/>
    <w:rsid w:val="00653993"/>
    <w:rsid w:val="0066289D"/>
    <w:rsid w:val="00672AE8"/>
    <w:rsid w:val="006760D5"/>
    <w:rsid w:val="00681A84"/>
    <w:rsid w:val="006822A5"/>
    <w:rsid w:val="00690BC5"/>
    <w:rsid w:val="00691AF0"/>
    <w:rsid w:val="00696F4F"/>
    <w:rsid w:val="006A7924"/>
    <w:rsid w:val="006B1033"/>
    <w:rsid w:val="006B701B"/>
    <w:rsid w:val="006E1634"/>
    <w:rsid w:val="006E36B6"/>
    <w:rsid w:val="006F692B"/>
    <w:rsid w:val="00700CFD"/>
    <w:rsid w:val="00723084"/>
    <w:rsid w:val="00752BE6"/>
    <w:rsid w:val="007733A1"/>
    <w:rsid w:val="00773863"/>
    <w:rsid w:val="00784751"/>
    <w:rsid w:val="007A5E89"/>
    <w:rsid w:val="007B367B"/>
    <w:rsid w:val="0080526B"/>
    <w:rsid w:val="00806205"/>
    <w:rsid w:val="00821946"/>
    <w:rsid w:val="0082235C"/>
    <w:rsid w:val="00824555"/>
    <w:rsid w:val="00825BA9"/>
    <w:rsid w:val="008433E6"/>
    <w:rsid w:val="008537F3"/>
    <w:rsid w:val="00854357"/>
    <w:rsid w:val="008629F1"/>
    <w:rsid w:val="00866F8A"/>
    <w:rsid w:val="00896091"/>
    <w:rsid w:val="008A679B"/>
    <w:rsid w:val="008A69E5"/>
    <w:rsid w:val="008B1DDD"/>
    <w:rsid w:val="008B4D13"/>
    <w:rsid w:val="008D3AD3"/>
    <w:rsid w:val="008E07BD"/>
    <w:rsid w:val="008F2E17"/>
    <w:rsid w:val="0090012C"/>
    <w:rsid w:val="00911855"/>
    <w:rsid w:val="009303B6"/>
    <w:rsid w:val="00944855"/>
    <w:rsid w:val="009524CB"/>
    <w:rsid w:val="009639E2"/>
    <w:rsid w:val="00964DF7"/>
    <w:rsid w:val="00964E49"/>
    <w:rsid w:val="0096779D"/>
    <w:rsid w:val="0098333F"/>
    <w:rsid w:val="009A6F95"/>
    <w:rsid w:val="009B29EB"/>
    <w:rsid w:val="009B48B0"/>
    <w:rsid w:val="009B4BF2"/>
    <w:rsid w:val="009C6F6B"/>
    <w:rsid w:val="009D2184"/>
    <w:rsid w:val="009D2AE4"/>
    <w:rsid w:val="009D5D4E"/>
    <w:rsid w:val="009E4FF9"/>
    <w:rsid w:val="009E576D"/>
    <w:rsid w:val="009F2977"/>
    <w:rsid w:val="009F782B"/>
    <w:rsid w:val="00A03DD2"/>
    <w:rsid w:val="00A421A6"/>
    <w:rsid w:val="00A53950"/>
    <w:rsid w:val="00A7775C"/>
    <w:rsid w:val="00A84A21"/>
    <w:rsid w:val="00A87D65"/>
    <w:rsid w:val="00AA460D"/>
    <w:rsid w:val="00AB4480"/>
    <w:rsid w:val="00AC1B52"/>
    <w:rsid w:val="00AC2A0B"/>
    <w:rsid w:val="00AF5455"/>
    <w:rsid w:val="00B030A3"/>
    <w:rsid w:val="00B05CA5"/>
    <w:rsid w:val="00B32E7D"/>
    <w:rsid w:val="00B512DD"/>
    <w:rsid w:val="00B628EF"/>
    <w:rsid w:val="00B949BA"/>
    <w:rsid w:val="00BA766A"/>
    <w:rsid w:val="00BB0EE9"/>
    <w:rsid w:val="00BB711B"/>
    <w:rsid w:val="00BD2109"/>
    <w:rsid w:val="00BD41B4"/>
    <w:rsid w:val="00BD48C9"/>
    <w:rsid w:val="00BE0E6D"/>
    <w:rsid w:val="00BF1B58"/>
    <w:rsid w:val="00BF3EFE"/>
    <w:rsid w:val="00C0038D"/>
    <w:rsid w:val="00C169F3"/>
    <w:rsid w:val="00C27FA6"/>
    <w:rsid w:val="00C32F99"/>
    <w:rsid w:val="00C41D92"/>
    <w:rsid w:val="00C64109"/>
    <w:rsid w:val="00C6688C"/>
    <w:rsid w:val="00CB3671"/>
    <w:rsid w:val="00CC19EB"/>
    <w:rsid w:val="00CE6B5D"/>
    <w:rsid w:val="00CF5C08"/>
    <w:rsid w:val="00CF6630"/>
    <w:rsid w:val="00D066E8"/>
    <w:rsid w:val="00D1106D"/>
    <w:rsid w:val="00D1632D"/>
    <w:rsid w:val="00D31C17"/>
    <w:rsid w:val="00D36825"/>
    <w:rsid w:val="00D52ECD"/>
    <w:rsid w:val="00D71E33"/>
    <w:rsid w:val="00D87A85"/>
    <w:rsid w:val="00DB0F87"/>
    <w:rsid w:val="00DC2434"/>
    <w:rsid w:val="00DD6185"/>
    <w:rsid w:val="00DD7F9F"/>
    <w:rsid w:val="00DE0B50"/>
    <w:rsid w:val="00DF2F92"/>
    <w:rsid w:val="00E013C6"/>
    <w:rsid w:val="00E03EA7"/>
    <w:rsid w:val="00E10A43"/>
    <w:rsid w:val="00E177F1"/>
    <w:rsid w:val="00E21E89"/>
    <w:rsid w:val="00E45F4D"/>
    <w:rsid w:val="00E46F73"/>
    <w:rsid w:val="00E61C88"/>
    <w:rsid w:val="00E63C70"/>
    <w:rsid w:val="00E63F50"/>
    <w:rsid w:val="00E81217"/>
    <w:rsid w:val="00E86471"/>
    <w:rsid w:val="00E94337"/>
    <w:rsid w:val="00EA6CD8"/>
    <w:rsid w:val="00EB1AFC"/>
    <w:rsid w:val="00EB45A7"/>
    <w:rsid w:val="00EC29FB"/>
    <w:rsid w:val="00EF4B9D"/>
    <w:rsid w:val="00EF7172"/>
    <w:rsid w:val="00F07887"/>
    <w:rsid w:val="00F1234A"/>
    <w:rsid w:val="00F14991"/>
    <w:rsid w:val="00F16B14"/>
    <w:rsid w:val="00F214B4"/>
    <w:rsid w:val="00F30EDA"/>
    <w:rsid w:val="00F45F27"/>
    <w:rsid w:val="00F47696"/>
    <w:rsid w:val="00F57E66"/>
    <w:rsid w:val="00F62BD9"/>
    <w:rsid w:val="00F92927"/>
    <w:rsid w:val="00FE383F"/>
    <w:rsid w:val="00FF645F"/>
    <w:rsid w:val="0B876F39"/>
    <w:rsid w:val="278A49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86FEA"/>
  <w15:docId w15:val="{32668A04-9E9C-4375-BF0B-48E19B9CD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AD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1A4671"/>
    <w:pPr>
      <w:spacing w:after="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KonuBalChar">
    <w:name w:val="Konu Başlığı Char"/>
    <w:basedOn w:val="VarsaylanParagrafYazTipi"/>
    <w:link w:val="KonuBal"/>
    <w:uiPriority w:val="10"/>
    <w:rsid w:val="001A4671"/>
    <w:rPr>
      <w:rFonts w:asciiTheme="majorHAnsi" w:eastAsiaTheme="majorEastAsia" w:hAnsiTheme="majorHAnsi" w:cstheme="majorBidi"/>
      <w:spacing w:val="-10"/>
      <w:kern w:val="28"/>
      <w:sz w:val="56"/>
      <w:szCs w:val="56"/>
      <w:lang w:eastAsia="en-US"/>
    </w:rPr>
  </w:style>
  <w:style w:type="paragraph" w:styleId="stBilgi">
    <w:name w:val="header"/>
    <w:basedOn w:val="Normal"/>
    <w:link w:val="stBilgiChar"/>
    <w:uiPriority w:val="99"/>
    <w:unhideWhenUsed/>
    <w:rsid w:val="001A4671"/>
    <w:pPr>
      <w:tabs>
        <w:tab w:val="center" w:pos="4536"/>
        <w:tab w:val="right" w:pos="9072"/>
      </w:tabs>
      <w:spacing w:after="0" w:line="240" w:lineRule="auto"/>
    </w:pPr>
    <w:rPr>
      <w:rFonts w:eastAsiaTheme="minorHAnsi"/>
      <w:lang w:eastAsia="en-US"/>
    </w:rPr>
  </w:style>
  <w:style w:type="character" w:customStyle="1" w:styleId="stBilgiChar">
    <w:name w:val="Üst Bilgi Char"/>
    <w:basedOn w:val="VarsaylanParagrafYazTipi"/>
    <w:link w:val="stBilgi"/>
    <w:uiPriority w:val="99"/>
    <w:rsid w:val="001A4671"/>
    <w:rPr>
      <w:rFonts w:eastAsiaTheme="minorHAnsi"/>
      <w:lang w:eastAsia="en-US"/>
    </w:rPr>
  </w:style>
  <w:style w:type="paragraph" w:styleId="AltBilgi">
    <w:name w:val="footer"/>
    <w:basedOn w:val="Normal"/>
    <w:link w:val="AltBilgiChar"/>
    <w:uiPriority w:val="99"/>
    <w:unhideWhenUsed/>
    <w:rsid w:val="001A4671"/>
    <w:pPr>
      <w:tabs>
        <w:tab w:val="center" w:pos="4536"/>
        <w:tab w:val="right" w:pos="9072"/>
      </w:tabs>
      <w:spacing w:after="0" w:line="240" w:lineRule="auto"/>
    </w:pPr>
    <w:rPr>
      <w:rFonts w:eastAsiaTheme="minorHAnsi"/>
      <w:lang w:eastAsia="en-US"/>
    </w:rPr>
  </w:style>
  <w:style w:type="character" w:customStyle="1" w:styleId="AltBilgiChar">
    <w:name w:val="Alt Bilgi Char"/>
    <w:basedOn w:val="VarsaylanParagrafYazTipi"/>
    <w:link w:val="AltBilgi"/>
    <w:uiPriority w:val="99"/>
    <w:rsid w:val="001A4671"/>
    <w:rPr>
      <w:rFonts w:eastAsiaTheme="minorHAnsi"/>
      <w:lang w:eastAsia="en-US"/>
    </w:rPr>
  </w:style>
  <w:style w:type="paragraph" w:styleId="BalonMetni">
    <w:name w:val="Balloon Text"/>
    <w:basedOn w:val="Normal"/>
    <w:link w:val="BalonMetniChar"/>
    <w:uiPriority w:val="99"/>
    <w:semiHidden/>
    <w:unhideWhenUsed/>
    <w:rsid w:val="001A467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A4671"/>
    <w:rPr>
      <w:rFonts w:ascii="Tahoma" w:hAnsi="Tahoma" w:cs="Tahoma"/>
      <w:sz w:val="16"/>
      <w:szCs w:val="16"/>
    </w:rPr>
  </w:style>
  <w:style w:type="character" w:styleId="AklamaBavurusu">
    <w:name w:val="annotation reference"/>
    <w:basedOn w:val="VarsaylanParagrafYazTipi"/>
    <w:uiPriority w:val="99"/>
    <w:semiHidden/>
    <w:unhideWhenUsed/>
    <w:rsid w:val="00DF2F92"/>
    <w:rPr>
      <w:sz w:val="16"/>
      <w:szCs w:val="16"/>
    </w:rPr>
  </w:style>
  <w:style w:type="paragraph" w:styleId="AklamaMetni">
    <w:name w:val="annotation text"/>
    <w:basedOn w:val="Normal"/>
    <w:link w:val="AklamaMetniChar"/>
    <w:uiPriority w:val="99"/>
    <w:semiHidden/>
    <w:unhideWhenUsed/>
    <w:rsid w:val="00DF2F9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F2F92"/>
    <w:rPr>
      <w:sz w:val="20"/>
      <w:szCs w:val="20"/>
    </w:rPr>
  </w:style>
  <w:style w:type="paragraph" w:styleId="AklamaKonusu">
    <w:name w:val="annotation subject"/>
    <w:basedOn w:val="AklamaMetni"/>
    <w:next w:val="AklamaMetni"/>
    <w:link w:val="AklamaKonusuChar"/>
    <w:uiPriority w:val="99"/>
    <w:semiHidden/>
    <w:unhideWhenUsed/>
    <w:rsid w:val="00DF2F92"/>
    <w:rPr>
      <w:b/>
      <w:bCs/>
    </w:rPr>
  </w:style>
  <w:style w:type="character" w:customStyle="1" w:styleId="AklamaKonusuChar">
    <w:name w:val="Açıklama Konusu Char"/>
    <w:basedOn w:val="AklamaMetniChar"/>
    <w:link w:val="AklamaKonusu"/>
    <w:uiPriority w:val="99"/>
    <w:semiHidden/>
    <w:rsid w:val="00DF2F92"/>
    <w:rPr>
      <w:b/>
      <w:bCs/>
      <w:sz w:val="20"/>
      <w:szCs w:val="20"/>
    </w:rPr>
  </w:style>
  <w:style w:type="paragraph" w:styleId="Dzeltme">
    <w:name w:val="Revision"/>
    <w:hidden/>
    <w:uiPriority w:val="99"/>
    <w:semiHidden/>
    <w:rsid w:val="00C32F99"/>
    <w:pPr>
      <w:spacing w:after="0" w:line="240" w:lineRule="auto"/>
    </w:pPr>
  </w:style>
  <w:style w:type="character" w:styleId="Kpr">
    <w:name w:val="Hyperlink"/>
    <w:basedOn w:val="VarsaylanParagrafYazTipi"/>
    <w:uiPriority w:val="99"/>
    <w:unhideWhenUsed/>
    <w:rsid w:val="00F92927"/>
    <w:rPr>
      <w:color w:val="0000FF" w:themeColor="hyperlink"/>
      <w:u w:val="single"/>
    </w:rPr>
  </w:style>
  <w:style w:type="paragraph" w:styleId="AralkYok">
    <w:name w:val="No Spacing"/>
    <w:link w:val="AralkYokChar"/>
    <w:uiPriority w:val="1"/>
    <w:qFormat/>
    <w:rsid w:val="00F92927"/>
    <w:pPr>
      <w:spacing w:after="0" w:line="240" w:lineRule="auto"/>
    </w:pPr>
    <w:rPr>
      <w:rFonts w:eastAsiaTheme="minorHAnsi"/>
      <w:lang w:val="en-US" w:eastAsia="en-US"/>
    </w:rPr>
  </w:style>
  <w:style w:type="character" w:customStyle="1" w:styleId="AralkYokChar">
    <w:name w:val="Aralık Yok Char"/>
    <w:basedOn w:val="VarsaylanParagrafYazTipi"/>
    <w:link w:val="AralkYok"/>
    <w:uiPriority w:val="1"/>
    <w:locked/>
    <w:rsid w:val="00F92927"/>
    <w:rPr>
      <w:rFonts w:eastAsiaTheme="minorHAnsi"/>
      <w:lang w:val="en-US" w:eastAsia="en-US"/>
    </w:rPr>
  </w:style>
  <w:style w:type="character" w:styleId="zmlenmeyenBahsetme">
    <w:name w:val="Unresolved Mention"/>
    <w:basedOn w:val="VarsaylanParagrafYazTipi"/>
    <w:uiPriority w:val="99"/>
    <w:semiHidden/>
    <w:unhideWhenUsed/>
    <w:rsid w:val="00854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98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cerenm@marjinal.com.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lcf76f155ced4ddcb4097134ff3c332f xmlns="a6a5f7e4-2986-46c3-893f-0e0d1047cb81">
      <Terms xmlns="http://schemas.microsoft.com/office/infopath/2007/PartnerControls"/>
    </lcf76f155ced4ddcb4097134ff3c332f>
    <TaxCatchAll xmlns="b21c6290-8afc-4345-8e2c-d785ab6e0b76" xsi:nil="true"/>
    <_Flow_SignoffStatus xmlns="a6a5f7e4-2986-46c3-893f-0e0d1047cb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0" ma:contentTypeDescription="Yeni belge oluşturun." ma:contentTypeScope="" ma:versionID="9124f16977993da65387cec3c2cfb933">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b01959ae984e048d403221e584eed54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3C3140-619F-4418-A701-1F9CDC01FAE5}">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2.xml><?xml version="1.0" encoding="utf-8"?>
<ds:datastoreItem xmlns:ds="http://schemas.openxmlformats.org/officeDocument/2006/customXml" ds:itemID="{CFCAE647-AF23-4646-A9D6-19D38A361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D00787-0F82-4E82-B5DD-11FBBF634C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833</Words>
  <Characters>4750</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0wn Inc.</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0wner</dc:creator>
  <cp:keywords/>
  <dc:description/>
  <cp:lastModifiedBy>Ceren Moral</cp:lastModifiedBy>
  <cp:revision>6</cp:revision>
  <dcterms:created xsi:type="dcterms:W3CDTF">2022-10-05T11:55:00Z</dcterms:created>
  <dcterms:modified xsi:type="dcterms:W3CDTF">2022-10-06T07:01:00Z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