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9B3" w:rsidRDefault="00B219B3" w:rsidP="00B219B3">
      <w:pPr>
        <w:spacing w:line="360" w:lineRule="auto"/>
        <w:rPr>
          <w:rFonts w:ascii="Verdana" w:hAnsi="Verdana"/>
          <w:b/>
          <w:bCs/>
          <w:sz w:val="28"/>
          <w:szCs w:val="24"/>
          <w:u w:val="single"/>
          <w:lang w:val="tr-TR"/>
        </w:rPr>
      </w:pPr>
      <w:r>
        <w:rPr>
          <w:rFonts w:ascii="Verdana" w:hAnsi="Verdana"/>
          <w:b/>
          <w:bCs/>
          <w:sz w:val="28"/>
          <w:szCs w:val="24"/>
          <w:u w:val="single"/>
          <w:lang w:val="tr-TR"/>
        </w:rPr>
        <w:t>BASIN BÜLTENİ</w:t>
      </w:r>
    </w:p>
    <w:p w:rsidR="00B219B3" w:rsidRPr="00B219B3" w:rsidRDefault="00B219B3" w:rsidP="00B219B3">
      <w:pPr>
        <w:spacing w:line="360" w:lineRule="auto"/>
        <w:rPr>
          <w:rFonts w:ascii="Verdana" w:hAnsi="Verdana"/>
          <w:b/>
          <w:bCs/>
          <w:sz w:val="28"/>
          <w:szCs w:val="24"/>
          <w:u w:val="single"/>
          <w:lang w:val="tr-TR"/>
        </w:rPr>
      </w:pPr>
    </w:p>
    <w:p w:rsidR="003A6FF3" w:rsidRPr="00B219B3" w:rsidRDefault="00627B72" w:rsidP="00B219B3">
      <w:pPr>
        <w:spacing w:line="360" w:lineRule="auto"/>
        <w:jc w:val="center"/>
        <w:rPr>
          <w:rFonts w:ascii="Verdana" w:hAnsi="Verdana"/>
          <w:b/>
          <w:bCs/>
          <w:sz w:val="28"/>
          <w:szCs w:val="24"/>
          <w:lang w:val="tr-TR"/>
        </w:rPr>
      </w:pPr>
      <w:r w:rsidRPr="00B219B3">
        <w:rPr>
          <w:rFonts w:ascii="Verdana" w:hAnsi="Verdana"/>
          <w:b/>
          <w:bCs/>
          <w:sz w:val="28"/>
          <w:szCs w:val="24"/>
          <w:lang w:val="tr-TR"/>
        </w:rPr>
        <w:t xml:space="preserve">Ceylan </w:t>
      </w:r>
      <w:proofErr w:type="spellStart"/>
      <w:r w:rsidRPr="00B219B3">
        <w:rPr>
          <w:rFonts w:ascii="Verdana" w:hAnsi="Verdana"/>
          <w:b/>
          <w:bCs/>
          <w:sz w:val="28"/>
          <w:szCs w:val="24"/>
          <w:lang w:val="tr-TR"/>
        </w:rPr>
        <w:t>Korcun</w:t>
      </w:r>
      <w:proofErr w:type="spellEnd"/>
      <w:r w:rsidRPr="00B219B3">
        <w:rPr>
          <w:rFonts w:ascii="Verdana" w:hAnsi="Verdana"/>
          <w:b/>
          <w:bCs/>
          <w:sz w:val="28"/>
          <w:szCs w:val="24"/>
          <w:lang w:val="tr-TR"/>
        </w:rPr>
        <w:t xml:space="preserve">, </w:t>
      </w:r>
      <w:proofErr w:type="spellStart"/>
      <w:r w:rsidRPr="00B219B3">
        <w:rPr>
          <w:rFonts w:ascii="Verdana" w:hAnsi="Verdana"/>
          <w:b/>
          <w:bCs/>
          <w:sz w:val="28"/>
          <w:szCs w:val="24"/>
          <w:lang w:val="tr-TR"/>
        </w:rPr>
        <w:t>AstraZeneca</w:t>
      </w:r>
      <w:proofErr w:type="spellEnd"/>
      <w:r w:rsidR="00021598">
        <w:rPr>
          <w:rFonts w:ascii="Verdana" w:hAnsi="Verdana"/>
          <w:b/>
          <w:bCs/>
          <w:sz w:val="28"/>
          <w:szCs w:val="24"/>
          <w:lang w:val="tr-TR"/>
        </w:rPr>
        <w:t xml:space="preserve"> Türkiye</w:t>
      </w:r>
      <w:r w:rsidRPr="00B219B3">
        <w:rPr>
          <w:rFonts w:ascii="Verdana" w:hAnsi="Verdana"/>
          <w:b/>
          <w:bCs/>
          <w:sz w:val="28"/>
          <w:szCs w:val="24"/>
          <w:lang w:val="tr-TR"/>
        </w:rPr>
        <w:t xml:space="preserve"> </w:t>
      </w:r>
      <w:r w:rsidR="005E7E1E" w:rsidRPr="00B219B3">
        <w:rPr>
          <w:rFonts w:ascii="Verdana" w:hAnsi="Verdana"/>
          <w:b/>
          <w:bCs/>
          <w:sz w:val="28"/>
          <w:szCs w:val="24"/>
          <w:lang w:val="tr-TR"/>
        </w:rPr>
        <w:t xml:space="preserve">Onkoloji </w:t>
      </w:r>
      <w:r w:rsidRPr="00B219B3">
        <w:rPr>
          <w:rFonts w:ascii="Verdana" w:hAnsi="Verdana"/>
          <w:b/>
          <w:bCs/>
          <w:sz w:val="28"/>
          <w:szCs w:val="24"/>
          <w:lang w:val="tr-TR"/>
        </w:rPr>
        <w:t>Pazarlama Müdürü oldu</w:t>
      </w:r>
    </w:p>
    <w:p w:rsidR="0091485E" w:rsidRPr="00B219B3" w:rsidRDefault="00627B72" w:rsidP="00B219B3">
      <w:pPr>
        <w:spacing w:line="360" w:lineRule="auto"/>
        <w:jc w:val="center"/>
        <w:rPr>
          <w:rFonts w:ascii="Verdana" w:hAnsi="Verdana"/>
          <w:b/>
          <w:bCs/>
          <w:sz w:val="24"/>
          <w:szCs w:val="20"/>
          <w:lang w:val="tr-TR"/>
        </w:rPr>
      </w:pPr>
      <w:r w:rsidRPr="00B219B3">
        <w:rPr>
          <w:rFonts w:ascii="Verdana" w:hAnsi="Verdana"/>
          <w:b/>
          <w:bCs/>
          <w:sz w:val="24"/>
          <w:szCs w:val="20"/>
          <w:lang w:val="tr-TR"/>
        </w:rPr>
        <w:t xml:space="preserve">2013 yılından beri </w:t>
      </w:r>
      <w:r w:rsidR="00D710F1" w:rsidRPr="00B219B3">
        <w:rPr>
          <w:rFonts w:ascii="Verdana" w:hAnsi="Verdana"/>
          <w:b/>
          <w:bCs/>
          <w:sz w:val="24"/>
          <w:szCs w:val="20"/>
          <w:lang w:val="tr-TR"/>
        </w:rPr>
        <w:t>AstraZeneca Türkiye’de</w:t>
      </w:r>
      <w:r w:rsidRPr="00B219B3">
        <w:rPr>
          <w:rFonts w:ascii="Verdana" w:hAnsi="Verdana"/>
          <w:b/>
          <w:bCs/>
          <w:sz w:val="24"/>
          <w:szCs w:val="20"/>
          <w:lang w:val="tr-TR"/>
        </w:rPr>
        <w:t xml:space="preserve"> çalış</w:t>
      </w:r>
      <w:r w:rsidR="005855CA" w:rsidRPr="00B219B3">
        <w:rPr>
          <w:rFonts w:ascii="Verdana" w:hAnsi="Verdana"/>
          <w:b/>
          <w:bCs/>
          <w:sz w:val="24"/>
          <w:szCs w:val="20"/>
          <w:lang w:val="tr-TR"/>
        </w:rPr>
        <w:t>an</w:t>
      </w:r>
      <w:r w:rsidRPr="00B219B3">
        <w:rPr>
          <w:rFonts w:ascii="Verdana" w:hAnsi="Verdana"/>
          <w:b/>
          <w:bCs/>
          <w:sz w:val="24"/>
          <w:szCs w:val="20"/>
          <w:lang w:val="tr-TR"/>
        </w:rPr>
        <w:t xml:space="preserve"> ve </w:t>
      </w:r>
      <w:r w:rsidR="00D710F1" w:rsidRPr="00B219B3">
        <w:rPr>
          <w:rFonts w:ascii="Verdana" w:hAnsi="Verdana"/>
          <w:b/>
          <w:bCs/>
          <w:sz w:val="24"/>
          <w:szCs w:val="20"/>
          <w:lang w:val="tr-TR"/>
        </w:rPr>
        <w:t xml:space="preserve">son olarak </w:t>
      </w:r>
      <w:r w:rsidRPr="00B219B3">
        <w:rPr>
          <w:rFonts w:ascii="Verdana" w:hAnsi="Verdana"/>
          <w:b/>
          <w:bCs/>
          <w:sz w:val="24"/>
          <w:szCs w:val="20"/>
          <w:lang w:val="tr-TR"/>
        </w:rPr>
        <w:t xml:space="preserve">Onkoloji İş Birimi’nde Kıdemli Ürün Yöneticisi görevini yürüten Ceylan Korcun, </w:t>
      </w:r>
      <w:r w:rsidR="005E7E1E" w:rsidRPr="00B219B3">
        <w:rPr>
          <w:rFonts w:ascii="Verdana" w:hAnsi="Verdana"/>
          <w:b/>
          <w:bCs/>
          <w:sz w:val="24"/>
          <w:szCs w:val="20"/>
          <w:lang w:val="tr-TR"/>
        </w:rPr>
        <w:t xml:space="preserve">Onkoloji </w:t>
      </w:r>
      <w:r w:rsidRPr="00B219B3">
        <w:rPr>
          <w:rFonts w:ascii="Verdana" w:hAnsi="Verdana"/>
          <w:b/>
          <w:bCs/>
          <w:sz w:val="24"/>
          <w:szCs w:val="20"/>
          <w:lang w:val="tr-TR"/>
        </w:rPr>
        <w:t xml:space="preserve">Pazarlama Müdürü olarak </w:t>
      </w:r>
      <w:r w:rsidR="009464DB">
        <w:rPr>
          <w:rFonts w:ascii="Verdana" w:hAnsi="Verdana"/>
          <w:b/>
          <w:bCs/>
          <w:sz w:val="24"/>
          <w:szCs w:val="20"/>
          <w:lang w:val="tr-TR"/>
        </w:rPr>
        <w:t>atandı.</w:t>
      </w:r>
    </w:p>
    <w:p w:rsidR="0091485E" w:rsidRDefault="005855CA" w:rsidP="001B6FA5">
      <w:pPr>
        <w:spacing w:line="360" w:lineRule="auto"/>
        <w:jc w:val="both"/>
        <w:rPr>
          <w:rFonts w:ascii="Verdana" w:hAnsi="Verdana"/>
          <w:sz w:val="20"/>
          <w:szCs w:val="20"/>
          <w:lang w:val="tr-TR"/>
        </w:rPr>
      </w:pPr>
      <w:r w:rsidRPr="0091485E">
        <w:rPr>
          <w:rFonts w:ascii="Verdana" w:hAnsi="Verdana"/>
          <w:sz w:val="20"/>
          <w:szCs w:val="20"/>
          <w:lang w:val="tr-TR"/>
        </w:rPr>
        <w:t xml:space="preserve">Kariyerine 2008 yılında </w:t>
      </w:r>
      <w:r w:rsidR="0091485E">
        <w:rPr>
          <w:rFonts w:ascii="Verdana" w:hAnsi="Verdana"/>
          <w:sz w:val="20"/>
          <w:szCs w:val="20"/>
          <w:lang w:val="tr-TR"/>
        </w:rPr>
        <w:t>Pfizer’de</w:t>
      </w:r>
      <w:r w:rsidRPr="0091485E">
        <w:rPr>
          <w:rFonts w:ascii="Verdana" w:hAnsi="Verdana"/>
          <w:sz w:val="20"/>
          <w:szCs w:val="20"/>
          <w:lang w:val="tr-TR"/>
        </w:rPr>
        <w:t xml:space="preserve"> başlayan </w:t>
      </w:r>
      <w:r w:rsidR="00B219B3">
        <w:rPr>
          <w:rFonts w:ascii="Verdana" w:hAnsi="Verdana"/>
          <w:sz w:val="20"/>
          <w:szCs w:val="20"/>
          <w:lang w:val="tr-TR"/>
        </w:rPr>
        <w:t xml:space="preserve">Ceylan </w:t>
      </w:r>
      <w:r w:rsidRPr="0091485E">
        <w:rPr>
          <w:rFonts w:ascii="Verdana" w:hAnsi="Verdana"/>
          <w:sz w:val="20"/>
          <w:szCs w:val="20"/>
          <w:lang w:val="tr-TR"/>
        </w:rPr>
        <w:t xml:space="preserve">Korcun, </w:t>
      </w:r>
      <w:r w:rsidR="0091485E">
        <w:rPr>
          <w:rFonts w:ascii="Verdana" w:hAnsi="Verdana"/>
          <w:sz w:val="20"/>
          <w:szCs w:val="20"/>
          <w:lang w:val="tr-TR"/>
        </w:rPr>
        <w:t>2013 yılında AstraZeneca’da</w:t>
      </w:r>
      <w:r w:rsidR="005E7E1E">
        <w:rPr>
          <w:rFonts w:ascii="Verdana" w:hAnsi="Verdana"/>
          <w:sz w:val="20"/>
          <w:szCs w:val="20"/>
          <w:lang w:val="tr-TR"/>
        </w:rPr>
        <w:t xml:space="preserve"> Onkoloji Ürün Yöneticisi</w:t>
      </w:r>
      <w:r w:rsidR="005E7E1E" w:rsidRPr="0091485E">
        <w:rPr>
          <w:rFonts w:ascii="Verdana" w:hAnsi="Verdana"/>
          <w:sz w:val="20"/>
          <w:szCs w:val="20"/>
          <w:lang w:val="tr-TR"/>
        </w:rPr>
        <w:t xml:space="preserve"> </w:t>
      </w:r>
      <w:r w:rsidR="00CD2851">
        <w:rPr>
          <w:rFonts w:ascii="Verdana" w:hAnsi="Verdana"/>
          <w:sz w:val="20"/>
          <w:szCs w:val="20"/>
          <w:lang w:val="tr-TR"/>
        </w:rPr>
        <w:t>olarak çalışmaya başlamadan</w:t>
      </w:r>
      <w:r w:rsidR="0091485E">
        <w:rPr>
          <w:rFonts w:ascii="Verdana" w:hAnsi="Verdana"/>
          <w:sz w:val="20"/>
          <w:szCs w:val="20"/>
          <w:lang w:val="tr-TR"/>
        </w:rPr>
        <w:t xml:space="preserve"> önce </w:t>
      </w:r>
      <w:r w:rsidR="009464DB">
        <w:rPr>
          <w:rFonts w:ascii="Verdana" w:hAnsi="Verdana"/>
          <w:sz w:val="20"/>
          <w:szCs w:val="20"/>
          <w:lang w:val="tr-TR"/>
        </w:rPr>
        <w:t>sırasıyla</w:t>
      </w:r>
      <w:r w:rsidR="00CD2851">
        <w:rPr>
          <w:rFonts w:ascii="Verdana" w:hAnsi="Verdana"/>
          <w:sz w:val="20"/>
          <w:szCs w:val="20"/>
          <w:lang w:val="tr-TR"/>
        </w:rPr>
        <w:t>,</w:t>
      </w:r>
      <w:r w:rsidR="009464DB">
        <w:rPr>
          <w:rFonts w:ascii="Verdana" w:hAnsi="Verdana"/>
          <w:sz w:val="20"/>
          <w:szCs w:val="20"/>
          <w:lang w:val="tr-TR"/>
        </w:rPr>
        <w:t xml:space="preserve"> </w:t>
      </w:r>
      <w:r w:rsidR="0091485E">
        <w:rPr>
          <w:rFonts w:ascii="Verdana" w:hAnsi="Verdana"/>
          <w:sz w:val="20"/>
          <w:szCs w:val="20"/>
          <w:lang w:val="tr-TR"/>
        </w:rPr>
        <w:t xml:space="preserve">Actavis ve Deva şirketlerinde </w:t>
      </w:r>
      <w:r w:rsidR="00CD2851">
        <w:rPr>
          <w:rFonts w:ascii="Verdana" w:hAnsi="Verdana"/>
          <w:sz w:val="20"/>
          <w:szCs w:val="20"/>
          <w:lang w:val="tr-TR"/>
        </w:rPr>
        <w:t>görev aldı.</w:t>
      </w:r>
    </w:p>
    <w:p w:rsidR="005855CA" w:rsidRPr="001B6FA5" w:rsidRDefault="00D710F1" w:rsidP="001B6FA5">
      <w:pPr>
        <w:spacing w:line="360" w:lineRule="auto"/>
        <w:jc w:val="both"/>
        <w:rPr>
          <w:rFonts w:ascii="Verdana" w:hAnsi="Verdana"/>
          <w:sz w:val="20"/>
          <w:szCs w:val="20"/>
          <w:lang w:val="tr-TR"/>
        </w:rPr>
      </w:pPr>
      <w:r>
        <w:rPr>
          <w:rFonts w:ascii="Verdana" w:hAnsi="Verdana"/>
          <w:sz w:val="20"/>
          <w:szCs w:val="20"/>
          <w:lang w:val="tr-TR"/>
        </w:rPr>
        <w:t>Marmara Üniversitesi İktisadi ve İdari Bilimler Fakültesi İngilizce İktisat bölümün</w:t>
      </w:r>
      <w:r w:rsidR="00960AEE">
        <w:rPr>
          <w:rFonts w:ascii="Verdana" w:hAnsi="Verdana"/>
          <w:sz w:val="20"/>
          <w:szCs w:val="20"/>
          <w:lang w:val="tr-TR"/>
        </w:rPr>
        <w:t xml:space="preserve">den mezun olan </w:t>
      </w:r>
      <w:r>
        <w:rPr>
          <w:rFonts w:ascii="Verdana" w:hAnsi="Verdana"/>
          <w:sz w:val="20"/>
          <w:szCs w:val="20"/>
          <w:lang w:val="tr-TR"/>
        </w:rPr>
        <w:t xml:space="preserve">Korcun, </w:t>
      </w:r>
      <w:r w:rsidR="009464DB">
        <w:rPr>
          <w:rFonts w:ascii="Verdana" w:hAnsi="Verdana"/>
          <w:sz w:val="20"/>
          <w:szCs w:val="20"/>
          <w:lang w:val="tr-TR"/>
        </w:rPr>
        <w:t xml:space="preserve">lisansüstü eğitimini </w:t>
      </w:r>
      <w:r w:rsidR="00960AEE">
        <w:rPr>
          <w:rFonts w:ascii="Verdana" w:hAnsi="Verdana"/>
          <w:sz w:val="20"/>
          <w:szCs w:val="20"/>
          <w:lang w:val="tr-TR"/>
        </w:rPr>
        <w:t>Bilgi Üniversitesi MBA programın</w:t>
      </w:r>
      <w:r w:rsidR="009464DB">
        <w:rPr>
          <w:rFonts w:ascii="Verdana" w:hAnsi="Verdana"/>
          <w:sz w:val="20"/>
          <w:szCs w:val="20"/>
          <w:lang w:val="tr-TR"/>
        </w:rPr>
        <w:t>da</w:t>
      </w:r>
      <w:r w:rsidR="00960AEE">
        <w:rPr>
          <w:rFonts w:ascii="Verdana" w:hAnsi="Verdana"/>
          <w:sz w:val="20"/>
          <w:szCs w:val="20"/>
          <w:lang w:val="tr-TR"/>
        </w:rPr>
        <w:t xml:space="preserve"> tamamladı. </w:t>
      </w:r>
      <w:r>
        <w:rPr>
          <w:rFonts w:ascii="Verdana" w:hAnsi="Verdana"/>
          <w:sz w:val="20"/>
          <w:szCs w:val="20"/>
          <w:lang w:val="tr-TR"/>
        </w:rPr>
        <w:t xml:space="preserve">2013 yılından </w:t>
      </w:r>
      <w:r w:rsidR="009464DB">
        <w:rPr>
          <w:rFonts w:ascii="Verdana" w:hAnsi="Verdana"/>
          <w:sz w:val="20"/>
          <w:szCs w:val="20"/>
          <w:lang w:val="tr-TR"/>
        </w:rPr>
        <w:t xml:space="preserve">bu yana pazarlama </w:t>
      </w:r>
      <w:r w:rsidR="00960AEE">
        <w:rPr>
          <w:rFonts w:ascii="Verdana" w:hAnsi="Verdana"/>
          <w:sz w:val="20"/>
          <w:szCs w:val="20"/>
          <w:lang w:val="tr-TR"/>
        </w:rPr>
        <w:t>alanınd</w:t>
      </w:r>
      <w:r w:rsidR="009224F5">
        <w:rPr>
          <w:rFonts w:ascii="Verdana" w:hAnsi="Verdana"/>
          <w:sz w:val="20"/>
          <w:szCs w:val="20"/>
          <w:lang w:val="tr-TR"/>
        </w:rPr>
        <w:t>a</w:t>
      </w:r>
      <w:r w:rsidR="00CD2851">
        <w:rPr>
          <w:rFonts w:ascii="Verdana" w:hAnsi="Verdana"/>
          <w:sz w:val="20"/>
          <w:szCs w:val="20"/>
          <w:lang w:val="tr-TR"/>
        </w:rPr>
        <w:t>,</w:t>
      </w:r>
      <w:r w:rsidR="009224F5">
        <w:rPr>
          <w:rFonts w:ascii="Verdana" w:hAnsi="Verdana"/>
          <w:sz w:val="20"/>
          <w:szCs w:val="20"/>
          <w:lang w:val="tr-TR"/>
        </w:rPr>
        <w:t xml:space="preserve"> </w:t>
      </w:r>
      <w:proofErr w:type="spellStart"/>
      <w:r w:rsidR="009224F5">
        <w:rPr>
          <w:rFonts w:ascii="Verdana" w:hAnsi="Verdana"/>
          <w:sz w:val="20"/>
          <w:szCs w:val="20"/>
          <w:lang w:val="tr-TR"/>
        </w:rPr>
        <w:t>AstraZeneca</w:t>
      </w:r>
      <w:proofErr w:type="spellEnd"/>
      <w:r w:rsidR="00021598">
        <w:rPr>
          <w:rFonts w:ascii="Verdana" w:hAnsi="Verdana"/>
          <w:sz w:val="20"/>
          <w:szCs w:val="20"/>
          <w:lang w:val="tr-TR"/>
        </w:rPr>
        <w:t xml:space="preserve"> Türkiye</w:t>
      </w:r>
      <w:bookmarkStart w:id="0" w:name="_GoBack"/>
      <w:bookmarkEnd w:id="0"/>
      <w:r w:rsidR="00CD2851">
        <w:rPr>
          <w:rFonts w:ascii="Verdana" w:hAnsi="Verdana"/>
          <w:sz w:val="20"/>
          <w:szCs w:val="20"/>
          <w:lang w:val="tr-TR"/>
        </w:rPr>
        <w:t xml:space="preserve"> bünyesinde</w:t>
      </w:r>
      <w:r w:rsidR="009224F5">
        <w:rPr>
          <w:rFonts w:ascii="Verdana" w:hAnsi="Verdana"/>
          <w:sz w:val="20"/>
          <w:szCs w:val="20"/>
          <w:lang w:val="tr-TR"/>
        </w:rPr>
        <w:t xml:space="preserve"> </w:t>
      </w:r>
      <w:r w:rsidR="00960AEE">
        <w:rPr>
          <w:rFonts w:ascii="Verdana" w:hAnsi="Verdana"/>
          <w:sz w:val="20"/>
          <w:szCs w:val="20"/>
          <w:lang w:val="tr-TR"/>
        </w:rPr>
        <w:t xml:space="preserve">çeşitli pozisyonlarda görev alan </w:t>
      </w:r>
      <w:r w:rsidR="009224F5">
        <w:rPr>
          <w:rFonts w:ascii="Verdana" w:hAnsi="Verdana"/>
          <w:sz w:val="20"/>
          <w:szCs w:val="20"/>
          <w:lang w:val="tr-TR"/>
        </w:rPr>
        <w:t>Ceylan Korcun</w:t>
      </w:r>
      <w:r w:rsidR="009464DB">
        <w:rPr>
          <w:rFonts w:ascii="Verdana" w:hAnsi="Verdana"/>
          <w:sz w:val="20"/>
          <w:szCs w:val="20"/>
          <w:lang w:val="tr-TR"/>
        </w:rPr>
        <w:t>,</w:t>
      </w:r>
      <w:r>
        <w:rPr>
          <w:rFonts w:ascii="Verdana" w:hAnsi="Verdana"/>
          <w:sz w:val="20"/>
          <w:szCs w:val="20"/>
          <w:lang w:val="tr-TR"/>
        </w:rPr>
        <w:t xml:space="preserve"> </w:t>
      </w:r>
      <w:r w:rsidR="00CD2851">
        <w:rPr>
          <w:rFonts w:ascii="Verdana" w:hAnsi="Verdana"/>
          <w:sz w:val="20"/>
          <w:szCs w:val="20"/>
          <w:lang w:val="tr-TR"/>
        </w:rPr>
        <w:t>bundan böyle</w:t>
      </w:r>
      <w:r>
        <w:rPr>
          <w:rFonts w:ascii="Verdana" w:hAnsi="Verdana"/>
          <w:sz w:val="20"/>
          <w:szCs w:val="20"/>
          <w:lang w:val="tr-TR"/>
        </w:rPr>
        <w:t xml:space="preserve"> </w:t>
      </w:r>
      <w:r w:rsidR="009224F5">
        <w:rPr>
          <w:rFonts w:ascii="Verdana" w:hAnsi="Verdana"/>
          <w:sz w:val="20"/>
          <w:szCs w:val="20"/>
          <w:lang w:val="tr-TR"/>
        </w:rPr>
        <w:t xml:space="preserve">Onkoloji </w:t>
      </w:r>
      <w:r>
        <w:rPr>
          <w:rFonts w:ascii="Verdana" w:hAnsi="Verdana"/>
          <w:sz w:val="20"/>
          <w:szCs w:val="20"/>
          <w:lang w:val="tr-TR"/>
        </w:rPr>
        <w:t xml:space="preserve">Pazarlama Müdürü olarak </w:t>
      </w:r>
      <w:r w:rsidR="00CD2851">
        <w:rPr>
          <w:rFonts w:ascii="Verdana" w:hAnsi="Verdana"/>
          <w:sz w:val="20"/>
          <w:szCs w:val="20"/>
          <w:lang w:val="tr-TR"/>
        </w:rPr>
        <w:t>görev yapacak.</w:t>
      </w:r>
      <w:r w:rsidR="00960AEE" w:rsidRPr="00960AEE">
        <w:rPr>
          <w:rFonts w:ascii="Verdana" w:hAnsi="Verdana"/>
          <w:sz w:val="20"/>
          <w:szCs w:val="20"/>
          <w:lang w:val="tr-TR"/>
        </w:rPr>
        <w:t xml:space="preserve"> </w:t>
      </w:r>
    </w:p>
    <w:p w:rsidR="009464DB" w:rsidRDefault="009464DB" w:rsidP="005855CA">
      <w:pPr>
        <w:spacing w:line="360" w:lineRule="auto"/>
        <w:rPr>
          <w:rFonts w:ascii="Verdana" w:hAnsi="Verdana"/>
          <w:lang w:val="tr-TR"/>
        </w:rPr>
      </w:pPr>
    </w:p>
    <w:p w:rsidR="005855CA" w:rsidRPr="001B6FA5" w:rsidRDefault="005855CA" w:rsidP="005855CA">
      <w:pPr>
        <w:spacing w:line="360" w:lineRule="auto"/>
        <w:rPr>
          <w:rFonts w:ascii="Verdana" w:hAnsi="Verdana"/>
          <w:b/>
          <w:bCs/>
          <w:sz w:val="20"/>
          <w:szCs w:val="20"/>
          <w:lang w:val="tr-TR"/>
        </w:rPr>
      </w:pPr>
      <w:r w:rsidRPr="001B6FA5">
        <w:rPr>
          <w:rFonts w:ascii="Verdana" w:hAnsi="Verdana"/>
          <w:b/>
          <w:bCs/>
          <w:sz w:val="20"/>
          <w:szCs w:val="20"/>
          <w:lang w:val="tr-TR"/>
        </w:rPr>
        <w:t>İlgili Kişi:</w:t>
      </w:r>
    </w:p>
    <w:p w:rsidR="005855CA" w:rsidRPr="001B6FA5" w:rsidRDefault="005855CA" w:rsidP="00B219B3">
      <w:pPr>
        <w:spacing w:line="240" w:lineRule="auto"/>
        <w:rPr>
          <w:rFonts w:ascii="Verdana" w:hAnsi="Verdana"/>
          <w:sz w:val="20"/>
          <w:szCs w:val="20"/>
          <w:lang w:val="tr-TR"/>
        </w:rPr>
      </w:pPr>
      <w:r w:rsidRPr="001B6FA5">
        <w:rPr>
          <w:rFonts w:ascii="Verdana" w:hAnsi="Verdana"/>
          <w:sz w:val="20"/>
          <w:szCs w:val="20"/>
          <w:lang w:val="tr-TR"/>
        </w:rPr>
        <w:t>Dilek Özcan</w:t>
      </w:r>
    </w:p>
    <w:p w:rsidR="005855CA" w:rsidRPr="001B6FA5" w:rsidRDefault="005855CA" w:rsidP="00B219B3">
      <w:pPr>
        <w:spacing w:line="240" w:lineRule="auto"/>
        <w:rPr>
          <w:rFonts w:ascii="Verdana" w:hAnsi="Verdana"/>
          <w:sz w:val="20"/>
          <w:szCs w:val="20"/>
          <w:lang w:val="tr-TR"/>
        </w:rPr>
      </w:pPr>
      <w:r w:rsidRPr="001B6FA5">
        <w:rPr>
          <w:rFonts w:ascii="Verdana" w:hAnsi="Verdana"/>
          <w:sz w:val="20"/>
          <w:szCs w:val="20"/>
          <w:lang w:val="tr-TR"/>
        </w:rPr>
        <w:t>Bordo PR</w:t>
      </w:r>
    </w:p>
    <w:p w:rsidR="005855CA" w:rsidRPr="001B6FA5" w:rsidRDefault="005855CA" w:rsidP="00B219B3">
      <w:pPr>
        <w:spacing w:line="240" w:lineRule="auto"/>
        <w:rPr>
          <w:rFonts w:ascii="Verdana" w:hAnsi="Verdana"/>
          <w:sz w:val="20"/>
          <w:szCs w:val="20"/>
          <w:lang w:val="tr-TR"/>
        </w:rPr>
      </w:pPr>
      <w:r w:rsidRPr="001B6FA5">
        <w:rPr>
          <w:rFonts w:ascii="Verdana" w:hAnsi="Verdana"/>
          <w:sz w:val="20"/>
          <w:szCs w:val="20"/>
          <w:lang w:val="tr-TR"/>
        </w:rPr>
        <w:t xml:space="preserve">0533 927 23 93 </w:t>
      </w:r>
    </w:p>
    <w:p w:rsidR="005855CA" w:rsidRPr="001B6FA5" w:rsidRDefault="00623C3E" w:rsidP="00B219B3">
      <w:pPr>
        <w:spacing w:line="240" w:lineRule="auto"/>
        <w:rPr>
          <w:rFonts w:ascii="Verdana" w:hAnsi="Verdana"/>
          <w:sz w:val="20"/>
          <w:szCs w:val="20"/>
          <w:lang w:val="tr-TR"/>
        </w:rPr>
      </w:pPr>
      <w:hyperlink r:id="rId6" w:history="1">
        <w:r w:rsidR="00B219B3" w:rsidRPr="00355609">
          <w:rPr>
            <w:rStyle w:val="Kpr"/>
            <w:rFonts w:ascii="Verdana" w:hAnsi="Verdana"/>
            <w:sz w:val="20"/>
            <w:szCs w:val="20"/>
            <w:lang w:val="tr-TR"/>
          </w:rPr>
          <w:t>dileko@bordopr.com</w:t>
        </w:r>
      </w:hyperlink>
      <w:r w:rsidR="00B219B3">
        <w:rPr>
          <w:rFonts w:ascii="Verdana" w:hAnsi="Verdana"/>
          <w:sz w:val="20"/>
          <w:szCs w:val="20"/>
          <w:lang w:val="tr-TR"/>
        </w:rPr>
        <w:t xml:space="preserve"> </w:t>
      </w:r>
    </w:p>
    <w:p w:rsidR="001B6FA5" w:rsidRDefault="001B6FA5" w:rsidP="001B6FA5">
      <w:pPr>
        <w:spacing w:line="240" w:lineRule="auto"/>
        <w:rPr>
          <w:rFonts w:ascii="Verdana" w:hAnsi="Verdana"/>
          <w:b/>
          <w:bCs/>
          <w:sz w:val="18"/>
          <w:szCs w:val="18"/>
          <w:lang w:val="tr-TR"/>
        </w:rPr>
      </w:pPr>
    </w:p>
    <w:p w:rsidR="001B6FA5" w:rsidRPr="006D1062" w:rsidRDefault="001B6FA5" w:rsidP="001B6FA5">
      <w:pPr>
        <w:spacing w:line="240" w:lineRule="auto"/>
        <w:rPr>
          <w:rFonts w:ascii="Verdana" w:hAnsi="Verdana"/>
          <w:b/>
          <w:bCs/>
          <w:sz w:val="18"/>
          <w:szCs w:val="18"/>
          <w:lang w:val="tr-TR"/>
        </w:rPr>
      </w:pPr>
      <w:r w:rsidRPr="006D1062">
        <w:rPr>
          <w:rFonts w:ascii="Verdana" w:hAnsi="Verdana"/>
          <w:b/>
          <w:bCs/>
          <w:sz w:val="18"/>
          <w:szCs w:val="18"/>
          <w:lang w:val="tr-TR"/>
        </w:rPr>
        <w:t xml:space="preserve">AstraZeneca Hakkında </w:t>
      </w:r>
    </w:p>
    <w:p w:rsidR="00627B72" w:rsidRPr="005855CA" w:rsidRDefault="001B6FA5" w:rsidP="005855CA">
      <w:pPr>
        <w:spacing w:line="240" w:lineRule="auto"/>
        <w:rPr>
          <w:rFonts w:ascii="Verdana" w:hAnsi="Verdana"/>
          <w:lang w:val="tr-TR"/>
        </w:rPr>
      </w:pPr>
      <w:r w:rsidRPr="006D1062">
        <w:rPr>
          <w:rFonts w:ascii="Verdana" w:hAnsi="Verdana"/>
          <w:sz w:val="18"/>
          <w:szCs w:val="18"/>
          <w:lang w:val="tr-TR"/>
        </w:rPr>
        <w:t xml:space="preserve">AstraZeneca özellikle solunum &amp; otoimmünite, kardiyovasküler - renal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 http://www.astrazeneca.com.tradresimizi ziyaret edebilir veya </w:t>
      </w:r>
      <w:hyperlink r:id="rId7" w:history="1">
        <w:r w:rsidRPr="00F012E0">
          <w:rPr>
            <w:rStyle w:val="Kpr"/>
            <w:rFonts w:ascii="Verdana" w:hAnsi="Verdana"/>
            <w:sz w:val="18"/>
            <w:szCs w:val="18"/>
            <w:lang w:val="tr-TR"/>
          </w:rPr>
          <w:t>https://www.linkedin.com/company/astrazeneca/</w:t>
        </w:r>
      </w:hyperlink>
      <w:r>
        <w:rPr>
          <w:rFonts w:ascii="Verdana" w:hAnsi="Verdana"/>
          <w:sz w:val="18"/>
          <w:szCs w:val="18"/>
          <w:lang w:val="tr-TR"/>
        </w:rPr>
        <w:t xml:space="preserve"> </w:t>
      </w:r>
      <w:r w:rsidRPr="006D1062">
        <w:rPr>
          <w:rFonts w:ascii="Verdana" w:hAnsi="Verdana"/>
          <w:sz w:val="18"/>
          <w:szCs w:val="18"/>
          <w:lang w:val="tr-TR"/>
        </w:rPr>
        <w:t xml:space="preserve">ile Linkedin'den, </w:t>
      </w:r>
      <w:hyperlink r:id="rId8" w:history="1">
        <w:r w:rsidRPr="00F012E0">
          <w:rPr>
            <w:rStyle w:val="Kpr"/>
            <w:rFonts w:ascii="Verdana" w:hAnsi="Verdana"/>
            <w:sz w:val="18"/>
            <w:szCs w:val="18"/>
            <w:lang w:val="tr-TR"/>
          </w:rPr>
          <w:t>https://www.facebook.com/AstraZenecaTurkiye/</w:t>
        </w:r>
      </w:hyperlink>
      <w:r>
        <w:rPr>
          <w:rFonts w:ascii="Verdana" w:hAnsi="Verdana"/>
          <w:sz w:val="18"/>
          <w:szCs w:val="18"/>
          <w:lang w:val="tr-TR"/>
        </w:rPr>
        <w:t xml:space="preserve"> </w:t>
      </w:r>
      <w:r w:rsidRPr="006D1062">
        <w:rPr>
          <w:rFonts w:ascii="Verdana" w:hAnsi="Verdana"/>
          <w:sz w:val="18"/>
          <w:szCs w:val="18"/>
          <w:lang w:val="tr-TR"/>
        </w:rPr>
        <w:t xml:space="preserve">ile Facebook'tan, </w:t>
      </w:r>
      <w:hyperlink r:id="rId9" w:history="1">
        <w:r w:rsidRPr="00F012E0">
          <w:rPr>
            <w:rStyle w:val="Kpr"/>
            <w:rFonts w:ascii="Verdana" w:hAnsi="Verdana"/>
            <w:sz w:val="18"/>
            <w:szCs w:val="18"/>
            <w:lang w:val="tr-TR"/>
          </w:rPr>
          <w:t>https://www.instagram.com/astrazenecaturkiye/</w:t>
        </w:r>
      </w:hyperlink>
      <w:r>
        <w:rPr>
          <w:rFonts w:ascii="Verdana" w:hAnsi="Verdana"/>
          <w:sz w:val="18"/>
          <w:szCs w:val="18"/>
          <w:lang w:val="tr-TR"/>
        </w:rPr>
        <w:t xml:space="preserve"> </w:t>
      </w:r>
      <w:r w:rsidRPr="006D1062">
        <w:rPr>
          <w:rFonts w:ascii="Verdana" w:hAnsi="Verdana"/>
          <w:sz w:val="18"/>
          <w:szCs w:val="18"/>
          <w:lang w:val="tr-TR"/>
        </w:rPr>
        <w:t>ile Instagram'dan takip edebilirsiniz.</w:t>
      </w:r>
    </w:p>
    <w:sectPr w:rsidR="00627B72" w:rsidRPr="00585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3E" w:rsidRDefault="00623C3E" w:rsidP="00627B72">
      <w:pPr>
        <w:spacing w:after="0" w:line="240" w:lineRule="auto"/>
      </w:pPr>
      <w:r>
        <w:separator/>
      </w:r>
    </w:p>
  </w:endnote>
  <w:endnote w:type="continuationSeparator" w:id="0">
    <w:p w:rsidR="00623C3E" w:rsidRDefault="00623C3E" w:rsidP="0062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3E" w:rsidRDefault="00623C3E" w:rsidP="00627B72">
      <w:pPr>
        <w:spacing w:after="0" w:line="240" w:lineRule="auto"/>
      </w:pPr>
      <w:r>
        <w:separator/>
      </w:r>
    </w:p>
  </w:footnote>
  <w:footnote w:type="continuationSeparator" w:id="0">
    <w:p w:rsidR="00623C3E" w:rsidRDefault="00623C3E" w:rsidP="00627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72"/>
    <w:rsid w:val="00021598"/>
    <w:rsid w:val="000C7D99"/>
    <w:rsid w:val="001B6FA5"/>
    <w:rsid w:val="00263002"/>
    <w:rsid w:val="00293BF2"/>
    <w:rsid w:val="00380BCC"/>
    <w:rsid w:val="005855CA"/>
    <w:rsid w:val="00594A71"/>
    <w:rsid w:val="005E7E1E"/>
    <w:rsid w:val="00600586"/>
    <w:rsid w:val="00623C3E"/>
    <w:rsid w:val="00627B72"/>
    <w:rsid w:val="006F01CB"/>
    <w:rsid w:val="00780754"/>
    <w:rsid w:val="00823F3C"/>
    <w:rsid w:val="008B1589"/>
    <w:rsid w:val="0091485E"/>
    <w:rsid w:val="009224F5"/>
    <w:rsid w:val="009464DB"/>
    <w:rsid w:val="00960AEE"/>
    <w:rsid w:val="009807F8"/>
    <w:rsid w:val="00A2048C"/>
    <w:rsid w:val="00B219B3"/>
    <w:rsid w:val="00CD2851"/>
    <w:rsid w:val="00D15F46"/>
    <w:rsid w:val="00D710F1"/>
    <w:rsid w:val="00DA1875"/>
    <w:rsid w:val="00E3601D"/>
    <w:rsid w:val="00F07033"/>
    <w:rsid w:val="00F40D71"/>
    <w:rsid w:val="00FD7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AD8D"/>
  <w15:chartTrackingRefBased/>
  <w15:docId w15:val="{4CC0B516-CBCA-4E7D-A8E8-9183DB40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7B7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627B72"/>
  </w:style>
  <w:style w:type="paragraph" w:styleId="AltBilgi">
    <w:name w:val="footer"/>
    <w:basedOn w:val="Normal"/>
    <w:link w:val="AltBilgiChar"/>
    <w:uiPriority w:val="99"/>
    <w:unhideWhenUsed/>
    <w:rsid w:val="00627B7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627B72"/>
  </w:style>
  <w:style w:type="character" w:styleId="Kpr">
    <w:name w:val="Hyperlink"/>
    <w:basedOn w:val="VarsaylanParagrafYazTipi"/>
    <w:uiPriority w:val="99"/>
    <w:unhideWhenUsed/>
    <w:rsid w:val="001B6FA5"/>
    <w:rPr>
      <w:color w:val="0563C1" w:themeColor="hyperlink"/>
      <w:u w:val="single"/>
    </w:rPr>
  </w:style>
  <w:style w:type="character" w:styleId="zmlenmeyenBahsetme">
    <w:name w:val="Unresolved Mention"/>
    <w:basedOn w:val="VarsaylanParagrafYazTipi"/>
    <w:uiPriority w:val="99"/>
    <w:semiHidden/>
    <w:unhideWhenUsed/>
    <w:rsid w:val="00B219B3"/>
    <w:rPr>
      <w:color w:val="605E5C"/>
      <w:shd w:val="clear" w:color="auto" w:fill="E1DFDD"/>
    </w:rPr>
  </w:style>
  <w:style w:type="character" w:styleId="AklamaBavurusu">
    <w:name w:val="annotation reference"/>
    <w:basedOn w:val="VarsaylanParagrafYazTipi"/>
    <w:uiPriority w:val="99"/>
    <w:semiHidden/>
    <w:unhideWhenUsed/>
    <w:rsid w:val="00A2048C"/>
    <w:rPr>
      <w:sz w:val="16"/>
      <w:szCs w:val="16"/>
    </w:rPr>
  </w:style>
  <w:style w:type="paragraph" w:styleId="AklamaMetni">
    <w:name w:val="annotation text"/>
    <w:basedOn w:val="Normal"/>
    <w:link w:val="AklamaMetniChar"/>
    <w:uiPriority w:val="99"/>
    <w:semiHidden/>
    <w:unhideWhenUsed/>
    <w:rsid w:val="00A2048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048C"/>
    <w:rPr>
      <w:sz w:val="20"/>
      <w:szCs w:val="20"/>
    </w:rPr>
  </w:style>
  <w:style w:type="paragraph" w:styleId="AklamaKonusu">
    <w:name w:val="annotation subject"/>
    <w:basedOn w:val="AklamaMetni"/>
    <w:next w:val="AklamaMetni"/>
    <w:link w:val="AklamaKonusuChar"/>
    <w:uiPriority w:val="99"/>
    <w:semiHidden/>
    <w:unhideWhenUsed/>
    <w:rsid w:val="00A2048C"/>
    <w:rPr>
      <w:b/>
      <w:bCs/>
    </w:rPr>
  </w:style>
  <w:style w:type="character" w:customStyle="1" w:styleId="AklamaKonusuChar">
    <w:name w:val="Açıklama Konusu Char"/>
    <w:basedOn w:val="AklamaMetniChar"/>
    <w:link w:val="AklamaKonusu"/>
    <w:uiPriority w:val="99"/>
    <w:semiHidden/>
    <w:rsid w:val="00A2048C"/>
    <w:rPr>
      <w:b/>
      <w:bCs/>
      <w:sz w:val="20"/>
      <w:szCs w:val="20"/>
    </w:rPr>
  </w:style>
  <w:style w:type="paragraph" w:styleId="BalonMetni">
    <w:name w:val="Balloon Text"/>
    <w:basedOn w:val="Normal"/>
    <w:link w:val="BalonMetniChar"/>
    <w:uiPriority w:val="99"/>
    <w:semiHidden/>
    <w:unhideWhenUsed/>
    <w:rsid w:val="00A204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0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straZenecaTurkiye/" TargetMode="External"/><Relationship Id="rId3" Type="http://schemas.openxmlformats.org/officeDocument/2006/relationships/webSettings" Target="webSettings.xml"/><Relationship Id="rId7" Type="http://schemas.openxmlformats.org/officeDocument/2006/relationships/hyperlink" Target="https://www.linkedin.com/company/astrazen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leko@bordop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astrazenecaturki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Nazlıcan Saltan</dc:creator>
  <cp:keywords/>
  <dc:description/>
  <cp:lastModifiedBy>Cumhur Karabacakoğlu</cp:lastModifiedBy>
  <cp:revision>3</cp:revision>
  <dcterms:created xsi:type="dcterms:W3CDTF">2019-05-17T09:19:00Z</dcterms:created>
  <dcterms:modified xsi:type="dcterms:W3CDTF">2019-05-20T14:03:00Z</dcterms:modified>
</cp:coreProperties>
</file>